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87C5" w14:textId="77777777" w:rsidR="009E382C" w:rsidRDefault="00000000">
      <w:pPr>
        <w:spacing w:before="800" w:after="200"/>
        <w:jc w:val="center"/>
      </w:pPr>
      <w:r>
        <w:rPr>
          <w:noProof/>
        </w:rPr>
        <w:drawing>
          <wp:inline distT="0" distB="0" distL="0" distR="0" wp14:anchorId="208A5C97" wp14:editId="770EC220">
            <wp:extent cx="1691640" cy="169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8FB8" w14:textId="77777777" w:rsidR="009E382C" w:rsidRDefault="00000000">
      <w:pPr>
        <w:spacing w:after="0"/>
        <w:jc w:val="center"/>
      </w:pPr>
      <w:r>
        <w:rPr>
          <w:b/>
          <w:color w:val="000000"/>
        </w:rPr>
        <w:t>Tertiary Infotech Academy Pte Ltd</w:t>
      </w:r>
    </w:p>
    <w:p w14:paraId="380A690D" w14:textId="77777777" w:rsidR="009E382C" w:rsidRDefault="00000000">
      <w:pPr>
        <w:spacing w:after="340"/>
        <w:jc w:val="center"/>
      </w:pPr>
      <w:r>
        <w:rPr>
          <w:color w:val="000000"/>
          <w:sz w:val="12"/>
        </w:rPr>
        <w:t>UEN: 201200696W</w:t>
      </w:r>
    </w:p>
    <w:p w14:paraId="026CDE16" w14:textId="77777777" w:rsidR="009E382C" w:rsidRDefault="00000000">
      <w:pPr>
        <w:spacing w:after="260"/>
        <w:jc w:val="center"/>
      </w:pPr>
      <w:r>
        <w:rPr>
          <w:b/>
          <w:color w:val="2563EB"/>
          <w:sz w:val="46"/>
        </w:rPr>
        <w:t>PRACTICAL PERFORMANCE (PP)</w:t>
      </w:r>
    </w:p>
    <w:p w14:paraId="2590949C" w14:textId="77777777" w:rsidR="009E382C" w:rsidRDefault="00000000">
      <w:pPr>
        <w:spacing w:after="300"/>
        <w:jc w:val="center"/>
      </w:pPr>
      <w:r>
        <w:rPr>
          <w:color w:val="000000"/>
          <w:sz w:val="18"/>
        </w:rPr>
        <w:t>For</w:t>
      </w:r>
    </w:p>
    <w:p w14:paraId="36A1FB5E" w14:textId="77777777" w:rsidR="009E382C" w:rsidRDefault="00000000">
      <w:pPr>
        <w:spacing w:after="240"/>
        <w:jc w:val="center"/>
      </w:pPr>
      <w:r>
        <w:rPr>
          <w:b/>
          <w:color w:val="000000"/>
          <w:sz w:val="34"/>
        </w:rPr>
        <w:t>Certified Kubernetes Administrator (CKA)</w:t>
      </w:r>
      <w:r>
        <w:rPr>
          <w:b/>
          <w:color w:val="000000"/>
          <w:sz w:val="34"/>
        </w:rPr>
        <w:br/>
        <w:t>Training</w:t>
      </w:r>
    </w:p>
    <w:p w14:paraId="7F3515B1" w14:textId="77777777" w:rsidR="009E382C" w:rsidRDefault="00000000">
      <w:pPr>
        <w:spacing w:after="320"/>
        <w:jc w:val="center"/>
      </w:pPr>
      <w:r>
        <w:rPr>
          <w:color w:val="000000"/>
          <w:sz w:val="17"/>
        </w:rPr>
        <w:t>TGS Ref No: TGS-2025054612</w:t>
      </w:r>
    </w:p>
    <w:p w14:paraId="328E319F" w14:textId="77777777" w:rsidR="009E382C" w:rsidRDefault="00000000">
      <w:pPr>
        <w:spacing w:after="60"/>
        <w:jc w:val="center"/>
      </w:pPr>
      <w:r>
        <w:rPr>
          <w:color w:val="000000"/>
          <w:sz w:val="17"/>
        </w:rPr>
        <w:t>Conducted by</w:t>
      </w:r>
    </w:p>
    <w:p w14:paraId="1412603B" w14:textId="77777777" w:rsidR="009E382C" w:rsidRDefault="00000000">
      <w:pPr>
        <w:spacing w:after="0"/>
        <w:jc w:val="center"/>
      </w:pPr>
      <w:r>
        <w:rPr>
          <w:b/>
          <w:color w:val="000000"/>
        </w:rPr>
        <w:t>Tertiary Infotech Academy Pte Ltd</w:t>
      </w:r>
    </w:p>
    <w:p w14:paraId="20026524" w14:textId="77777777" w:rsidR="009E382C" w:rsidRDefault="00000000">
      <w:pPr>
        <w:spacing w:after="280"/>
        <w:jc w:val="center"/>
      </w:pPr>
      <w:r>
        <w:rPr>
          <w:color w:val="000000"/>
          <w:sz w:val="12"/>
        </w:rPr>
        <w:t>UEN: 201200696W</w:t>
      </w:r>
    </w:p>
    <w:p w14:paraId="16EEE847" w14:textId="77777777" w:rsidR="009E382C" w:rsidRDefault="00000000">
      <w:pPr>
        <w:spacing w:after="0"/>
        <w:jc w:val="center"/>
      </w:pPr>
      <w:r>
        <w:rPr>
          <w:b/>
          <w:color w:val="2563EB"/>
          <w:sz w:val="17"/>
        </w:rPr>
        <w:t>Version 1.0</w:t>
      </w:r>
    </w:p>
    <w:p w14:paraId="6651A93B" w14:textId="77777777" w:rsidR="009E382C" w:rsidRDefault="00000000">
      <w:pPr>
        <w:spacing w:after="0"/>
      </w:pPr>
      <w:r>
        <w:br w:type="page"/>
      </w:r>
    </w:p>
    <w:p w14:paraId="65D63A89" w14:textId="77777777" w:rsidR="009E382C" w:rsidRDefault="00000000">
      <w:pPr>
        <w:keepNext/>
        <w:spacing w:after="100" w:line="283" w:lineRule="auto"/>
        <w:jc w:val="center"/>
      </w:pPr>
      <w:r>
        <w:rPr>
          <w:b/>
          <w:color w:val="1F4E79"/>
          <w:sz w:val="26"/>
        </w:rPr>
        <w:lastRenderedPageBreak/>
        <w:t>Certified Kubernetes Administrator (CKA) Training (Synchronous e-Learning)</w:t>
      </w:r>
    </w:p>
    <w:p w14:paraId="66908E81" w14:textId="77777777" w:rsidR="009E382C" w:rsidRDefault="00000000">
      <w:pPr>
        <w:keepNext/>
        <w:spacing w:after="280" w:line="283" w:lineRule="auto"/>
        <w:jc w:val="center"/>
      </w:pPr>
      <w:r>
        <w:rPr>
          <w:b/>
          <w:color w:val="141414"/>
          <w:sz w:val="24"/>
        </w:rPr>
        <w:t>Written Assessment (Practical Performance)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6696"/>
      </w:tblGrid>
      <w:tr w:rsidR="009E382C" w14:paraId="6AE9D670" w14:textId="77777777"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B"/>
          </w:tcPr>
          <w:p w14:paraId="52B7EAEA" w14:textId="77777777" w:rsidR="009E382C" w:rsidRDefault="00000000">
            <w:r>
              <w:rPr>
                <w:b/>
                <w:color w:val="202020"/>
                <w:sz w:val="18"/>
              </w:rPr>
              <w:t>Candidate Name (as Per NRIC)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4BBFD1A" w14:textId="77777777" w:rsidR="009E382C" w:rsidRDefault="009E382C"/>
        </w:tc>
      </w:tr>
      <w:tr w:rsidR="009E382C" w14:paraId="764BD3B0" w14:textId="77777777"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B"/>
          </w:tcPr>
          <w:p w14:paraId="27D47A9A" w14:textId="77777777" w:rsidR="009E382C" w:rsidRDefault="00000000">
            <w:r>
              <w:rPr>
                <w:b/>
                <w:color w:val="202020"/>
                <w:sz w:val="18"/>
              </w:rPr>
              <w:t>Last 3 digits and alphabet of NRIC/FIN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D703FC9" w14:textId="77777777" w:rsidR="009E382C" w:rsidRDefault="009E382C"/>
        </w:tc>
      </w:tr>
      <w:tr w:rsidR="009E382C" w14:paraId="084520AB" w14:textId="77777777"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B"/>
          </w:tcPr>
          <w:p w14:paraId="560506B0" w14:textId="77777777" w:rsidR="009E382C" w:rsidRDefault="00000000">
            <w:r>
              <w:rPr>
                <w:b/>
                <w:color w:val="202020"/>
                <w:sz w:val="18"/>
              </w:rPr>
              <w:t>Date</w:t>
            </w:r>
          </w:p>
        </w:tc>
        <w:tc>
          <w:tcPr>
            <w:tcW w:w="66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9DE829A" w14:textId="77777777" w:rsidR="009E382C" w:rsidRDefault="009E382C"/>
        </w:tc>
      </w:tr>
    </w:tbl>
    <w:p w14:paraId="5F0307FA" w14:textId="77777777" w:rsidR="009E382C" w:rsidRDefault="009E382C"/>
    <w:p w14:paraId="1255E315" w14:textId="77777777" w:rsidR="009E382C" w:rsidRDefault="00000000">
      <w:pPr>
        <w:pStyle w:val="Heading2"/>
        <w:spacing w:before="200" w:after="160" w:line="283" w:lineRule="auto"/>
      </w:pPr>
      <w:r>
        <w:rPr>
          <w:rFonts w:ascii="Arial" w:hAnsi="Arial"/>
          <w:sz w:val="24"/>
        </w:rPr>
        <w:t>Instructions</w:t>
      </w:r>
    </w:p>
    <w:p w14:paraId="03F54744" w14:textId="77777777" w:rsidR="009E382C" w:rsidRDefault="00000000">
      <w:pPr>
        <w:pStyle w:val="ListBullet"/>
        <w:spacing w:after="160" w:line="283" w:lineRule="auto"/>
      </w:pPr>
      <w:r>
        <w:rPr>
          <w:color w:val="141414"/>
          <w:sz w:val="21"/>
        </w:rPr>
        <w:t>This is an individual exercise.</w:t>
      </w:r>
    </w:p>
    <w:p w14:paraId="73BBBCBD" w14:textId="77777777" w:rsidR="009E382C" w:rsidRDefault="00000000">
      <w:pPr>
        <w:pStyle w:val="ListBullet"/>
        <w:spacing w:after="160" w:line="283" w:lineRule="auto"/>
      </w:pPr>
      <w:r>
        <w:rPr>
          <w:color w:val="141414"/>
          <w:sz w:val="21"/>
        </w:rPr>
        <w:t>This is an open book assessment.</w:t>
      </w:r>
    </w:p>
    <w:p w14:paraId="044491FB" w14:textId="77777777" w:rsidR="009E382C" w:rsidRDefault="00000000">
      <w:pPr>
        <w:pStyle w:val="ListBullet"/>
        <w:spacing w:after="160" w:line="283" w:lineRule="auto"/>
      </w:pPr>
      <w:r>
        <w:rPr>
          <w:color w:val="141414"/>
          <w:sz w:val="21"/>
        </w:rPr>
        <w:t>The time allowed is 2 hours.</w:t>
      </w:r>
    </w:p>
    <w:p w14:paraId="55A0EC46" w14:textId="77777777" w:rsidR="009E382C" w:rsidRDefault="00000000">
      <w:pPr>
        <w:pStyle w:val="ListBullet"/>
        <w:spacing w:after="160" w:line="283" w:lineRule="auto"/>
      </w:pPr>
      <w:r>
        <w:rPr>
          <w:color w:val="141414"/>
          <w:sz w:val="21"/>
        </w:rPr>
        <w:t>Submit your answers in this document.</w:t>
      </w:r>
    </w:p>
    <w:p w14:paraId="19952C13" w14:textId="77777777" w:rsidR="009E382C" w:rsidRDefault="00000000">
      <w:pPr>
        <w:pStyle w:val="Heading2"/>
        <w:spacing w:before="200" w:after="160" w:line="283" w:lineRule="auto"/>
      </w:pPr>
      <w:r>
        <w:rPr>
          <w:rFonts w:ascii="Arial" w:hAnsi="Arial"/>
          <w:sz w:val="24"/>
        </w:rPr>
        <w:t>Practical Performance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9E382C" w14:paraId="49A088DC" w14:textId="77777777">
        <w:tc>
          <w:tcPr>
            <w:tcW w:w="10080" w:type="dxa"/>
            <w:tcBorders>
              <w:top w:val="single" w:sz="6" w:space="0" w:color="9ECAE1"/>
              <w:left w:val="single" w:sz="6" w:space="0" w:color="9ECAE1"/>
              <w:bottom w:val="single" w:sz="6" w:space="0" w:color="9ECAE1"/>
              <w:right w:val="single" w:sz="6" w:space="0" w:color="9ECAE1"/>
            </w:tcBorders>
            <w:shd w:val="clear" w:color="auto" w:fill="EAF2F8"/>
            <w:vAlign w:val="center"/>
          </w:tcPr>
          <w:p w14:paraId="0AC884EF" w14:textId="77777777" w:rsidR="009E382C" w:rsidRDefault="00000000">
            <w:r>
              <w:rPr>
                <w:b/>
                <w:color w:val="1F4E79"/>
                <w:sz w:val="18"/>
              </w:rPr>
              <w:t>Scenario:</w:t>
            </w:r>
            <w:r>
              <w:rPr>
                <w:color w:val="202020"/>
                <w:sz w:val="18"/>
              </w:rPr>
              <w:t xml:space="preserve"> You are a Kubernetes Administrator completing CKA-aligned tasks in a lab environment. Submit command outputs and screenshots as evidence.</w:t>
            </w:r>
          </w:p>
        </w:tc>
      </w:tr>
    </w:tbl>
    <w:p w14:paraId="2EAF3711" w14:textId="77777777" w:rsidR="009E382C" w:rsidRDefault="009E382C"/>
    <w:p w14:paraId="12E0442C" w14:textId="77777777" w:rsidR="009E382C" w:rsidRDefault="00000000">
      <w:pPr>
        <w:spacing w:after="160" w:line="283" w:lineRule="auto"/>
      </w:pPr>
      <w:r>
        <w:rPr>
          <w:color w:val="141414"/>
          <w:sz w:val="21"/>
        </w:rPr>
        <w:t>Platform: Killercoda Kubernetes Playground or equivalent lab environment.</w:t>
      </w:r>
    </w:p>
    <w:p w14:paraId="40A3F9EA" w14:textId="77777777" w:rsidR="009E382C" w:rsidRDefault="00000000">
      <w:pPr>
        <w:pStyle w:val="Heading2"/>
        <w:spacing w:before="360" w:after="140" w:line="283" w:lineRule="auto"/>
      </w:pPr>
      <w:r>
        <w:rPr>
          <w:rFonts w:ascii="Arial" w:hAnsi="Arial"/>
          <w:color w:val="141414"/>
          <w:sz w:val="24"/>
        </w:rPr>
        <w:t>Task 1: Cluster Architecture, Installation and Configuration</w:t>
      </w:r>
    </w:p>
    <w:p w14:paraId="6DB76D1B" w14:textId="77777777" w:rsidR="009E382C" w:rsidRDefault="00000000">
      <w:pPr>
        <w:keepNext/>
        <w:spacing w:after="120" w:line="283" w:lineRule="auto"/>
      </w:pPr>
      <w:r>
        <w:rPr>
          <w:b/>
          <w:color w:val="141414"/>
          <w:sz w:val="22"/>
        </w:rPr>
        <w:t>(Domain 1) (A3)</w:t>
      </w:r>
    </w:p>
    <w:p w14:paraId="30E1A29D" w14:textId="77777777" w:rsidR="009E382C" w:rsidRDefault="00000000">
      <w:pPr>
        <w:keepNext/>
        <w:spacing w:after="180" w:line="283" w:lineRule="auto"/>
      </w:pPr>
      <w:r>
        <w:rPr>
          <w:color w:val="505050"/>
          <w:sz w:val="19"/>
        </w:rPr>
        <w:t>Source alignment: Follow Labs 1-10 and Practicum 1.</w:t>
      </w:r>
    </w:p>
    <w:p w14:paraId="5B2839F9" w14:textId="77777777" w:rsidR="009E382C" w:rsidRDefault="00000000">
      <w:pPr>
        <w:keepNext/>
        <w:keepLines/>
        <w:spacing w:after="200" w:line="283" w:lineRule="auto"/>
      </w:pPr>
      <w:r>
        <w:rPr>
          <w:color w:val="141414"/>
          <w:sz w:val="21"/>
        </w:rPr>
        <w:t>You are given a fresh two-node Ubuntu environment on Killercoda. Build a functional Kubernetes cluster and configure foundational access and package-management capabilities.</w:t>
      </w:r>
    </w:p>
    <w:p w14:paraId="3144F69A" w14:textId="77777777" w:rsidR="009E382C" w:rsidRDefault="00000000">
      <w:pPr>
        <w:keepNext/>
        <w:spacing w:before="220" w:after="180" w:line="283" w:lineRule="auto"/>
      </w:pPr>
      <w:r>
        <w:rPr>
          <w:b/>
          <w:color w:val="1F4E79"/>
          <w:sz w:val="23"/>
        </w:rPr>
        <w:t>Required practical performance</w:t>
      </w:r>
    </w:p>
    <w:p w14:paraId="3DB53010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1.</w:t>
      </w:r>
      <w:r>
        <w:rPr>
          <w:color w:val="141414"/>
          <w:sz w:val="21"/>
        </w:rPr>
        <w:tab/>
        <w:t>On both nodes, load overlay and br_netfilter, set net.ipv4.ip_forward, disable swap, install containerd with SystemdCgroup = true, and install kubeadm, kubelet, and kubectl v1.31.</w:t>
      </w:r>
    </w:p>
    <w:p w14:paraId="6B019F8A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2.</w:t>
      </w:r>
      <w:r>
        <w:rPr>
          <w:color w:val="141414"/>
          <w:sz w:val="21"/>
        </w:rPr>
        <w:tab/>
        <w:t>On the control-plane node, run kubeadm init --pod-network-cidr=192.168.0.0/16 and configure ~/.kube/config from admin.conf.</w:t>
      </w:r>
    </w:p>
    <w:p w14:paraId="38526725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3.</w:t>
      </w:r>
      <w:r>
        <w:rPr>
          <w:color w:val="141414"/>
          <w:sz w:val="21"/>
        </w:rPr>
        <w:tab/>
        <w:t>Join the worker node using the kubeadm join command generated during initialization.</w:t>
      </w:r>
    </w:p>
    <w:p w14:paraId="4C4BD394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4.</w:t>
      </w:r>
      <w:r>
        <w:rPr>
          <w:color w:val="141414"/>
          <w:sz w:val="21"/>
        </w:rPr>
        <w:tab/>
        <w:t>Install Calico using the Tigera operator manifest, create an Installation custom resource with cidr 192.168.0.0/16, and wait for calico-system pods to run.</w:t>
      </w:r>
    </w:p>
    <w:p w14:paraId="1400A624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5.</w:t>
      </w:r>
      <w:r>
        <w:rPr>
          <w:color w:val="141414"/>
          <w:sz w:val="21"/>
        </w:rPr>
        <w:tab/>
        <w:t>In namespace team-a, create ServiceAccount app-reader, Role pod-reader with get/list/watch on pods, and a RoleBinding for the ServiceAccount.</w:t>
      </w:r>
    </w:p>
    <w:p w14:paraId="77F27097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6.</w:t>
      </w:r>
      <w:r>
        <w:rPr>
          <w:color w:val="141414"/>
          <w:sz w:val="21"/>
        </w:rPr>
        <w:tab/>
        <w:t>Add the Bitnami Helm repository, install bitnami/nginx as release web in namespace web with replicaCount=2, then upgrade to replicaCount=3.</w:t>
      </w:r>
    </w:p>
    <w:p w14:paraId="2AD655EE" w14:textId="77777777" w:rsidR="009E382C" w:rsidRDefault="00000000">
      <w:pPr>
        <w:keepNext/>
        <w:spacing w:before="240" w:after="160" w:line="283" w:lineRule="auto"/>
      </w:pPr>
      <w:r>
        <w:rPr>
          <w:b/>
          <w:color w:val="1F4E79"/>
          <w:sz w:val="23"/>
        </w:rPr>
        <w:lastRenderedPageBreak/>
        <w:t>Verification evidence to submit</w:t>
      </w:r>
    </w:p>
    <w:p w14:paraId="7BAB55B6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get nodes shows both nodes Ready.</w:t>
      </w:r>
    </w:p>
    <w:p w14:paraId="7704278B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get pods -n calico-system shows all Calico pods Running.</w:t>
      </w:r>
    </w:p>
    <w:p w14:paraId="756DE638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auth can-i list pods --as=system:serviceaccount:team-a:app-reader -n team-a returns yes.</w:t>
      </w:r>
    </w:p>
    <w:p w14:paraId="1425F3BF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get pods -n web shows three Running nginx pods.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9E382C" w14:paraId="0507BD60" w14:textId="77777777"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F04B48A" w14:textId="77777777" w:rsidR="009E382C" w:rsidRDefault="00000000">
            <w:r>
              <w:rPr>
                <w:b/>
                <w:color w:val="595959"/>
                <w:sz w:val="18"/>
              </w:rPr>
              <w:t>Screenshots / command outputs / notes:</w:t>
            </w:r>
          </w:p>
          <w:p w14:paraId="428ED6EB" w14:textId="77777777" w:rsidR="009E382C" w:rsidRDefault="009E382C"/>
          <w:p w14:paraId="7CD7C577" w14:textId="77777777" w:rsidR="009E382C" w:rsidRDefault="009E382C"/>
          <w:p w14:paraId="7CBF6D19" w14:textId="77777777" w:rsidR="009E382C" w:rsidRDefault="009E382C"/>
          <w:p w14:paraId="56C9567C" w14:textId="77777777" w:rsidR="009E382C" w:rsidRDefault="009E382C"/>
        </w:tc>
      </w:tr>
    </w:tbl>
    <w:p w14:paraId="14F8B5B0" w14:textId="77777777" w:rsidR="009E382C" w:rsidRDefault="009E382C"/>
    <w:p w14:paraId="245EE20D" w14:textId="77777777" w:rsidR="009E382C" w:rsidRDefault="00000000">
      <w:pPr>
        <w:pStyle w:val="Heading2"/>
        <w:spacing w:before="360" w:after="140" w:line="283" w:lineRule="auto"/>
      </w:pPr>
      <w:r>
        <w:rPr>
          <w:rFonts w:ascii="Arial" w:hAnsi="Arial"/>
          <w:color w:val="141414"/>
          <w:sz w:val="24"/>
        </w:rPr>
        <w:t>Task 2: Workloads and Scheduling</w:t>
      </w:r>
    </w:p>
    <w:p w14:paraId="6712E0A4" w14:textId="77777777" w:rsidR="009E382C" w:rsidRDefault="00000000">
      <w:pPr>
        <w:keepNext/>
        <w:spacing w:after="120" w:line="283" w:lineRule="auto"/>
      </w:pPr>
      <w:r>
        <w:rPr>
          <w:b/>
          <w:color w:val="141414"/>
          <w:sz w:val="22"/>
        </w:rPr>
        <w:t>(Domain 2) (A4)</w:t>
      </w:r>
    </w:p>
    <w:p w14:paraId="5A40DE33" w14:textId="77777777" w:rsidR="009E382C" w:rsidRDefault="00000000">
      <w:pPr>
        <w:keepNext/>
        <w:spacing w:after="180" w:line="283" w:lineRule="auto"/>
      </w:pPr>
      <w:r>
        <w:rPr>
          <w:color w:val="505050"/>
          <w:sz w:val="19"/>
        </w:rPr>
        <w:t>Source alignment: Follow Labs 11-16 and Practicum 2.</w:t>
      </w:r>
    </w:p>
    <w:p w14:paraId="05993694" w14:textId="77777777" w:rsidR="009E382C" w:rsidRDefault="00000000">
      <w:pPr>
        <w:keepNext/>
        <w:keepLines/>
        <w:spacing w:after="200" w:line="283" w:lineRule="auto"/>
      </w:pPr>
      <w:r>
        <w:rPr>
          <w:color w:val="141414"/>
          <w:sz w:val="21"/>
        </w:rPr>
        <w:t>Deploy a production namespace workload, manage configuration and secrets, scale it, and control scheduling placement.</w:t>
      </w:r>
    </w:p>
    <w:p w14:paraId="61CF7C64" w14:textId="77777777" w:rsidR="009E382C" w:rsidRDefault="00000000">
      <w:pPr>
        <w:keepNext/>
        <w:spacing w:before="220" w:after="180" w:line="283" w:lineRule="auto"/>
      </w:pPr>
      <w:r>
        <w:rPr>
          <w:b/>
          <w:color w:val="1F4E79"/>
          <w:sz w:val="23"/>
        </w:rPr>
        <w:t>Required practical performance</w:t>
      </w:r>
    </w:p>
    <w:p w14:paraId="6FE4041B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7.</w:t>
      </w:r>
      <w:r>
        <w:rPr>
          <w:color w:val="141414"/>
          <w:sz w:val="21"/>
        </w:rPr>
        <w:tab/>
        <w:t>Create namespace prod. Create Deployment frontend using image nginx:1.24 with 3 replicas.</w:t>
      </w:r>
    </w:p>
    <w:p w14:paraId="197E82B6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8.</w:t>
      </w:r>
      <w:r>
        <w:rPr>
          <w:color w:val="141414"/>
          <w:sz w:val="21"/>
        </w:rPr>
        <w:tab/>
        <w:t>Expose frontend as a ClusterIP Service on port 80.</w:t>
      </w:r>
    </w:p>
    <w:p w14:paraId="2569402F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9.</w:t>
      </w:r>
      <w:r>
        <w:rPr>
          <w:color w:val="141414"/>
          <w:sz w:val="21"/>
        </w:rPr>
        <w:tab/>
        <w:t>Update frontend to nginx:1.25, verify rollout status, then roll back to the previous revision.</w:t>
      </w:r>
    </w:p>
    <w:p w14:paraId="51D00A2A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10.</w:t>
      </w:r>
      <w:r>
        <w:rPr>
          <w:color w:val="141414"/>
          <w:sz w:val="21"/>
        </w:rPr>
        <w:tab/>
        <w:t>Create ConfigMap app-config with LOG_LEVEL=info and APP_ENV=production.</w:t>
      </w:r>
    </w:p>
    <w:p w14:paraId="3522C4DA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11.</w:t>
      </w:r>
      <w:r>
        <w:rPr>
          <w:color w:val="141414"/>
          <w:sz w:val="21"/>
        </w:rPr>
        <w:tab/>
        <w:t>Create Secret db-creds with DB_PASSWORD=s3cr3t.</w:t>
      </w:r>
    </w:p>
    <w:p w14:paraId="11E69FA3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12.</w:t>
      </w:r>
      <w:r>
        <w:rPr>
          <w:color w:val="141414"/>
          <w:sz w:val="21"/>
        </w:rPr>
        <w:tab/>
        <w:t>Create Pod app-pod that injects all ConfigMap keys using envFrom and mounts db-creds at /etc/db/password with defaultMode 0400.</w:t>
      </w:r>
    </w:p>
    <w:p w14:paraId="5786EBC8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13.</w:t>
      </w:r>
      <w:r>
        <w:rPr>
          <w:color w:val="141414"/>
          <w:sz w:val="21"/>
        </w:rPr>
        <w:tab/>
        <w:t>Ensure metrics-server is running, create an HPA for frontend targeting 50% CPU with min 2 and max 6 replicas, and generate load to observe scaling.</w:t>
      </w:r>
    </w:p>
    <w:p w14:paraId="6E104101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14.</w:t>
      </w:r>
      <w:r>
        <w:rPr>
          <w:color w:val="141414"/>
          <w:sz w:val="21"/>
        </w:rPr>
        <w:tab/>
        <w:t>Label the control-plane node zone=cp. Create zone-pod with required nodeAffinity for zone=cp and tolerate-pod with the control-plane NoSchedule toleration.</w:t>
      </w:r>
    </w:p>
    <w:p w14:paraId="105A2CD3" w14:textId="77777777" w:rsidR="000455CC" w:rsidRDefault="000455CC">
      <w:pPr>
        <w:spacing w:after="200" w:line="276" w:lineRule="auto"/>
        <w:rPr>
          <w:b/>
          <w:color w:val="1F4E79"/>
          <w:sz w:val="23"/>
        </w:rPr>
      </w:pPr>
      <w:r>
        <w:rPr>
          <w:b/>
          <w:color w:val="1F4E79"/>
          <w:sz w:val="23"/>
        </w:rPr>
        <w:br w:type="page"/>
      </w:r>
    </w:p>
    <w:p w14:paraId="49C8AEDF" w14:textId="77777777" w:rsidR="000455CC" w:rsidRDefault="000455CC">
      <w:pPr>
        <w:keepNext/>
        <w:spacing w:before="240" w:after="160" w:line="283" w:lineRule="auto"/>
        <w:rPr>
          <w:b/>
          <w:color w:val="1F4E79"/>
          <w:sz w:val="23"/>
        </w:rPr>
      </w:pPr>
    </w:p>
    <w:p w14:paraId="009AAC0B" w14:textId="6E7641D6" w:rsidR="009E382C" w:rsidRDefault="00000000">
      <w:pPr>
        <w:keepNext/>
        <w:spacing w:before="240" w:after="160" w:line="283" w:lineRule="auto"/>
      </w:pPr>
      <w:r>
        <w:rPr>
          <w:b/>
          <w:color w:val="1F4E79"/>
          <w:sz w:val="23"/>
        </w:rPr>
        <w:t>Verification evidence to submit</w:t>
      </w:r>
    </w:p>
    <w:p w14:paraId="48C6CC08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rollout history deployment/frontend -n prod shows two revisions.</w:t>
      </w:r>
    </w:p>
    <w:p w14:paraId="0D8E24EE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exec app-pod -n prod -- env | grep LOG_LEVEL shows LOG_LEVEL=info.</w:t>
      </w:r>
    </w:p>
    <w:p w14:paraId="212B6B1F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get hpa -n prod shows the HPA and scaling behavior.</w:t>
      </w:r>
    </w:p>
    <w:p w14:paraId="19B941A1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Both scheduling pods are Running on the control-plane node.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9E382C" w14:paraId="37636E4B" w14:textId="77777777"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3178E42" w14:textId="77777777" w:rsidR="009E382C" w:rsidRDefault="00000000">
            <w:r>
              <w:rPr>
                <w:b/>
                <w:color w:val="595959"/>
                <w:sz w:val="18"/>
              </w:rPr>
              <w:t>Screenshots / command outputs / notes:</w:t>
            </w:r>
          </w:p>
          <w:p w14:paraId="69B972D5" w14:textId="77777777" w:rsidR="009E382C" w:rsidRDefault="009E382C"/>
          <w:p w14:paraId="0A775523" w14:textId="77777777" w:rsidR="009E382C" w:rsidRDefault="009E382C"/>
          <w:p w14:paraId="1F09C794" w14:textId="77777777" w:rsidR="009E382C" w:rsidRDefault="009E382C"/>
          <w:p w14:paraId="553A4484" w14:textId="77777777" w:rsidR="009E382C" w:rsidRDefault="009E382C"/>
        </w:tc>
      </w:tr>
    </w:tbl>
    <w:p w14:paraId="7C8B1420" w14:textId="77777777" w:rsidR="009E382C" w:rsidRDefault="009E382C"/>
    <w:p w14:paraId="7E900A81" w14:textId="77777777" w:rsidR="009E382C" w:rsidRDefault="00000000">
      <w:pPr>
        <w:pStyle w:val="Heading2"/>
        <w:spacing w:before="360" w:after="140" w:line="283" w:lineRule="auto"/>
      </w:pPr>
      <w:r>
        <w:rPr>
          <w:rFonts w:ascii="Arial" w:hAnsi="Arial"/>
          <w:color w:val="141414"/>
          <w:sz w:val="24"/>
        </w:rPr>
        <w:t>Task 3: Services, Networking and Storage</w:t>
      </w:r>
    </w:p>
    <w:p w14:paraId="76EFF2DE" w14:textId="77777777" w:rsidR="009E382C" w:rsidRDefault="00000000">
      <w:pPr>
        <w:keepNext/>
        <w:spacing w:after="120" w:line="283" w:lineRule="auto"/>
      </w:pPr>
      <w:r>
        <w:rPr>
          <w:b/>
          <w:color w:val="141414"/>
          <w:sz w:val="22"/>
        </w:rPr>
        <w:t>(Domains 3 and 4) (A4)</w:t>
      </w:r>
    </w:p>
    <w:p w14:paraId="6E45202A" w14:textId="77777777" w:rsidR="009E382C" w:rsidRDefault="00000000">
      <w:pPr>
        <w:keepNext/>
        <w:spacing w:after="180" w:line="283" w:lineRule="auto"/>
      </w:pPr>
      <w:r>
        <w:rPr>
          <w:color w:val="505050"/>
          <w:sz w:val="19"/>
        </w:rPr>
        <w:t>Source alignment: Follow Labs 17-25 and Practicum 3.</w:t>
      </w:r>
    </w:p>
    <w:p w14:paraId="6CEFCC4A" w14:textId="77777777" w:rsidR="009E382C" w:rsidRDefault="00000000">
      <w:pPr>
        <w:keepNext/>
        <w:keepLines/>
        <w:spacing w:after="200" w:line="283" w:lineRule="auto"/>
      </w:pPr>
      <w:r>
        <w:rPr>
          <w:color w:val="141414"/>
          <w:sz w:val="21"/>
        </w:rPr>
        <w:t>Make a demo application reachable through HTTP/TLS, isolate traffic with NetworkPolicy, and back it with persistent storage.</w:t>
      </w:r>
    </w:p>
    <w:p w14:paraId="467D156A" w14:textId="77777777" w:rsidR="009E382C" w:rsidRDefault="00000000">
      <w:pPr>
        <w:keepNext/>
        <w:spacing w:before="220" w:after="180" w:line="283" w:lineRule="auto"/>
      </w:pPr>
      <w:r>
        <w:rPr>
          <w:b/>
          <w:color w:val="1F4E79"/>
          <w:sz w:val="23"/>
        </w:rPr>
        <w:t>Required practical performance</w:t>
      </w:r>
    </w:p>
    <w:p w14:paraId="47AB57F4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15.</w:t>
      </w:r>
      <w:r>
        <w:rPr>
          <w:color w:val="141414"/>
          <w:sz w:val="21"/>
        </w:rPr>
        <w:tab/>
        <w:t>Install ingress-nginx using the Killercoda-compatible hostNetwork manifest.</w:t>
      </w:r>
    </w:p>
    <w:p w14:paraId="1359FA52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16.</w:t>
      </w:r>
      <w:r>
        <w:rPr>
          <w:color w:val="141414"/>
          <w:sz w:val="21"/>
        </w:rPr>
        <w:tab/>
        <w:t>Generate a self-signed TLS certificate for demo.cka.local and create kubernetes.io/tls Secret demo-tls.</w:t>
      </w:r>
    </w:p>
    <w:p w14:paraId="7DE4C49F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17.</w:t>
      </w:r>
      <w:r>
        <w:rPr>
          <w:color w:val="141414"/>
          <w:sz w:val="21"/>
        </w:rPr>
        <w:tab/>
        <w:t>Create Deployment demo-app using nginx:1.25 with 2 replicas and expose it with a ClusterIP Service on port 80.</w:t>
      </w:r>
    </w:p>
    <w:p w14:paraId="4C5807BD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18.</w:t>
      </w:r>
      <w:r>
        <w:rPr>
          <w:color w:val="141414"/>
          <w:sz w:val="21"/>
        </w:rPr>
        <w:tab/>
        <w:t>Create an Ingress that routes demo.cka.local/ to demo-app:80 using Secret demo-tls.</w:t>
      </w:r>
    </w:p>
    <w:p w14:paraId="682DC0CA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19.</w:t>
      </w:r>
      <w:r>
        <w:rPr>
          <w:color w:val="141414"/>
          <w:sz w:val="21"/>
        </w:rPr>
        <w:tab/>
        <w:t>In namespace isolated, deploy frontend with label role=frontend and backend with label role=backend.</w:t>
      </w:r>
    </w:p>
    <w:p w14:paraId="3E49EB23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20.</w:t>
      </w:r>
      <w:r>
        <w:rPr>
          <w:color w:val="141414"/>
          <w:sz w:val="21"/>
        </w:rPr>
        <w:tab/>
        <w:t>Apply default-deny ingress NetworkPolicy, then allow only role=frontend pods to reach backend on port 8080.</w:t>
      </w:r>
    </w:p>
    <w:p w14:paraId="34CE6AD1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21.</w:t>
      </w:r>
      <w:r>
        <w:rPr>
          <w:color w:val="141414"/>
          <w:sz w:val="21"/>
        </w:rPr>
        <w:tab/>
        <w:t>Create PersistentVolume data-pv with 1Gi capacity, ReadWriteOnce, hostPath /data/cka, and reclaimPolicy Retain. Create matching PVC data-pvc and mount it into Pod data-pod at /data.</w:t>
      </w:r>
    </w:p>
    <w:p w14:paraId="6DE4AA3E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22.</w:t>
      </w:r>
      <w:r>
        <w:rPr>
          <w:color w:val="141414"/>
          <w:sz w:val="21"/>
        </w:rPr>
        <w:tab/>
        <w:t>Inspect the default StorageClass, create PVC dynamic-pvc using storageClassName standard or the default class, and wait for it to bind.</w:t>
      </w:r>
    </w:p>
    <w:p w14:paraId="7863EFF3" w14:textId="77777777" w:rsidR="009E382C" w:rsidRDefault="00000000">
      <w:pPr>
        <w:keepNext/>
        <w:spacing w:before="240" w:after="160" w:line="283" w:lineRule="auto"/>
      </w:pPr>
      <w:r>
        <w:rPr>
          <w:b/>
          <w:color w:val="1F4E79"/>
          <w:sz w:val="23"/>
        </w:rPr>
        <w:lastRenderedPageBreak/>
        <w:t>Verification evidence to submit</w:t>
      </w:r>
    </w:p>
    <w:p w14:paraId="2CF93EFB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curl -k https://demo.cka.local returns the nginx welcome page.</w:t>
      </w:r>
    </w:p>
    <w:p w14:paraId="70F1E6D7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curl from frontend to backend:8080 succeeds; access from an unlabeled pod fails.</w:t>
      </w:r>
    </w:p>
    <w:p w14:paraId="0B31C723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exec data-pod -- cat /data/test.txt returns hello after writing the file.</w:t>
      </w:r>
    </w:p>
    <w:p w14:paraId="0FB1351A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get pvc dynamic-pvc shows STATUS Bound.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9E382C" w14:paraId="1F90A139" w14:textId="77777777"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C4EE071" w14:textId="77777777" w:rsidR="009E382C" w:rsidRDefault="00000000">
            <w:r>
              <w:rPr>
                <w:b/>
                <w:color w:val="595959"/>
                <w:sz w:val="18"/>
              </w:rPr>
              <w:t>Screenshots / command outputs / notes:</w:t>
            </w:r>
          </w:p>
          <w:p w14:paraId="19051928" w14:textId="77777777" w:rsidR="009E382C" w:rsidRDefault="009E382C"/>
          <w:p w14:paraId="73A2DFA8" w14:textId="77777777" w:rsidR="009E382C" w:rsidRDefault="009E382C"/>
          <w:p w14:paraId="4A6B1EDA" w14:textId="77777777" w:rsidR="009E382C" w:rsidRDefault="009E382C"/>
          <w:p w14:paraId="0A8B5D8D" w14:textId="77777777" w:rsidR="009E382C" w:rsidRDefault="009E382C"/>
        </w:tc>
      </w:tr>
    </w:tbl>
    <w:p w14:paraId="0A85C7A0" w14:textId="77777777" w:rsidR="009E382C" w:rsidRDefault="009E382C"/>
    <w:p w14:paraId="4947F647" w14:textId="77777777" w:rsidR="009E382C" w:rsidRDefault="00000000">
      <w:pPr>
        <w:pStyle w:val="Heading2"/>
        <w:spacing w:before="360" w:after="140" w:line="283" w:lineRule="auto"/>
      </w:pPr>
      <w:r>
        <w:rPr>
          <w:rFonts w:ascii="Arial" w:hAnsi="Arial"/>
          <w:color w:val="141414"/>
          <w:sz w:val="24"/>
        </w:rPr>
        <w:t>Task 4: Troubleshooting and Final Mock</w:t>
      </w:r>
    </w:p>
    <w:p w14:paraId="68BFE1A0" w14:textId="77777777" w:rsidR="009E382C" w:rsidRDefault="00000000">
      <w:pPr>
        <w:keepNext/>
        <w:spacing w:after="120" w:line="283" w:lineRule="auto"/>
      </w:pPr>
      <w:r>
        <w:rPr>
          <w:b/>
          <w:color w:val="141414"/>
          <w:sz w:val="22"/>
        </w:rPr>
        <w:t>(Domain 5 and all domains) (A5)</w:t>
      </w:r>
    </w:p>
    <w:p w14:paraId="243F9D2E" w14:textId="77777777" w:rsidR="009E382C" w:rsidRDefault="00000000">
      <w:pPr>
        <w:keepNext/>
        <w:spacing w:after="180" w:line="283" w:lineRule="auto"/>
      </w:pPr>
      <w:r>
        <w:rPr>
          <w:color w:val="505050"/>
          <w:sz w:val="19"/>
        </w:rPr>
        <w:t>Source alignment: Follow Labs 26-31 and Practicum 4.</w:t>
      </w:r>
    </w:p>
    <w:p w14:paraId="377DB053" w14:textId="77777777" w:rsidR="009E382C" w:rsidRDefault="00000000">
      <w:pPr>
        <w:keepNext/>
        <w:keepLines/>
        <w:spacing w:after="200" w:line="283" w:lineRule="auto"/>
      </w:pPr>
      <w:r>
        <w:rPr>
          <w:color w:val="141414"/>
          <w:sz w:val="21"/>
        </w:rPr>
        <w:t>Respond to Kubernetes incidents and complete a short CKA-style mock to validate coverage across all domains.</w:t>
      </w:r>
    </w:p>
    <w:p w14:paraId="6BE225FC" w14:textId="77777777" w:rsidR="009E382C" w:rsidRDefault="00000000">
      <w:pPr>
        <w:keepNext/>
        <w:spacing w:before="220" w:after="180" w:line="283" w:lineRule="auto"/>
      </w:pPr>
      <w:r>
        <w:rPr>
          <w:b/>
          <w:color w:val="1F4E79"/>
          <w:sz w:val="23"/>
        </w:rPr>
        <w:t>Required practical performance</w:t>
      </w:r>
    </w:p>
    <w:p w14:paraId="5DD81979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23.</w:t>
      </w:r>
      <w:r>
        <w:rPr>
          <w:color w:val="141414"/>
          <w:sz w:val="21"/>
        </w:rPr>
        <w:tab/>
        <w:t>Fix a broken kube-scheduler static pod by correcting /etc/kubernetes/manifests/kube-scheduler.yaml to use /usr/bin/kube-scheduler, then wait for kubelet to restart it.</w:t>
      </w:r>
    </w:p>
    <w:p w14:paraId="46562A92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24.</w:t>
      </w:r>
      <w:r>
        <w:rPr>
          <w:color w:val="141414"/>
          <w:sz w:val="21"/>
        </w:rPr>
        <w:tab/>
        <w:t>Recover node01 from NotReady by checking systemctl status kubelet, reviewing journalctl -u kubelet -n 50, fixing the root cause, and restarting kubelet.</w:t>
      </w:r>
    </w:p>
    <w:p w14:paraId="72AC074A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25.</w:t>
      </w:r>
      <w:r>
        <w:rPr>
          <w:color w:val="141414"/>
          <w:sz w:val="21"/>
        </w:rPr>
        <w:tab/>
        <w:t>Troubleshoot Service api-svc in namespace backend when it has no endpoints by comparing the Service selector with Pod labels and correcting the mismatch.</w:t>
      </w:r>
    </w:p>
    <w:p w14:paraId="4CA0A36F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26.</w:t>
      </w:r>
      <w:r>
        <w:rPr>
          <w:color w:val="141414"/>
          <w:sz w:val="21"/>
        </w:rPr>
        <w:tab/>
        <w:t>Fix a 403 Forbidden error for ServiceAccount ci-runner in namespace ci using kubectl auth can-i, then create the required Role and RoleBinding.</w:t>
      </w:r>
    </w:p>
    <w:p w14:paraId="49AAB569" w14:textId="77777777" w:rsidR="009E382C" w:rsidRDefault="00000000">
      <w:pPr>
        <w:tabs>
          <w:tab w:val="left" w:pos="634"/>
        </w:tabs>
        <w:spacing w:after="140" w:line="288" w:lineRule="auto"/>
        <w:ind w:left="634" w:hanging="634"/>
      </w:pPr>
      <w:r>
        <w:rPr>
          <w:color w:val="141414"/>
          <w:sz w:val="21"/>
        </w:rPr>
        <w:t>27.</w:t>
      </w:r>
      <w:r>
        <w:rPr>
          <w:color w:val="141414"/>
          <w:sz w:val="21"/>
        </w:rPr>
        <w:tab/>
        <w:t>Complete final CKA-style mock tasks covering etcd snapshot, cluster upgrade, deploy/expose/Ingress, PVC or StatefulSet storage, and systematic pod troubleshooting.</w:t>
      </w:r>
    </w:p>
    <w:p w14:paraId="3FDBE8BC" w14:textId="77777777" w:rsidR="000455CC" w:rsidRDefault="000455CC">
      <w:pPr>
        <w:spacing w:after="200" w:line="276" w:lineRule="auto"/>
        <w:rPr>
          <w:b/>
          <w:color w:val="1F4E79"/>
          <w:sz w:val="23"/>
        </w:rPr>
      </w:pPr>
      <w:r>
        <w:rPr>
          <w:b/>
          <w:color w:val="1F4E79"/>
          <w:sz w:val="23"/>
        </w:rPr>
        <w:br w:type="page"/>
      </w:r>
    </w:p>
    <w:p w14:paraId="22C6494F" w14:textId="77777777" w:rsidR="000455CC" w:rsidRDefault="000455CC">
      <w:pPr>
        <w:keepNext/>
        <w:spacing w:before="240" w:after="160" w:line="283" w:lineRule="auto"/>
        <w:rPr>
          <w:b/>
          <w:color w:val="1F4E79"/>
          <w:sz w:val="23"/>
        </w:rPr>
      </w:pPr>
    </w:p>
    <w:p w14:paraId="34FE600D" w14:textId="727C39E7" w:rsidR="009E382C" w:rsidRDefault="00000000">
      <w:pPr>
        <w:keepNext/>
        <w:spacing w:before="240" w:after="160" w:line="283" w:lineRule="auto"/>
      </w:pPr>
      <w:r>
        <w:rPr>
          <w:b/>
          <w:color w:val="1F4E79"/>
          <w:sz w:val="23"/>
        </w:rPr>
        <w:t>Verification evidence to submit</w:t>
      </w:r>
    </w:p>
    <w:p w14:paraId="1DB7A393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get pods -n kube-system shows kube-scheduler Running and new pods schedule normally.</w:t>
      </w:r>
    </w:p>
    <w:p w14:paraId="290AF181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get nodes shows node01 Ready.</w:t>
      </w:r>
    </w:p>
    <w:p w14:paraId="23DFB70F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get endpoints api-svc -n backend shows at least one endpoint IP.</w:t>
      </w:r>
    </w:p>
    <w:p w14:paraId="587E8214" w14:textId="77777777" w:rsidR="009E382C" w:rsidRDefault="00000000">
      <w:pPr>
        <w:tabs>
          <w:tab w:val="left" w:pos="490"/>
        </w:tabs>
        <w:spacing w:after="120" w:line="283" w:lineRule="auto"/>
        <w:ind w:left="490" w:hanging="490"/>
      </w:pPr>
      <w:r>
        <w:rPr>
          <w:color w:val="141414"/>
        </w:rPr>
        <w:t>-</w:t>
      </w:r>
      <w:r>
        <w:rPr>
          <w:color w:val="141414"/>
        </w:rPr>
        <w:tab/>
        <w:t>kubectl auth can-i get pods --as=system:serviceaccount:ci:ci-runner -n ci returns yes.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9E382C" w14:paraId="566B3DF0" w14:textId="77777777"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8512BFC" w14:textId="77777777" w:rsidR="009E382C" w:rsidRDefault="00000000">
            <w:r>
              <w:rPr>
                <w:b/>
                <w:color w:val="595959"/>
                <w:sz w:val="18"/>
              </w:rPr>
              <w:t>Screenshots / command outputs / notes:</w:t>
            </w:r>
          </w:p>
          <w:p w14:paraId="2D11198C" w14:textId="77777777" w:rsidR="009E382C" w:rsidRDefault="009E382C"/>
          <w:p w14:paraId="040DCFC7" w14:textId="77777777" w:rsidR="009E382C" w:rsidRDefault="009E382C"/>
          <w:p w14:paraId="20E8B673" w14:textId="77777777" w:rsidR="009E382C" w:rsidRDefault="009E382C"/>
          <w:p w14:paraId="1AAC1340" w14:textId="77777777" w:rsidR="009E382C" w:rsidRDefault="009E382C"/>
        </w:tc>
      </w:tr>
    </w:tbl>
    <w:p w14:paraId="6B340929" w14:textId="77777777" w:rsidR="009E382C" w:rsidRDefault="009E382C"/>
    <w:p w14:paraId="46505617" w14:textId="77777777" w:rsidR="009E382C" w:rsidRDefault="009E382C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9E382C" w14:paraId="0B82DEB3" w14:textId="77777777">
        <w:tc>
          <w:tcPr>
            <w:tcW w:w="100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7F9FB"/>
          </w:tcPr>
          <w:p w14:paraId="13039549" w14:textId="77777777" w:rsidR="009E382C" w:rsidRDefault="00000000">
            <w:r>
              <w:rPr>
                <w:color w:val="202020"/>
                <w:sz w:val="18"/>
              </w:rPr>
              <w:t>For Official Use Only</w:t>
            </w:r>
            <w:r>
              <w:rPr>
                <w:color w:val="202020"/>
                <w:sz w:val="18"/>
              </w:rPr>
              <w:br/>
            </w:r>
            <w:r>
              <w:rPr>
                <w:color w:val="202020"/>
                <w:sz w:val="18"/>
              </w:rPr>
              <w:br/>
              <w:t>Grade:                     (C / NYC)</w:t>
            </w:r>
            <w:r>
              <w:rPr>
                <w:color w:val="202020"/>
                <w:sz w:val="18"/>
              </w:rPr>
              <w:br/>
            </w:r>
            <w:r>
              <w:rPr>
                <w:color w:val="202020"/>
                <w:sz w:val="18"/>
              </w:rPr>
              <w:br/>
              <w:t>Assessor Name: _______________        Assessor NRIC: _____________</w:t>
            </w:r>
            <w:r>
              <w:rPr>
                <w:color w:val="202020"/>
                <w:sz w:val="18"/>
              </w:rPr>
              <w:br/>
            </w:r>
            <w:r>
              <w:rPr>
                <w:color w:val="202020"/>
                <w:sz w:val="18"/>
              </w:rPr>
              <w:br/>
              <w:t>Date: _________________                 Signature:  _________________</w:t>
            </w:r>
          </w:p>
        </w:tc>
      </w:tr>
    </w:tbl>
    <w:p w14:paraId="36A62FF3" w14:textId="77777777" w:rsidR="005E07E6" w:rsidRDefault="005E07E6"/>
    <w:sectPr w:rsidR="005E07E6" w:rsidSect="00034616">
      <w:footerReference w:type="default" r:id="rId9"/>
      <w:footerReference w:type="first" r:id="rId10"/>
      <w:pgSz w:w="12240" w:h="15840"/>
      <w:pgMar w:top="1181" w:right="1181" w:bottom="1296" w:left="1181" w:header="432" w:footer="54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F9D8" w14:textId="77777777" w:rsidR="005E07E6" w:rsidRDefault="005E07E6">
      <w:pPr>
        <w:spacing w:after="0" w:line="240" w:lineRule="auto"/>
      </w:pPr>
      <w:r>
        <w:separator/>
      </w:r>
    </w:p>
  </w:endnote>
  <w:endnote w:type="continuationSeparator" w:id="0">
    <w:p w14:paraId="3805A077" w14:textId="77777777" w:rsidR="005E07E6" w:rsidRDefault="005E0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8F6C" w14:textId="77777777" w:rsidR="009E382C" w:rsidRDefault="00000000">
    <w:pPr>
      <w:spacing w:after="20"/>
      <w:jc w:val="center"/>
    </w:pPr>
    <w:r>
      <w:rPr>
        <w:b/>
        <w:color w:val="505050"/>
      </w:rPr>
      <w:t xml:space="preserve">Page </w:t>
    </w:r>
    <w:r>
      <w:rPr>
        <w:b/>
        <w:color w:val="505050"/>
      </w:rPr>
      <w:fldChar w:fldCharType="begin"/>
    </w:r>
    <w:r>
      <w:rPr>
        <w:b/>
        <w:color w:val="505050"/>
      </w:rPr>
      <w:instrText xml:space="preserve"> PAGE </w:instrText>
    </w:r>
    <w:r>
      <w:rPr>
        <w:b/>
        <w:color w:val="505050"/>
      </w:rPr>
      <w:fldChar w:fldCharType="separate"/>
    </w:r>
    <w:r>
      <w:rPr>
        <w:b/>
        <w:color w:val="505050"/>
      </w:rPr>
      <w:t>2</w:t>
    </w:r>
    <w:r>
      <w:rPr>
        <w:b/>
        <w:color w:val="505050"/>
      </w:rPr>
      <w:fldChar w:fldCharType="end"/>
    </w:r>
    <w:r>
      <w:rPr>
        <w:b/>
        <w:color w:val="505050"/>
      </w:rPr>
      <w:t xml:space="preserve"> of </w:t>
    </w:r>
    <w:r>
      <w:rPr>
        <w:b/>
        <w:color w:val="505050"/>
      </w:rPr>
      <w:fldChar w:fldCharType="begin"/>
    </w:r>
    <w:r>
      <w:rPr>
        <w:b/>
        <w:color w:val="505050"/>
      </w:rPr>
      <w:instrText xml:space="preserve"> NUMPAGES </w:instrText>
    </w:r>
    <w:r>
      <w:rPr>
        <w:b/>
        <w:color w:val="505050"/>
      </w:rPr>
      <w:fldChar w:fldCharType="separate"/>
    </w:r>
    <w:r>
      <w:rPr>
        <w:b/>
        <w:color w:val="505050"/>
      </w:rPr>
      <w:t>5</w:t>
    </w:r>
    <w:r>
      <w:rPr>
        <w:b/>
        <w:color w:val="505050"/>
      </w:rPr>
      <w:fldChar w:fldCharType="end"/>
    </w:r>
  </w:p>
  <w:p w14:paraId="03FED69D" w14:textId="77777777" w:rsidR="009E382C" w:rsidRDefault="00000000">
    <w:pPr>
      <w:spacing w:after="0"/>
      <w:jc w:val="center"/>
    </w:pPr>
    <w:r>
      <w:rPr>
        <w:color w:val="787878"/>
        <w:sz w:val="11"/>
      </w:rPr>
      <w:t>(C) 2026 Tertiary Infotech Academy Pte Ltd. All rights reserved.  -  www.tertiarycourses.com.sg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8C474" w14:textId="77777777" w:rsidR="009E382C" w:rsidRDefault="00000000">
    <w:pPr>
      <w:spacing w:after="20"/>
      <w:jc w:val="center"/>
    </w:pPr>
    <w:r>
      <w:rPr>
        <w:b/>
        <w:color w:val="505050"/>
      </w:rPr>
      <w:t xml:space="preserve">Page </w:t>
    </w:r>
    <w:r>
      <w:rPr>
        <w:b/>
        <w:color w:val="505050"/>
      </w:rPr>
      <w:fldChar w:fldCharType="begin"/>
    </w:r>
    <w:r>
      <w:rPr>
        <w:b/>
        <w:color w:val="505050"/>
      </w:rPr>
      <w:instrText xml:space="preserve"> PAGE </w:instrText>
    </w:r>
    <w:r>
      <w:rPr>
        <w:b/>
        <w:color w:val="505050"/>
      </w:rPr>
      <w:fldChar w:fldCharType="separate"/>
    </w:r>
    <w:r>
      <w:rPr>
        <w:b/>
        <w:color w:val="505050"/>
      </w:rPr>
      <w:t>1</w:t>
    </w:r>
    <w:r>
      <w:rPr>
        <w:b/>
        <w:color w:val="505050"/>
      </w:rPr>
      <w:fldChar w:fldCharType="end"/>
    </w:r>
    <w:r>
      <w:rPr>
        <w:b/>
        <w:color w:val="505050"/>
      </w:rPr>
      <w:t xml:space="preserve"> of </w:t>
    </w:r>
    <w:r>
      <w:rPr>
        <w:b/>
        <w:color w:val="505050"/>
      </w:rPr>
      <w:fldChar w:fldCharType="begin"/>
    </w:r>
    <w:r>
      <w:rPr>
        <w:b/>
        <w:color w:val="505050"/>
      </w:rPr>
      <w:instrText xml:space="preserve"> NUMPAGES </w:instrText>
    </w:r>
    <w:r>
      <w:rPr>
        <w:b/>
        <w:color w:val="505050"/>
      </w:rPr>
      <w:fldChar w:fldCharType="separate"/>
    </w:r>
    <w:r>
      <w:rPr>
        <w:b/>
        <w:color w:val="505050"/>
      </w:rPr>
      <w:t>5</w:t>
    </w:r>
    <w:r>
      <w:rPr>
        <w:b/>
        <w:color w:val="505050"/>
      </w:rPr>
      <w:fldChar w:fldCharType="end"/>
    </w:r>
  </w:p>
  <w:p w14:paraId="592576DF" w14:textId="77777777" w:rsidR="009E382C" w:rsidRDefault="00000000">
    <w:pPr>
      <w:spacing w:after="0"/>
      <w:jc w:val="center"/>
    </w:pPr>
    <w:r>
      <w:rPr>
        <w:color w:val="787878"/>
        <w:sz w:val="11"/>
      </w:rPr>
      <w:t>(C) 2026 Tertiary Infotech Academy Pte Ltd. All rights reserved.  -  www.tertiarycourses.com.sg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79B9" w14:textId="77777777" w:rsidR="005E07E6" w:rsidRDefault="005E07E6">
      <w:pPr>
        <w:spacing w:after="0" w:line="240" w:lineRule="auto"/>
      </w:pPr>
      <w:r>
        <w:separator/>
      </w:r>
    </w:p>
  </w:footnote>
  <w:footnote w:type="continuationSeparator" w:id="0">
    <w:p w14:paraId="6B8CB51A" w14:textId="77777777" w:rsidR="005E07E6" w:rsidRDefault="005E0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430306">
    <w:abstractNumId w:val="8"/>
  </w:num>
  <w:num w:numId="2" w16cid:durableId="834761199">
    <w:abstractNumId w:val="6"/>
  </w:num>
  <w:num w:numId="3" w16cid:durableId="1790052076">
    <w:abstractNumId w:val="5"/>
  </w:num>
  <w:num w:numId="4" w16cid:durableId="2102487219">
    <w:abstractNumId w:val="4"/>
  </w:num>
  <w:num w:numId="5" w16cid:durableId="77210929">
    <w:abstractNumId w:val="7"/>
  </w:num>
  <w:num w:numId="6" w16cid:durableId="1398628647">
    <w:abstractNumId w:val="3"/>
  </w:num>
  <w:num w:numId="7" w16cid:durableId="1479301005">
    <w:abstractNumId w:val="2"/>
  </w:num>
  <w:num w:numId="8" w16cid:durableId="953950335">
    <w:abstractNumId w:val="1"/>
  </w:num>
  <w:num w:numId="9" w16cid:durableId="201675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CC"/>
    <w:rsid w:val="0006063C"/>
    <w:rsid w:val="0015074B"/>
    <w:rsid w:val="0029639D"/>
    <w:rsid w:val="00326F90"/>
    <w:rsid w:val="003D289F"/>
    <w:rsid w:val="005E07E6"/>
    <w:rsid w:val="009E38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01D90"/>
  <w14:defaultImageDpi w14:val="300"/>
  <w15:docId w15:val="{6D96EDBA-ECAF-456B-B72E-436EAB77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 SIHUA ALISHA</cp:lastModifiedBy>
  <cp:revision>2</cp:revision>
  <dcterms:created xsi:type="dcterms:W3CDTF">2013-12-23T23:15:00Z</dcterms:created>
  <dcterms:modified xsi:type="dcterms:W3CDTF">2026-07-08T09:03:00Z</dcterms:modified>
  <cp:category/>
</cp:coreProperties>
</file>