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drawing>
          <wp:inline xmlns:a="http://schemas.openxmlformats.org/drawingml/2006/main" xmlns:pic="http://schemas.openxmlformats.org/drawingml/2006/picture">
            <wp:extent cx="1508760" cy="1508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6"/>
        </w:rPr>
        <w:t>Tertiary Infotech Academy Pte Ltd</w:t>
      </w:r>
    </w:p>
    <w:p>
      <w:pPr>
        <w:jc w:val="center"/>
      </w:pPr>
      <w:r>
        <w:rPr>
          <w:sz w:val="20"/>
        </w:rPr>
        <w:t>UEN: 201200696W</w:t>
      </w:r>
    </w:p>
    <w:p>
      <w:pPr>
        <w:spacing w:before="560"/>
        <w:jc w:val="center"/>
      </w:pPr>
      <w:r>
        <w:rPr>
          <w:b/>
          <w:color w:val="1F6FEB"/>
          <w:sz w:val="44"/>
        </w:rPr>
        <w:t>Lesson Plan</w:t>
      </w:r>
    </w:p>
    <w:p>
      <w:pPr>
        <w:jc w:val="center"/>
      </w:pPr>
      <w:r>
        <w:rPr>
          <w:b/>
          <w:sz w:val="40"/>
        </w:rPr>
        <w:t>Certified Lean Six Sigma Green Belt (CLSSGB) Training</w:t>
      </w:r>
    </w:p>
    <w:p>
      <w:pPr>
        <w:jc w:val="center"/>
      </w:pPr>
      <w:r>
        <w:t>TGS Ref No: TGS-2025055775</w:t>
        <w:br/>
        <w:t>Version 1.0</w:t>
        <w:br/>
        <w:t>Conducted by</w:t>
        <w:br/>
        <w:t>Tertiary Infotech Academy Pte Ltd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F6FEB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520"/>
            <w:shd w:fill="1F6FEB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520"/>
            <w:shd w:fill="1F6FEB"/>
          </w:tcPr>
          <w:p>
            <w:r>
              <w:rPr>
                <w:b/>
                <w:color w:val="FFFFFF"/>
              </w:rPr>
              <w:t>Summary of Changes</w:t>
            </w:r>
          </w:p>
        </w:tc>
        <w:tc>
          <w:tcPr>
            <w:tcW w:type="dxa" w:w="2520"/>
            <w:shd w:fill="1F6FEB"/>
          </w:tcPr>
          <w:p>
            <w:r>
              <w:rPr>
                <w:b/>
                <w:color w:val="FFFFFF"/>
              </w:rPr>
              <w:t>Author</w:t>
            </w:r>
          </w:p>
        </w:tc>
      </w:tr>
      <w:tr>
        <w:tc>
          <w:tcPr>
            <w:tcW w:type="dxa" w:w="2520"/>
          </w:tcPr>
          <w:p>
            <w:r>
              <w:t>1.0</w:t>
            </w:r>
          </w:p>
        </w:tc>
        <w:tc>
          <w:tcPr>
            <w:tcW w:type="dxa" w:w="2520"/>
          </w:tcPr>
          <w:p>
            <w:r>
              <w:t>9 July 2026</w:t>
            </w:r>
          </w:p>
        </w:tc>
        <w:tc>
          <w:tcPr>
            <w:tcW w:type="dxa" w:w="2520"/>
          </w:tcPr>
          <w:p>
            <w:r>
              <w:t>First CLSSGB courseware generated from the published labs.</w:t>
            </w:r>
          </w:p>
        </w:tc>
        <w:tc>
          <w:tcPr>
            <w:tcW w:type="dxa" w:w="2520"/>
          </w:tcPr>
          <w:p>
            <w:r>
              <w:t>Tertiary Infotech Academy Pte Ltd</w:t>
            </w:r>
          </w:p>
        </w:tc>
      </w:tr>
    </w:tbl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8F0FE"/>
          </w:tcPr>
          <w:p>
            <w:r>
              <w:t>Course Title</w:t>
            </w:r>
          </w:p>
        </w:tc>
        <w:tc>
          <w:tcPr>
            <w:tcW w:type="dxa" w:w="5040"/>
          </w:tcPr>
          <w:p>
            <w:r>
              <w:t>Certified Lean Six Sigma Green Belt (CLSSGB) Training</w:t>
            </w:r>
          </w:p>
        </w:tc>
      </w:tr>
      <w:tr>
        <w:tc>
          <w:tcPr>
            <w:tcW w:type="dxa" w:w="5040"/>
            <w:shd w:fill="E8F0FE"/>
          </w:tcPr>
          <w:p>
            <w:r>
              <w:t>Course Code</w:t>
            </w:r>
          </w:p>
        </w:tc>
        <w:tc>
          <w:tcPr>
            <w:tcW w:type="dxa" w:w="5040"/>
          </w:tcPr>
          <w:p>
            <w:r>
              <w:t>TGS-2025055775</w:t>
            </w:r>
          </w:p>
        </w:tc>
      </w:tr>
      <w:tr>
        <w:tc>
          <w:tcPr>
            <w:tcW w:type="dxa" w:w="5040"/>
            <w:shd w:fill="E8F0FE"/>
          </w:tcPr>
          <w:p>
            <w:r>
              <w:t>Duration</w:t>
            </w:r>
          </w:p>
        </w:tc>
        <w:tc>
          <w:tcPr>
            <w:tcW w:type="dxa" w:w="5040"/>
          </w:tcPr>
          <w:p>
            <w:r>
              <w:t>2 Days, 16 training hours</w:t>
            </w:r>
          </w:p>
        </w:tc>
      </w:tr>
      <w:tr>
        <w:tc>
          <w:tcPr>
            <w:tcW w:type="dxa" w:w="5040"/>
            <w:shd w:fill="E8F0FE"/>
          </w:tcPr>
          <w:p>
            <w:r>
              <w:t>Delivery Mode</w:t>
            </w:r>
          </w:p>
        </w:tc>
        <w:tc>
          <w:tcPr>
            <w:tcW w:type="dxa" w:w="5040"/>
          </w:tcPr>
          <w:p>
            <w:r>
              <w:t>Instructor-led classroom training with practical labs</w:t>
            </w:r>
          </w:p>
        </w:tc>
      </w:tr>
      <w:tr>
        <w:tc>
          <w:tcPr>
            <w:tcW w:type="dxa" w:w="5040"/>
            <w:shd w:fill="E8F0FE"/>
          </w:tcPr>
          <w:p>
            <w:r>
              <w:t>Assessment</w:t>
            </w:r>
          </w:p>
        </w:tc>
        <w:tc>
          <w:tcPr>
            <w:tcW w:type="dxa" w:w="5040"/>
          </w:tcPr>
          <w:p>
            <w:r>
              <w:t>Lab evidence, A3 project discussion and final assessment activity</w:t>
            </w:r>
          </w:p>
        </w:tc>
      </w:tr>
    </w:tbl>
    <w:p>
      <w:pPr>
        <w:pStyle w:val="Heading1"/>
      </w:pPr>
      <w:r>
        <w:t>Daily Lesson Plan With Slide Numbers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6FEB"/>
          </w:tcPr>
          <w:p>
            <w:r>
              <w:rPr>
                <w:b/>
                <w:color w:val="FFFFFF"/>
              </w:rPr>
              <w:t>Day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</w:rPr>
              <w:t>Topic / Activity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</w:rPr>
              <w:t>Slides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</w:rPr>
              <w:t>Trainer Action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</w:rPr>
              <w:t>Learner Action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</w:rPr>
              <w:t>Resources / Assessment</w:t>
            </w:r>
          </w:p>
        </w:tc>
      </w:tr>
      <w:tr>
        <w:tc>
          <w:tcPr>
            <w:tcW w:type="dxa" w:w="1440"/>
            <w:vAlign w:val="top"/>
          </w:tcPr>
          <w:p>
            <w:r>
              <w:t>Day 1</w:t>
            </w:r>
          </w:p>
        </w:tc>
        <w:tc>
          <w:tcPr>
            <w:tcW w:type="dxa" w:w="1440"/>
            <w:vAlign w:val="top"/>
          </w:tcPr>
          <w:p>
            <w:r>
              <w:t>09:00-09:30</w:t>
            </w:r>
          </w:p>
        </w:tc>
        <w:tc>
          <w:tcPr>
            <w:tcW w:type="dxa" w:w="1440"/>
            <w:vAlign w:val="top"/>
          </w:tcPr>
          <w:p>
            <w:r>
              <w:t>Admin briefing, agenda, objectives and assessment flow</w:t>
            </w:r>
          </w:p>
        </w:tc>
        <w:tc>
          <w:tcPr>
            <w:tcW w:type="dxa" w:w="1440"/>
            <w:vAlign w:val="top"/>
          </w:tcPr>
          <w:p>
            <w:r>
              <w:t>1-9</w:t>
            </w:r>
          </w:p>
        </w:tc>
        <w:tc>
          <w:tcPr>
            <w:tcW w:type="dxa" w:w="1440"/>
            <w:vAlign w:val="top"/>
          </w:tcPr>
          <w:p>
            <w:r>
              <w:t>Trainer briefs course rules and project evidence.</w:t>
            </w:r>
          </w:p>
        </w:tc>
        <w:tc>
          <w:tcPr>
            <w:tcW w:type="dxa" w:w="1440"/>
            <w:vAlign w:val="top"/>
          </w:tcPr>
          <w:p>
            <w:r>
              <w:t>Learners confirm access and select project scenario.</w:t>
            </w:r>
          </w:p>
        </w:tc>
        <w:tc>
          <w:tcPr>
            <w:tcW w:type="dxa" w:w="1440"/>
            <w:vAlign w:val="top"/>
          </w:tcPr>
          <w:p>
            <w:r>
              <w:t>PPT, LG, lab markdown, project worksheet/A3 evidence</w:t>
            </w:r>
          </w:p>
        </w:tc>
      </w:tr>
      <w:tr>
        <w:tc>
          <w:tcPr>
            <w:tcW w:type="dxa" w:w="1440"/>
            <w:vAlign w:val="top"/>
          </w:tcPr>
          <w:p>
            <w:r>
              <w:t>Day 1</w:t>
            </w:r>
          </w:p>
        </w:tc>
        <w:tc>
          <w:tcPr>
            <w:tcW w:type="dxa" w:w="1440"/>
            <w:vAlign w:val="top"/>
          </w:tcPr>
          <w:p>
            <w:r>
              <w:t>09:30-10:30</w:t>
            </w:r>
          </w:p>
        </w:tc>
        <w:tc>
          <w:tcPr>
            <w:tcW w:type="dxa" w:w="1440"/>
            <w:vAlign w:val="top"/>
          </w:tcPr>
          <w:p>
            <w:r>
              <w:t>Lean Six Sigma basics and project selection</w:t>
            </w:r>
          </w:p>
        </w:tc>
        <w:tc>
          <w:tcPr>
            <w:tcW w:type="dxa" w:w="1440"/>
            <w:vAlign w:val="top"/>
          </w:tcPr>
          <w:p>
            <w:r>
              <w:t>21-24</w:t>
            </w:r>
          </w:p>
        </w:tc>
        <w:tc>
          <w:tcPr>
            <w:tcW w:type="dxa" w:w="1440"/>
            <w:vAlign w:val="top"/>
          </w:tcPr>
          <w:p>
            <w:r>
              <w:t>Explain DMAIC, Green Belt role, COPQ, Kano and project selection.</w:t>
            </w:r>
          </w:p>
        </w:tc>
        <w:tc>
          <w:tcPr>
            <w:tcW w:type="dxa" w:w="1440"/>
            <w:vAlign w:val="top"/>
          </w:tcPr>
          <w:p>
            <w:r>
              <w:t>Complete Lab 01.</w:t>
            </w:r>
          </w:p>
        </w:tc>
        <w:tc>
          <w:tcPr>
            <w:tcW w:type="dxa" w:w="1440"/>
            <w:vAlign w:val="top"/>
          </w:tcPr>
          <w:p>
            <w:r>
              <w:t>PPT, LG, lab markdown, project worksheet/A3 evidence</w:t>
            </w:r>
          </w:p>
        </w:tc>
      </w:tr>
      <w:tr>
        <w:tc>
          <w:tcPr>
            <w:tcW w:type="dxa" w:w="1440"/>
            <w:vAlign w:val="top"/>
          </w:tcPr>
          <w:p>
            <w:r>
              <w:t>Day 1</w:t>
            </w:r>
          </w:p>
        </w:tc>
        <w:tc>
          <w:tcPr>
            <w:tcW w:type="dxa" w:w="1440"/>
            <w:vAlign w:val="top"/>
          </w:tcPr>
          <w:p>
            <w:r>
              <w:t>10:30-11:30</w:t>
            </w:r>
          </w:p>
        </w:tc>
        <w:tc>
          <w:tcPr>
            <w:tcW w:type="dxa" w:w="1440"/>
            <w:vAlign w:val="top"/>
          </w:tcPr>
          <w:p>
            <w:r>
              <w:t>SIPOC, process map and eight wastes</w:t>
            </w:r>
          </w:p>
        </w:tc>
        <w:tc>
          <w:tcPr>
            <w:tcW w:type="dxa" w:w="1440"/>
            <w:vAlign w:val="top"/>
          </w:tcPr>
          <w:p>
            <w:r>
              <w:t>26-29</w:t>
            </w:r>
          </w:p>
        </w:tc>
        <w:tc>
          <w:tcPr>
            <w:tcW w:type="dxa" w:w="1440"/>
            <w:vAlign w:val="top"/>
          </w:tcPr>
          <w:p>
            <w:r>
              <w:t>Demonstrate scoping, process mapping and waste identification.</w:t>
            </w:r>
          </w:p>
        </w:tc>
        <w:tc>
          <w:tcPr>
            <w:tcW w:type="dxa" w:w="1440"/>
            <w:vAlign w:val="top"/>
          </w:tcPr>
          <w:p>
            <w:r>
              <w:t>Complete Lab 02.</w:t>
            </w:r>
          </w:p>
        </w:tc>
        <w:tc>
          <w:tcPr>
            <w:tcW w:type="dxa" w:w="1440"/>
            <w:vAlign w:val="top"/>
          </w:tcPr>
          <w:p>
            <w:r>
              <w:t>PPT, LG, lab markdown, project worksheet/A3 evidence</w:t>
            </w:r>
          </w:p>
        </w:tc>
      </w:tr>
      <w:tr>
        <w:tc>
          <w:tcPr>
            <w:tcW w:type="dxa" w:w="1440"/>
            <w:vAlign w:val="top"/>
          </w:tcPr>
          <w:p>
            <w:r>
              <w:t>Day 1</w:t>
            </w:r>
          </w:p>
        </w:tc>
        <w:tc>
          <w:tcPr>
            <w:tcW w:type="dxa" w:w="1440"/>
            <w:vAlign w:val="top"/>
          </w:tcPr>
          <w:p>
            <w:r>
              <w:t>11:30-12:30</w:t>
            </w:r>
          </w:p>
        </w:tc>
        <w:tc>
          <w:tcPr>
            <w:tcW w:type="dxa" w:w="1440"/>
            <w:vAlign w:val="top"/>
          </w:tcPr>
          <w:p>
            <w:r>
              <w:t>Facilitation, stakeholders, Kaizen and A3</w:t>
            </w:r>
          </w:p>
        </w:tc>
        <w:tc>
          <w:tcPr>
            <w:tcW w:type="dxa" w:w="1440"/>
            <w:vAlign w:val="top"/>
          </w:tcPr>
          <w:p>
            <w:r>
              <w:t>31-34</w:t>
            </w:r>
          </w:p>
        </w:tc>
        <w:tc>
          <w:tcPr>
            <w:tcW w:type="dxa" w:w="1440"/>
            <w:vAlign w:val="top"/>
          </w:tcPr>
          <w:p>
            <w:r>
              <w:t>Facilitate stakeholder and A3 discussion.</w:t>
            </w:r>
          </w:p>
        </w:tc>
        <w:tc>
          <w:tcPr>
            <w:tcW w:type="dxa" w:w="1440"/>
            <w:vAlign w:val="top"/>
          </w:tcPr>
          <w:p>
            <w:r>
              <w:t>Complete Lab 03.</w:t>
            </w:r>
          </w:p>
        </w:tc>
        <w:tc>
          <w:tcPr>
            <w:tcW w:type="dxa" w:w="1440"/>
            <w:vAlign w:val="top"/>
          </w:tcPr>
          <w:p>
            <w:r>
              <w:t>PPT, LG, lab markdown, project worksheet/A3 evidence</w:t>
            </w:r>
          </w:p>
        </w:tc>
      </w:tr>
      <w:tr>
        <w:tc>
          <w:tcPr>
            <w:tcW w:type="dxa" w:w="1440"/>
            <w:vAlign w:val="top"/>
          </w:tcPr>
          <w:p>
            <w:r>
              <w:t>Day 1</w:t>
            </w:r>
          </w:p>
        </w:tc>
        <w:tc>
          <w:tcPr>
            <w:tcW w:type="dxa" w:w="1440"/>
            <w:vAlign w:val="top"/>
          </w:tcPr>
          <w:p>
            <w:r>
              <w:t>12:30-13:00</w:t>
            </w:r>
          </w:p>
        </w:tc>
        <w:tc>
          <w:tcPr>
            <w:tcW w:type="dxa" w:w="1440"/>
            <w:vAlign w:val="top"/>
          </w:tcPr>
          <w:p>
            <w:r>
              <w:t>Day 1 morning review</w:t>
            </w:r>
          </w:p>
        </w:tc>
        <w:tc>
          <w:tcPr>
            <w:tcW w:type="dxa" w:w="1440"/>
            <w:vAlign w:val="top"/>
          </w:tcPr>
          <w:p>
            <w:r>
              <w:t>10-13</w:t>
            </w:r>
          </w:p>
        </w:tc>
        <w:tc>
          <w:tcPr>
            <w:tcW w:type="dxa" w:w="1440"/>
            <w:vAlign w:val="top"/>
          </w:tcPr>
          <w:p>
            <w:r>
              <w:t>Check artifacts and answer questions.</w:t>
            </w:r>
          </w:p>
        </w:tc>
        <w:tc>
          <w:tcPr>
            <w:tcW w:type="dxa" w:w="1440"/>
            <w:vAlign w:val="top"/>
          </w:tcPr>
          <w:p>
            <w:r>
              <w:t>Update lab journal.</w:t>
            </w:r>
          </w:p>
        </w:tc>
        <w:tc>
          <w:tcPr>
            <w:tcW w:type="dxa" w:w="1440"/>
            <w:vAlign w:val="top"/>
          </w:tcPr>
          <w:p>
            <w:r>
              <w:t>PPT, LG, lab markdown, project worksheet/A3 evidence</w:t>
            </w:r>
          </w:p>
        </w:tc>
      </w:tr>
      <w:tr>
        <w:tc>
          <w:tcPr>
            <w:tcW w:type="dxa" w:w="1440"/>
            <w:vAlign w:val="top"/>
          </w:tcPr>
          <w:p>
            <w:r>
              <w:t>Day 1</w:t>
            </w:r>
          </w:p>
        </w:tc>
        <w:tc>
          <w:tcPr>
            <w:tcW w:type="dxa" w:w="1440"/>
            <w:vAlign w:val="top"/>
          </w:tcPr>
          <w:p>
            <w:r>
              <w:t>14:00-16:00</w:t>
            </w:r>
          </w:p>
        </w:tc>
        <w:tc>
          <w:tcPr>
            <w:tcW w:type="dxa" w:w="1440"/>
            <w:vAlign w:val="top"/>
          </w:tcPr>
          <w:p>
            <w:r>
              <w:t>Data collection, KPIs, run charts and Pareto</w:t>
            </w:r>
          </w:p>
        </w:tc>
        <w:tc>
          <w:tcPr>
            <w:tcW w:type="dxa" w:w="1440"/>
            <w:vAlign w:val="top"/>
          </w:tcPr>
          <w:p>
            <w:r>
              <w:t>36-39</w:t>
            </w:r>
          </w:p>
        </w:tc>
        <w:tc>
          <w:tcPr>
            <w:tcW w:type="dxa" w:w="1440"/>
            <w:vAlign w:val="top"/>
          </w:tcPr>
          <w:p>
            <w:r>
              <w:t>Guide KPI definition and chart interpretation.</w:t>
            </w:r>
          </w:p>
        </w:tc>
        <w:tc>
          <w:tcPr>
            <w:tcW w:type="dxa" w:w="1440"/>
            <w:vAlign w:val="top"/>
          </w:tcPr>
          <w:p>
            <w:r>
              <w:t>Complete Lab 04.</w:t>
            </w:r>
          </w:p>
        </w:tc>
        <w:tc>
          <w:tcPr>
            <w:tcW w:type="dxa" w:w="1440"/>
            <w:vAlign w:val="top"/>
          </w:tcPr>
          <w:p>
            <w:r>
              <w:t>PPT, LG, lab markdown, project worksheet/A3 evidence</w:t>
            </w:r>
          </w:p>
        </w:tc>
      </w:tr>
      <w:tr>
        <w:tc>
          <w:tcPr>
            <w:tcW w:type="dxa" w:w="1440"/>
            <w:vAlign w:val="top"/>
          </w:tcPr>
          <w:p>
            <w:r>
              <w:t>Day 1</w:t>
            </w:r>
          </w:p>
        </w:tc>
        <w:tc>
          <w:tcPr>
            <w:tcW w:type="dxa" w:w="1440"/>
            <w:vAlign w:val="top"/>
          </w:tcPr>
          <w:p>
            <w:r>
              <w:t>16:00-18:00</w:t>
            </w:r>
          </w:p>
        </w:tc>
        <w:tc>
          <w:tcPr>
            <w:tcW w:type="dxa" w:w="1440"/>
            <w:vAlign w:val="top"/>
          </w:tcPr>
          <w:p>
            <w:r>
              <w:t>Project coaching and Day 1 consolidation</w:t>
            </w:r>
          </w:p>
        </w:tc>
        <w:tc>
          <w:tcPr>
            <w:tcW w:type="dxa" w:w="1440"/>
            <w:vAlign w:val="top"/>
          </w:tcPr>
          <w:p>
            <w:r>
              <w:t>10-13</w:t>
            </w:r>
          </w:p>
        </w:tc>
        <w:tc>
          <w:tcPr>
            <w:tcW w:type="dxa" w:w="1440"/>
            <w:vAlign w:val="top"/>
          </w:tcPr>
          <w:p>
            <w:r>
              <w:t>Coach scenarios and check evidence completeness.</w:t>
            </w:r>
          </w:p>
        </w:tc>
        <w:tc>
          <w:tcPr>
            <w:tcW w:type="dxa" w:w="1440"/>
            <w:vAlign w:val="top"/>
          </w:tcPr>
          <w:p>
            <w:r>
              <w:t>Refine project file.</w:t>
            </w:r>
          </w:p>
        </w:tc>
        <w:tc>
          <w:tcPr>
            <w:tcW w:type="dxa" w:w="1440"/>
            <w:vAlign w:val="top"/>
          </w:tcPr>
          <w:p>
            <w:r>
              <w:t>PPT, LG, lab markdown, project worksheet/A3 evidence</w:t>
            </w:r>
          </w:p>
        </w:tc>
      </w:tr>
      <w:tr>
        <w:tc>
          <w:tcPr>
            <w:tcW w:type="dxa" w:w="1440"/>
            <w:vAlign w:val="top"/>
          </w:tcPr>
          <w:p>
            <w:r>
              <w:t>Day 2</w:t>
            </w:r>
          </w:p>
        </w:tc>
        <w:tc>
          <w:tcPr>
            <w:tcW w:type="dxa" w:w="1440"/>
            <w:vAlign w:val="top"/>
          </w:tcPr>
          <w:p>
            <w:r>
              <w:t>09:00-10:30</w:t>
            </w:r>
          </w:p>
        </w:tc>
        <w:tc>
          <w:tcPr>
            <w:tcW w:type="dxa" w:w="1440"/>
            <w:vAlign w:val="top"/>
          </w:tcPr>
          <w:p>
            <w:r>
              <w:t>Basic statistics and process capability</w:t>
            </w:r>
          </w:p>
        </w:tc>
        <w:tc>
          <w:tcPr>
            <w:tcW w:type="dxa" w:w="1440"/>
            <w:vAlign w:val="top"/>
          </w:tcPr>
          <w:p>
            <w:r>
              <w:t>40-43</w:t>
            </w:r>
          </w:p>
        </w:tc>
        <w:tc>
          <w:tcPr>
            <w:tcW w:type="dxa" w:w="1440"/>
            <w:vAlign w:val="top"/>
          </w:tcPr>
          <w:p>
            <w:r>
              <w:t>Explain centre, spread, yield, DPU, DPMO and capability limits.</w:t>
            </w:r>
          </w:p>
        </w:tc>
        <w:tc>
          <w:tcPr>
            <w:tcW w:type="dxa" w:w="1440"/>
            <w:vAlign w:val="top"/>
          </w:tcPr>
          <w:p>
            <w:r>
              <w:t>Complete Lab 05.</w:t>
            </w:r>
          </w:p>
        </w:tc>
        <w:tc>
          <w:tcPr>
            <w:tcW w:type="dxa" w:w="1440"/>
            <w:vAlign w:val="top"/>
          </w:tcPr>
          <w:p>
            <w:r>
              <w:t>PPT, LG, lab markdown, project worksheet/A3 evidence</w:t>
            </w:r>
          </w:p>
        </w:tc>
      </w:tr>
      <w:tr>
        <w:tc>
          <w:tcPr>
            <w:tcW w:type="dxa" w:w="1440"/>
            <w:vAlign w:val="top"/>
          </w:tcPr>
          <w:p>
            <w:r>
              <w:t>Day 2</w:t>
            </w:r>
          </w:p>
        </w:tc>
        <w:tc>
          <w:tcPr>
            <w:tcW w:type="dxa" w:w="1440"/>
            <w:vAlign w:val="top"/>
          </w:tcPr>
          <w:p>
            <w:r>
              <w:t>10:30-12:30</w:t>
            </w:r>
          </w:p>
        </w:tc>
        <w:tc>
          <w:tcPr>
            <w:tcW w:type="dxa" w:w="1440"/>
            <w:vAlign w:val="top"/>
          </w:tcPr>
          <w:p>
            <w:r>
              <w:t>Root cause analysis and FMEA</w:t>
            </w:r>
          </w:p>
        </w:tc>
        <w:tc>
          <w:tcPr>
            <w:tcW w:type="dxa" w:w="1440"/>
            <w:vAlign w:val="top"/>
          </w:tcPr>
          <w:p>
            <w:r>
              <w:t>45-49</w:t>
            </w:r>
          </w:p>
        </w:tc>
        <w:tc>
          <w:tcPr>
            <w:tcW w:type="dxa" w:w="1440"/>
            <w:vAlign w:val="top"/>
          </w:tcPr>
          <w:p>
            <w:r>
              <w:t>Demonstrate Fishbone, 5 Whys, evidence checks and FMEA scoring.</w:t>
            </w:r>
          </w:p>
        </w:tc>
        <w:tc>
          <w:tcPr>
            <w:tcW w:type="dxa" w:w="1440"/>
            <w:vAlign w:val="top"/>
          </w:tcPr>
          <w:p>
            <w:r>
              <w:t>Complete Lab 06.</w:t>
            </w:r>
          </w:p>
        </w:tc>
        <w:tc>
          <w:tcPr>
            <w:tcW w:type="dxa" w:w="1440"/>
            <w:vAlign w:val="top"/>
          </w:tcPr>
          <w:p>
            <w:r>
              <w:t>PPT, LG, lab markdown, project worksheet/A3 evidence</w:t>
            </w:r>
          </w:p>
        </w:tc>
      </w:tr>
      <w:tr>
        <w:tc>
          <w:tcPr>
            <w:tcW w:type="dxa" w:w="1440"/>
            <w:vAlign w:val="top"/>
          </w:tcPr>
          <w:p>
            <w:r>
              <w:t>Day 2</w:t>
            </w:r>
          </w:p>
        </w:tc>
        <w:tc>
          <w:tcPr>
            <w:tcW w:type="dxa" w:w="1440"/>
            <w:vAlign w:val="top"/>
          </w:tcPr>
          <w:p>
            <w:r>
              <w:t>13:30-15:00</w:t>
            </w:r>
          </w:p>
        </w:tc>
        <w:tc>
          <w:tcPr>
            <w:tcW w:type="dxa" w:w="1440"/>
            <w:vAlign w:val="top"/>
          </w:tcPr>
          <w:p>
            <w:r>
              <w:t>Countermeasures, 5S, Kanban and poka-yoke</w:t>
            </w:r>
          </w:p>
        </w:tc>
        <w:tc>
          <w:tcPr>
            <w:tcW w:type="dxa" w:w="1440"/>
            <w:vAlign w:val="top"/>
          </w:tcPr>
          <w:p>
            <w:r>
              <w:t>51-54</w:t>
            </w:r>
          </w:p>
        </w:tc>
        <w:tc>
          <w:tcPr>
            <w:tcW w:type="dxa" w:w="1440"/>
            <w:vAlign w:val="top"/>
          </w:tcPr>
          <w:p>
            <w:r>
              <w:t>Guide countermeasure selection and standard work drafting.</w:t>
            </w:r>
          </w:p>
        </w:tc>
        <w:tc>
          <w:tcPr>
            <w:tcW w:type="dxa" w:w="1440"/>
            <w:vAlign w:val="top"/>
          </w:tcPr>
          <w:p>
            <w:r>
              <w:t>Complete Lab 07.</w:t>
            </w:r>
          </w:p>
        </w:tc>
        <w:tc>
          <w:tcPr>
            <w:tcW w:type="dxa" w:w="1440"/>
            <w:vAlign w:val="top"/>
          </w:tcPr>
          <w:p>
            <w:r>
              <w:t>PPT, LG, lab markdown, project worksheet/A3 evidence</w:t>
            </w:r>
          </w:p>
        </w:tc>
      </w:tr>
      <w:tr>
        <w:tc>
          <w:tcPr>
            <w:tcW w:type="dxa" w:w="1440"/>
            <w:vAlign w:val="top"/>
          </w:tcPr>
          <w:p>
            <w:r>
              <w:t>Day 2</w:t>
            </w:r>
          </w:p>
        </w:tc>
        <w:tc>
          <w:tcPr>
            <w:tcW w:type="dxa" w:w="1440"/>
            <w:vAlign w:val="top"/>
          </w:tcPr>
          <w:p>
            <w:r>
              <w:t>15:00-16:30</w:t>
            </w:r>
          </w:p>
        </w:tc>
        <w:tc>
          <w:tcPr>
            <w:tcW w:type="dxa" w:w="1440"/>
            <w:vAlign w:val="top"/>
          </w:tcPr>
          <w:p>
            <w:r>
              <w:t>Control plan, standard work and project close</w:t>
            </w:r>
          </w:p>
        </w:tc>
        <w:tc>
          <w:tcPr>
            <w:tcW w:type="dxa" w:w="1440"/>
            <w:vAlign w:val="top"/>
          </w:tcPr>
          <w:p>
            <w:r>
              <w:t>56-59</w:t>
            </w:r>
          </w:p>
        </w:tc>
        <w:tc>
          <w:tcPr>
            <w:tcW w:type="dxa" w:w="1440"/>
            <w:vAlign w:val="top"/>
          </w:tcPr>
          <w:p>
            <w:r>
              <w:t>Coach control plans, response plans and handover.</w:t>
            </w:r>
          </w:p>
        </w:tc>
        <w:tc>
          <w:tcPr>
            <w:tcW w:type="dxa" w:w="1440"/>
            <w:vAlign w:val="top"/>
          </w:tcPr>
          <w:p>
            <w:r>
              <w:t>Complete Lab 08.</w:t>
            </w:r>
          </w:p>
        </w:tc>
        <w:tc>
          <w:tcPr>
            <w:tcW w:type="dxa" w:w="1440"/>
            <w:vAlign w:val="top"/>
          </w:tcPr>
          <w:p>
            <w:r>
              <w:t>PPT, LG, lab markdown, project worksheet/A3 evidence</w:t>
            </w:r>
          </w:p>
        </w:tc>
      </w:tr>
      <w:tr>
        <w:tc>
          <w:tcPr>
            <w:tcW w:type="dxa" w:w="1440"/>
            <w:vAlign w:val="top"/>
          </w:tcPr>
          <w:p>
            <w:r>
              <w:t>Day 2</w:t>
            </w:r>
          </w:p>
        </w:tc>
        <w:tc>
          <w:tcPr>
            <w:tcW w:type="dxa" w:w="1440"/>
            <w:vAlign w:val="top"/>
          </w:tcPr>
          <w:p>
            <w:r>
              <w:t>16:30-17:30</w:t>
            </w:r>
          </w:p>
        </w:tc>
        <w:tc>
          <w:tcPr>
            <w:tcW w:type="dxa" w:w="1440"/>
            <w:vAlign w:val="top"/>
          </w:tcPr>
          <w:p>
            <w:r>
              <w:t>Final A3 presentation and assessment readiness</w:t>
            </w:r>
          </w:p>
        </w:tc>
        <w:tc>
          <w:tcPr>
            <w:tcW w:type="dxa" w:w="1440"/>
            <w:vAlign w:val="top"/>
          </w:tcPr>
          <w:p>
            <w:r>
              <w:t>60-61</w:t>
            </w:r>
          </w:p>
        </w:tc>
        <w:tc>
          <w:tcPr>
            <w:tcW w:type="dxa" w:w="1440"/>
            <w:vAlign w:val="top"/>
          </w:tcPr>
          <w:p>
            <w:r>
              <w:t>Review A3 story and assessment expectations.</w:t>
            </w:r>
          </w:p>
        </w:tc>
        <w:tc>
          <w:tcPr>
            <w:tcW w:type="dxa" w:w="1440"/>
            <w:vAlign w:val="top"/>
          </w:tcPr>
          <w:p>
            <w:r>
              <w:t>Present project story and complete assessment activity.</w:t>
            </w:r>
          </w:p>
        </w:tc>
        <w:tc>
          <w:tcPr>
            <w:tcW w:type="dxa" w:w="1440"/>
            <w:vAlign w:val="top"/>
          </w:tcPr>
          <w:p>
            <w:r>
              <w:t>PPT, LG, lab markdown, project worksheet/A3 evidence</w:t>
            </w:r>
          </w:p>
        </w:tc>
      </w:tr>
      <w:tr>
        <w:tc>
          <w:tcPr>
            <w:tcW w:type="dxa" w:w="1440"/>
            <w:vAlign w:val="top"/>
          </w:tcPr>
          <w:p>
            <w:r>
              <w:t>Day 2</w:t>
            </w:r>
          </w:p>
        </w:tc>
        <w:tc>
          <w:tcPr>
            <w:tcW w:type="dxa" w:w="1440"/>
            <w:vAlign w:val="top"/>
          </w:tcPr>
          <w:p>
            <w:r>
              <w:t>17:30-18:00</w:t>
            </w:r>
          </w:p>
        </w:tc>
        <w:tc>
          <w:tcPr>
            <w:tcW w:type="dxa" w:w="1440"/>
            <w:vAlign w:val="top"/>
          </w:tcPr>
          <w:p>
            <w:r>
              <w:t>Course review, TRAQOM and close</w:t>
            </w:r>
          </w:p>
        </w:tc>
        <w:tc>
          <w:tcPr>
            <w:tcW w:type="dxa" w:w="1440"/>
            <w:vAlign w:val="top"/>
          </w:tcPr>
          <w:p>
            <w:r>
              <w:t>61</w:t>
            </w:r>
          </w:p>
        </w:tc>
        <w:tc>
          <w:tcPr>
            <w:tcW w:type="dxa" w:w="1440"/>
            <w:vAlign w:val="top"/>
          </w:tcPr>
          <w:p>
            <w:r>
              <w:t>Close course and remind post-course application.</w:t>
            </w:r>
          </w:p>
        </w:tc>
        <w:tc>
          <w:tcPr>
            <w:tcW w:type="dxa" w:w="1440"/>
            <w:vAlign w:val="top"/>
          </w:tcPr>
          <w:p>
            <w:r>
              <w:t>Complete feedback and submission checks.</w:t>
            </w:r>
          </w:p>
        </w:tc>
        <w:tc>
          <w:tcPr>
            <w:tcW w:type="dxa" w:w="1440"/>
            <w:vAlign w:val="top"/>
          </w:tcPr>
          <w:p>
            <w:r>
              <w:t>PPT, LG, lab markdown, project worksheet/A3 evidence</w:t>
            </w:r>
          </w:p>
        </w:tc>
      </w:tr>
    </w:tbl>
    <w:p>
      <w:pPr>
        <w:pStyle w:val="Heading1"/>
      </w:pPr>
      <w:r>
        <w:t>Lab To Slide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F6FEB"/>
          </w:tcPr>
          <w:p>
            <w:r>
              <w:t>Lab</w:t>
            </w:r>
          </w:p>
        </w:tc>
        <w:tc>
          <w:tcPr>
            <w:tcW w:type="dxa" w:w="2520"/>
            <w:shd w:fill="1F6FEB"/>
          </w:tcPr>
          <w:p>
            <w:r>
              <w:t>Title</w:t>
            </w:r>
          </w:p>
        </w:tc>
        <w:tc>
          <w:tcPr>
            <w:tcW w:type="dxa" w:w="2520"/>
            <w:shd w:fill="1F6FEB"/>
          </w:tcPr>
          <w:p>
            <w:r>
              <w:t>Domain</w:t>
            </w:r>
          </w:p>
        </w:tc>
        <w:tc>
          <w:tcPr>
            <w:tcW w:type="dxa" w:w="2520"/>
            <w:shd w:fill="1F6FEB"/>
          </w:tcPr>
          <w:p>
            <w:r>
              <w:t>Slide No.</w:t>
            </w:r>
          </w:p>
        </w:tc>
      </w:tr>
      <w:tr>
        <w:tc>
          <w:tcPr>
            <w:tcW w:type="dxa" w:w="2520"/>
          </w:tcPr>
          <w:p>
            <w:r>
              <w:t>01</w:t>
            </w:r>
          </w:p>
        </w:tc>
        <w:tc>
          <w:tcPr>
            <w:tcW w:type="dxa" w:w="2520"/>
          </w:tcPr>
          <w:p>
            <w:r>
              <w:t>Lean Six Sigma Basics and Project Selection</w:t>
            </w:r>
          </w:p>
        </w:tc>
        <w:tc>
          <w:tcPr>
            <w:tcW w:type="dxa" w:w="2520"/>
          </w:tcPr>
          <w:p>
            <w:r>
              <w:t>Basics and Background</w:t>
            </w:r>
          </w:p>
        </w:tc>
        <w:tc>
          <w:tcPr>
            <w:tcW w:type="dxa" w:w="2520"/>
          </w:tcPr>
          <w:p>
            <w:r>
              <w:t>21-24</w:t>
            </w:r>
          </w:p>
        </w:tc>
      </w:tr>
      <w:tr>
        <w:tc>
          <w:tcPr>
            <w:tcW w:type="dxa" w:w="2520"/>
          </w:tcPr>
          <w:p>
            <w:r>
              <w:t>02</w:t>
            </w:r>
          </w:p>
        </w:tc>
        <w:tc>
          <w:tcPr>
            <w:tcW w:type="dxa" w:w="2520"/>
          </w:tcPr>
          <w:p>
            <w:r>
              <w:t>SIPOC, Process Map, and Eight Wastes</w:t>
            </w:r>
          </w:p>
        </w:tc>
        <w:tc>
          <w:tcPr>
            <w:tcW w:type="dxa" w:w="2520"/>
          </w:tcPr>
          <w:p>
            <w:r>
              <w:t>Process Mapping</w:t>
            </w:r>
          </w:p>
        </w:tc>
        <w:tc>
          <w:tcPr>
            <w:tcW w:type="dxa" w:w="2520"/>
          </w:tcPr>
          <w:p>
            <w:r>
              <w:t>26-29</w:t>
            </w:r>
          </w:p>
        </w:tc>
      </w:tr>
      <w:tr>
        <w:tc>
          <w:tcPr>
            <w:tcW w:type="dxa" w:w="2520"/>
          </w:tcPr>
          <w:p>
            <w:r>
              <w:t>03</w:t>
            </w:r>
          </w:p>
        </w:tc>
        <w:tc>
          <w:tcPr>
            <w:tcW w:type="dxa" w:w="2520"/>
          </w:tcPr>
          <w:p>
            <w:r>
              <w:t>Facilitation, Stakeholders, Kaizen, and A3</w:t>
            </w:r>
          </w:p>
        </w:tc>
        <w:tc>
          <w:tcPr>
            <w:tcW w:type="dxa" w:w="2520"/>
          </w:tcPr>
          <w:p>
            <w:r>
              <w:t>Facilitation</w:t>
            </w:r>
          </w:p>
        </w:tc>
        <w:tc>
          <w:tcPr>
            <w:tcW w:type="dxa" w:w="2520"/>
          </w:tcPr>
          <w:p>
            <w:r>
              <w:t>31-34</w:t>
            </w:r>
          </w:p>
        </w:tc>
      </w:tr>
      <w:tr>
        <w:tc>
          <w:tcPr>
            <w:tcW w:type="dxa" w:w="2520"/>
          </w:tcPr>
          <w:p>
            <w:r>
              <w:t>04</w:t>
            </w:r>
          </w:p>
        </w:tc>
        <w:tc>
          <w:tcPr>
            <w:tcW w:type="dxa" w:w="2520"/>
          </w:tcPr>
          <w:p>
            <w:r>
              <w:t>Data Collection, KPIs, Run Charts, and Pareto</w:t>
            </w:r>
          </w:p>
        </w:tc>
        <w:tc>
          <w:tcPr>
            <w:tcW w:type="dxa" w:w="2520"/>
          </w:tcPr>
          <w:p>
            <w:r>
              <w:t>Analyze Data</w:t>
            </w:r>
          </w:p>
        </w:tc>
        <w:tc>
          <w:tcPr>
            <w:tcW w:type="dxa" w:w="2520"/>
          </w:tcPr>
          <w:p>
            <w:r>
              <w:t>36-39</w:t>
            </w:r>
          </w:p>
        </w:tc>
      </w:tr>
      <w:tr>
        <w:tc>
          <w:tcPr>
            <w:tcW w:type="dxa" w:w="2520"/>
          </w:tcPr>
          <w:p>
            <w:r>
              <w:t>05</w:t>
            </w:r>
          </w:p>
        </w:tc>
        <w:tc>
          <w:tcPr>
            <w:tcW w:type="dxa" w:w="2520"/>
          </w:tcPr>
          <w:p>
            <w:r>
              <w:t>Basic Statistics and Process Capability</w:t>
            </w:r>
          </w:p>
        </w:tc>
        <w:tc>
          <w:tcPr>
            <w:tcW w:type="dxa" w:w="2520"/>
          </w:tcPr>
          <w:p>
            <w:r>
              <w:t>Analyze Data</w:t>
            </w:r>
          </w:p>
        </w:tc>
        <w:tc>
          <w:tcPr>
            <w:tcW w:type="dxa" w:w="2520"/>
          </w:tcPr>
          <w:p>
            <w:r>
              <w:t>40-43</w:t>
            </w:r>
          </w:p>
        </w:tc>
      </w:tr>
      <w:tr>
        <w:tc>
          <w:tcPr>
            <w:tcW w:type="dxa" w:w="2520"/>
          </w:tcPr>
          <w:p>
            <w:r>
              <w:t>06</w:t>
            </w:r>
          </w:p>
        </w:tc>
        <w:tc>
          <w:tcPr>
            <w:tcW w:type="dxa" w:w="2520"/>
          </w:tcPr>
          <w:p>
            <w:r>
              <w:t>Root Cause Analysis and FMEA</w:t>
            </w:r>
          </w:p>
        </w:tc>
        <w:tc>
          <w:tcPr>
            <w:tcW w:type="dxa" w:w="2520"/>
          </w:tcPr>
          <w:p>
            <w:r>
              <w:t>Problem Solving</w:t>
            </w:r>
          </w:p>
        </w:tc>
        <w:tc>
          <w:tcPr>
            <w:tcW w:type="dxa" w:w="2520"/>
          </w:tcPr>
          <w:p>
            <w:r>
              <w:t>45-49</w:t>
            </w:r>
          </w:p>
        </w:tc>
      </w:tr>
      <w:tr>
        <w:tc>
          <w:tcPr>
            <w:tcW w:type="dxa" w:w="2520"/>
          </w:tcPr>
          <w:p>
            <w:r>
              <w:t>07</w:t>
            </w:r>
          </w:p>
        </w:tc>
        <w:tc>
          <w:tcPr>
            <w:tcW w:type="dxa" w:w="2520"/>
          </w:tcPr>
          <w:p>
            <w:r>
              <w:t>Countermeasures, 5S, Kanban, and Poka-Yoke</w:t>
            </w:r>
          </w:p>
        </w:tc>
        <w:tc>
          <w:tcPr>
            <w:tcW w:type="dxa" w:w="2520"/>
          </w:tcPr>
          <w:p>
            <w:r>
              <w:t>Countermeasures</w:t>
            </w:r>
          </w:p>
        </w:tc>
        <w:tc>
          <w:tcPr>
            <w:tcW w:type="dxa" w:w="2520"/>
          </w:tcPr>
          <w:p>
            <w:r>
              <w:t>51-54</w:t>
            </w:r>
          </w:p>
        </w:tc>
      </w:tr>
      <w:tr>
        <w:tc>
          <w:tcPr>
            <w:tcW w:type="dxa" w:w="2520"/>
          </w:tcPr>
          <w:p>
            <w:r>
              <w:t>08</w:t>
            </w:r>
          </w:p>
        </w:tc>
        <w:tc>
          <w:tcPr>
            <w:tcW w:type="dxa" w:w="2520"/>
          </w:tcPr>
          <w:p>
            <w:r>
              <w:t>Control Plan, Standard Work, and Project Close</w:t>
            </w:r>
          </w:p>
        </w:tc>
        <w:tc>
          <w:tcPr>
            <w:tcW w:type="dxa" w:w="2520"/>
          </w:tcPr>
          <w:p>
            <w:r>
              <w:t>Control and Close</w:t>
            </w:r>
          </w:p>
        </w:tc>
        <w:tc>
          <w:tcPr>
            <w:tcW w:type="dxa" w:w="2520"/>
          </w:tcPr>
          <w:p>
            <w:r>
              <w:t>56-59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B66"/>
        <w:sz w:val="16"/>
      </w:rPr>
      <w:t>Certified Lean Six Sigma Green Belt (CLSSGB) Training | TGS-2025055775 | (c) 2026 Tertiary Infotech Academy Pte Ltd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0B98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