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810" w:x="1800" w:y="145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000000"/>
          <w:spacing w:val="-1"/>
          <w:sz w:val="21"/>
        </w:rPr>
        <w:t>Java</w:t>
      </w:r>
      <w:r>
        <w:rPr>
          <w:rFonts w:ascii="EAWUOD+Calibri Bold"/>
          <w:b w:val="on"/>
          <w:color w:val="000000"/>
          <w:spacing w:val="-1"/>
          <w:sz w:val="21"/>
        </w:rPr>
        <w:t xml:space="preserve"> </w:t>
      </w:r>
      <w:r>
        <w:rPr>
          <w:rFonts w:ascii="EAWUOD+Calibri Bold"/>
          <w:b w:val="on"/>
          <w:color w:val="000000"/>
          <w:spacing w:val="1"/>
          <w:sz w:val="21"/>
        </w:rPr>
        <w:t>SE</w:t>
      </w:r>
      <w:r>
        <w:rPr>
          <w:rFonts w:ascii="EAWUOD+Calibri Bold"/>
          <w:b w:val="on"/>
          <w:color w:val="000000"/>
          <w:spacing w:val="55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1"/>
          <w:sz w:val="21"/>
        </w:rPr>
        <w:t>第十一讲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9" w:x="1800" w:y="207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2"/>
          <w:sz w:val="21"/>
        </w:rPr>
        <w:t>1.</w:t>
      </w:r>
      <w:r>
        <w:rPr>
          <w:rFonts w:ascii="AELHHD+Calibri"/>
          <w:color w:val="000000"/>
          <w:spacing w:val="150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-1"/>
          <w:sz w:val="21"/>
        </w:rPr>
        <w:t>如果一个类包含了属性与方法，那么该类的每一个对象都具有自己的属性，但无论一个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9" w:x="1800" w:y="2078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ff0000"/>
          <w:spacing w:val="1"/>
          <w:sz w:val="21"/>
        </w:rPr>
        <w:t>类有多少个对象，这些对象共享同一个方法</w:t>
      </w:r>
      <w:r>
        <w:rPr>
          <w:rFonts w:ascii="DGBDWB+SimSun" w:hAnsi="DGBDWB+SimSun" w:cs="DGBDWB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7" w:x="1800" w:y="270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0070c0"/>
          <w:spacing w:val="2"/>
          <w:sz w:val="21"/>
        </w:rPr>
        <w:t>2.</w:t>
      </w:r>
      <w:r>
        <w:rPr>
          <w:rFonts w:ascii="EAWUOD+Calibri Bold"/>
          <w:b w:val="on"/>
          <w:color w:val="0070c0"/>
          <w:spacing w:val="147"/>
          <w:sz w:val="21"/>
        </w:rPr>
        <w:t xml:space="preserve"> </w:t>
      </w:r>
      <w:r>
        <w:rPr>
          <w:rFonts w:ascii="DGBDWB+SimSun" w:hAnsi="DGBDWB+SimSun" w:cs="DGBDWB+SimSun"/>
          <w:color w:val="0070c0"/>
          <w:spacing w:val="1"/>
          <w:sz w:val="21"/>
        </w:rPr>
        <w:t>关于方法参数传递的总结：对于</w:t>
      </w:r>
      <w:r>
        <w:rPr>
          <w:rFonts w:ascii="DejaVu Sans"/>
          <w:color w:val="0070c0"/>
          <w:spacing w:val="35"/>
          <w:sz w:val="21"/>
        </w:rPr>
        <w:t xml:space="preserve"> </w:t>
      </w:r>
      <w:r>
        <w:rPr>
          <w:rFonts w:ascii="EAWUOD+Calibri Bold"/>
          <w:b w:val="on"/>
          <w:color w:val="0070c0"/>
          <w:spacing w:val="-2"/>
          <w:sz w:val="21"/>
        </w:rPr>
        <w:t>Java</w:t>
      </w:r>
      <w:r>
        <w:rPr>
          <w:rFonts w:ascii="EAWUOD+Calibri Bold"/>
          <w:b w:val="on"/>
          <w:color w:val="0070c0"/>
          <w:spacing w:val="50"/>
          <w:sz w:val="21"/>
        </w:rPr>
        <w:t xml:space="preserve"> </w:t>
      </w:r>
      <w:r>
        <w:rPr>
          <w:rFonts w:ascii="DGBDWB+SimSun" w:hAnsi="DGBDWB+SimSun" w:cs="DGBDWB+SimSun"/>
          <w:color w:val="0070c0"/>
          <w:spacing w:val="1"/>
          <w:sz w:val="21"/>
        </w:rPr>
        <w:t>中的方法参数传递，无论传递的是原生数据类型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7" w:x="1800" w:y="2702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70c0"/>
          <w:spacing w:val="1"/>
          <w:sz w:val="21"/>
        </w:rPr>
        <w:t>还是引用类型，</w:t>
      </w:r>
      <w:r>
        <w:rPr>
          <w:rFonts w:ascii="DGBDWB+SimSun" w:hAnsi="DGBDWB+SimSun" w:cs="DGBDWB+SimSun"/>
          <w:color w:val="ff0000"/>
          <w:spacing w:val="1"/>
          <w:sz w:val="21"/>
        </w:rPr>
        <w:t>统一是传值（</w:t>
      </w:r>
      <w:r>
        <w:rPr>
          <w:rFonts w:ascii="EAWUOD+Calibri Bold"/>
          <w:b w:val="on"/>
          <w:color w:val="ff0000"/>
          <w:spacing w:val="0"/>
          <w:sz w:val="21"/>
        </w:rPr>
        <w:t>pass</w:t>
      </w:r>
      <w:r>
        <w:rPr>
          <w:rFonts w:ascii="EAWUOD+Calibri Bold"/>
          <w:b w:val="on"/>
          <w:color w:val="ff0000"/>
          <w:spacing w:val="-2"/>
          <w:sz w:val="21"/>
        </w:rPr>
        <w:t xml:space="preserve"> </w:t>
      </w:r>
      <w:r>
        <w:rPr>
          <w:rFonts w:ascii="EAWUOD+Calibri Bold"/>
          <w:b w:val="on"/>
          <w:color w:val="ff0000"/>
          <w:spacing w:val="-2"/>
          <w:sz w:val="21"/>
        </w:rPr>
        <w:t>by</w:t>
      </w:r>
      <w:r>
        <w:rPr>
          <w:rFonts w:ascii="EAWUOD+Calibri Bold"/>
          <w:b w:val="on"/>
          <w:color w:val="ff0000"/>
          <w:spacing w:val="1"/>
          <w:sz w:val="21"/>
        </w:rPr>
        <w:t xml:space="preserve"> </w:t>
      </w:r>
      <w:r>
        <w:rPr>
          <w:rFonts w:ascii="EAWUOD+Calibri Bold"/>
          <w:b w:val="on"/>
          <w:color w:val="ff0000"/>
          <w:spacing w:val="0"/>
          <w:sz w:val="21"/>
        </w:rPr>
        <w:t>value</w:t>
      </w:r>
      <w:r>
        <w:rPr>
          <w:rFonts w:ascii="DGBDWB+SimSun" w:hAnsi="DGBDWB+SimSun" w:cs="DGBDWB+SimSun"/>
          <w:color w:val="ff0000"/>
          <w:spacing w:val="-104"/>
          <w:sz w:val="21"/>
        </w:rPr>
        <w:t>）</w:t>
      </w:r>
      <w:r>
        <w:rPr>
          <w:rFonts w:ascii="DGBDWB+SimSun" w:hAnsi="DGBDWB+SimSun" w:cs="DGBDWB+SimSun"/>
          <w:color w:val="0070c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0" w:x="1800" w:y="332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2"/>
          <w:sz w:val="21"/>
        </w:rPr>
        <w:t>3.</w:t>
      </w:r>
      <w:r>
        <w:rPr>
          <w:rFonts w:ascii="AELHHD+Calibri"/>
          <w:color w:val="000000"/>
          <w:spacing w:val="150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什么类型的引用就能指向什么类型的对象，比如</w:t>
      </w:r>
      <w:r>
        <w:rPr>
          <w:rFonts w:ascii="DejaVu Sans"/>
          <w:color w:val="000000"/>
          <w:spacing w:val="2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People</w:t>
      </w:r>
      <w:r>
        <w:rPr>
          <w:rFonts w:ascii="AELHHD+Calibri"/>
          <w:color w:val="000000"/>
          <w:spacing w:val="22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类型的引用就能指向</w:t>
      </w:r>
      <w:r>
        <w:rPr>
          <w:rFonts w:ascii="DejaVu Sans"/>
          <w:color w:val="000000"/>
          <w:spacing w:val="-1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People</w:t>
      </w:r>
      <w:r>
        <w:rPr>
          <w:rFonts w:ascii="AELHHD+Calibri"/>
          <w:color w:val="000000"/>
          <w:spacing w:val="21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0" w:x="1800" w:y="3326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0000"/>
          <w:spacing w:val="0"/>
          <w:sz w:val="21"/>
        </w:rPr>
        <w:t>型的对象，但不能指向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Student</w:t>
      </w:r>
      <w:r>
        <w:rPr>
          <w:rFonts w:ascii="AELHHD+Calibri"/>
          <w:color w:val="000000"/>
          <w:spacing w:val="5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类型的对象。比如：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74" w:x="2160" w:y="426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-1"/>
          <w:sz w:val="21"/>
        </w:rPr>
        <w:t>People</w:t>
      </w:r>
      <w:r>
        <w:rPr>
          <w:rFonts w:ascii="AELHHD+Calibri"/>
          <w:color w:val="000000"/>
          <w:spacing w:val="2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people</w:t>
      </w:r>
      <w:r>
        <w:rPr>
          <w:rFonts w:ascii="AELHHD+Calibri"/>
          <w:color w:val="000000"/>
          <w:spacing w:val="-1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=</w:t>
      </w:r>
      <w:r>
        <w:rPr>
          <w:rFonts w:ascii="AELHHD+Calibri"/>
          <w:color w:val="000000"/>
          <w:spacing w:val="1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new</w:t>
      </w:r>
      <w:r>
        <w:rPr>
          <w:rFonts w:ascii="AELHHD+Calibri"/>
          <w:color w:val="000000"/>
          <w:spacing w:val="0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People();</w:t>
      </w:r>
      <w:r>
        <w:rPr>
          <w:rFonts w:ascii="AELHHD+Calibri"/>
          <w:color w:val="000000"/>
          <w:spacing w:val="4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//</w:t>
      </w:r>
      <w:r>
        <w:rPr>
          <w:rFonts w:ascii="AELHHD+Calibri"/>
          <w:color w:val="000000"/>
          <w:spacing w:val="56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1"/>
          <w:sz w:val="21"/>
        </w:rPr>
        <w:t>正确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574" w:x="2160" w:y="4262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-1"/>
          <w:sz w:val="21"/>
        </w:rPr>
        <w:t>People</w:t>
      </w:r>
      <w:r>
        <w:rPr>
          <w:rFonts w:ascii="AELHHD+Calibri"/>
          <w:color w:val="000000"/>
          <w:spacing w:val="2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people</w:t>
      </w:r>
      <w:r>
        <w:rPr>
          <w:rFonts w:ascii="AELHHD+Calibri"/>
          <w:color w:val="000000"/>
          <w:spacing w:val="-1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=</w:t>
      </w:r>
      <w:r>
        <w:rPr>
          <w:rFonts w:ascii="AELHHD+Calibri"/>
          <w:color w:val="000000"/>
          <w:spacing w:val="1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new</w:t>
      </w:r>
      <w:r>
        <w:rPr>
          <w:rFonts w:ascii="AELHHD+Calibri"/>
          <w:color w:val="000000"/>
          <w:spacing w:val="0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Student();</w:t>
      </w:r>
      <w:r>
        <w:rPr>
          <w:rFonts w:ascii="AELHHD+Calibri"/>
          <w:color w:val="000000"/>
          <w:spacing w:val="1"/>
          <w:sz w:val="21"/>
        </w:rPr>
        <w:t xml:space="preserve"> </w:t>
      </w:r>
      <w:r>
        <w:rPr>
          <w:rFonts w:ascii="AELHHD+Calibri"/>
          <w:color w:val="000000"/>
          <w:spacing w:val="0"/>
          <w:sz w:val="21"/>
        </w:rPr>
        <w:t>//</w:t>
      </w:r>
      <w:r>
        <w:rPr>
          <w:rFonts w:ascii="DGBDWB+SimSun" w:hAnsi="DGBDWB+SimSun" w:cs="DGBDWB+SimSun"/>
          <w:color w:val="000000"/>
          <w:spacing w:val="-1"/>
          <w:sz w:val="21"/>
        </w:rPr>
        <w:t>错误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99" w:x="1800" w:y="519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2"/>
          <w:sz w:val="21"/>
        </w:rPr>
        <w:t>4.</w:t>
      </w:r>
      <w:r>
        <w:rPr>
          <w:rFonts w:ascii="AELHHD+Calibri"/>
          <w:color w:val="000000"/>
          <w:spacing w:val="150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-7"/>
          <w:sz w:val="21"/>
        </w:rPr>
        <w:t>构造方法（</w:t>
      </w:r>
      <w:r>
        <w:rPr>
          <w:rFonts w:ascii="AELHHD+Calibri"/>
          <w:color w:val="000000"/>
          <w:spacing w:val="0"/>
          <w:sz w:val="21"/>
        </w:rPr>
        <w:t>Constructor</w:t>
      </w:r>
      <w:r>
        <w:rPr>
          <w:rFonts w:ascii="DGBDWB+SimSun" w:hAnsi="DGBDWB+SimSun" w:cs="DGBDWB+SimSun"/>
          <w:color w:val="000000"/>
          <w:spacing w:val="-53"/>
          <w:sz w:val="21"/>
        </w:rPr>
        <w:t>）：</w:t>
      </w:r>
      <w:r>
        <w:rPr>
          <w:rFonts w:ascii="DGBDWB+SimSun" w:hAnsi="DGBDWB+SimSun" w:cs="DGBDWB+SimSun"/>
          <w:color w:val="ff0000"/>
          <w:spacing w:val="1"/>
          <w:sz w:val="21"/>
        </w:rPr>
        <w:t>构造方法用于完成对象属性的初始化工作</w:t>
      </w:r>
      <w:r>
        <w:rPr>
          <w:rFonts w:ascii="DGBDWB+SimSun" w:hAnsi="DGBDWB+SimSun" w:cs="DGBDWB+SimSun"/>
          <w:color w:val="000000"/>
          <w:spacing w:val="-4"/>
          <w:sz w:val="21"/>
        </w:rPr>
        <w:t>，构造方法的特点：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99" w:x="1800" w:y="5198"/>
        <w:widowControl w:val="off"/>
        <w:autoSpaceDE w:val="off"/>
        <w:autoSpaceDN w:val="off"/>
        <w:spacing w:before="54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0"/>
          <w:sz w:val="21"/>
        </w:rPr>
        <w:t>a)</w:t>
      </w:r>
      <w:r>
        <w:rPr>
          <w:rFonts w:ascii="AELHHD+Calibri"/>
          <w:color w:val="000000"/>
          <w:spacing w:val="208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构造方法的名字必须与类名完全一致（包含大小写）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99" w:x="1800" w:y="5198"/>
        <w:widowControl w:val="off"/>
        <w:autoSpaceDE w:val="off"/>
        <w:autoSpaceDN w:val="off"/>
        <w:spacing w:before="54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0"/>
          <w:sz w:val="21"/>
        </w:rPr>
        <w:t>b)</w:t>
      </w:r>
      <w:r>
        <w:rPr>
          <w:rFonts w:ascii="AELHHD+Calibri"/>
          <w:color w:val="000000"/>
          <w:spacing w:val="198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构造方法没有返回值，连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AELHHD+Calibri"/>
          <w:color w:val="000000"/>
          <w:spacing w:val="-1"/>
          <w:sz w:val="21"/>
        </w:rPr>
        <w:t>void</w:t>
      </w:r>
      <w:r>
        <w:rPr>
          <w:rFonts w:ascii="AELHHD+Calibri"/>
          <w:color w:val="000000"/>
          <w:spacing w:val="6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也不能出现。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33" w:x="2220" w:y="613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0"/>
          <w:sz w:val="21"/>
        </w:rPr>
        <w:t>c)</w:t>
      </w:r>
      <w:r>
        <w:rPr>
          <w:rFonts w:ascii="AELHHD+Calibri"/>
          <w:color w:val="000000"/>
          <w:spacing w:val="220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如果在定义一个类的时候，没有为类声明构造方法，那么</w:t>
      </w:r>
      <w:r>
        <w:rPr>
          <w:rFonts w:ascii="DejaVu Sans"/>
          <w:color w:val="000000"/>
          <w:spacing w:val="23"/>
          <w:sz w:val="21"/>
        </w:rPr>
        <w:t xml:space="preserve"> </w:t>
      </w:r>
      <w:r>
        <w:rPr>
          <w:rFonts w:ascii="AELHHD+Calibri"/>
          <w:color w:val="000000"/>
          <w:spacing w:val="-2"/>
          <w:sz w:val="21"/>
        </w:rPr>
        <w:t>Java</w:t>
      </w:r>
      <w:r>
        <w:rPr>
          <w:rFonts w:ascii="AELHHD+Calibri"/>
          <w:color w:val="000000"/>
          <w:spacing w:val="41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编译器会自动为类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33" w:x="2220" w:y="6134"/>
        <w:widowControl w:val="off"/>
        <w:autoSpaceDE w:val="off"/>
        <w:autoSpaceDN w:val="off"/>
        <w:spacing w:before="74" w:after="0" w:line="211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0000"/>
          <w:spacing w:val="0"/>
          <w:sz w:val="21"/>
        </w:rPr>
        <w:t>添加一个没有参数且方法体为空的构造方法（默认的构造方法）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33" w:x="2220" w:y="6134"/>
        <w:widowControl w:val="off"/>
        <w:autoSpaceDE w:val="off"/>
        <w:autoSpaceDN w:val="off"/>
        <w:spacing w:before="81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AELHHD+Calibri"/>
          <w:color w:val="000000"/>
          <w:spacing w:val="0"/>
          <w:sz w:val="21"/>
        </w:rPr>
        <w:t>d)</w:t>
      </w:r>
      <w:r>
        <w:rPr>
          <w:rFonts w:ascii="AELHHD+Calibri"/>
          <w:color w:val="000000"/>
          <w:spacing w:val="198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如果在定义一个类的时候，为类声明了构造方法，那么</w:t>
      </w:r>
      <w:r>
        <w:rPr>
          <w:rFonts w:ascii="DejaVu Sans"/>
          <w:color w:val="000000"/>
          <w:spacing w:val="23"/>
          <w:sz w:val="21"/>
        </w:rPr>
        <w:t xml:space="preserve"> </w:t>
      </w:r>
      <w:r>
        <w:rPr>
          <w:rFonts w:ascii="AELHHD+Calibri"/>
          <w:color w:val="000000"/>
          <w:spacing w:val="-2"/>
          <w:sz w:val="21"/>
        </w:rPr>
        <w:t>Java</w:t>
      </w:r>
      <w:r>
        <w:rPr>
          <w:rFonts w:ascii="AELHHD+Calibri"/>
          <w:color w:val="000000"/>
          <w:spacing w:val="43"/>
          <w:sz w:val="21"/>
        </w:rPr>
        <w:t xml:space="preserve"> </w:t>
      </w:r>
      <w:r>
        <w:rPr>
          <w:rFonts w:ascii="DGBDWB+SimSun" w:hAnsi="DGBDWB+SimSun" w:cs="DGBDWB+SimSun"/>
          <w:color w:val="000000"/>
          <w:spacing w:val="0"/>
          <w:sz w:val="21"/>
        </w:rPr>
        <w:t>编译器就不会再为类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33" w:x="2220" w:y="6134"/>
        <w:widowControl w:val="off"/>
        <w:autoSpaceDE w:val="off"/>
        <w:autoSpaceDN w:val="off"/>
        <w:spacing w:before="74" w:after="0" w:line="211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0000"/>
          <w:spacing w:val="0"/>
          <w:sz w:val="21"/>
        </w:rPr>
        <w:t>添加构造方法了。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887" w:x="1800" w:y="7382"/>
        <w:widowControl w:val="off"/>
        <w:autoSpaceDE w:val="off"/>
        <w:autoSpaceDN w:val="off"/>
        <w:spacing w:before="0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ff0000"/>
          <w:spacing w:val="0"/>
          <w:sz w:val="21"/>
        </w:rPr>
        <w:t>e)</w:t>
      </w:r>
      <w:r>
        <w:rPr>
          <w:rFonts w:ascii="EAWUOD+Calibri Bold"/>
          <w:b w:val="on"/>
          <w:color w:val="ff0000"/>
          <w:spacing w:val="202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不能显式调用类的构造方法，构造方法通常是通过</w:t>
      </w:r>
      <w:r>
        <w:rPr>
          <w:rFonts w:ascii="DejaVu Sans"/>
          <w:color w:val="ff0000"/>
          <w:spacing w:val="-15"/>
          <w:sz w:val="21"/>
        </w:rPr>
        <w:t xml:space="preserve"> </w:t>
      </w:r>
      <w:r>
        <w:rPr>
          <w:rFonts w:ascii="EAWUOD+Calibri Bold"/>
          <w:b w:val="on"/>
          <w:color w:val="ff0000"/>
          <w:spacing w:val="0"/>
          <w:sz w:val="21"/>
        </w:rPr>
        <w:t>new</w:t>
      </w:r>
      <w:r>
        <w:rPr>
          <w:rFonts w:ascii="EAWUOD+Calibri Bold"/>
          <w:b w:val="on"/>
          <w:color w:val="ff0000"/>
          <w:spacing w:val="5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关键字隐式调用。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887" w:x="1800" w:y="7382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ff0000"/>
          <w:spacing w:val="2"/>
          <w:sz w:val="21"/>
        </w:rPr>
        <w:t>5.</w:t>
      </w:r>
      <w:r>
        <w:rPr>
          <w:rFonts w:ascii="EAWUOD+Calibri Bold"/>
          <w:b w:val="on"/>
          <w:color w:val="ff0000"/>
          <w:spacing w:val="147"/>
          <w:sz w:val="21"/>
        </w:rPr>
        <w:t xml:space="preserve"> </w:t>
      </w:r>
      <w:r>
        <w:rPr>
          <w:rFonts w:ascii="EAWUOD+Calibri Bold"/>
          <w:b w:val="on"/>
          <w:color w:val="ff0000"/>
          <w:spacing w:val="0"/>
          <w:sz w:val="21"/>
        </w:rPr>
        <w:t>new</w:t>
      </w:r>
      <w:r>
        <w:rPr>
          <w:rFonts w:ascii="EAWUOD+Calibri Bold"/>
          <w:b w:val="on"/>
          <w:color w:val="ff0000"/>
          <w:spacing w:val="5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关键字在生成对象时完成了三件事情：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770" w:x="2220" w:y="800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ff0000"/>
          <w:spacing w:val="0"/>
          <w:sz w:val="21"/>
        </w:rPr>
        <w:t>a)</w:t>
      </w:r>
      <w:r>
        <w:rPr>
          <w:rFonts w:ascii="EAWUOD+Calibri Bold"/>
          <w:b w:val="on"/>
          <w:color w:val="ff0000"/>
          <w:spacing w:val="204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为对象开辟内存空间。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561" w:x="2220" w:y="831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ff0000"/>
          <w:spacing w:val="0"/>
          <w:sz w:val="21"/>
        </w:rPr>
        <w:t>b)</w:t>
      </w:r>
      <w:r>
        <w:rPr>
          <w:rFonts w:ascii="EAWUOD+Calibri Bold"/>
          <w:b w:val="on"/>
          <w:color w:val="ff0000"/>
          <w:spacing w:val="194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调用类的构造方法。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190" w:x="2220" w:y="863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ff0000"/>
          <w:spacing w:val="1"/>
          <w:sz w:val="21"/>
        </w:rPr>
        <w:t>c)</w:t>
      </w:r>
      <w:r>
        <w:rPr>
          <w:rFonts w:ascii="EAWUOD+Calibri Bold"/>
          <w:b w:val="on"/>
          <w:color w:val="ff0000"/>
          <w:spacing w:val="217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将生成的对象的地址返回。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8" w:x="1800" w:y="894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ff0000"/>
          <w:spacing w:val="2"/>
          <w:sz w:val="21"/>
        </w:rPr>
        <w:t>6.</w:t>
      </w:r>
      <w:r>
        <w:rPr>
          <w:rFonts w:ascii="EAWUOD+Calibri Bold"/>
          <w:b w:val="on"/>
          <w:color w:val="ff0000"/>
          <w:spacing w:val="147"/>
          <w:sz w:val="21"/>
        </w:rPr>
        <w:t xml:space="preserve"> </w:t>
      </w:r>
      <w:r>
        <w:rPr>
          <w:rFonts w:ascii="DGBDWB+SimSun" w:hAnsi="DGBDWB+SimSun" w:cs="DGBDWB+SimSun"/>
          <w:color w:val="ff0000"/>
          <w:spacing w:val="1"/>
          <w:sz w:val="21"/>
        </w:rPr>
        <w:t>默认的构造方法：构造方法没有参数且方法体为空。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8" w:x="1800" w:y="8943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AWUOD+Calibri Bold"/>
          <w:b w:val="on"/>
          <w:color w:val="0070c0"/>
          <w:spacing w:val="2"/>
          <w:sz w:val="21"/>
        </w:rPr>
        <w:t>7.</w:t>
      </w:r>
      <w:r>
        <w:rPr>
          <w:rFonts w:ascii="EAWUOD+Calibri Bold"/>
          <w:b w:val="on"/>
          <w:color w:val="0070c0"/>
          <w:spacing w:val="147"/>
          <w:sz w:val="21"/>
        </w:rPr>
        <w:t xml:space="preserve"> </w:t>
      </w:r>
      <w:r>
        <w:rPr>
          <w:rFonts w:ascii="DGBDWB+SimSun" w:hAnsi="DGBDWB+SimSun" w:cs="DGBDWB+SimSun"/>
          <w:color w:val="0070c0"/>
          <w:spacing w:val="1"/>
          <w:sz w:val="21"/>
        </w:rPr>
        <w:t>使用</w:t>
      </w:r>
      <w:r>
        <w:rPr>
          <w:rFonts w:ascii="DejaVu Sans"/>
          <w:color w:val="0070c0"/>
          <w:spacing w:val="-12"/>
          <w:sz w:val="21"/>
        </w:rPr>
        <w:t xml:space="preserve"> </w:t>
      </w:r>
      <w:r>
        <w:rPr>
          <w:rFonts w:ascii="EAWUOD+Calibri Bold"/>
          <w:b w:val="on"/>
          <w:color w:val="0070c0"/>
          <w:spacing w:val="-2"/>
          <w:sz w:val="21"/>
        </w:rPr>
        <w:t>new</w:t>
      </w:r>
      <w:r>
        <w:rPr>
          <w:rFonts w:ascii="EAWUOD+Calibri Bold"/>
          <w:b w:val="on"/>
          <w:color w:val="0070c0"/>
          <w:spacing w:val="7"/>
          <w:sz w:val="21"/>
        </w:rPr>
        <w:t xml:space="preserve"> </w:t>
      </w:r>
      <w:r>
        <w:rPr>
          <w:rFonts w:ascii="DGBDWB+SimSun" w:hAnsi="DGBDWB+SimSun" w:cs="DGBDWB+SimSun"/>
          <w:color w:val="0070c0"/>
          <w:spacing w:val="0"/>
          <w:sz w:val="21"/>
        </w:rPr>
        <w:t>来生成对象的时候，后面的小括号</w:t>
      </w:r>
      <w:r>
        <w:rPr>
          <w:rFonts w:ascii="EAWUOD+Calibri Bold"/>
          <w:b w:val="on"/>
          <w:color w:val="0070c0"/>
          <w:spacing w:val="-2"/>
          <w:sz w:val="21"/>
        </w:rPr>
        <w:t>()</w:t>
      </w:r>
      <w:r>
        <w:rPr>
          <w:rFonts w:ascii="DGBDWB+SimSun" w:hAnsi="DGBDWB+SimSun" w:cs="DGBDWB+SimSun"/>
          <w:color w:val="0070c0"/>
          <w:spacing w:val="0"/>
          <w:sz w:val="21"/>
        </w:rPr>
        <w:t>表示构造方法的参数列表，如果构造方法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8" w:x="1800" w:y="8943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70c0"/>
          <w:spacing w:val="-1"/>
          <w:sz w:val="21"/>
        </w:rPr>
        <w:t>不接收参数，那么小括号中的内容为空；如果构造方法接收参数，那么小括号中的实际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8" w:x="1800" w:y="8943"/>
        <w:widowControl w:val="off"/>
        <w:autoSpaceDE w:val="off"/>
        <w:autoSpaceDN w:val="off"/>
        <w:spacing w:before="101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70c0"/>
          <w:spacing w:val="-1"/>
          <w:sz w:val="21"/>
        </w:rPr>
        <w:t>参数就需要与构造方法定义中的形式参数保持一致（参数数量一致、参数类型一致、按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8" w:x="1800" w:y="8943"/>
        <w:widowControl w:val="off"/>
        <w:autoSpaceDE w:val="off"/>
        <w:autoSpaceDN w:val="off"/>
        <w:spacing w:before="101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DGBDWB+SimSun" w:hAnsi="DGBDWB+SimSun" w:cs="DGBDWB+SimSun"/>
          <w:color w:val="0070c0"/>
          <w:spacing w:val="-11"/>
          <w:sz w:val="21"/>
        </w:rPr>
        <w:t>照顺序逐一赋值）。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EAWUOD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772BFC3-0000-0000-0000-000000000000}"/>
  </w:font>
  <w:font w:name="DGBDWB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CCE0AA5-0000-0000-0000-000000000000}"/>
  </w:font>
  <w:font w:name="AELHHD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F0BF9A9E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87</Words>
  <Characters>722</Characters>
  <Application>Aspose</Application>
  <DocSecurity>0</DocSecurity>
  <Lines>26</Lines>
  <Paragraphs>26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771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2022-03-04T00:37:10+08:00</dcterms:created>
  <dcterms:modified xmlns:xsi="http://www.w3.org/2001/XMLSchema-instance" xmlns:dcterms="http://purl.org/dc/terms/" xsi:type="dcterms:W3CDTF">2022-03-04T00:37:10+08:00</dcterms:modified>
</coreProperties>
</file>