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7CB" w:rsidRPr="004627CB" w:rsidRDefault="004627CB" w:rsidP="009D1795">
      <w:pPr>
        <w:jc w:val="center"/>
        <w:rPr>
          <w:sz w:val="48"/>
          <w:szCs w:val="48"/>
        </w:rPr>
      </w:pPr>
      <w:r w:rsidRPr="004627CB">
        <w:rPr>
          <w:sz w:val="48"/>
          <w:szCs w:val="48"/>
        </w:rPr>
        <w:t>TES 热切换部署方案</w:t>
      </w:r>
    </w:p>
    <w:p w:rsidR="00FF6641" w:rsidRPr="002610FE" w:rsidRDefault="00FF6641">
      <w:pPr>
        <w:rPr>
          <w:b/>
          <w:sz w:val="32"/>
          <w:szCs w:val="32"/>
        </w:rPr>
      </w:pPr>
      <w:r w:rsidRPr="002610FE">
        <w:rPr>
          <w:rFonts w:hint="eastAsia"/>
          <w:b/>
          <w:sz w:val="32"/>
          <w:szCs w:val="32"/>
        </w:rPr>
        <w:t>方案一：基于Keepalived实现虚拟IP切换</w:t>
      </w:r>
    </w:p>
    <w:p w:rsidR="00A12DEB" w:rsidRDefault="00A12DEB">
      <w:r>
        <w:rPr>
          <w:rFonts w:hint="eastAsia"/>
        </w:rPr>
        <w:t>方案一中，大数据集群服务包含：Kafka、Storm、Redis，原集群和新集群部署同样的服务，两个集群的服务器可以使用不同的hostname（域名）；</w:t>
      </w:r>
    </w:p>
    <w:p w:rsidR="00A12DEB" w:rsidRDefault="00A12DEB"/>
    <w:p w:rsidR="00E33C56" w:rsidRPr="001F2D33" w:rsidRDefault="00FF6641">
      <w:pPr>
        <w:rPr>
          <w:b/>
        </w:rPr>
      </w:pPr>
      <w:r w:rsidRPr="001F2D33">
        <w:rPr>
          <w:rFonts w:hint="eastAsia"/>
          <w:b/>
        </w:rPr>
        <w:t>实施</w:t>
      </w:r>
      <w:r w:rsidR="001F2D33" w:rsidRPr="001F2D33">
        <w:rPr>
          <w:rFonts w:hint="eastAsia"/>
          <w:b/>
        </w:rPr>
        <w:t>步骤</w:t>
      </w:r>
    </w:p>
    <w:p w:rsidR="00FF6641" w:rsidRDefault="00FF6641"/>
    <w:p w:rsidR="00FF6641" w:rsidRPr="00232E65" w:rsidRDefault="00FF6641">
      <w:pPr>
        <w:rPr>
          <w:b/>
        </w:rPr>
      </w:pPr>
      <w:r w:rsidRPr="00232E65">
        <w:rPr>
          <w:rFonts w:hint="eastAsia"/>
          <w:b/>
        </w:rPr>
        <w:t>准备</w:t>
      </w:r>
      <w:r w:rsidR="00232E65" w:rsidRPr="00232E65">
        <w:rPr>
          <w:rFonts w:hint="eastAsia"/>
          <w:b/>
        </w:rPr>
        <w:t>工作</w:t>
      </w:r>
    </w:p>
    <w:p w:rsidR="00FF6641" w:rsidRDefault="00FF6641" w:rsidP="00FF66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在原集群的Kafka各个节点安装Keepalived；</w:t>
      </w:r>
    </w:p>
    <w:p w:rsidR="00FF6641" w:rsidRDefault="00FF6641" w:rsidP="00FF66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配置各个节点的Keepalived，虚拟一个IP如：172.</w:t>
      </w:r>
      <w:r>
        <w:t>10</w:t>
      </w:r>
      <w:r>
        <w:rPr>
          <w:rFonts w:hint="eastAsia"/>
        </w:rPr>
        <w:t>.</w:t>
      </w:r>
      <w:r>
        <w:t>100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；</w:t>
      </w:r>
    </w:p>
    <w:p w:rsidR="000D24CF" w:rsidRDefault="000D24CF" w:rsidP="000D24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启动所有Keepalived服务，并且Ping</w:t>
      </w:r>
      <w:r>
        <w:t xml:space="preserve"> </w:t>
      </w:r>
      <w:r>
        <w:rPr>
          <w:rFonts w:hint="eastAsia"/>
        </w:rPr>
        <w:t>虚拟IP测试网络连通性；</w:t>
      </w:r>
    </w:p>
    <w:p w:rsidR="00FF6641" w:rsidRDefault="00FF6641" w:rsidP="00FF66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修改Kafka客户端的地址，将原有的Kafka真实IP地址替换为虚拟IP地址；</w:t>
      </w:r>
    </w:p>
    <w:p w:rsidR="00FF6641" w:rsidRDefault="00FF6641"/>
    <w:p w:rsidR="00FF6641" w:rsidRPr="00232E65" w:rsidRDefault="00FF6641">
      <w:pPr>
        <w:rPr>
          <w:b/>
        </w:rPr>
      </w:pPr>
      <w:r w:rsidRPr="00232E65">
        <w:rPr>
          <w:rFonts w:hint="eastAsia"/>
          <w:b/>
        </w:rPr>
        <w:t>切换</w:t>
      </w:r>
      <w:r w:rsidR="00232E65" w:rsidRPr="00232E65">
        <w:rPr>
          <w:rFonts w:hint="eastAsia"/>
          <w:b/>
        </w:rPr>
        <w:t>工作</w:t>
      </w:r>
    </w:p>
    <w:p w:rsidR="00FF6641" w:rsidRDefault="00FF6641" w:rsidP="00FF66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在新集群的Kafka各个节点安装Keepalived；</w:t>
      </w:r>
    </w:p>
    <w:p w:rsidR="00FF6641" w:rsidRDefault="00FF6641" w:rsidP="00FF66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复制原集群的Keepalived配置；</w:t>
      </w:r>
    </w:p>
    <w:p w:rsidR="00FF6641" w:rsidRDefault="00FF6641" w:rsidP="00FF66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启动新集群所有Keepalived服务；</w:t>
      </w:r>
    </w:p>
    <w:p w:rsidR="00FF6641" w:rsidRDefault="00D604DE" w:rsidP="00FF66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全部停止</w:t>
      </w:r>
      <w:r w:rsidR="00FF6641">
        <w:rPr>
          <w:rFonts w:hint="eastAsia"/>
        </w:rPr>
        <w:t>原集群的Keepalived服务；</w:t>
      </w:r>
    </w:p>
    <w:p w:rsidR="00FF6641" w:rsidRDefault="00FF6641" w:rsidP="00FF66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等待约</w:t>
      </w:r>
      <w:r>
        <w:t>3</w:t>
      </w:r>
      <w:r>
        <w:rPr>
          <w:rFonts w:hint="eastAsia"/>
        </w:rPr>
        <w:t>分钟左右原集群的Kafka消息</w:t>
      </w:r>
      <w:bookmarkStart w:id="0" w:name="_GoBack"/>
      <w:bookmarkEnd w:id="0"/>
      <w:r>
        <w:rPr>
          <w:rFonts w:hint="eastAsia"/>
        </w:rPr>
        <w:t>全部消费完成，即可暂停原集群；</w:t>
      </w:r>
    </w:p>
    <w:p w:rsidR="00FF6641" w:rsidRDefault="00FF6641"/>
    <w:p w:rsidR="00FF6641" w:rsidRPr="002610FE" w:rsidRDefault="00FF6641">
      <w:pPr>
        <w:rPr>
          <w:b/>
          <w:sz w:val="32"/>
          <w:szCs w:val="32"/>
        </w:rPr>
      </w:pPr>
      <w:r w:rsidRPr="002610FE">
        <w:rPr>
          <w:rFonts w:hint="eastAsia"/>
          <w:b/>
          <w:sz w:val="32"/>
          <w:szCs w:val="32"/>
        </w:rPr>
        <w:t>方案二：基于DNS Server域名解析切换</w:t>
      </w:r>
      <w:r w:rsidR="002610FE">
        <w:rPr>
          <w:rFonts w:hint="eastAsia"/>
          <w:b/>
          <w:sz w:val="32"/>
          <w:szCs w:val="32"/>
        </w:rPr>
        <w:t>（推荐）</w:t>
      </w:r>
    </w:p>
    <w:p w:rsidR="00A12DEB" w:rsidRDefault="00A12DEB" w:rsidP="00A12DEB">
      <w:r>
        <w:rPr>
          <w:rFonts w:hint="eastAsia"/>
        </w:rPr>
        <w:t>方案二中，大数据集群服务包含：Kafka、Storm、Redis，原集群和新集群部署同样的服务，</w:t>
      </w:r>
      <w:r w:rsidR="001C2FFD">
        <w:rPr>
          <w:rFonts w:hint="eastAsia"/>
        </w:rPr>
        <w:t>两个集群的</w:t>
      </w:r>
      <w:r>
        <w:rPr>
          <w:rFonts w:hint="eastAsia"/>
        </w:rPr>
        <w:t>服务器设置同样的hostname（域名），新旧两台sap</w:t>
      </w:r>
      <w:r>
        <w:t xml:space="preserve"> </w:t>
      </w:r>
      <w:r>
        <w:rPr>
          <w:rFonts w:hint="eastAsia"/>
        </w:rPr>
        <w:t>netware服务器也采用同样的hostname；</w:t>
      </w:r>
    </w:p>
    <w:p w:rsidR="00E33C56" w:rsidRPr="00A12DEB" w:rsidRDefault="00E33C56"/>
    <w:p w:rsidR="00E33C56" w:rsidRPr="001F2D33" w:rsidRDefault="00E33C56" w:rsidP="00E33C56">
      <w:pPr>
        <w:rPr>
          <w:b/>
        </w:rPr>
      </w:pPr>
      <w:r w:rsidRPr="001F2D33">
        <w:rPr>
          <w:rFonts w:hint="eastAsia"/>
          <w:b/>
        </w:rPr>
        <w:t>实施步骤</w:t>
      </w:r>
    </w:p>
    <w:p w:rsidR="00E33C56" w:rsidRDefault="00E33C56"/>
    <w:p w:rsidR="00E33C56" w:rsidRPr="00E33C56" w:rsidRDefault="00E33C56">
      <w:pPr>
        <w:rPr>
          <w:b/>
        </w:rPr>
      </w:pPr>
      <w:r w:rsidRPr="00E33C56">
        <w:rPr>
          <w:rFonts w:hint="eastAsia"/>
          <w:b/>
        </w:rPr>
        <w:t>准备工作</w:t>
      </w:r>
    </w:p>
    <w:p w:rsidR="00BA6BAC" w:rsidRDefault="00BA6BAC" w:rsidP="00E33C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安装集群的时候，配置hosts文件添加域名和IP映射，防止后续新集群上线后域名解析冲突问题；</w:t>
      </w:r>
    </w:p>
    <w:p w:rsidR="00E33C56" w:rsidRDefault="00E33C56" w:rsidP="00E33C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将大数据集群的域名和IP映射添加到DNS</w:t>
      </w:r>
      <w:r>
        <w:t xml:space="preserve"> Server</w:t>
      </w:r>
      <w:r>
        <w:rPr>
          <w:rFonts w:hint="eastAsia"/>
        </w:rPr>
        <w:t>；</w:t>
      </w:r>
    </w:p>
    <w:p w:rsidR="00963698" w:rsidRDefault="00963698" w:rsidP="00E33C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重启DNS</w:t>
      </w:r>
      <w:r>
        <w:t xml:space="preserve"> Server</w:t>
      </w:r>
      <w:r>
        <w:rPr>
          <w:rFonts w:hint="eastAsia"/>
        </w:rPr>
        <w:t>；</w:t>
      </w:r>
    </w:p>
    <w:p w:rsidR="00E33C56" w:rsidRDefault="00E33C56" w:rsidP="00E33C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域名测试网络连通性（看域名解析的IP地址是否指向真实IP地址）；</w:t>
      </w:r>
    </w:p>
    <w:p w:rsidR="00A8188D" w:rsidRDefault="00A8188D" w:rsidP="00E33C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配置上位机的DNS</w:t>
      </w:r>
      <w:r>
        <w:t xml:space="preserve"> Server</w:t>
      </w:r>
      <w:r>
        <w:rPr>
          <w:rFonts w:hint="eastAsia"/>
        </w:rPr>
        <w:t>信息；</w:t>
      </w:r>
    </w:p>
    <w:p w:rsidR="00E33C56" w:rsidRDefault="00E33C56" w:rsidP="00E33C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修改Kafka客户端的配置，将IP地址替换为域名；</w:t>
      </w:r>
    </w:p>
    <w:p w:rsidR="00E33C56" w:rsidRDefault="00E33C56" w:rsidP="00E33C56"/>
    <w:p w:rsidR="00E33C56" w:rsidRPr="00E33C56" w:rsidRDefault="00E33C56" w:rsidP="00E33C56">
      <w:pPr>
        <w:rPr>
          <w:b/>
        </w:rPr>
      </w:pPr>
      <w:r w:rsidRPr="00E33C56">
        <w:rPr>
          <w:rFonts w:hint="eastAsia"/>
          <w:b/>
        </w:rPr>
        <w:t>切换工作</w:t>
      </w:r>
    </w:p>
    <w:p w:rsidR="00E33C56" w:rsidRDefault="00E33C56" w:rsidP="00E33C5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修改DNS</w:t>
      </w:r>
      <w:r>
        <w:t xml:space="preserve"> Server</w:t>
      </w:r>
      <w:r>
        <w:rPr>
          <w:rFonts w:hint="eastAsia"/>
        </w:rPr>
        <w:t>，将域名映射IP改为新集群的IP地址；</w:t>
      </w:r>
    </w:p>
    <w:p w:rsidR="00963698" w:rsidRDefault="00963698" w:rsidP="00E33C5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重启DNS</w:t>
      </w:r>
      <w:r>
        <w:t xml:space="preserve"> </w:t>
      </w:r>
      <w:r>
        <w:rPr>
          <w:rFonts w:hint="eastAsia"/>
        </w:rPr>
        <w:t>Server；</w:t>
      </w:r>
    </w:p>
    <w:p w:rsidR="00E33C56" w:rsidRDefault="00E33C56" w:rsidP="00E33C5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域名测试网络连通性（看域名解析的IP地址是否指向真实IP地址）；</w:t>
      </w:r>
    </w:p>
    <w:p w:rsidR="00E33C56" w:rsidRDefault="00E33C56" w:rsidP="00E33C5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等待约</w:t>
      </w:r>
      <w:r>
        <w:t>3</w:t>
      </w:r>
      <w:r>
        <w:rPr>
          <w:rFonts w:hint="eastAsia"/>
        </w:rPr>
        <w:t>分钟左右原集群的Kafka消息全部消费完成，即可暂停原集群；</w:t>
      </w:r>
    </w:p>
    <w:p w:rsidR="00963698" w:rsidRDefault="00963698" w:rsidP="00963698"/>
    <w:p w:rsidR="00963698" w:rsidRDefault="00963698" w:rsidP="00963698"/>
    <w:p w:rsidR="00963698" w:rsidRPr="00963698" w:rsidRDefault="00963698" w:rsidP="00963698">
      <w:pPr>
        <w:rPr>
          <w:rFonts w:hint="eastAsia"/>
          <w:b/>
        </w:rPr>
      </w:pPr>
      <w:r w:rsidRPr="00963698">
        <w:rPr>
          <w:rFonts w:hint="eastAsia"/>
          <w:b/>
        </w:rPr>
        <w:t>结论</w:t>
      </w:r>
    </w:p>
    <w:p w:rsidR="00963698" w:rsidRDefault="00963698" w:rsidP="00963698">
      <w:pPr>
        <w:ind w:firstLine="420"/>
        <w:rPr>
          <w:rFonts w:hint="eastAsia"/>
        </w:rPr>
      </w:pPr>
      <w:r>
        <w:rPr>
          <w:rFonts w:hint="eastAsia"/>
        </w:rPr>
        <w:t>切换过程中，主要影响的是Kafka客户端，因为Kafka客户端是TCP连接Kafka发送数据，当发生切换后，连接会断开，客户端会重新连接Kafka，这一点需要新威进行测试，两个Storm集群因为是直接使用hosts文件解析域名，所以不会发生断开重连的问题，即使发生 Storm</w:t>
      </w:r>
      <w:r>
        <w:t xml:space="preserve"> </w:t>
      </w:r>
      <w:r>
        <w:rPr>
          <w:rFonts w:hint="eastAsia"/>
        </w:rPr>
        <w:t>Spout具备错误重试的机制，不影响集群的实时计算；</w:t>
      </w:r>
    </w:p>
    <w:sectPr w:rsidR="00963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F1B" w:rsidRDefault="009C4F1B" w:rsidP="00FF6641">
      <w:r>
        <w:separator/>
      </w:r>
    </w:p>
  </w:endnote>
  <w:endnote w:type="continuationSeparator" w:id="0">
    <w:p w:rsidR="009C4F1B" w:rsidRDefault="009C4F1B" w:rsidP="00FF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F1B" w:rsidRDefault="009C4F1B" w:rsidP="00FF6641">
      <w:r>
        <w:separator/>
      </w:r>
    </w:p>
  </w:footnote>
  <w:footnote w:type="continuationSeparator" w:id="0">
    <w:p w:rsidR="009C4F1B" w:rsidRDefault="009C4F1B" w:rsidP="00FF6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6A2"/>
    <w:multiLevelType w:val="hybridMultilevel"/>
    <w:tmpl w:val="171624E2"/>
    <w:lvl w:ilvl="0" w:tplc="98821C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AD41EA"/>
    <w:multiLevelType w:val="hybridMultilevel"/>
    <w:tmpl w:val="47701F08"/>
    <w:lvl w:ilvl="0" w:tplc="3244CE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24380"/>
    <w:multiLevelType w:val="hybridMultilevel"/>
    <w:tmpl w:val="E4507C22"/>
    <w:lvl w:ilvl="0" w:tplc="C908E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DC5D24"/>
    <w:multiLevelType w:val="hybridMultilevel"/>
    <w:tmpl w:val="C1B61878"/>
    <w:lvl w:ilvl="0" w:tplc="B9E65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A7"/>
    <w:rsid w:val="000D24CF"/>
    <w:rsid w:val="001C2FFD"/>
    <w:rsid w:val="001F2D33"/>
    <w:rsid w:val="00232E65"/>
    <w:rsid w:val="002610FE"/>
    <w:rsid w:val="002A4C06"/>
    <w:rsid w:val="004627CB"/>
    <w:rsid w:val="00706E5F"/>
    <w:rsid w:val="00963698"/>
    <w:rsid w:val="00975BE0"/>
    <w:rsid w:val="009C4F1B"/>
    <w:rsid w:val="009D1795"/>
    <w:rsid w:val="00A12DEB"/>
    <w:rsid w:val="00A2068A"/>
    <w:rsid w:val="00A8188D"/>
    <w:rsid w:val="00BA6BAC"/>
    <w:rsid w:val="00BC77A0"/>
    <w:rsid w:val="00CA72A7"/>
    <w:rsid w:val="00D604DE"/>
    <w:rsid w:val="00E33C56"/>
    <w:rsid w:val="00E850D3"/>
    <w:rsid w:val="00F472E2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34527"/>
  <w15:chartTrackingRefBased/>
  <w15:docId w15:val="{833C30E3-E3AD-4FFF-8FEF-739D4D83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6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641"/>
    <w:rPr>
      <w:sz w:val="18"/>
      <w:szCs w:val="18"/>
    </w:rPr>
  </w:style>
  <w:style w:type="paragraph" w:styleId="a7">
    <w:name w:val="List Paragraph"/>
    <w:basedOn w:val="a"/>
    <w:uiPriority w:val="34"/>
    <w:qFormat/>
    <w:rsid w:val="00FF66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</dc:creator>
  <cp:keywords/>
  <dc:description/>
  <cp:lastModifiedBy>S W</cp:lastModifiedBy>
  <cp:revision>36</cp:revision>
  <dcterms:created xsi:type="dcterms:W3CDTF">2017-08-10T03:29:00Z</dcterms:created>
  <dcterms:modified xsi:type="dcterms:W3CDTF">2017-08-10T04:57:00Z</dcterms:modified>
</cp:coreProperties>
</file>