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Михайлова</w:t>
      </w:r>
      <w:r>
        <w:t xml:space="preserve"> </w:t>
      </w:r>
      <w:r>
        <w:t xml:space="preserve">Регина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идеологиии и применение средств контроля версий. Приобрестение</w:t>
      </w:r>
      <w:r>
        <w:t xml:space="preserve"> </w:t>
      </w:r>
      <w:r>
        <w:t xml:space="preserve">практических и теоретических навыков по работе с системой git.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Сначала сделаем предварительную конфигурацию git. (рис. ??). Откроем терминал и введем 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</w:t>
      </w:r>
      <w:r>
        <w:t xml:space="preserve"> </w:t>
      </w:r>
      <w:r>
        <w:t xml:space="preserve">config –global user.email</w:t>
      </w:r>
      <w:r>
        <w:t xml:space="preserve"> </w:t>
      </w:r>
      <w:r>
        <w:t xml:space="preserve">“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Настроим utf-8 в выводе сообщений git: git config –global core.quotepath false</w:t>
      </w:r>
      <w:r>
        <w:t xml:space="preserve"> </w:t>
      </w:r>
      <w:r>
        <w:t xml:space="preserve">Зададим имя начальной ветки (будем называть её master): git config –global init.defaultBranch master</w:t>
      </w:r>
      <w:r>
        <w:t xml:space="preserve"> </w:t>
      </w:r>
      <w:r>
        <w:t xml:space="preserve">Параметр autocrlf: git config –global core.autocrlf input</w:t>
      </w:r>
      <w:r>
        <w:t xml:space="preserve"> </w:t>
      </w:r>
      <w:r>
        <w:t xml:space="preserve">Параметр safecrlf: git config –global core.safecrlf warn</w:t>
      </w:r>
    </w:p>
    <w:p>
      <w:pPr>
        <w:pStyle w:val="CaptionedFigure"/>
      </w:pPr>
      <w:r>
        <w:drawing>
          <wp:inline>
            <wp:extent cx="4800600" cy="785438"/>
            <wp:effectExtent b="0" l="0" r="0" t="0"/>
            <wp:docPr descr="Cоздаем базовую конфигурацию git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8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Cоздаем базовую конфигурацию git</w:t>
      </w:r>
    </w:p>
    <w:p>
      <w:pPr>
        <w:numPr>
          <w:ilvl w:val="0"/>
          <w:numId w:val="1002"/>
        </w:numPr>
        <w:pStyle w:val="Compac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 (рис. ??):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FirstParagraph"/>
      </w:pPr>
      <w:r>
        <w:t xml:space="preserve">Ключи сохранятся в каталоге ~/.ssh/. Далее необходимо загрузить сгенерённый открытый ключ (рис. ??).</w:t>
      </w:r>
      <w:r>
        <w:t xml:space="preserve"> </w:t>
      </w:r>
      <w:r>
        <w:t xml:space="preserve">Для этого зайти на сайт http://github.org/ под своей учётной записью и перейти в меню .</w:t>
      </w:r>
    </w:p>
    <w:p>
      <w:pPr>
        <w:pStyle w:val="BodyText"/>
      </w:pPr>
      <w:r>
        <w:t xml:space="preserve">После этого выбрать в боковом меню SSH and GPG keys и нажать кнопку . Скопировав из локальной консоли ключ в буфер обмена</w:t>
      </w:r>
    </w:p>
    <w:p>
      <w:pPr>
        <w:pStyle w:val="BodyText"/>
      </w:pPr>
      <w:r>
        <w:t xml:space="preserve">cat ~/.ssh/id_rsa.pub | xclip -sel clip вставляем ключ в появившееся на сайте поле и указываем для ключа имя (Title).</w:t>
      </w:r>
    </w:p>
    <w:p>
      <w:pPr>
        <w:pStyle w:val="CaptionedFigure"/>
      </w:pPr>
      <w:r>
        <w:drawing>
          <wp:inline>
            <wp:extent cx="4800600" cy="2637953"/>
            <wp:effectExtent b="0" l="0" r="0" t="0"/>
            <wp:docPr descr="Ключи для идентификации пользователя на сервере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Ключи для идентификации пользователя на сервере</w:t>
      </w:r>
    </w:p>
    <w:p>
      <w:pPr>
        <w:pStyle w:val="CaptionedFigure"/>
      </w:pPr>
      <w:r>
        <w:drawing>
          <wp:inline>
            <wp:extent cx="4800600" cy="2103233"/>
            <wp:effectExtent b="0" l="0" r="0" t="0"/>
            <wp:docPr descr="Проверяем наличие ключа на github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0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наличие ключа на github</w:t>
      </w:r>
    </w:p>
    <w:p>
      <w:pPr>
        <w:numPr>
          <w:ilvl w:val="0"/>
          <w:numId w:val="1003"/>
        </w:numPr>
        <w:pStyle w:val="Compact"/>
      </w:pPr>
      <w:r>
        <w:t xml:space="preserve">Откроем терминал и создадим каталог для предмета «Архитектура компьютера» (рис. ??):</w:t>
      </w:r>
      <w:r>
        <w:t xml:space="preserve"> </w:t>
      </w:r>
      <w:r>
        <w:t xml:space="preserve">mkdir -p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CaptionedFigure"/>
      </w:pPr>
      <w:r>
        <w:drawing>
          <wp:inline>
            <wp:extent cx="4800600" cy="187825"/>
            <wp:effectExtent b="0" l="0" r="0" t="0"/>
            <wp:docPr descr="Создание каталог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numPr>
          <w:ilvl w:val="0"/>
          <w:numId w:val="1004"/>
        </w:numPr>
        <w:pStyle w:val="Compact"/>
      </w:pPr>
      <w:r>
        <w:t xml:space="preserve">Перейдем на станицу репозитория с шаблоном курса https://github.com/yamadharma/course-directory-student-template.</w:t>
      </w:r>
      <w:r>
        <w:t xml:space="preserve"> </w:t>
      </w:r>
      <w:r>
        <w:t xml:space="preserve">Далее выберем Use this template.</w:t>
      </w:r>
      <w:r>
        <w:t xml:space="preserve"> </w:t>
      </w:r>
      <w:r>
        <w:t xml:space="preserve">В открывшемся окне задаем имя репозитория(Repository name)study_2023–2024_arh-pc и создаем репозиторий (кнопка Create repository from template) (рис. ??).</w:t>
      </w:r>
    </w:p>
    <w:p>
      <w:pPr>
        <w:pStyle w:val="CaptionedFigure"/>
      </w:pPr>
      <w:r>
        <w:drawing>
          <wp:inline>
            <wp:extent cx="4800600" cy="2444605"/>
            <wp:effectExtent b="0" l="0" r="0" t="0"/>
            <wp:docPr descr="Проверяем репозиторий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4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репозиторий</w:t>
      </w:r>
    </w:p>
    <w:p>
      <w:pPr>
        <w:numPr>
          <w:ilvl w:val="0"/>
          <w:numId w:val="1005"/>
        </w:numPr>
        <w:pStyle w:val="Compact"/>
      </w:pPr>
      <w:r>
        <w:t xml:space="preserve">Откроем терминал и перейдем в каталог курса:</w:t>
      </w:r>
      <w:r>
        <w:t xml:space="preserve"> </w:t>
      </w:r>
      <w:r>
        <w:t xml:space="preserve">cd ~/work/study/2023–2024/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клонируем созданный репозиторий: git clone (рис. ??) –recursive git@github.com:</w:t>
      </w:r>
      <w:r>
        <w:t xml:space="preserve">/study_2023–2024_arh-pc.git ↪ arch-pc</w:t>
      </w:r>
    </w:p>
    <w:p>
      <w:pPr>
        <w:pStyle w:val="CaptionedFigure"/>
      </w:pPr>
      <w:r>
        <w:drawing>
          <wp:inline>
            <wp:extent cx="4800600" cy="1649221"/>
            <wp:effectExtent b="0" l="0" r="0" t="0"/>
            <wp:docPr descr="Клонирование созданного репозитория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созданного репозитория</w:t>
      </w:r>
    </w:p>
    <w:p>
      <w:pPr>
        <w:numPr>
          <w:ilvl w:val="0"/>
          <w:numId w:val="1006"/>
        </w:numPr>
        <w:pStyle w:val="Compact"/>
      </w:pPr>
      <w:r>
        <w:t xml:space="preserve">Переходим в каталог курса:</w:t>
      </w:r>
      <w:r>
        <w:t xml:space="preserve"> </w:t>
      </w:r>
      <w:r>
        <w:t xml:space="preserve">cd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  <w:r>
        <w:t xml:space="preserve"> </w:t>
      </w:r>
      <w:r>
        <w:t xml:space="preserve">Удаляем лишние файлы: rm package.json</w:t>
      </w:r>
      <w:r>
        <w:t xml:space="preserve"> </w:t>
      </w:r>
      <w:r>
        <w:t xml:space="preserve">Создаем необходимые каталоги (рис. ??) : echo arch-pc &gt; COURSE make</w:t>
      </w:r>
    </w:p>
    <w:p>
      <w:pPr>
        <w:pStyle w:val="CaptionedFigure"/>
      </w:pPr>
      <w:r>
        <w:drawing>
          <wp:inline>
            <wp:extent cx="4800600" cy="2214486"/>
            <wp:effectExtent b="0" l="0" r="0" t="0"/>
            <wp:docPr descr="Создание каталогов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</w:t>
      </w:r>
    </w:p>
    <w:p>
      <w:pPr>
        <w:pStyle w:val="BodyText"/>
      </w:pPr>
      <w:r>
        <w:t xml:space="preserve">Отправляем файлы на сервер (рис. ??, ??):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p>
      <w:pPr>
        <w:pStyle w:val="CaptionedFigure"/>
      </w:pPr>
      <w:r>
        <w:drawing>
          <wp:inline>
            <wp:extent cx="4800600" cy="1907177"/>
            <wp:effectExtent b="0" l="0" r="0" t="0"/>
            <wp:docPr descr="Добавление и сохранение всех изменений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0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сохранение всех изменений</w:t>
      </w:r>
    </w:p>
    <w:p>
      <w:pPr>
        <w:pStyle w:val="CaptionedFigure"/>
      </w:pPr>
      <w:r>
        <w:drawing>
          <wp:inline>
            <wp:extent cx="4800600" cy="1157549"/>
            <wp:effectExtent b="0" l="0" r="0" t="0"/>
            <wp:docPr descr="Отправка произведённых изменений в центральный репозиторий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5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произведённых изменений в центральный репозиторий</w:t>
      </w:r>
    </w:p>
    <w:p>
      <w:pPr>
        <w:pStyle w:val="BodyText"/>
      </w:pPr>
      <w:r>
        <w:t xml:space="preserve">Проверяем правильность создания иерархии рабочего пространства в локальном репозитории (рис. ??)</w:t>
      </w:r>
      <w:r>
        <w:t xml:space="preserve"> </w:t>
      </w:r>
      <w:r>
        <w:t xml:space="preserve">и на странице github (рис. ??).</w:t>
      </w:r>
    </w:p>
    <w:p>
      <w:pPr>
        <w:pStyle w:val="CaptionedFigure"/>
      </w:pPr>
      <w:r>
        <w:drawing>
          <wp:inline>
            <wp:extent cx="4800600" cy="419004"/>
            <wp:effectExtent b="0" l="0" r="0" t="0"/>
            <wp:docPr descr="Проверка правильности создания иерархии рабочего пространства в локальном репозитории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создания иерархии рабочего пространства в локальном репозитории</w:t>
      </w:r>
    </w:p>
    <w:p>
      <w:pPr>
        <w:pStyle w:val="CaptionedFigure"/>
      </w:pPr>
      <w:r>
        <w:drawing>
          <wp:inline>
            <wp:extent cx="4800600" cy="2600325"/>
            <wp:effectExtent b="0" l="0" r="0" t="0"/>
            <wp:docPr descr="Проверка правильности создания иерархии рабочего пространства на странице github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создания иерархии рабочего пространства на странице github</w:t>
      </w:r>
    </w:p>
    <w:bookmarkEnd w:id="55"/>
    <w:bookmarkStart w:id="56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Научилась работать с</w:t>
      </w:r>
      <w:r>
        <w:t xml:space="preserve"> </w:t>
      </w:r>
      <w:r>
        <w:t xml:space="preserve">системой git на практике.</w:t>
      </w:r>
    </w:p>
    <w:bookmarkEnd w:id="57"/>
    <w:bookmarkStart w:id="58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7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7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7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7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7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numPr>
          <w:ilvl w:val="0"/>
          <w:numId w:val="1007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7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7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7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7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7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7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7"/>
        </w:numPr>
        <w:pStyle w:val="Compact"/>
      </w:pP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</w:p>
    <w:p>
      <w:pPr>
        <w:numPr>
          <w:ilvl w:val="0"/>
          <w:numId w:val="1007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7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7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</w:p>
    <w:p>
      <w:pPr>
        <w:numPr>
          <w:ilvl w:val="0"/>
          <w:numId w:val="1007"/>
        </w:numPr>
        <w:pStyle w:val="Compact"/>
      </w:pPr>
      <w:r>
        <w:t xml:space="preserve">— 1120 с. — (Классика Computer Science)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21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Михайлова Регина Алексеевна</dc:creator>
  <dc:language>ru-RU</dc:language>
  <cp:keywords/>
  <dcterms:created xsi:type="dcterms:W3CDTF">2023-12-30T07:43:29Z</dcterms:created>
  <dcterms:modified xsi:type="dcterms:W3CDTF">2023-12-30T07:43:29Z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