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 (рис. ??, ??):</w:t>
      </w:r>
      <w:r>
        <w:t xml:space="preserve"> </w:t>
      </w:r>
      <w:r>
        <w:t xml:space="preserve">mkdir -p ~/work/arch-pc/lab04</w:t>
      </w:r>
    </w:p>
    <w:p>
      <w:pPr>
        <w:pStyle w:val="CaptionedFigure"/>
      </w:pPr>
      <w:r>
        <w:drawing>
          <wp:inline>
            <wp:extent cx="4800600" cy="353635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4800600" cy="1523032"/>
            <wp:effectExtent b="0" l="0" r="0" t="0"/>
            <wp:docPr descr="Созданный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каталог</w:t>
      </w:r>
    </w:p>
    <w:p>
      <w:pPr>
        <w:pStyle w:val="BodyText"/>
      </w:pPr>
      <w:r>
        <w:t xml:space="preserve">Перейдем в созданный каталог (рис. ??):</w:t>
      </w:r>
      <w:r>
        <w:t xml:space="preserve"> </w:t>
      </w:r>
      <w:r>
        <w:t xml:space="preserve">cd ~/work/arch-pc/lab04</w:t>
      </w:r>
    </w:p>
    <w:p>
      <w:pPr>
        <w:pStyle w:val="CaptionedFigure"/>
      </w:pPr>
      <w:r>
        <w:drawing>
          <wp:inline>
            <wp:extent cx="4800600" cy="630879"/>
            <wp:effectExtent b="0" l="0" r="0" t="0"/>
            <wp:docPr descr="Переход в созданный каталог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созданный каталог</w:t>
      </w:r>
    </w:p>
    <w:p>
      <w:pPr>
        <w:pStyle w:val="BodyText"/>
      </w:pPr>
      <w:r>
        <w:t xml:space="preserve">Создадим текстовый файл с именем hello.asm (рис. ??, ??):</w:t>
      </w:r>
      <w:r>
        <w:t xml:space="preserve"> </w:t>
      </w:r>
      <w:r>
        <w:t xml:space="preserve">touch hello.asm</w:t>
      </w:r>
    </w:p>
    <w:p>
      <w:pPr>
        <w:pStyle w:val="CaptionedFigure"/>
      </w:pPr>
      <w:r>
        <w:drawing>
          <wp:inline>
            <wp:extent cx="4800600" cy="422850"/>
            <wp:effectExtent b="0" l="0" r="0" t="0"/>
            <wp:docPr descr="Создание файла hello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CaptionedFigure"/>
      </w:pPr>
      <w:r>
        <w:drawing>
          <wp:inline>
            <wp:extent cx="4800600" cy="1519030"/>
            <wp:effectExtent b="0" l="0" r="0" t="0"/>
            <wp:docPr descr="Созданный файл hello.asm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hello.asm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 (рис. ??):</w:t>
      </w:r>
      <w:r>
        <w:t xml:space="preserve"> </w:t>
      </w:r>
      <w:r>
        <w:t xml:space="preserve">gedit hello.asm</w:t>
      </w:r>
    </w:p>
    <w:p>
      <w:pPr>
        <w:pStyle w:val="CaptionedFigure"/>
      </w:pPr>
      <w:r>
        <w:drawing>
          <wp:inline>
            <wp:extent cx="4800600" cy="232958"/>
            <wp:effectExtent b="0" l="0" r="0" t="0"/>
            <wp:docPr descr="Открытие файла hello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hello.asm</w:t>
      </w:r>
    </w:p>
    <w:p>
      <w:pPr>
        <w:pStyle w:val="BodyText"/>
      </w:pPr>
      <w:r>
        <w:t xml:space="preserve">и введем в него следующий текст:</w:t>
      </w:r>
    </w:p>
    <w:p>
      <w:pPr>
        <w:pStyle w:val="SourceCode"/>
      </w:pPr>
      <w:r>
        <w:rPr>
          <w:rStyle w:val="CommentTok"/>
        </w:rPr>
        <w:t xml:space="preserve">; hello.asm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Начало секции данных</w:t>
      </w:r>
      <w:r>
        <w:br/>
      </w:r>
      <w:r>
        <w:rPr>
          <w:rStyle w:val="FunctionTok"/>
        </w:rPr>
        <w:t xml:space="preserve">hello: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'Hello world!'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helloLen: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hello </w:t>
      </w:r>
      <w:r>
        <w:rPr>
          <w:rStyle w:val="CommentTok"/>
        </w:rPr>
        <w:t xml:space="preserve">; Длина строки hello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Начало секции кода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hello </w:t>
      </w:r>
      <w:r>
        <w:rPr>
          <w:rStyle w:val="CommentTok"/>
        </w:rPr>
        <w:t xml:space="preserve">; Адрес строки hello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helloLen </w:t>
      </w:r>
      <w:r>
        <w:rPr>
          <w:rStyle w:val="CommentTok"/>
        </w:rPr>
        <w:t xml:space="preserve">; Размер строки hello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'0'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2"/>
        </w:numPr>
        <w:pStyle w:val="Compact"/>
      </w:pP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(рис. ??) необходимо написать:</w:t>
      </w:r>
      <w:r>
        <w:t xml:space="preserve"> </w:t>
      </w:r>
      <w:r>
        <w:t xml:space="preserve">nasm -f elf hello.asm</w:t>
      </w:r>
    </w:p>
    <w:p>
      <w:pPr>
        <w:pStyle w:val="CaptionedFigure"/>
      </w:pPr>
      <w:r>
        <w:drawing>
          <wp:inline>
            <wp:extent cx="4800600" cy="141861"/>
            <wp:effectExtent b="0" l="0" r="0" t="0"/>
            <wp:docPr descr="Компиляция программы «Hello World»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 «Hello World»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  <w:r>
        <w:t xml:space="preserve"> </w:t>
      </w:r>
      <w:r>
        <w:t xml:space="preserve">С помощью команды ls проверим, что объектный файл был создан (рис. ??).</w:t>
      </w:r>
    </w:p>
    <w:p>
      <w:pPr>
        <w:pStyle w:val="CaptionedFigure"/>
      </w:pPr>
      <w:r>
        <w:drawing>
          <wp:inline>
            <wp:extent cx="4800600" cy="465256"/>
            <wp:effectExtent b="0" l="0" r="0" t="0"/>
            <wp:docPr descr="hello.o успешно создан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hello.o успешно создан</w:t>
      </w:r>
    </w:p>
    <w:p>
      <w:pPr>
        <w:numPr>
          <w:ilvl w:val="0"/>
          <w:numId w:val="1003"/>
        </w:numPr>
        <w:pStyle w:val="Compact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FirstParagraph"/>
      </w:pPr>
      <w:r>
        <w:t xml:space="preserve">Выполним следующую команду (рис. ??):</w:t>
      </w:r>
      <w:r>
        <w:t xml:space="preserve"> </w:t>
      </w:r>
      <w:r>
        <w:t xml:space="preserve">nasm -o obj.o -f elf -g -l list.lst hello.asm</w:t>
      </w:r>
    </w:p>
    <w:p>
      <w:pPr>
        <w:pStyle w:val="CaptionedFigure"/>
      </w:pPr>
      <w:r>
        <w:drawing>
          <wp:inline>
            <wp:extent cx="4800600" cy="249676"/>
            <wp:effectExtent b="0" l="0" r="0" t="0"/>
            <wp:docPr descr="Компиляция hello.asm в obj.o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 в obj.o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проверим, что файлы были созданы (рис. ??)</w:t>
      </w:r>
    </w:p>
    <w:p>
      <w:pPr>
        <w:pStyle w:val="CaptionedFigure"/>
      </w:pPr>
      <w:r>
        <w:drawing>
          <wp:inline>
            <wp:extent cx="4800600" cy="346142"/>
            <wp:effectExtent b="0" l="0" r="0" t="0"/>
            <wp:docPr descr="obj.o и list.lst успешно создан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obj.o и list.lst успешно созданы</w:t>
      </w:r>
    </w:p>
    <w:p>
      <w:pPr>
        <w:numPr>
          <w:ilvl w:val="0"/>
          <w:numId w:val="1004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 (рис. ??):</w:t>
      </w:r>
      <w:r>
        <w:t xml:space="preserve"> </w:t>
      </w:r>
      <w:r>
        <w:t xml:space="preserve">ld -m elf_i386 hello.o -o hello</w:t>
      </w:r>
      <w:r>
        <w:t xml:space="preserve"> </w:t>
      </w:r>
      <w:r>
        <w:t xml:space="preserve">С помощью команды ls проверим, что исполняемый файл hello был создан (рис. ??).</w:t>
      </w:r>
    </w:p>
    <w:p>
      <w:pPr>
        <w:pStyle w:val="CaptionedFigure"/>
      </w:pPr>
      <w:r>
        <w:drawing>
          <wp:inline>
            <wp:extent cx="4800600" cy="346142"/>
            <wp:effectExtent b="0" l="0" r="0" t="0"/>
            <wp:docPr descr="Передача объектного файла компоновщику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компоновщику</w:t>
      </w:r>
    </w:p>
    <w:p>
      <w:pPr>
        <w:pStyle w:val="BodyText"/>
      </w:pPr>
      <w:r>
        <w:t xml:space="preserve">Выполним следующую команду (рис. ??):</w:t>
      </w:r>
      <w:r>
        <w:t xml:space="preserve"> </w:t>
      </w:r>
      <w:r>
        <w:t xml:space="preserve">ld -m elf_i386 obj.o -o main</w:t>
      </w:r>
    </w:p>
    <w:p>
      <w:pPr>
        <w:pStyle w:val="BodyText"/>
      </w:pPr>
      <w:r>
        <w:t xml:space="preserve">Исполняемый файл будет иметь имя main (рис. ??)</w:t>
      </w:r>
    </w:p>
    <w:p>
      <w:pPr>
        <w:pStyle w:val="CaptionedFigure"/>
      </w:pPr>
      <w:r>
        <w:drawing>
          <wp:inline>
            <wp:extent cx="4800600" cy="346142"/>
            <wp:effectExtent b="0" l="0" r="0" t="0"/>
            <wp:docPr descr="Создание файла main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main</w:t>
      </w:r>
    </w:p>
    <w:p>
      <w:pPr>
        <w:numPr>
          <w:ilvl w:val="0"/>
          <w:numId w:val="1005"/>
        </w:numPr>
        <w:pStyle w:val="Compact"/>
      </w:pPr>
      <w:r>
        <w:t xml:space="preserve">Запустить на выполнение созданный исполняемый файл (рис. ??), находящийся в текущем каталоге,</w:t>
      </w:r>
      <w:r>
        <w:t xml:space="preserve"> </w:t>
      </w:r>
      <w:r>
        <w:t xml:space="preserve">можно, набрав в командной строке:</w:t>
      </w:r>
      <w:r>
        <w:t xml:space="preserve"> </w:t>
      </w:r>
      <w:r>
        <w:t xml:space="preserve">./hello</w:t>
      </w:r>
    </w:p>
    <w:p>
      <w:pPr>
        <w:pStyle w:val="CaptionedFigure"/>
      </w:pPr>
      <w:r>
        <w:drawing>
          <wp:inline>
            <wp:extent cx="4800600" cy="346142"/>
            <wp:effectExtent b="0" l="0" r="0" t="0"/>
            <wp:docPr descr="Исполняемый файл успешно выполнен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успешно выполнен</w:t>
      </w:r>
    </w:p>
    <w:bookmarkEnd w:id="60"/>
    <w:bookmarkStart w:id="7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~/work/arch-pc/lab04 с помощью команды cp создадим копию файла</w:t>
      </w:r>
      <w:r>
        <w:t xml:space="preserve"> </w:t>
      </w:r>
      <w:r>
        <w:t xml:space="preserve">hello.asm с именем lab4.asm (рис. ??), после чего копия файла будет успешно создана (рис. ??)</w:t>
      </w:r>
    </w:p>
    <w:p>
      <w:pPr>
        <w:pStyle w:val="CaptionedFigure"/>
      </w:pPr>
      <w:r>
        <w:drawing>
          <wp:inline>
            <wp:extent cx="4800600" cy="172373"/>
            <wp:effectExtent b="0" l="0" r="0" t="0"/>
            <wp:docPr descr="Копирование файла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aptionedFigure"/>
      </w:pPr>
      <w:r>
        <w:drawing>
          <wp:inline>
            <wp:extent cx="3530600" cy="1117600"/>
            <wp:effectExtent b="0" l="0" r="0" t="0"/>
            <wp:docPr descr="Копия файла создан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файла создана</w:t>
      </w:r>
    </w:p>
    <w:p>
      <w:pPr>
        <w:numPr>
          <w:ilvl w:val="0"/>
          <w:numId w:val="1007"/>
        </w:numPr>
        <w:pStyle w:val="Compact"/>
      </w:pPr>
      <w:r>
        <w:t xml:space="preserve">С помощью текстового редактора внесем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</w:t>
      </w:r>
      <w:r>
        <w:t xml:space="preserve"> </w:t>
      </w:r>
      <w:r>
        <w:t xml:space="preserve">фамилией и именем: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'Mikhaylova Regina'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nameLen: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nameLen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lab4.asm в объектный файл (рис. ??). Выполним</w:t>
      </w:r>
      <w:r>
        <w:t xml:space="preserve"> </w:t>
      </w:r>
      <w:r>
        <w:t xml:space="preserve">компоновку объектного файла (рис. ??) и запустим получившийся исполняемый файл (рис. ??).</w:t>
      </w:r>
    </w:p>
    <w:p>
      <w:pPr>
        <w:pStyle w:val="CaptionedFigure"/>
      </w:pPr>
      <w:r>
        <w:drawing>
          <wp:inline>
            <wp:extent cx="4800600" cy="178074"/>
            <wp:effectExtent b="0" l="0" r="0" t="0"/>
            <wp:docPr descr="Преобразование в объектный файл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объектный файл</w:t>
      </w:r>
    </w:p>
    <w:p>
      <w:pPr>
        <w:pStyle w:val="CaptionedFigure"/>
      </w:pPr>
      <w:r>
        <w:drawing>
          <wp:inline>
            <wp:extent cx="4800600" cy="163656"/>
            <wp:effectExtent b="0" l="0" r="0" t="0"/>
            <wp:docPr descr="Компоновка объектного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CaptionedFigure"/>
      </w:pPr>
      <w:r>
        <w:drawing>
          <wp:inline>
            <wp:extent cx="4800600" cy="286399"/>
            <wp:effectExtent b="0" l="0" r="0" t="0"/>
            <wp:docPr descr="Запуск исполняемого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77"/>
    <w:bookmarkStart w:id="7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9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9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9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9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9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9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9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9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9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9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9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9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9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9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9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Михайлова Регина Алексеевна</dc:creator>
  <dc:language>ru-RU</dc:language>
  <cp:keywords/>
  <dcterms:created xsi:type="dcterms:W3CDTF">2023-12-30T13:35:15Z</dcterms:created>
  <dcterms:modified xsi:type="dcterms:W3CDTF">2023-12-30T13:35:15Z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