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12F4" w14:textId="10C30C24" w:rsidR="00B2028A" w:rsidRPr="009272FE" w:rsidRDefault="00B2028A" w:rsidP="00B2028A">
      <w:pPr>
        <w:pStyle w:val="Titre"/>
        <w:jc w:val="center"/>
      </w:pPr>
      <w:r w:rsidRPr="009272FE">
        <w:t>Cahier des Charges : Application "</w:t>
      </w:r>
      <w:r w:rsidR="009272FE" w:rsidRPr="009272FE">
        <w:t>LexieLearn</w:t>
      </w:r>
      <w:r w:rsidRPr="009272FE">
        <w:t>"</w:t>
      </w:r>
    </w:p>
    <w:p w14:paraId="3E50CF51" w14:textId="77777777" w:rsidR="00B2028A" w:rsidRPr="009272FE" w:rsidRDefault="00B2028A" w:rsidP="001C69D5">
      <w:pPr>
        <w:pStyle w:val="Titre1"/>
        <w:rPr>
          <w:rFonts w:asciiTheme="majorBidi" w:hAnsiTheme="majorBidi"/>
          <w:sz w:val="32"/>
          <w:szCs w:val="32"/>
        </w:rPr>
      </w:pPr>
      <w:r w:rsidRPr="009272FE">
        <w:rPr>
          <w:rFonts w:asciiTheme="majorBidi" w:hAnsiTheme="majorBidi"/>
          <w:sz w:val="32"/>
          <w:szCs w:val="32"/>
        </w:rPr>
        <w:t>1. Problématique et contexte</w:t>
      </w:r>
    </w:p>
    <w:p w14:paraId="3D2E2480" w14:textId="77777777" w:rsidR="00B2028A" w:rsidRPr="009272FE" w:rsidRDefault="00B2028A" w:rsidP="00B2028A">
      <w:pPr>
        <w:rPr>
          <w:rFonts w:asciiTheme="majorBidi" w:hAnsiTheme="majorBidi" w:cstheme="majorBidi"/>
          <w:sz w:val="22"/>
          <w:szCs w:val="22"/>
        </w:rPr>
      </w:pPr>
      <w:r w:rsidRPr="009272FE">
        <w:rPr>
          <w:rFonts w:asciiTheme="majorBidi" w:hAnsiTheme="majorBidi" w:cstheme="majorBidi"/>
          <w:sz w:val="22"/>
          <w:szCs w:val="22"/>
        </w:rPr>
        <w:t>Problématique : La dyslexie est un trouble de l'apprentissage qui peut rendre la scolarité frustrante pour de nombreux enfants. En Tunisie et ailleurs, le manque d'outils numériques ludiques et adaptés ralentit souvent leur progression. Les méthodes traditionnelles manquent parfois d'attractivité, ce qui peut mener à un désengagement de l'enfant.</w:t>
      </w:r>
    </w:p>
    <w:p w14:paraId="2E3B26AE" w14:textId="7F611ADF" w:rsidR="00B2028A" w:rsidRPr="009272FE" w:rsidRDefault="00B2028A" w:rsidP="00B2028A">
      <w:pPr>
        <w:rPr>
          <w:rFonts w:asciiTheme="majorBidi" w:hAnsiTheme="majorBidi" w:cstheme="majorBidi"/>
          <w:sz w:val="22"/>
          <w:szCs w:val="22"/>
        </w:rPr>
      </w:pPr>
      <w:r w:rsidRPr="009272FE">
        <w:rPr>
          <w:rFonts w:asciiTheme="majorBidi" w:hAnsiTheme="majorBidi" w:cstheme="majorBidi"/>
          <w:sz w:val="22"/>
          <w:szCs w:val="22"/>
        </w:rPr>
        <w:t>Contexte : Inspiré par les neurosciences et les bénéfices de la gamification, le projet "</w:t>
      </w:r>
      <w:r w:rsidR="009272FE" w:rsidRPr="009272FE">
        <w:rPr>
          <w:rFonts w:asciiTheme="majorBidi" w:hAnsiTheme="majorBidi" w:cstheme="majorBidi"/>
          <w:sz w:val="22"/>
          <w:szCs w:val="22"/>
        </w:rPr>
        <w:t>LexieLe</w:t>
      </w:r>
      <w:r w:rsidR="009272FE">
        <w:rPr>
          <w:rFonts w:asciiTheme="majorBidi" w:hAnsiTheme="majorBidi" w:cstheme="majorBidi"/>
          <w:sz w:val="22"/>
          <w:szCs w:val="22"/>
        </w:rPr>
        <w:t>arn</w:t>
      </w:r>
      <w:r w:rsidRPr="009272FE">
        <w:rPr>
          <w:rFonts w:asciiTheme="majorBidi" w:hAnsiTheme="majorBidi" w:cstheme="majorBidi"/>
          <w:sz w:val="22"/>
          <w:szCs w:val="22"/>
        </w:rPr>
        <w:t>" ambitionne de créer un écosystème complet. Il relie l'enfant (via une application mobile ludique) aux parents et enseignants (via une plateforme de monitoring web) afin de transformer l'apprentissage en un jeu gratifiant, permettant un suivi précis et personnalisé de chaque élève.</w:t>
      </w:r>
    </w:p>
    <w:p w14:paraId="2E47B56F" w14:textId="77777777" w:rsidR="00B2028A" w:rsidRPr="009272FE" w:rsidRDefault="00B2028A" w:rsidP="00DC54B5">
      <w:pPr>
        <w:pStyle w:val="Titre1"/>
        <w:rPr>
          <w:rFonts w:asciiTheme="majorBidi" w:hAnsiTheme="majorBidi"/>
          <w:sz w:val="32"/>
          <w:szCs w:val="32"/>
        </w:rPr>
      </w:pPr>
      <w:r w:rsidRPr="009272FE">
        <w:rPr>
          <w:rFonts w:asciiTheme="majorBidi" w:hAnsiTheme="majorBidi"/>
          <w:sz w:val="32"/>
          <w:szCs w:val="32"/>
        </w:rPr>
        <w:t>2. Objectifs</w:t>
      </w:r>
    </w:p>
    <w:p w14:paraId="10081D19" w14:textId="77777777" w:rsidR="00B2028A" w:rsidRPr="009272FE" w:rsidRDefault="00B2028A" w:rsidP="00B2028A">
      <w:pPr>
        <w:numPr>
          <w:ilvl w:val="0"/>
          <w:numId w:val="13"/>
        </w:numPr>
        <w:rPr>
          <w:rFonts w:asciiTheme="majorBidi" w:hAnsiTheme="majorBidi" w:cstheme="majorBidi"/>
          <w:sz w:val="22"/>
          <w:szCs w:val="22"/>
        </w:rPr>
      </w:pPr>
      <w:r w:rsidRPr="009272FE">
        <w:rPr>
          <w:rFonts w:asciiTheme="majorBidi" w:hAnsiTheme="majorBidi" w:cstheme="majorBidi"/>
          <w:sz w:val="22"/>
          <w:szCs w:val="22"/>
        </w:rPr>
        <w:t>Pédagogique : Offrir des exercices adaptés (alphabet, nombres, syllabes et lettres miroirs (b, d, p, q)) pour améliorer les compétences cognitives de l'enfant.</w:t>
      </w:r>
    </w:p>
    <w:p w14:paraId="2250FD49" w14:textId="77777777" w:rsidR="00B2028A" w:rsidRPr="009272FE" w:rsidRDefault="00B2028A" w:rsidP="00B2028A">
      <w:pPr>
        <w:numPr>
          <w:ilvl w:val="0"/>
          <w:numId w:val="13"/>
        </w:numPr>
        <w:rPr>
          <w:rFonts w:asciiTheme="majorBidi" w:hAnsiTheme="majorBidi" w:cstheme="majorBidi"/>
          <w:sz w:val="22"/>
          <w:szCs w:val="22"/>
        </w:rPr>
      </w:pPr>
      <w:r w:rsidRPr="009272FE">
        <w:rPr>
          <w:rFonts w:asciiTheme="majorBidi" w:hAnsiTheme="majorBidi" w:cstheme="majorBidi"/>
          <w:sz w:val="22"/>
          <w:szCs w:val="22"/>
        </w:rPr>
        <w:t>Psychologique : Renforcer la confiance en soi de l'enfant grâce à un système de récompenses (avatars et points).</w:t>
      </w:r>
    </w:p>
    <w:p w14:paraId="18118BA6" w14:textId="77777777" w:rsidR="00B2028A" w:rsidRPr="009272FE" w:rsidRDefault="00B2028A" w:rsidP="00B2028A">
      <w:pPr>
        <w:numPr>
          <w:ilvl w:val="0"/>
          <w:numId w:val="13"/>
        </w:numPr>
        <w:rPr>
          <w:rFonts w:asciiTheme="majorBidi" w:hAnsiTheme="majorBidi" w:cstheme="majorBidi"/>
          <w:sz w:val="22"/>
          <w:szCs w:val="22"/>
        </w:rPr>
      </w:pPr>
      <w:r w:rsidRPr="009272FE">
        <w:rPr>
          <w:rFonts w:asciiTheme="majorBidi" w:hAnsiTheme="majorBidi" w:cstheme="majorBidi"/>
          <w:sz w:val="22"/>
          <w:szCs w:val="22"/>
        </w:rPr>
        <w:t>Social : Faciliter la communication entre les tuteurs et les enfants et permettre un suivi en temps réel des progrès.</w:t>
      </w:r>
    </w:p>
    <w:p w14:paraId="742726A2" w14:textId="77777777" w:rsidR="00B2028A" w:rsidRPr="009272FE" w:rsidRDefault="00B2028A" w:rsidP="00B2028A">
      <w:pPr>
        <w:rPr>
          <w:rFonts w:asciiTheme="majorBidi" w:eastAsiaTheme="majorEastAsia" w:hAnsiTheme="majorBidi" w:cstheme="majorBidi"/>
          <w:color w:val="0F4761" w:themeColor="accent1" w:themeShade="BF"/>
          <w:sz w:val="32"/>
          <w:szCs w:val="32"/>
        </w:rPr>
      </w:pPr>
      <w:r w:rsidRPr="009272FE">
        <w:rPr>
          <w:rFonts w:asciiTheme="majorBidi" w:eastAsiaTheme="majorEastAsia" w:hAnsiTheme="majorBidi" w:cstheme="majorBidi"/>
          <w:color w:val="0F4761" w:themeColor="accent1" w:themeShade="BF"/>
          <w:sz w:val="32"/>
          <w:szCs w:val="32"/>
        </w:rPr>
        <w:t>3. Fonctionnalités</w:t>
      </w:r>
    </w:p>
    <w:p w14:paraId="1D02120F" w14:textId="77777777" w:rsidR="00B2028A" w:rsidRPr="009272FE" w:rsidRDefault="00B2028A" w:rsidP="00DC54B5">
      <w:pPr>
        <w:pStyle w:val="Sous-titre"/>
        <w:rPr>
          <w:rFonts w:asciiTheme="majorBidi" w:hAnsiTheme="majorBidi"/>
        </w:rPr>
      </w:pPr>
      <w:r w:rsidRPr="009272FE">
        <w:rPr>
          <w:rFonts w:asciiTheme="majorBidi" w:hAnsiTheme="majorBidi"/>
        </w:rPr>
        <w:t>3.1 Enfant (Application Mobile) :</w:t>
      </w:r>
    </w:p>
    <w:p w14:paraId="737B9101"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Personnalisation : Choix d'un avatar et gestion d'un profil utilisateur.</w:t>
      </w:r>
    </w:p>
    <w:p w14:paraId="6676BF1C"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Modules de jeux : Exercices interactifs sur les lettres, les couleurs et le calcul.</w:t>
      </w:r>
    </w:p>
    <w:p w14:paraId="748E76CD" w14:textId="7069FF66"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Communication : Module utilisant la synthèse vocale (</w:t>
      </w:r>
      <w:r w:rsidR="009272FE" w:rsidRPr="009272FE">
        <w:rPr>
          <w:rFonts w:asciiTheme="majorBidi" w:hAnsiTheme="majorBidi" w:cstheme="majorBidi"/>
          <w:sz w:val="22"/>
          <w:szCs w:val="22"/>
        </w:rPr>
        <w:t>Texte</w:t>
      </w:r>
      <w:r w:rsidRPr="009272FE">
        <w:rPr>
          <w:rFonts w:asciiTheme="majorBidi" w:hAnsiTheme="majorBidi" w:cstheme="majorBidi"/>
          <w:sz w:val="22"/>
          <w:szCs w:val="22"/>
        </w:rPr>
        <w:t>-to-Speech) pour aider à la prononciation.</w:t>
      </w:r>
    </w:p>
    <w:p w14:paraId="18708A51"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Défis quotidiens : Quiz rapides pour encourager la pratique régulière.</w:t>
      </w:r>
    </w:p>
    <w:p w14:paraId="3076F202"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Système de progression : Accumulation de points d'expérience (XP) et déblocage de niveaux.</w:t>
      </w:r>
    </w:p>
    <w:p w14:paraId="5E2F137C" w14:textId="77777777" w:rsidR="00B2028A" w:rsidRPr="009272FE" w:rsidRDefault="00B2028A" w:rsidP="00B2028A">
      <w:pPr>
        <w:rPr>
          <w:rFonts w:asciiTheme="majorBidi" w:eastAsiaTheme="majorEastAsia" w:hAnsiTheme="majorBidi" w:cstheme="majorBidi"/>
          <w:color w:val="595959" w:themeColor="text1" w:themeTint="A6"/>
          <w:spacing w:val="15"/>
          <w:sz w:val="28"/>
          <w:szCs w:val="28"/>
        </w:rPr>
      </w:pPr>
      <w:r w:rsidRPr="009272FE">
        <w:rPr>
          <w:rFonts w:asciiTheme="majorBidi" w:eastAsiaTheme="majorEastAsia" w:hAnsiTheme="majorBidi" w:cstheme="majorBidi"/>
          <w:color w:val="595959" w:themeColor="text1" w:themeTint="A6"/>
          <w:spacing w:val="15"/>
          <w:sz w:val="28"/>
          <w:szCs w:val="28"/>
        </w:rPr>
        <w:t>3.2 Parent / Enseignant (Plateforme Web) :</w:t>
      </w:r>
    </w:p>
    <w:p w14:paraId="4F0B774E"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Tableau de bord : Visualisation des statistiques globales et du score total.</w:t>
      </w:r>
    </w:p>
    <w:p w14:paraId="05ECBD76"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Suivi individuel : Consultation de la liste des enfants et de leurs performances spécifiques.</w:t>
      </w:r>
    </w:p>
    <w:p w14:paraId="662D0E57"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Gestion des exercices : (Pour l'enseignant) Possibilité d'ajouter ou supprimer des exercices pédagogiques classés par catégorie de jeu.</w:t>
      </w:r>
    </w:p>
    <w:p w14:paraId="698BFB77"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Notifications : Envoi de notifications push quotidiennes pour encourager l'enfant à relever le défi du jour.</w:t>
      </w:r>
    </w:p>
    <w:p w14:paraId="162D5065" w14:textId="77777777" w:rsidR="00DC54B5" w:rsidRPr="009272FE" w:rsidRDefault="00DC54B5" w:rsidP="00DC54B5">
      <w:pPr>
        <w:rPr>
          <w:rFonts w:asciiTheme="majorBidi" w:hAnsiTheme="majorBidi" w:cstheme="majorBidi"/>
          <w:sz w:val="22"/>
          <w:szCs w:val="22"/>
        </w:rPr>
      </w:pPr>
    </w:p>
    <w:p w14:paraId="237552D9" w14:textId="77777777" w:rsidR="00DC54B5" w:rsidRPr="009272FE" w:rsidRDefault="00DC54B5" w:rsidP="00DC54B5">
      <w:pPr>
        <w:rPr>
          <w:rFonts w:asciiTheme="majorBidi" w:hAnsiTheme="majorBidi" w:cstheme="majorBidi"/>
          <w:sz w:val="22"/>
          <w:szCs w:val="22"/>
        </w:rPr>
      </w:pPr>
    </w:p>
    <w:p w14:paraId="3A3AF898" w14:textId="77777777" w:rsidR="00B2028A" w:rsidRPr="009272FE" w:rsidRDefault="00B2028A" w:rsidP="00B2028A">
      <w:pPr>
        <w:rPr>
          <w:rFonts w:asciiTheme="majorBidi" w:eastAsiaTheme="majorEastAsia" w:hAnsiTheme="majorBidi" w:cstheme="majorBidi"/>
          <w:color w:val="595959" w:themeColor="text1" w:themeTint="A6"/>
          <w:spacing w:val="15"/>
          <w:sz w:val="28"/>
          <w:szCs w:val="28"/>
        </w:rPr>
      </w:pPr>
      <w:r w:rsidRPr="009272FE">
        <w:rPr>
          <w:rFonts w:asciiTheme="majorBidi" w:eastAsiaTheme="majorEastAsia" w:hAnsiTheme="majorBidi" w:cstheme="majorBidi"/>
          <w:color w:val="595959" w:themeColor="text1" w:themeTint="A6"/>
          <w:spacing w:val="15"/>
          <w:sz w:val="28"/>
          <w:szCs w:val="28"/>
        </w:rPr>
        <w:t>3.3 Administrateur :</w:t>
      </w:r>
    </w:p>
    <w:p w14:paraId="035FBC6F"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Gestion des utilisateurs : Modération des comptes parents, enseignants et enfants.</w:t>
      </w:r>
    </w:p>
    <w:p w14:paraId="0ACCA04E"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Gestion des comptes : Suppression des comptes enfants et consultation de leurs données.</w:t>
      </w:r>
    </w:p>
    <w:p w14:paraId="672E89BB" w14:textId="77777777" w:rsidR="00B2028A" w:rsidRPr="009272FE" w:rsidRDefault="00B2028A" w:rsidP="00B2028A">
      <w:pPr>
        <w:rPr>
          <w:rFonts w:asciiTheme="majorBidi" w:eastAsiaTheme="majorEastAsia" w:hAnsiTheme="majorBidi" w:cstheme="majorBidi"/>
          <w:color w:val="595959" w:themeColor="text1" w:themeTint="A6"/>
          <w:spacing w:val="15"/>
          <w:sz w:val="28"/>
          <w:szCs w:val="28"/>
        </w:rPr>
      </w:pPr>
      <w:r w:rsidRPr="009272FE">
        <w:rPr>
          <w:rFonts w:asciiTheme="majorBidi" w:eastAsiaTheme="majorEastAsia" w:hAnsiTheme="majorBidi" w:cstheme="majorBidi"/>
          <w:color w:val="595959" w:themeColor="text1" w:themeTint="A6"/>
          <w:spacing w:val="15"/>
          <w:sz w:val="28"/>
          <w:szCs w:val="28"/>
        </w:rPr>
        <w:t>4. Besoins non fonctionnels</w:t>
      </w:r>
    </w:p>
    <w:p w14:paraId="7F66AA04"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Accessibilité : Interface adaptée (couleurs contrastées, polices lisibles, navigation simplifiée).</w:t>
      </w:r>
    </w:p>
    <w:p w14:paraId="2095488D"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Utilisabilité : Design intuitif pour que l'enfant puisse jouer en autonomie.</w:t>
      </w:r>
    </w:p>
    <w:p w14:paraId="1A0D0EAF"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Maintenabilité : Code modulaire (Flutter/React/Node) pour faciliter les futures mises à jour.</w:t>
      </w:r>
    </w:p>
    <w:p w14:paraId="01F911AA"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Sécurité : Authentification sécurisée et protection des données personnelles des enfants.</w:t>
      </w:r>
    </w:p>
    <w:p w14:paraId="4B27622D" w14:textId="77777777" w:rsidR="00B2028A" w:rsidRPr="009272FE" w:rsidRDefault="00B2028A" w:rsidP="00B2028A">
      <w:pPr>
        <w:rPr>
          <w:rFonts w:asciiTheme="majorBidi" w:eastAsiaTheme="majorEastAsia" w:hAnsiTheme="majorBidi" w:cstheme="majorBidi"/>
          <w:color w:val="595959" w:themeColor="text1" w:themeTint="A6"/>
          <w:spacing w:val="15"/>
          <w:sz w:val="28"/>
          <w:szCs w:val="28"/>
        </w:rPr>
      </w:pPr>
      <w:r w:rsidRPr="009272FE">
        <w:rPr>
          <w:rFonts w:asciiTheme="majorBidi" w:eastAsiaTheme="majorEastAsia" w:hAnsiTheme="majorBidi" w:cstheme="majorBidi"/>
          <w:color w:val="595959" w:themeColor="text1" w:themeTint="A6"/>
          <w:spacing w:val="15"/>
          <w:sz w:val="28"/>
          <w:szCs w:val="28"/>
        </w:rPr>
        <w:t>5. Technologies de développement</w:t>
      </w:r>
    </w:p>
    <w:p w14:paraId="40EE33C3"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Frontend Mobile : Flutter (pour une interface réactive et multiplateforme).</w:t>
      </w:r>
    </w:p>
    <w:p w14:paraId="0D44A166"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Frontend Web : React.js (pour un tableau de bord dynamique).</w:t>
      </w:r>
    </w:p>
    <w:p w14:paraId="1CF08C91"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Backend : Node.js avec Express.js (pour la gestion des API REST).</w:t>
      </w:r>
    </w:p>
    <w:p w14:paraId="534D473A" w14:textId="77777777" w:rsidR="00B2028A" w:rsidRPr="009272FE" w:rsidRDefault="00B2028A" w:rsidP="00DC54B5">
      <w:pPr>
        <w:numPr>
          <w:ilvl w:val="0"/>
          <w:numId w:val="13"/>
        </w:numPr>
        <w:rPr>
          <w:rFonts w:asciiTheme="majorBidi" w:hAnsiTheme="majorBidi" w:cstheme="majorBidi"/>
          <w:sz w:val="22"/>
          <w:szCs w:val="22"/>
        </w:rPr>
      </w:pPr>
      <w:r w:rsidRPr="009272FE">
        <w:rPr>
          <w:rFonts w:asciiTheme="majorBidi" w:hAnsiTheme="majorBidi" w:cstheme="majorBidi"/>
          <w:sz w:val="22"/>
          <w:szCs w:val="22"/>
        </w:rPr>
        <w:t>Base de données : PostgreSQL (pour une gestion relationnelle robuste des scores et profils).</w:t>
      </w:r>
    </w:p>
    <w:p w14:paraId="56B270E2" w14:textId="77777777" w:rsidR="00B2028A" w:rsidRPr="009272FE" w:rsidRDefault="00B2028A" w:rsidP="00B2028A">
      <w:pPr>
        <w:rPr>
          <w:rFonts w:asciiTheme="majorBidi" w:eastAsiaTheme="majorEastAsia" w:hAnsiTheme="majorBidi" w:cstheme="majorBidi"/>
          <w:color w:val="595959" w:themeColor="text1" w:themeTint="A6"/>
          <w:spacing w:val="15"/>
          <w:sz w:val="28"/>
          <w:szCs w:val="28"/>
        </w:rPr>
      </w:pPr>
      <w:r w:rsidRPr="009272FE">
        <w:rPr>
          <w:rFonts w:asciiTheme="majorBidi" w:eastAsiaTheme="majorEastAsia" w:hAnsiTheme="majorBidi" w:cstheme="majorBidi"/>
          <w:color w:val="595959" w:themeColor="text1" w:themeTint="A6"/>
          <w:spacing w:val="15"/>
          <w:sz w:val="28"/>
          <w:szCs w:val="28"/>
        </w:rPr>
        <w:t>6. Méthodologies de développement</w:t>
      </w:r>
    </w:p>
    <w:p w14:paraId="16A16EC3" w14:textId="77777777" w:rsidR="00B2028A" w:rsidRPr="009272FE" w:rsidRDefault="00B2028A" w:rsidP="00DC54B5">
      <w:pPr>
        <w:numPr>
          <w:ilvl w:val="0"/>
          <w:numId w:val="21"/>
        </w:numPr>
        <w:rPr>
          <w:rFonts w:asciiTheme="majorBidi" w:hAnsiTheme="majorBidi" w:cstheme="majorBidi"/>
          <w:sz w:val="22"/>
          <w:szCs w:val="22"/>
        </w:rPr>
      </w:pPr>
      <w:r w:rsidRPr="009272FE">
        <w:rPr>
          <w:rFonts w:asciiTheme="majorBidi" w:hAnsiTheme="majorBidi" w:cstheme="majorBidi"/>
          <w:sz w:val="22"/>
          <w:szCs w:val="22"/>
        </w:rPr>
        <w:t>Méthode Agile : L'utilisation de la méthodologie Agile (Scrum) est préconisée pour ce projet afin d'assurer un développement itératif. Cela permet de diviser le projet en plusieurs "Sprints" :</w:t>
      </w:r>
    </w:p>
    <w:p w14:paraId="4A22EE74" w14:textId="77777777" w:rsidR="00B2028A" w:rsidRPr="009272FE" w:rsidRDefault="00B2028A" w:rsidP="00DC54B5">
      <w:pPr>
        <w:numPr>
          <w:ilvl w:val="0"/>
          <w:numId w:val="21"/>
        </w:numPr>
        <w:rPr>
          <w:rFonts w:asciiTheme="majorBidi" w:hAnsiTheme="majorBidi" w:cstheme="majorBidi"/>
          <w:sz w:val="22"/>
          <w:szCs w:val="22"/>
        </w:rPr>
      </w:pPr>
      <w:r w:rsidRPr="009272FE">
        <w:rPr>
          <w:rFonts w:asciiTheme="majorBidi" w:hAnsiTheme="majorBidi" w:cstheme="majorBidi"/>
          <w:sz w:val="22"/>
          <w:szCs w:val="22"/>
        </w:rPr>
        <w:t>Sprint 1 : Développement du noyau Backend et de l'authentification.</w:t>
      </w:r>
    </w:p>
    <w:p w14:paraId="3922BA26" w14:textId="6EA925E6" w:rsidR="00B2028A" w:rsidRPr="009272FE" w:rsidRDefault="00B2028A" w:rsidP="00DC54B5">
      <w:pPr>
        <w:numPr>
          <w:ilvl w:val="0"/>
          <w:numId w:val="21"/>
        </w:numPr>
        <w:rPr>
          <w:rFonts w:asciiTheme="majorBidi" w:hAnsiTheme="majorBidi" w:cstheme="majorBidi"/>
          <w:sz w:val="22"/>
          <w:szCs w:val="22"/>
        </w:rPr>
      </w:pPr>
      <w:r w:rsidRPr="009272FE">
        <w:rPr>
          <w:rFonts w:asciiTheme="majorBidi" w:hAnsiTheme="majorBidi" w:cstheme="majorBidi"/>
          <w:sz w:val="22"/>
          <w:szCs w:val="22"/>
        </w:rPr>
        <w:t xml:space="preserve">Sprint 2 : </w:t>
      </w:r>
      <w:r w:rsidR="009272FE" w:rsidRPr="009272FE">
        <w:rPr>
          <w:rFonts w:asciiTheme="majorBidi" w:hAnsiTheme="majorBidi" w:cstheme="majorBidi"/>
          <w:sz w:val="22"/>
          <w:szCs w:val="22"/>
        </w:rPr>
        <w:t xml:space="preserve">Création pages de base </w:t>
      </w:r>
      <w:r w:rsidRPr="009272FE">
        <w:rPr>
          <w:rFonts w:asciiTheme="majorBidi" w:hAnsiTheme="majorBidi" w:cstheme="majorBidi"/>
          <w:sz w:val="22"/>
          <w:szCs w:val="22"/>
        </w:rPr>
        <w:t>sur Flutter.</w:t>
      </w:r>
    </w:p>
    <w:p w14:paraId="4B01450C" w14:textId="4CAC4CE0" w:rsidR="009272FE" w:rsidRDefault="009272FE" w:rsidP="00DC54B5">
      <w:pPr>
        <w:numPr>
          <w:ilvl w:val="0"/>
          <w:numId w:val="21"/>
        </w:numPr>
        <w:rPr>
          <w:rFonts w:asciiTheme="majorBidi" w:hAnsiTheme="majorBidi" w:cstheme="majorBidi"/>
          <w:sz w:val="22"/>
          <w:szCs w:val="22"/>
        </w:rPr>
      </w:pPr>
      <w:r w:rsidRPr="009272FE">
        <w:rPr>
          <w:rFonts w:asciiTheme="majorBidi" w:hAnsiTheme="majorBidi" w:cstheme="majorBidi"/>
          <w:sz w:val="22"/>
          <w:szCs w:val="22"/>
        </w:rPr>
        <w:t xml:space="preserve">Sprint 3 : Création </w:t>
      </w:r>
      <w:r>
        <w:rPr>
          <w:rFonts w:asciiTheme="majorBidi" w:hAnsiTheme="majorBidi" w:cstheme="majorBidi"/>
          <w:sz w:val="22"/>
          <w:szCs w:val="22"/>
        </w:rPr>
        <w:t>des mini jeux sur flutter</w:t>
      </w:r>
    </w:p>
    <w:p w14:paraId="4FE3EEA4" w14:textId="2D078C61" w:rsidR="009272FE" w:rsidRPr="009272FE" w:rsidRDefault="009272FE" w:rsidP="00DC54B5">
      <w:pPr>
        <w:numPr>
          <w:ilvl w:val="0"/>
          <w:numId w:val="21"/>
        </w:numPr>
        <w:rPr>
          <w:rFonts w:asciiTheme="majorBidi" w:hAnsiTheme="majorBidi" w:cstheme="majorBidi"/>
          <w:sz w:val="22"/>
          <w:szCs w:val="22"/>
        </w:rPr>
      </w:pPr>
      <w:r>
        <w:rPr>
          <w:rFonts w:asciiTheme="majorBidi" w:hAnsiTheme="majorBidi" w:cstheme="majorBidi"/>
          <w:sz w:val="22"/>
          <w:szCs w:val="22"/>
        </w:rPr>
        <w:t>Sprint 4 : Système de points + Dashboard</w:t>
      </w:r>
    </w:p>
    <w:p w14:paraId="044C0DC3" w14:textId="14F5739C" w:rsidR="00B2028A" w:rsidRPr="009272FE" w:rsidRDefault="00B2028A" w:rsidP="00DC54B5">
      <w:pPr>
        <w:numPr>
          <w:ilvl w:val="0"/>
          <w:numId w:val="21"/>
        </w:numPr>
        <w:rPr>
          <w:rFonts w:asciiTheme="majorBidi" w:hAnsiTheme="majorBidi" w:cstheme="majorBidi"/>
          <w:sz w:val="22"/>
          <w:szCs w:val="22"/>
        </w:rPr>
      </w:pPr>
      <w:r w:rsidRPr="009272FE">
        <w:rPr>
          <w:rFonts w:asciiTheme="majorBidi" w:hAnsiTheme="majorBidi" w:cstheme="majorBidi"/>
          <w:sz w:val="22"/>
          <w:szCs w:val="22"/>
        </w:rPr>
        <w:t xml:space="preserve">Sprint </w:t>
      </w:r>
      <w:r w:rsidR="009272FE">
        <w:rPr>
          <w:rFonts w:asciiTheme="majorBidi" w:hAnsiTheme="majorBidi" w:cstheme="majorBidi"/>
          <w:sz w:val="22"/>
          <w:szCs w:val="22"/>
        </w:rPr>
        <w:t xml:space="preserve">5 </w:t>
      </w:r>
      <w:r w:rsidRPr="009272FE">
        <w:rPr>
          <w:rFonts w:asciiTheme="majorBidi" w:hAnsiTheme="majorBidi" w:cstheme="majorBidi"/>
          <w:sz w:val="22"/>
          <w:szCs w:val="22"/>
        </w:rPr>
        <w:t>: Développement de la plateforme de suivi sur React</w:t>
      </w:r>
      <w:r w:rsidR="009272FE">
        <w:rPr>
          <w:rFonts w:asciiTheme="majorBidi" w:hAnsiTheme="majorBidi" w:cstheme="majorBidi"/>
          <w:sz w:val="22"/>
          <w:szCs w:val="22"/>
        </w:rPr>
        <w:t xml:space="preserve"> Back-office</w:t>
      </w:r>
    </w:p>
    <w:p w14:paraId="74B8B007" w14:textId="0AC6C05C" w:rsidR="00B2028A" w:rsidRPr="009272FE" w:rsidRDefault="00B2028A" w:rsidP="00DC54B5">
      <w:pPr>
        <w:numPr>
          <w:ilvl w:val="0"/>
          <w:numId w:val="21"/>
        </w:numPr>
        <w:rPr>
          <w:rFonts w:asciiTheme="majorBidi" w:hAnsiTheme="majorBidi" w:cstheme="majorBidi"/>
          <w:sz w:val="22"/>
          <w:szCs w:val="22"/>
        </w:rPr>
      </w:pPr>
      <w:r w:rsidRPr="009272FE">
        <w:rPr>
          <w:rFonts w:asciiTheme="majorBidi" w:hAnsiTheme="majorBidi" w:cstheme="majorBidi"/>
          <w:sz w:val="22"/>
          <w:szCs w:val="22"/>
        </w:rPr>
        <w:t xml:space="preserve">Sprint </w:t>
      </w:r>
      <w:r w:rsidR="009272FE">
        <w:rPr>
          <w:rFonts w:asciiTheme="majorBidi" w:hAnsiTheme="majorBidi" w:cstheme="majorBidi"/>
          <w:sz w:val="22"/>
          <w:szCs w:val="22"/>
        </w:rPr>
        <w:t xml:space="preserve">6 </w:t>
      </w:r>
      <w:r w:rsidRPr="009272FE">
        <w:rPr>
          <w:rFonts w:asciiTheme="majorBidi" w:hAnsiTheme="majorBidi" w:cstheme="majorBidi"/>
          <w:sz w:val="22"/>
          <w:szCs w:val="22"/>
        </w:rPr>
        <w:t>: Intégration finale, tests et corrections.</w:t>
      </w:r>
    </w:p>
    <w:p w14:paraId="6C45F39A" w14:textId="77777777" w:rsidR="00B2028A" w:rsidRPr="009272FE" w:rsidRDefault="00B2028A" w:rsidP="00B2028A">
      <w:pPr>
        <w:rPr>
          <w:rFonts w:asciiTheme="majorBidi" w:eastAsiaTheme="majorEastAsia" w:hAnsiTheme="majorBidi" w:cstheme="majorBidi"/>
          <w:color w:val="595959" w:themeColor="text1" w:themeTint="A6"/>
          <w:spacing w:val="15"/>
          <w:sz w:val="28"/>
          <w:szCs w:val="28"/>
        </w:rPr>
      </w:pPr>
      <w:r w:rsidRPr="009272FE">
        <w:rPr>
          <w:rFonts w:asciiTheme="majorBidi" w:eastAsiaTheme="majorEastAsia" w:hAnsiTheme="majorBidi" w:cstheme="majorBidi"/>
          <w:color w:val="595959" w:themeColor="text1" w:themeTint="A6"/>
          <w:spacing w:val="15"/>
          <w:sz w:val="28"/>
          <w:szCs w:val="28"/>
        </w:rPr>
        <w:t>7. Délais de réalisation</w:t>
      </w:r>
    </w:p>
    <w:p w14:paraId="529F4CE9" w14:textId="77A76B9A" w:rsidR="00B2028A" w:rsidRPr="009272FE" w:rsidRDefault="00B2028A" w:rsidP="009428AC">
      <w:pPr>
        <w:numPr>
          <w:ilvl w:val="0"/>
          <w:numId w:val="22"/>
        </w:numPr>
        <w:rPr>
          <w:rFonts w:asciiTheme="majorBidi" w:hAnsiTheme="majorBidi" w:cstheme="majorBidi"/>
          <w:sz w:val="22"/>
          <w:szCs w:val="22"/>
        </w:rPr>
      </w:pPr>
      <w:r w:rsidRPr="009272FE">
        <w:rPr>
          <w:rFonts w:asciiTheme="majorBidi" w:hAnsiTheme="majorBidi" w:cstheme="majorBidi"/>
          <w:sz w:val="22"/>
          <w:szCs w:val="22"/>
        </w:rPr>
        <w:t xml:space="preserve">Phase de conception : </w:t>
      </w:r>
      <w:r w:rsidR="009272FE">
        <w:rPr>
          <w:rFonts w:asciiTheme="majorBidi" w:hAnsiTheme="majorBidi" w:cstheme="majorBidi"/>
          <w:sz w:val="22"/>
          <w:szCs w:val="22"/>
        </w:rPr>
        <w:t xml:space="preserve">2 semaines </w:t>
      </w:r>
      <w:r w:rsidRPr="009272FE">
        <w:rPr>
          <w:rFonts w:asciiTheme="majorBidi" w:hAnsiTheme="majorBidi" w:cstheme="majorBidi"/>
          <w:sz w:val="22"/>
          <w:szCs w:val="22"/>
        </w:rPr>
        <w:t>(Analyse des besoins et design UI/UX).</w:t>
      </w:r>
    </w:p>
    <w:p w14:paraId="44566B20" w14:textId="77777777" w:rsidR="00B2028A" w:rsidRPr="009272FE" w:rsidRDefault="00B2028A" w:rsidP="009428AC">
      <w:pPr>
        <w:numPr>
          <w:ilvl w:val="0"/>
          <w:numId w:val="22"/>
        </w:numPr>
        <w:rPr>
          <w:rFonts w:asciiTheme="majorBidi" w:hAnsiTheme="majorBidi" w:cstheme="majorBidi"/>
          <w:sz w:val="22"/>
          <w:szCs w:val="22"/>
        </w:rPr>
      </w:pPr>
      <w:r w:rsidRPr="009272FE">
        <w:rPr>
          <w:rFonts w:asciiTheme="majorBidi" w:hAnsiTheme="majorBidi" w:cstheme="majorBidi"/>
          <w:sz w:val="22"/>
          <w:szCs w:val="22"/>
        </w:rPr>
        <w:t>Développement : 2.5 mois (Codage des trois plateformes).</w:t>
      </w:r>
    </w:p>
    <w:p w14:paraId="134F35F6" w14:textId="58D858F0" w:rsidR="00087B7C" w:rsidRPr="00272475" w:rsidRDefault="00B2028A" w:rsidP="009428AC">
      <w:pPr>
        <w:numPr>
          <w:ilvl w:val="0"/>
          <w:numId w:val="22"/>
        </w:numPr>
        <w:rPr>
          <w:rFonts w:asciiTheme="majorBidi" w:hAnsiTheme="majorBidi" w:cstheme="majorBidi"/>
          <w:sz w:val="22"/>
          <w:szCs w:val="22"/>
        </w:rPr>
      </w:pPr>
      <w:r w:rsidRPr="009272FE">
        <w:rPr>
          <w:rFonts w:asciiTheme="majorBidi" w:hAnsiTheme="majorBidi" w:cstheme="majorBidi"/>
          <w:sz w:val="22"/>
          <w:szCs w:val="22"/>
        </w:rPr>
        <w:t>Tests et Ajustements : 1 mois (Validation avec des utilisateurs et finalisation du rapport).</w:t>
      </w:r>
    </w:p>
    <w:sectPr w:rsidR="00087B7C" w:rsidRPr="00272475" w:rsidSect="00FF505D">
      <w:footerReference w:type="default" r:id="rId11"/>
      <w:pgSz w:w="11906" w:h="16838" w:code="9"/>
      <w:pgMar w:top="1440" w:right="1080" w:bottom="1440" w:left="108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C00D" w14:textId="77777777" w:rsidR="008F13D7" w:rsidRPr="009272FE" w:rsidRDefault="008F13D7" w:rsidP="005F2ACC">
      <w:pPr>
        <w:spacing w:after="0" w:line="240" w:lineRule="auto"/>
      </w:pPr>
      <w:r w:rsidRPr="009272FE">
        <w:separator/>
      </w:r>
    </w:p>
  </w:endnote>
  <w:endnote w:type="continuationSeparator" w:id="0">
    <w:p w14:paraId="2CCA2E54" w14:textId="77777777" w:rsidR="008F13D7" w:rsidRPr="009272FE" w:rsidRDefault="008F13D7" w:rsidP="005F2ACC">
      <w:pPr>
        <w:spacing w:after="0" w:line="240" w:lineRule="auto"/>
      </w:pPr>
      <w:r w:rsidRPr="009272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697229"/>
      <w:docPartObj>
        <w:docPartGallery w:val="Page Numbers (Bottom of Page)"/>
        <w:docPartUnique/>
      </w:docPartObj>
    </w:sdtPr>
    <w:sdtEndPr>
      <w:rPr>
        <w:color w:val="7F7F7F" w:themeColor="background1" w:themeShade="7F"/>
        <w:spacing w:val="60"/>
      </w:rPr>
    </w:sdtEndPr>
    <w:sdtContent>
      <w:p w14:paraId="5D9C944A" w14:textId="27634993" w:rsidR="005F2ACC" w:rsidRPr="009272FE" w:rsidRDefault="007D7935">
        <w:pPr>
          <w:pStyle w:val="Pieddepage"/>
          <w:pBdr>
            <w:top w:val="single" w:sz="4" w:space="1" w:color="D9D9D9" w:themeColor="background1" w:themeShade="D9"/>
          </w:pBdr>
          <w:jc w:val="right"/>
        </w:pPr>
        <w:r w:rsidRPr="009272FE">
          <w:ptab w:relativeTo="margin" w:alignment="left" w:leader="none"/>
        </w:r>
        <w:r w:rsidR="005F2ACC" w:rsidRPr="009272FE">
          <w:fldChar w:fldCharType="begin"/>
        </w:r>
        <w:r w:rsidR="005F2ACC" w:rsidRPr="009272FE">
          <w:instrText>PAGE   \* MERGEFORMAT</w:instrText>
        </w:r>
        <w:r w:rsidR="005F2ACC" w:rsidRPr="009272FE">
          <w:fldChar w:fldCharType="separate"/>
        </w:r>
        <w:r w:rsidR="005F2ACC" w:rsidRPr="009272FE">
          <w:t>2</w:t>
        </w:r>
        <w:r w:rsidR="005F2ACC" w:rsidRPr="009272FE">
          <w:fldChar w:fldCharType="end"/>
        </w:r>
        <w:r w:rsidR="005F2ACC" w:rsidRPr="009272FE">
          <w:t xml:space="preserve"> | </w:t>
        </w:r>
        <w:r w:rsidR="005F2ACC" w:rsidRPr="009272FE">
          <w:rPr>
            <w:color w:val="7F7F7F" w:themeColor="background1" w:themeShade="7F"/>
            <w:spacing w:val="60"/>
          </w:rPr>
          <w:t>Page</w:t>
        </w:r>
      </w:p>
    </w:sdtContent>
  </w:sdt>
  <w:p w14:paraId="470B06B1" w14:textId="77777777" w:rsidR="005F2ACC" w:rsidRPr="009272FE" w:rsidRDefault="005F2A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DB2B" w14:textId="77777777" w:rsidR="008F13D7" w:rsidRPr="009272FE" w:rsidRDefault="008F13D7" w:rsidP="005F2ACC">
      <w:pPr>
        <w:spacing w:after="0" w:line="240" w:lineRule="auto"/>
      </w:pPr>
      <w:r w:rsidRPr="009272FE">
        <w:separator/>
      </w:r>
    </w:p>
  </w:footnote>
  <w:footnote w:type="continuationSeparator" w:id="0">
    <w:p w14:paraId="17BA5110" w14:textId="77777777" w:rsidR="008F13D7" w:rsidRPr="009272FE" w:rsidRDefault="008F13D7" w:rsidP="005F2ACC">
      <w:pPr>
        <w:spacing w:after="0" w:line="240" w:lineRule="auto"/>
      </w:pPr>
      <w:r w:rsidRPr="009272F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7D7"/>
    <w:multiLevelType w:val="multilevel"/>
    <w:tmpl w:val="9DC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04B82"/>
    <w:multiLevelType w:val="multilevel"/>
    <w:tmpl w:val="122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004C6"/>
    <w:multiLevelType w:val="multilevel"/>
    <w:tmpl w:val="8D8A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C6A8C"/>
    <w:multiLevelType w:val="multilevel"/>
    <w:tmpl w:val="B9E0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2198D"/>
    <w:multiLevelType w:val="multilevel"/>
    <w:tmpl w:val="DBB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36A97"/>
    <w:multiLevelType w:val="multilevel"/>
    <w:tmpl w:val="04D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F2975"/>
    <w:multiLevelType w:val="multilevel"/>
    <w:tmpl w:val="611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30884"/>
    <w:multiLevelType w:val="multilevel"/>
    <w:tmpl w:val="A45E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F7C09"/>
    <w:multiLevelType w:val="multilevel"/>
    <w:tmpl w:val="687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A6B5E"/>
    <w:multiLevelType w:val="multilevel"/>
    <w:tmpl w:val="73A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02C30"/>
    <w:multiLevelType w:val="multilevel"/>
    <w:tmpl w:val="F43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74C7B"/>
    <w:multiLevelType w:val="multilevel"/>
    <w:tmpl w:val="A28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B54E3"/>
    <w:multiLevelType w:val="multilevel"/>
    <w:tmpl w:val="8882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46C14"/>
    <w:multiLevelType w:val="multilevel"/>
    <w:tmpl w:val="3898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36760"/>
    <w:multiLevelType w:val="multilevel"/>
    <w:tmpl w:val="4F4A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E1C53"/>
    <w:multiLevelType w:val="multilevel"/>
    <w:tmpl w:val="B0A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146E0"/>
    <w:multiLevelType w:val="multilevel"/>
    <w:tmpl w:val="9FB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201F7"/>
    <w:multiLevelType w:val="multilevel"/>
    <w:tmpl w:val="1A72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04FEE"/>
    <w:multiLevelType w:val="multilevel"/>
    <w:tmpl w:val="51C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B55F3"/>
    <w:multiLevelType w:val="multilevel"/>
    <w:tmpl w:val="2AE8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D5684"/>
    <w:multiLevelType w:val="multilevel"/>
    <w:tmpl w:val="8D8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1271E"/>
    <w:multiLevelType w:val="multilevel"/>
    <w:tmpl w:val="4ACE38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604703">
    <w:abstractNumId w:val="2"/>
  </w:num>
  <w:num w:numId="2" w16cid:durableId="1221400604">
    <w:abstractNumId w:val="18"/>
  </w:num>
  <w:num w:numId="3" w16cid:durableId="1608196214">
    <w:abstractNumId w:val="4"/>
  </w:num>
  <w:num w:numId="4" w16cid:durableId="1164127451">
    <w:abstractNumId w:val="0"/>
  </w:num>
  <w:num w:numId="5" w16cid:durableId="236332947">
    <w:abstractNumId w:val="19"/>
  </w:num>
  <w:num w:numId="6" w16cid:durableId="1408966012">
    <w:abstractNumId w:val="17"/>
  </w:num>
  <w:num w:numId="7" w16cid:durableId="1406414639">
    <w:abstractNumId w:val="12"/>
  </w:num>
  <w:num w:numId="8" w16cid:durableId="2099137750">
    <w:abstractNumId w:val="13"/>
  </w:num>
  <w:num w:numId="9" w16cid:durableId="1351493347">
    <w:abstractNumId w:val="20"/>
  </w:num>
  <w:num w:numId="10" w16cid:durableId="1117875035">
    <w:abstractNumId w:val="1"/>
  </w:num>
  <w:num w:numId="11" w16cid:durableId="1618371229">
    <w:abstractNumId w:val="8"/>
  </w:num>
  <w:num w:numId="12" w16cid:durableId="2000844218">
    <w:abstractNumId w:val="16"/>
  </w:num>
  <w:num w:numId="13" w16cid:durableId="1401252412">
    <w:abstractNumId w:val="11"/>
  </w:num>
  <w:num w:numId="14" w16cid:durableId="572081262">
    <w:abstractNumId w:val="10"/>
  </w:num>
  <w:num w:numId="15" w16cid:durableId="2076271817">
    <w:abstractNumId w:val="15"/>
  </w:num>
  <w:num w:numId="16" w16cid:durableId="1418205676">
    <w:abstractNumId w:val="7"/>
  </w:num>
  <w:num w:numId="17" w16cid:durableId="1484152172">
    <w:abstractNumId w:val="5"/>
  </w:num>
  <w:num w:numId="18" w16cid:durableId="963542038">
    <w:abstractNumId w:val="9"/>
  </w:num>
  <w:num w:numId="19" w16cid:durableId="1629121825">
    <w:abstractNumId w:val="3"/>
  </w:num>
  <w:num w:numId="20" w16cid:durableId="26488728">
    <w:abstractNumId w:val="14"/>
  </w:num>
  <w:num w:numId="21" w16cid:durableId="1571885007">
    <w:abstractNumId w:val="21"/>
  </w:num>
  <w:num w:numId="22" w16cid:durableId="513231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7C"/>
    <w:rsid w:val="0007313E"/>
    <w:rsid w:val="00087B7C"/>
    <w:rsid w:val="00091286"/>
    <w:rsid w:val="001459AE"/>
    <w:rsid w:val="0015238B"/>
    <w:rsid w:val="001C69D5"/>
    <w:rsid w:val="001C7844"/>
    <w:rsid w:val="00272475"/>
    <w:rsid w:val="002752F0"/>
    <w:rsid w:val="002B2453"/>
    <w:rsid w:val="003053BF"/>
    <w:rsid w:val="005612B5"/>
    <w:rsid w:val="00576AFA"/>
    <w:rsid w:val="005946F2"/>
    <w:rsid w:val="005F2ACC"/>
    <w:rsid w:val="00673817"/>
    <w:rsid w:val="006A1D47"/>
    <w:rsid w:val="00710B1C"/>
    <w:rsid w:val="0077646D"/>
    <w:rsid w:val="00797D57"/>
    <w:rsid w:val="007D12B6"/>
    <w:rsid w:val="007D7935"/>
    <w:rsid w:val="00885F38"/>
    <w:rsid w:val="008F13D7"/>
    <w:rsid w:val="00903CC6"/>
    <w:rsid w:val="009272FE"/>
    <w:rsid w:val="009428AC"/>
    <w:rsid w:val="00977267"/>
    <w:rsid w:val="009C039B"/>
    <w:rsid w:val="009F524F"/>
    <w:rsid w:val="00A60DD1"/>
    <w:rsid w:val="00B2028A"/>
    <w:rsid w:val="00CB350C"/>
    <w:rsid w:val="00D62340"/>
    <w:rsid w:val="00DC54B5"/>
    <w:rsid w:val="00DE302A"/>
    <w:rsid w:val="00E61151"/>
    <w:rsid w:val="00F46A8E"/>
    <w:rsid w:val="00F71CBC"/>
    <w:rsid w:val="00FF505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958E0"/>
  <w15:chartTrackingRefBased/>
  <w15:docId w15:val="{16C31D25-2315-4F43-9A43-6A6EA84F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087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87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7B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7B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7B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7B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7B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7B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7B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7B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87B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7B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7B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7B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7B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7B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7B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7B7C"/>
    <w:rPr>
      <w:rFonts w:eastAsiaTheme="majorEastAsia" w:cstheme="majorBidi"/>
      <w:color w:val="272727" w:themeColor="text1" w:themeTint="D8"/>
    </w:rPr>
  </w:style>
  <w:style w:type="paragraph" w:styleId="Titre">
    <w:name w:val="Title"/>
    <w:basedOn w:val="Normal"/>
    <w:next w:val="Normal"/>
    <w:link w:val="TitreCar"/>
    <w:uiPriority w:val="10"/>
    <w:qFormat/>
    <w:rsid w:val="00087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7B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7B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7B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7B7C"/>
    <w:pPr>
      <w:spacing w:before="160"/>
      <w:jc w:val="center"/>
    </w:pPr>
    <w:rPr>
      <w:i/>
      <w:iCs/>
      <w:color w:val="404040" w:themeColor="text1" w:themeTint="BF"/>
    </w:rPr>
  </w:style>
  <w:style w:type="character" w:customStyle="1" w:styleId="CitationCar">
    <w:name w:val="Citation Car"/>
    <w:basedOn w:val="Policepardfaut"/>
    <w:link w:val="Citation"/>
    <w:uiPriority w:val="29"/>
    <w:rsid w:val="00087B7C"/>
    <w:rPr>
      <w:i/>
      <w:iCs/>
      <w:color w:val="404040" w:themeColor="text1" w:themeTint="BF"/>
    </w:rPr>
  </w:style>
  <w:style w:type="paragraph" w:styleId="Paragraphedeliste">
    <w:name w:val="List Paragraph"/>
    <w:basedOn w:val="Normal"/>
    <w:uiPriority w:val="34"/>
    <w:qFormat/>
    <w:rsid w:val="00087B7C"/>
    <w:pPr>
      <w:ind w:left="720"/>
      <w:contextualSpacing/>
    </w:pPr>
  </w:style>
  <w:style w:type="character" w:styleId="Accentuationintense">
    <w:name w:val="Intense Emphasis"/>
    <w:basedOn w:val="Policepardfaut"/>
    <w:uiPriority w:val="21"/>
    <w:qFormat/>
    <w:rsid w:val="00087B7C"/>
    <w:rPr>
      <w:i/>
      <w:iCs/>
      <w:color w:val="0F4761" w:themeColor="accent1" w:themeShade="BF"/>
    </w:rPr>
  </w:style>
  <w:style w:type="paragraph" w:styleId="Citationintense">
    <w:name w:val="Intense Quote"/>
    <w:basedOn w:val="Normal"/>
    <w:next w:val="Normal"/>
    <w:link w:val="CitationintenseCar"/>
    <w:uiPriority w:val="30"/>
    <w:qFormat/>
    <w:rsid w:val="00087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7B7C"/>
    <w:rPr>
      <w:i/>
      <w:iCs/>
      <w:color w:val="0F4761" w:themeColor="accent1" w:themeShade="BF"/>
    </w:rPr>
  </w:style>
  <w:style w:type="character" w:styleId="Rfrenceintense">
    <w:name w:val="Intense Reference"/>
    <w:basedOn w:val="Policepardfaut"/>
    <w:uiPriority w:val="32"/>
    <w:qFormat/>
    <w:rsid w:val="00087B7C"/>
    <w:rPr>
      <w:b/>
      <w:bCs/>
      <w:smallCaps/>
      <w:color w:val="0F4761" w:themeColor="accent1" w:themeShade="BF"/>
      <w:spacing w:val="5"/>
    </w:rPr>
  </w:style>
  <w:style w:type="paragraph" w:styleId="En-tte">
    <w:name w:val="header"/>
    <w:basedOn w:val="Normal"/>
    <w:link w:val="En-tteCar"/>
    <w:uiPriority w:val="99"/>
    <w:unhideWhenUsed/>
    <w:rsid w:val="005F2ACC"/>
    <w:pPr>
      <w:tabs>
        <w:tab w:val="center" w:pos="4536"/>
        <w:tab w:val="right" w:pos="9072"/>
      </w:tabs>
      <w:spacing w:after="0" w:line="240" w:lineRule="auto"/>
    </w:pPr>
  </w:style>
  <w:style w:type="character" w:customStyle="1" w:styleId="En-tteCar">
    <w:name w:val="En-tête Car"/>
    <w:basedOn w:val="Policepardfaut"/>
    <w:link w:val="En-tte"/>
    <w:uiPriority w:val="99"/>
    <w:rsid w:val="005F2ACC"/>
  </w:style>
  <w:style w:type="paragraph" w:styleId="Pieddepage">
    <w:name w:val="footer"/>
    <w:basedOn w:val="Normal"/>
    <w:link w:val="PieddepageCar"/>
    <w:uiPriority w:val="99"/>
    <w:unhideWhenUsed/>
    <w:rsid w:val="005F2AC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F2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EBC7136486A447859FE56F04A67B8C" ma:contentTypeVersion="5" ma:contentTypeDescription="Create a new document." ma:contentTypeScope="" ma:versionID="abd7c1ea9a05577e52fc913fb117ca40">
  <xsd:schema xmlns:xsd="http://www.w3.org/2001/XMLSchema" xmlns:xs="http://www.w3.org/2001/XMLSchema" xmlns:p="http://schemas.microsoft.com/office/2006/metadata/properties" xmlns:ns3="4c0a3bf4-ab44-4779-9d46-15f94697ac89" targetNamespace="http://schemas.microsoft.com/office/2006/metadata/properties" ma:root="true" ma:fieldsID="e73d0fb973587186d0f976a666fbae74" ns3:_="">
    <xsd:import namespace="4c0a3bf4-ab44-4779-9d46-15f94697ac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a3bf4-ab44-4779-9d46-15f94697a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6B146-56AD-4551-8CBE-10B4AE9866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0980FD7-2351-4514-8B9D-A94A0F2433C9}">
  <ds:schemaRefs>
    <ds:schemaRef ds:uri="http://schemas.microsoft.com/sharepoint/v3/contenttype/forms"/>
  </ds:schemaRefs>
</ds:datastoreItem>
</file>

<file path=customXml/itemProps3.xml><?xml version="1.0" encoding="utf-8"?>
<ds:datastoreItem xmlns:ds="http://schemas.openxmlformats.org/officeDocument/2006/customXml" ds:itemID="{9E294C99-7096-436B-A6DF-2E5626C06C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a3bf4-ab44-4779-9d46-15f94697a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BF6803-0CE4-413E-8610-E1F7E65FA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542</Words>
  <Characters>3314</Characters>
  <Application>Microsoft Office Word</Application>
  <DocSecurity>0</DocSecurity>
  <Lines>75</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chikhatesnim</dc:creator>
  <cp:keywords/>
  <dc:description/>
  <cp:lastModifiedBy>chikhatesnim</cp:lastModifiedBy>
  <cp:revision>4</cp:revision>
  <dcterms:created xsi:type="dcterms:W3CDTF">2026-03-05T00:20:00Z</dcterms:created>
  <dcterms:modified xsi:type="dcterms:W3CDTF">2026-03-07T23:38:00Z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0x0101004CEBC7136486A447859FE56F04A67B8C</vt:lpwstr>
  </property>
</Properties>
</file>