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Introduction to IELTS</w:t>
        <w:br/>
        <w:t>Introduction to IELTS</w:t>
        <w:br/>
        <w:t>Awards for Outstanding Performance in IELTS</w:t>
        <w:br/>
        <w:t>Long-Term Study Plan</w:t>
        <w:br/>
        <w:t>Short-Term Study Plan</w:t>
        <w:br/>
        <w:t>Test Format &amp; Prep Tips–Listening–Speaking–Reading–Writing</w:t>
        <w:br/>
        <w:t>HKBU IELTS Prep Courses</w:t>
        <w:br/>
        <w:t>HKBU IELTS Resources</w:t>
        <w:br/>
        <w:t>Introduction</w:t>
        <w:br/>
        <w:t>IELTS, the International English Language Testing System, is designed to assess the language ability of candidates who need to study or work where English is the language of communication.</w:t>
        <w:br/>
        <w:t>Why take IELTS?</w:t>
        <w:br/>
        <w:t>Find out more</w:t>
        <w:br/>
        <w:t>How long before you plan to sit IELTS?</w:t>
        <w:br/>
      </w:r>
    </w:p>
    <w:p>
      <w:r>
        <w:t>URL: https://lc.hkbu.edu.hk/main/main/ielts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