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 Enhancement ProgrammeReading Club</w:t>
        <w:br/>
        <w:t>Introduction</w:t>
        <w:br/>
        <w:t>The Reading Club aims to enhance students’ interest in reading. Students will be introduced to a wide array of novels and books that they might otherwise not consider. The Reading Club also provides students with an opportunity to share their views on their favourite books and authors with new friends they make. Participants are invited to join a reading discussion session once a week and participate in reading-related activities and discussions under the guidance of a lecturer.</w:t>
        <w:br/>
        <w:t>Objectives</w:t>
        <w:br/>
        <w:t>Meeting Sessions</w:t>
        <w:br/>
        <w:t>Option #1: Thursdays, 13 February—13 March 2025, 2:30pm-3:30pmOption #2: Fridays, 14 February—14 March 2025, 11:30am-12:30pm</w:t>
        <w:br/>
        <w:t>Quota</w:t>
        <w:br/>
        <w:t>Highlights</w:t>
        <w:br/>
        <w:t>1. Certificate of Achievement</w:t>
        <w:br/>
        <w:t>Each participant who has attended at least four out of five sessions and has also submitted a reflection in any form (e.g. video, painting, written reflection, poetry—though non-written mediums should be accompanied with a written description) on their reading experience will earn:</w:t>
        <w:br/>
        <w:t>2.Prize</w:t>
        <w:br/>
        <w:t>The creator of the work with the most “likes” on the Language Centre Instagram will receive a prize.</w:t>
        <w:br/>
        <w:t>3.Book</w:t>
        <w:br/>
        <w:t>Little Fires Everywhereby Celeste Ng</w:t>
        <w:br/>
        <w:br/>
        <w:t>4. Book Reflection</w:t>
        <w:br/>
        <w:t>Upon finishing the book, participants are tasked with reflecting upon the novel that they have just read through any medium (video, painting, written reflection, poetry—though non-written mediums should be accompanied with a written description). Selected entries will be published in the LC’s student publication titled Student Buzz, and/or published on the LC’s Instagram Page.</w:t>
        <w:br/>
        <w:t>Eligibility</w:t>
        <w:br/>
        <w:t>All HKBU UGC-funded undergraduate and postgraduate students are eligible to join.</w:t>
        <w:br/>
        <w:t>Registration Deadline</w:t>
        <w:br/>
        <w:t>10 February 2025 (First-come, first-served)</w:t>
        <w:br/>
        <w:t>Registration Procedures</w:t>
        <w:br/>
        <w:t>Please fill in the online form below:</w:t>
        <w:br/>
        <w:br/>
        <w:t>Enquiries</w:t>
        <w:br/>
        <w:t>Email:csacton@hkbu.edu.hk</w:t>
        <w:br/>
      </w:r>
    </w:p>
    <w:p>
      <w:r>
        <w:t>URL: https://lc.hkbu.edu.hk/main/main/reading-club</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