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DF3" w:rsidRPr="00E15DF3" w:rsidRDefault="00E15DF3" w:rsidP="00E15DF3">
      <w:pPr>
        <w:spacing w:after="0"/>
        <w:rPr>
          <w:b/>
        </w:rPr>
      </w:pPr>
      <w:r w:rsidRPr="00E15DF3">
        <w:rPr>
          <w:b/>
        </w:rPr>
        <w:t xml:space="preserve">Cadenas de caracteres </w:t>
      </w:r>
    </w:p>
    <w:p w:rsidR="00E15DF3" w:rsidRDefault="00E15DF3" w:rsidP="00E15DF3">
      <w:pPr>
        <w:spacing w:after="0"/>
      </w:pPr>
    </w:p>
    <w:p w:rsidR="00E15DF3" w:rsidRDefault="00E15DF3" w:rsidP="00E15DF3">
      <w:pPr>
        <w:spacing w:after="0"/>
      </w:pPr>
      <w:r>
        <w:t>En C no existe un tipo predefinido para manipular cadenas de caracteres (</w:t>
      </w:r>
      <w:proofErr w:type="spellStart"/>
      <w:r>
        <w:t>string</w:t>
      </w:r>
      <w:proofErr w:type="spellEnd"/>
      <w:r>
        <w:t xml:space="preserve">). Sin embargo, el estándar de C define algunas funciones de biblioteca para tratamiento de cadenas. Una cadena en C es un </w:t>
      </w:r>
      <w:proofErr w:type="spellStart"/>
      <w:r>
        <w:t>array</w:t>
      </w:r>
      <w:proofErr w:type="spellEnd"/>
      <w:r>
        <w:t xml:space="preserve"> de caracteres de una dimensión (vector de caracteres) que termina con el carácter especial ‘\0’ (cero). </w:t>
      </w:r>
    </w:p>
    <w:p w:rsidR="00E15DF3" w:rsidRDefault="00E15DF3" w:rsidP="00E15DF3">
      <w:pPr>
        <w:spacing w:after="0"/>
      </w:pPr>
    </w:p>
    <w:p w:rsidR="0027280E" w:rsidRDefault="00E15DF3" w:rsidP="00E15DF3">
      <w:pPr>
        <w:spacing w:after="0"/>
      </w:pPr>
      <w:r>
        <w:t xml:space="preserve">El formato para declarar una cadena es: </w:t>
      </w:r>
      <w:proofErr w:type="spellStart"/>
      <w:r>
        <w:t>char</w:t>
      </w:r>
      <w:proofErr w:type="spellEnd"/>
      <w:r>
        <w:t xml:space="preserve"> nombre[n]; donde: n &gt;= 1 y representa a la longitud-1 real de la cadena. Un ejemplo de declaración de cadena: </w:t>
      </w:r>
      <w:proofErr w:type="spellStart"/>
      <w:r>
        <w:t>char</w:t>
      </w:r>
      <w:proofErr w:type="spellEnd"/>
      <w:r>
        <w:t xml:space="preserve"> cadena [5]; Debido a que en la representación interna de una cadena de caracteres es terminada por el símbolo '\0', para un texto de "n" caracteres, debemos reservar "n+1”. El carácter '\0', aunque pertenece a la cadena, no aparece al utilizar funciones como </w:t>
      </w:r>
      <w:proofErr w:type="spellStart"/>
      <w:r w:rsidR="0027280E">
        <w:t>cout</w:t>
      </w:r>
      <w:proofErr w:type="spellEnd"/>
      <w:r w:rsidR="0027280E">
        <w:t xml:space="preserve"> o </w:t>
      </w:r>
      <w:proofErr w:type="spellStart"/>
      <w:r>
        <w:t>printf</w:t>
      </w:r>
      <w:proofErr w:type="spellEnd"/>
      <w:r>
        <w:t xml:space="preserve">. </w:t>
      </w:r>
    </w:p>
    <w:p w:rsidR="0027280E" w:rsidRDefault="0027280E" w:rsidP="00E15DF3">
      <w:pPr>
        <w:spacing w:after="0"/>
      </w:pPr>
    </w:p>
    <w:p w:rsidR="0027280E" w:rsidRDefault="00E15DF3" w:rsidP="00E15DF3">
      <w:pPr>
        <w:spacing w:after="0"/>
      </w:pPr>
      <w:r>
        <w:t xml:space="preserve">En el caso especial de los </w:t>
      </w:r>
      <w:proofErr w:type="spellStart"/>
      <w:r>
        <w:t>arrays</w:t>
      </w:r>
      <w:proofErr w:type="spellEnd"/>
      <w:r>
        <w:t xml:space="preserve"> de caracteres, podemos utilizar varias formas de inicialización:</w:t>
      </w:r>
    </w:p>
    <w:p w:rsidR="0027280E" w:rsidRDefault="0027280E" w:rsidP="00E15DF3">
      <w:pPr>
        <w:spacing w:after="0"/>
      </w:pPr>
    </w:p>
    <w:p w:rsidR="0027280E" w:rsidRPr="0027280E" w:rsidRDefault="00E15DF3" w:rsidP="00E15DF3">
      <w:pPr>
        <w:spacing w:after="0"/>
        <w:rPr>
          <w:b/>
        </w:rPr>
      </w:pPr>
      <w:proofErr w:type="spellStart"/>
      <w:r w:rsidRPr="0027280E">
        <w:rPr>
          <w:b/>
        </w:rPr>
        <w:t>char</w:t>
      </w:r>
      <w:proofErr w:type="spellEnd"/>
      <w:r w:rsidRPr="0027280E">
        <w:rPr>
          <w:b/>
        </w:rPr>
        <w:t xml:space="preserve"> </w:t>
      </w:r>
      <w:proofErr w:type="gramStart"/>
      <w:r w:rsidRPr="0027280E">
        <w:rPr>
          <w:b/>
        </w:rPr>
        <w:t>cadena[</w:t>
      </w:r>
      <w:proofErr w:type="gramEnd"/>
      <w:r w:rsidRPr="0027280E">
        <w:rPr>
          <w:b/>
        </w:rPr>
        <w:t xml:space="preserve">] = "Hola"; </w:t>
      </w:r>
    </w:p>
    <w:p w:rsidR="0027280E" w:rsidRPr="0027280E" w:rsidRDefault="00E15DF3" w:rsidP="00E15DF3">
      <w:pPr>
        <w:spacing w:after="0"/>
        <w:rPr>
          <w:b/>
        </w:rPr>
      </w:pPr>
      <w:proofErr w:type="spellStart"/>
      <w:r w:rsidRPr="0027280E">
        <w:rPr>
          <w:b/>
        </w:rPr>
        <w:t>char</w:t>
      </w:r>
      <w:proofErr w:type="spellEnd"/>
      <w:r w:rsidRPr="0027280E">
        <w:rPr>
          <w:b/>
        </w:rPr>
        <w:t xml:space="preserve"> </w:t>
      </w:r>
      <w:proofErr w:type="gramStart"/>
      <w:r w:rsidRPr="0027280E">
        <w:rPr>
          <w:b/>
        </w:rPr>
        <w:t>cadena[</w:t>
      </w:r>
      <w:proofErr w:type="gramEnd"/>
      <w:r w:rsidRPr="0027280E">
        <w:rPr>
          <w:b/>
        </w:rPr>
        <w:t xml:space="preserve">] = {'H','o','l','a',0}; </w:t>
      </w:r>
    </w:p>
    <w:p w:rsidR="0027280E" w:rsidRPr="0027280E" w:rsidRDefault="00E15DF3" w:rsidP="00E15DF3">
      <w:pPr>
        <w:spacing w:after="0"/>
        <w:rPr>
          <w:b/>
        </w:rPr>
      </w:pPr>
      <w:proofErr w:type="spellStart"/>
      <w:r w:rsidRPr="0027280E">
        <w:rPr>
          <w:b/>
        </w:rPr>
        <w:t>char</w:t>
      </w:r>
      <w:proofErr w:type="spellEnd"/>
      <w:r w:rsidRPr="0027280E">
        <w:rPr>
          <w:b/>
        </w:rPr>
        <w:t xml:space="preserve"> </w:t>
      </w:r>
      <w:proofErr w:type="gramStart"/>
      <w:r w:rsidRPr="0027280E">
        <w:rPr>
          <w:b/>
        </w:rPr>
        <w:t>cadena[</w:t>
      </w:r>
      <w:proofErr w:type="gramEnd"/>
      <w:r w:rsidRPr="0027280E">
        <w:rPr>
          <w:b/>
        </w:rPr>
        <w:t>] = {'</w:t>
      </w:r>
      <w:proofErr w:type="spellStart"/>
      <w:r w:rsidRPr="0027280E">
        <w:rPr>
          <w:b/>
        </w:rPr>
        <w:t>H','o','l','a</w:t>
      </w:r>
      <w:proofErr w:type="spellEnd"/>
      <w:r w:rsidRPr="0027280E">
        <w:rPr>
          <w:b/>
        </w:rPr>
        <w:t xml:space="preserve">','\0'}; </w:t>
      </w:r>
    </w:p>
    <w:p w:rsidR="0027280E" w:rsidRDefault="00E15DF3" w:rsidP="00E15DF3">
      <w:pPr>
        <w:spacing w:after="0"/>
      </w:pPr>
      <w:r>
        <w:t xml:space="preserve">sin especificar el tamaño de la cadena, </w:t>
      </w:r>
    </w:p>
    <w:p w:rsidR="0027280E" w:rsidRDefault="0027280E" w:rsidP="00E15DF3">
      <w:pPr>
        <w:spacing w:after="0"/>
      </w:pPr>
    </w:p>
    <w:p w:rsidR="0027280E" w:rsidRDefault="00E15DF3" w:rsidP="00E15DF3">
      <w:pPr>
        <w:spacing w:after="0"/>
      </w:pPr>
      <w:r>
        <w:t xml:space="preserve">o especificando el tamaño: </w:t>
      </w:r>
    </w:p>
    <w:p w:rsidR="0027280E" w:rsidRDefault="0027280E" w:rsidP="00E15DF3">
      <w:pPr>
        <w:spacing w:after="0"/>
        <w:rPr>
          <w:b/>
        </w:rPr>
      </w:pPr>
    </w:p>
    <w:p w:rsidR="0027280E" w:rsidRPr="0027280E" w:rsidRDefault="00E15DF3" w:rsidP="00E15DF3">
      <w:pPr>
        <w:spacing w:after="0"/>
        <w:rPr>
          <w:b/>
        </w:rPr>
      </w:pPr>
      <w:proofErr w:type="spellStart"/>
      <w:r w:rsidRPr="0027280E">
        <w:rPr>
          <w:b/>
        </w:rPr>
        <w:t>char</w:t>
      </w:r>
      <w:proofErr w:type="spellEnd"/>
      <w:r w:rsidRPr="0027280E">
        <w:rPr>
          <w:b/>
        </w:rPr>
        <w:t xml:space="preserve"> </w:t>
      </w:r>
      <w:proofErr w:type="gramStart"/>
      <w:r w:rsidRPr="0027280E">
        <w:rPr>
          <w:b/>
        </w:rPr>
        <w:t>cadena[</w:t>
      </w:r>
      <w:proofErr w:type="gramEnd"/>
      <w:r w:rsidRPr="0027280E">
        <w:rPr>
          <w:b/>
        </w:rPr>
        <w:t xml:space="preserve">5] = "Hola"; </w:t>
      </w:r>
    </w:p>
    <w:p w:rsidR="0027280E" w:rsidRPr="0027280E" w:rsidRDefault="00E15DF3" w:rsidP="00E15DF3">
      <w:pPr>
        <w:spacing w:after="0"/>
        <w:rPr>
          <w:b/>
        </w:rPr>
      </w:pPr>
      <w:proofErr w:type="spellStart"/>
      <w:r w:rsidRPr="0027280E">
        <w:rPr>
          <w:b/>
        </w:rPr>
        <w:t>char</w:t>
      </w:r>
      <w:proofErr w:type="spellEnd"/>
      <w:r w:rsidRPr="0027280E">
        <w:rPr>
          <w:b/>
        </w:rPr>
        <w:t xml:space="preserve"> </w:t>
      </w:r>
      <w:proofErr w:type="gramStart"/>
      <w:r w:rsidRPr="0027280E">
        <w:rPr>
          <w:b/>
        </w:rPr>
        <w:t>cadena[</w:t>
      </w:r>
      <w:proofErr w:type="gramEnd"/>
      <w:r w:rsidRPr="0027280E">
        <w:rPr>
          <w:b/>
        </w:rPr>
        <w:t xml:space="preserve">5] = {'H','o','l','a',0}; </w:t>
      </w:r>
    </w:p>
    <w:p w:rsidR="0027280E" w:rsidRPr="0027280E" w:rsidRDefault="00E15DF3" w:rsidP="00E15DF3">
      <w:pPr>
        <w:spacing w:after="0"/>
        <w:rPr>
          <w:b/>
        </w:rPr>
      </w:pPr>
      <w:proofErr w:type="spellStart"/>
      <w:r w:rsidRPr="0027280E">
        <w:rPr>
          <w:b/>
        </w:rPr>
        <w:t>char</w:t>
      </w:r>
      <w:proofErr w:type="spellEnd"/>
      <w:r w:rsidRPr="0027280E">
        <w:rPr>
          <w:b/>
        </w:rPr>
        <w:t xml:space="preserve"> </w:t>
      </w:r>
      <w:proofErr w:type="gramStart"/>
      <w:r w:rsidRPr="0027280E">
        <w:rPr>
          <w:b/>
        </w:rPr>
        <w:t>cadena[</w:t>
      </w:r>
      <w:proofErr w:type="gramEnd"/>
      <w:r w:rsidRPr="0027280E">
        <w:rPr>
          <w:b/>
        </w:rPr>
        <w:t>5] = {'</w:t>
      </w:r>
      <w:proofErr w:type="spellStart"/>
      <w:r w:rsidRPr="0027280E">
        <w:rPr>
          <w:b/>
        </w:rPr>
        <w:t>H','o','l','a</w:t>
      </w:r>
      <w:proofErr w:type="spellEnd"/>
      <w:r w:rsidRPr="0027280E">
        <w:rPr>
          <w:b/>
        </w:rPr>
        <w:t xml:space="preserve">','\0'}; </w:t>
      </w:r>
    </w:p>
    <w:p w:rsidR="0027280E" w:rsidRDefault="0027280E" w:rsidP="00E15DF3">
      <w:pPr>
        <w:spacing w:after="0"/>
      </w:pPr>
    </w:p>
    <w:p w:rsidR="0027280E" w:rsidRDefault="00E15DF3" w:rsidP="00E15DF3">
      <w:pPr>
        <w:spacing w:after="0"/>
      </w:pPr>
      <w:r>
        <w:t xml:space="preserve">Durante la inicialización, se reserva automáticamente el número de bytes necesarios para la cadena, esto es, el número de caracteres más uno. Por ejemplo: </w:t>
      </w:r>
    </w:p>
    <w:p w:rsidR="0027280E" w:rsidRDefault="0027280E" w:rsidP="00E15DF3">
      <w:pPr>
        <w:spacing w:after="0"/>
      </w:pPr>
    </w:p>
    <w:p w:rsidR="0027280E" w:rsidRPr="009F23CA" w:rsidRDefault="0027280E" w:rsidP="00E15DF3">
      <w:pPr>
        <w:spacing w:after="0"/>
        <w:rPr>
          <w:b/>
        </w:rPr>
      </w:pPr>
      <w:proofErr w:type="spellStart"/>
      <w:r w:rsidRPr="009F23CA">
        <w:rPr>
          <w:b/>
        </w:rPr>
        <w:t>char</w:t>
      </w:r>
      <w:proofErr w:type="spellEnd"/>
      <w:r w:rsidRPr="009F23CA">
        <w:rPr>
          <w:b/>
        </w:rPr>
        <w:t xml:space="preserve"> </w:t>
      </w:r>
      <w:r w:rsidR="00416FF6">
        <w:rPr>
          <w:b/>
        </w:rPr>
        <w:t>texto</w:t>
      </w:r>
      <w:r w:rsidRPr="009F23CA">
        <w:rPr>
          <w:b/>
        </w:rPr>
        <w:t xml:space="preserve"> [] = "Hola";</w:t>
      </w:r>
    </w:p>
    <w:p w:rsidR="0027280E" w:rsidRDefault="00416FF6" w:rsidP="00E15DF3">
      <w:pPr>
        <w:spacing w:after="0"/>
        <w:rPr>
          <w:b/>
        </w:rPr>
      </w:pPr>
      <w:r>
        <w:rPr>
          <w:b/>
        </w:rPr>
        <w:t>texto vale</w:t>
      </w:r>
      <w:r w:rsidR="0027280E">
        <w:rPr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"/>
        <w:gridCol w:w="448"/>
        <w:gridCol w:w="425"/>
        <w:gridCol w:w="439"/>
        <w:gridCol w:w="536"/>
      </w:tblGrid>
      <w:tr w:rsidR="009F23CA" w:rsidTr="009F23CA">
        <w:tc>
          <w:tcPr>
            <w:tcW w:w="448" w:type="dxa"/>
          </w:tcPr>
          <w:p w:rsidR="009F23CA" w:rsidRDefault="009F23CA" w:rsidP="00E15DF3">
            <w:pPr>
              <w:rPr>
                <w:b/>
              </w:rPr>
            </w:pPr>
            <w:r>
              <w:rPr>
                <w:b/>
              </w:rPr>
              <w:t>‘h’</w:t>
            </w:r>
          </w:p>
        </w:tc>
        <w:tc>
          <w:tcPr>
            <w:tcW w:w="448" w:type="dxa"/>
          </w:tcPr>
          <w:p w:rsidR="009F23CA" w:rsidRDefault="009F23CA" w:rsidP="00E15DF3">
            <w:pPr>
              <w:rPr>
                <w:b/>
              </w:rPr>
            </w:pPr>
            <w:r>
              <w:rPr>
                <w:b/>
              </w:rPr>
              <w:t>‘o’</w:t>
            </w:r>
          </w:p>
        </w:tc>
        <w:tc>
          <w:tcPr>
            <w:tcW w:w="425" w:type="dxa"/>
          </w:tcPr>
          <w:p w:rsidR="009F23CA" w:rsidRDefault="009F23CA" w:rsidP="00E15DF3">
            <w:pPr>
              <w:rPr>
                <w:b/>
              </w:rPr>
            </w:pPr>
            <w:r>
              <w:rPr>
                <w:b/>
              </w:rPr>
              <w:t>‘l’</w:t>
            </w:r>
          </w:p>
        </w:tc>
        <w:tc>
          <w:tcPr>
            <w:tcW w:w="439" w:type="dxa"/>
          </w:tcPr>
          <w:p w:rsidR="009F23CA" w:rsidRDefault="009F23CA" w:rsidP="00E15DF3">
            <w:pPr>
              <w:rPr>
                <w:b/>
              </w:rPr>
            </w:pPr>
            <w:r>
              <w:rPr>
                <w:b/>
              </w:rPr>
              <w:t>‘a’</w:t>
            </w:r>
          </w:p>
        </w:tc>
        <w:tc>
          <w:tcPr>
            <w:tcW w:w="536" w:type="dxa"/>
          </w:tcPr>
          <w:p w:rsidR="009F23CA" w:rsidRDefault="009F23CA" w:rsidP="00E15DF3">
            <w:pPr>
              <w:rPr>
                <w:b/>
              </w:rPr>
            </w:pPr>
            <w:r>
              <w:rPr>
                <w:b/>
              </w:rPr>
              <w:t>‘</w:t>
            </w:r>
            <w:r w:rsidRPr="0027280E">
              <w:rPr>
                <w:b/>
              </w:rPr>
              <w:t>\0</w:t>
            </w:r>
            <w:r>
              <w:rPr>
                <w:b/>
              </w:rPr>
              <w:t>’</w:t>
            </w:r>
          </w:p>
        </w:tc>
      </w:tr>
    </w:tbl>
    <w:p w:rsidR="00416FF6" w:rsidRDefault="00416FF6" w:rsidP="00E15DF3">
      <w:pPr>
        <w:spacing w:after="0"/>
      </w:pPr>
    </w:p>
    <w:p w:rsidR="0027280E" w:rsidRDefault="00E15DF3" w:rsidP="00E15DF3">
      <w:pPr>
        <w:spacing w:after="0"/>
      </w:pPr>
      <w:r>
        <w:t xml:space="preserve">Para acceder a un elemento de una cadena de caracteres puede hacerse de la misma manera que el acceso al elemento de un </w:t>
      </w:r>
      <w:proofErr w:type="spellStart"/>
      <w:r>
        <w:t>array</w:t>
      </w:r>
      <w:proofErr w:type="spellEnd"/>
      <w:r>
        <w:t xml:space="preserve">. cadena[i]; donde: 0 &lt;=i &lt; n </w:t>
      </w:r>
    </w:p>
    <w:p w:rsidR="0027280E" w:rsidRDefault="0027280E" w:rsidP="00E15DF3">
      <w:pPr>
        <w:spacing w:after="0"/>
      </w:pPr>
    </w:p>
    <w:p w:rsidR="00416FF6" w:rsidRDefault="00E15DF3" w:rsidP="00E15DF3">
      <w:pPr>
        <w:spacing w:after="0"/>
      </w:pPr>
      <w:r>
        <w:t>Por ejemplo:</w:t>
      </w:r>
    </w:p>
    <w:p w:rsidR="00416FF6" w:rsidRPr="006D2A18" w:rsidRDefault="00416FF6" w:rsidP="00E15DF3">
      <w:pPr>
        <w:spacing w:after="0"/>
        <w:rPr>
          <w:b/>
        </w:rPr>
      </w:pPr>
      <w:proofErr w:type="spellStart"/>
      <w:r w:rsidRPr="009F23CA">
        <w:rPr>
          <w:b/>
        </w:rPr>
        <w:t>char</w:t>
      </w:r>
      <w:proofErr w:type="spellEnd"/>
      <w:r w:rsidRPr="009F23CA">
        <w:rPr>
          <w:b/>
        </w:rPr>
        <w:t xml:space="preserve"> </w:t>
      </w:r>
      <w:proofErr w:type="gramStart"/>
      <w:r>
        <w:rPr>
          <w:b/>
        </w:rPr>
        <w:t>c</w:t>
      </w:r>
      <w:r w:rsidRPr="009F23CA">
        <w:rPr>
          <w:b/>
        </w:rPr>
        <w:t>[</w:t>
      </w:r>
      <w:proofErr w:type="gramEnd"/>
      <w:r>
        <w:rPr>
          <w:b/>
        </w:rPr>
        <w:t>8</w:t>
      </w:r>
      <w:r w:rsidRPr="009F23CA">
        <w:rPr>
          <w:b/>
        </w:rPr>
        <w:t>] = "</w:t>
      </w:r>
      <w:r>
        <w:rPr>
          <w:b/>
        </w:rPr>
        <w:t>Ejemplo</w:t>
      </w:r>
      <w:r w:rsidRPr="009F23CA">
        <w:rPr>
          <w:b/>
        </w:rPr>
        <w:t>";</w:t>
      </w:r>
      <w:r w:rsidR="00E15DF3">
        <w:t xml:space="preserve"> </w:t>
      </w:r>
    </w:p>
    <w:p w:rsidR="00416FF6" w:rsidRDefault="00416FF6" w:rsidP="00416FF6">
      <w:pPr>
        <w:spacing w:after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"/>
        <w:gridCol w:w="448"/>
        <w:gridCol w:w="441"/>
        <w:gridCol w:w="509"/>
        <w:gridCol w:w="536"/>
        <w:gridCol w:w="448"/>
        <w:gridCol w:w="448"/>
        <w:gridCol w:w="536"/>
      </w:tblGrid>
      <w:tr w:rsidR="00416FF6" w:rsidTr="00416FF6">
        <w:tc>
          <w:tcPr>
            <w:tcW w:w="448" w:type="dxa"/>
          </w:tcPr>
          <w:p w:rsidR="00416FF6" w:rsidRDefault="00416FF6" w:rsidP="002A5BFF">
            <w:pPr>
              <w:rPr>
                <w:b/>
              </w:rPr>
            </w:pPr>
            <w:r>
              <w:rPr>
                <w:b/>
              </w:rPr>
              <w:t>‘E’</w:t>
            </w:r>
          </w:p>
        </w:tc>
        <w:tc>
          <w:tcPr>
            <w:tcW w:w="448" w:type="dxa"/>
          </w:tcPr>
          <w:p w:rsidR="00416FF6" w:rsidRDefault="00416FF6" w:rsidP="002A5BFF">
            <w:pPr>
              <w:rPr>
                <w:b/>
              </w:rPr>
            </w:pPr>
            <w:r>
              <w:rPr>
                <w:b/>
              </w:rPr>
              <w:t>‘j’</w:t>
            </w:r>
          </w:p>
        </w:tc>
        <w:tc>
          <w:tcPr>
            <w:tcW w:w="441" w:type="dxa"/>
          </w:tcPr>
          <w:p w:rsidR="00416FF6" w:rsidRDefault="00416FF6" w:rsidP="002A5BFF">
            <w:pPr>
              <w:rPr>
                <w:b/>
              </w:rPr>
            </w:pPr>
            <w:r>
              <w:rPr>
                <w:b/>
              </w:rPr>
              <w:t>‘e’</w:t>
            </w:r>
          </w:p>
        </w:tc>
        <w:tc>
          <w:tcPr>
            <w:tcW w:w="509" w:type="dxa"/>
          </w:tcPr>
          <w:p w:rsidR="00416FF6" w:rsidRDefault="00416FF6" w:rsidP="002A5BFF">
            <w:pPr>
              <w:rPr>
                <w:b/>
              </w:rPr>
            </w:pPr>
            <w:r>
              <w:rPr>
                <w:b/>
              </w:rPr>
              <w:t>‘m’</w:t>
            </w:r>
          </w:p>
        </w:tc>
        <w:tc>
          <w:tcPr>
            <w:tcW w:w="536" w:type="dxa"/>
          </w:tcPr>
          <w:p w:rsidR="00416FF6" w:rsidRDefault="00416FF6" w:rsidP="002A5BFF">
            <w:pPr>
              <w:rPr>
                <w:b/>
              </w:rPr>
            </w:pPr>
            <w:r>
              <w:rPr>
                <w:b/>
              </w:rPr>
              <w:t>‘p’</w:t>
            </w:r>
          </w:p>
        </w:tc>
        <w:tc>
          <w:tcPr>
            <w:tcW w:w="448" w:type="dxa"/>
          </w:tcPr>
          <w:p w:rsidR="00416FF6" w:rsidRDefault="00416FF6" w:rsidP="002A5BFF">
            <w:pPr>
              <w:rPr>
                <w:b/>
              </w:rPr>
            </w:pPr>
            <w:r>
              <w:rPr>
                <w:b/>
              </w:rPr>
              <w:t>‘l’</w:t>
            </w:r>
          </w:p>
        </w:tc>
        <w:tc>
          <w:tcPr>
            <w:tcW w:w="448" w:type="dxa"/>
          </w:tcPr>
          <w:p w:rsidR="00416FF6" w:rsidRDefault="00416FF6" w:rsidP="002A5BFF">
            <w:pPr>
              <w:rPr>
                <w:b/>
              </w:rPr>
            </w:pPr>
            <w:r>
              <w:rPr>
                <w:b/>
              </w:rPr>
              <w:t>‘o’</w:t>
            </w:r>
          </w:p>
        </w:tc>
        <w:tc>
          <w:tcPr>
            <w:tcW w:w="403" w:type="dxa"/>
          </w:tcPr>
          <w:p w:rsidR="00416FF6" w:rsidRDefault="00416FF6" w:rsidP="002A5BFF">
            <w:pPr>
              <w:rPr>
                <w:b/>
              </w:rPr>
            </w:pPr>
            <w:r>
              <w:rPr>
                <w:b/>
              </w:rPr>
              <w:t>‘</w:t>
            </w:r>
            <w:r w:rsidRPr="0027280E">
              <w:rPr>
                <w:b/>
              </w:rPr>
              <w:t>\0</w:t>
            </w:r>
            <w:r>
              <w:rPr>
                <w:b/>
              </w:rPr>
              <w:t>’</w:t>
            </w:r>
          </w:p>
        </w:tc>
      </w:tr>
    </w:tbl>
    <w:p w:rsidR="00416FF6" w:rsidRPr="00416FF6" w:rsidRDefault="00416FF6" w:rsidP="00416FF6">
      <w:pPr>
        <w:spacing w:after="0"/>
        <w:rPr>
          <w:b/>
        </w:rPr>
      </w:pPr>
      <w:proofErr w:type="gramStart"/>
      <w:r w:rsidRPr="00416FF6">
        <w:rPr>
          <w:b/>
        </w:rPr>
        <w:t>c[</w:t>
      </w:r>
      <w:proofErr w:type="gramEnd"/>
      <w:r w:rsidRPr="00416FF6">
        <w:rPr>
          <w:b/>
        </w:rPr>
        <w:t>0]   c[1]</w:t>
      </w:r>
      <w:r>
        <w:rPr>
          <w:b/>
        </w:rPr>
        <w:t xml:space="preserve"> </w:t>
      </w:r>
      <w:r w:rsidRPr="00416FF6">
        <w:rPr>
          <w:b/>
        </w:rPr>
        <w:t xml:space="preserve"> c[2]</w:t>
      </w:r>
      <w:r>
        <w:rPr>
          <w:b/>
        </w:rPr>
        <w:t xml:space="preserve">  </w:t>
      </w:r>
      <w:r w:rsidRPr="00416FF6">
        <w:rPr>
          <w:b/>
        </w:rPr>
        <w:t xml:space="preserve"> c[3]   c[4]   c[5]   c[6]</w:t>
      </w:r>
      <w:r>
        <w:rPr>
          <w:b/>
        </w:rPr>
        <w:t xml:space="preserve">  </w:t>
      </w:r>
      <w:r w:rsidRPr="00416FF6">
        <w:rPr>
          <w:b/>
        </w:rPr>
        <w:t xml:space="preserve">c[7]   </w:t>
      </w:r>
    </w:p>
    <w:p w:rsidR="00416FF6" w:rsidRDefault="00416FF6" w:rsidP="00E15DF3">
      <w:pPr>
        <w:spacing w:after="0"/>
      </w:pPr>
    </w:p>
    <w:p w:rsidR="006D2A18" w:rsidRDefault="006D2A18" w:rsidP="006D2A18">
      <w:pPr>
        <w:spacing w:after="0"/>
        <w:rPr>
          <w:b/>
        </w:rPr>
      </w:pPr>
      <w:proofErr w:type="gramStart"/>
      <w:r w:rsidRPr="00416FF6">
        <w:rPr>
          <w:b/>
        </w:rPr>
        <w:t>c[</w:t>
      </w:r>
      <w:proofErr w:type="gramEnd"/>
      <w:r w:rsidRPr="00416FF6">
        <w:rPr>
          <w:b/>
        </w:rPr>
        <w:t>1] vale ‘j’</w:t>
      </w:r>
    </w:p>
    <w:p w:rsidR="006D2A18" w:rsidRDefault="006D2A18" w:rsidP="006D2A18">
      <w:pPr>
        <w:spacing w:after="0"/>
        <w:rPr>
          <w:b/>
        </w:rPr>
      </w:pPr>
      <w:proofErr w:type="gramStart"/>
      <w:r w:rsidRPr="00416FF6">
        <w:rPr>
          <w:b/>
        </w:rPr>
        <w:t>c[</w:t>
      </w:r>
      <w:proofErr w:type="gramEnd"/>
      <w:r>
        <w:rPr>
          <w:b/>
        </w:rPr>
        <w:t>4</w:t>
      </w:r>
      <w:r w:rsidRPr="00416FF6">
        <w:rPr>
          <w:b/>
        </w:rPr>
        <w:t>] vale ‘</w:t>
      </w:r>
      <w:r>
        <w:rPr>
          <w:b/>
        </w:rPr>
        <w:t>p</w:t>
      </w:r>
      <w:r w:rsidRPr="00416FF6">
        <w:rPr>
          <w:b/>
        </w:rPr>
        <w:t>’</w:t>
      </w:r>
    </w:p>
    <w:p w:rsidR="006D2A18" w:rsidRPr="00416FF6" w:rsidRDefault="006D2A18" w:rsidP="006D2A18">
      <w:pPr>
        <w:spacing w:after="0"/>
        <w:rPr>
          <w:b/>
        </w:rPr>
      </w:pPr>
    </w:p>
    <w:p w:rsidR="00416FF6" w:rsidRDefault="00416FF6" w:rsidP="00E15DF3">
      <w:pPr>
        <w:spacing w:after="0"/>
      </w:pPr>
    </w:p>
    <w:p w:rsidR="006D2A18" w:rsidRDefault="006D2A18" w:rsidP="00E15DF3">
      <w:pPr>
        <w:spacing w:after="0"/>
      </w:pPr>
    </w:p>
    <w:p w:rsidR="0027280E" w:rsidRDefault="00E15DF3" w:rsidP="00E15DF3">
      <w:pPr>
        <w:spacing w:after="0"/>
      </w:pPr>
      <w:r>
        <w:lastRenderedPageBreak/>
        <w:t>La biblioteca “</w:t>
      </w:r>
      <w:proofErr w:type="spellStart"/>
      <w:r w:rsidRPr="00615668">
        <w:rPr>
          <w:b/>
        </w:rPr>
        <w:t>string</w:t>
      </w:r>
      <w:proofErr w:type="spellEnd"/>
      <w:r>
        <w:t>” tiene una gran cantidad de funciones prácticas para trabajar con cadenas de caracte</w:t>
      </w:r>
      <w:bookmarkStart w:id="0" w:name="_GoBack"/>
      <w:bookmarkEnd w:id="0"/>
      <w:r>
        <w:t xml:space="preserve">res. Para utilizarlas debemos de incluir el fichero que define los prototipos de dichas funciones: </w:t>
      </w:r>
    </w:p>
    <w:p w:rsidR="0027280E" w:rsidRPr="006D2A18" w:rsidRDefault="00E15DF3" w:rsidP="00E15DF3">
      <w:pPr>
        <w:spacing w:after="0"/>
        <w:rPr>
          <w:b/>
        </w:rPr>
      </w:pPr>
      <w:r w:rsidRPr="006D2A18">
        <w:rPr>
          <w:b/>
        </w:rPr>
        <w:t>#</w:t>
      </w:r>
      <w:proofErr w:type="spellStart"/>
      <w:r w:rsidRPr="006D2A18">
        <w:rPr>
          <w:b/>
        </w:rPr>
        <w:t>include</w:t>
      </w:r>
      <w:proofErr w:type="spellEnd"/>
      <w:r w:rsidRPr="006D2A18">
        <w:rPr>
          <w:b/>
        </w:rPr>
        <w:t xml:space="preserve"> </w:t>
      </w:r>
      <w:r w:rsidR="0027280E" w:rsidRPr="006D2A18">
        <w:rPr>
          <w:b/>
        </w:rPr>
        <w:t>&lt;</w:t>
      </w:r>
      <w:proofErr w:type="spellStart"/>
      <w:r w:rsidR="0027280E" w:rsidRPr="006D2A18">
        <w:rPr>
          <w:b/>
        </w:rPr>
        <w:t>string.h</w:t>
      </w:r>
      <w:proofErr w:type="spellEnd"/>
      <w:r w:rsidR="0027280E" w:rsidRPr="006D2A18">
        <w:rPr>
          <w:b/>
        </w:rPr>
        <w:t>&gt;</w:t>
      </w:r>
    </w:p>
    <w:p w:rsidR="0027280E" w:rsidRDefault="0027280E" w:rsidP="00E15DF3">
      <w:pPr>
        <w:spacing w:after="0"/>
      </w:pPr>
    </w:p>
    <w:p w:rsidR="0027280E" w:rsidRDefault="00E15DF3" w:rsidP="00E15DF3">
      <w:pPr>
        <w:spacing w:after="0"/>
      </w:pPr>
      <w:r>
        <w:t xml:space="preserve">Algunas de las funciones más importantes son: </w:t>
      </w:r>
    </w:p>
    <w:p w:rsidR="0027280E" w:rsidRDefault="0027280E" w:rsidP="00E15DF3">
      <w:pPr>
        <w:spacing w:after="0"/>
      </w:pPr>
    </w:p>
    <w:p w:rsidR="00615668" w:rsidRDefault="00E15DF3" w:rsidP="00E15DF3">
      <w:pPr>
        <w:spacing w:after="0"/>
      </w:pPr>
      <w:r>
        <w:t xml:space="preserve">• </w:t>
      </w:r>
      <w:proofErr w:type="spellStart"/>
      <w:r w:rsidRPr="006D2A18">
        <w:rPr>
          <w:b/>
        </w:rPr>
        <w:t>strlen</w:t>
      </w:r>
      <w:proofErr w:type="spellEnd"/>
      <w:r>
        <w:t>(</w:t>
      </w:r>
      <w:r w:rsidR="00615668">
        <w:t>&lt;cadena&gt;</w:t>
      </w:r>
      <w:r>
        <w:t xml:space="preserve">): Devuelve la longitud de la cadena sin tomar en cuenta el </w:t>
      </w:r>
      <w:proofErr w:type="spellStart"/>
      <w:r>
        <w:t>caracter</w:t>
      </w:r>
      <w:proofErr w:type="spellEnd"/>
      <w:r>
        <w:t xml:space="preserve"> de final de cadena. </w:t>
      </w:r>
    </w:p>
    <w:p w:rsidR="006D2A18" w:rsidRDefault="00E15DF3" w:rsidP="00E15DF3">
      <w:pPr>
        <w:spacing w:after="0"/>
      </w:pPr>
      <w:r>
        <w:t xml:space="preserve">• </w:t>
      </w:r>
      <w:proofErr w:type="spellStart"/>
      <w:r w:rsidRPr="006D2A18">
        <w:rPr>
          <w:b/>
        </w:rPr>
        <w:t>strcpy</w:t>
      </w:r>
      <w:proofErr w:type="spellEnd"/>
      <w:r>
        <w:t>(</w:t>
      </w:r>
      <w:r w:rsidR="00615668">
        <w:t>&lt;</w:t>
      </w:r>
      <w:proofErr w:type="spellStart"/>
      <w:r w:rsidR="00615668">
        <w:t>cadena</w:t>
      </w:r>
      <w:r w:rsidR="00615668">
        <w:t>_destino</w:t>
      </w:r>
      <w:proofErr w:type="spellEnd"/>
      <w:r w:rsidR="00615668">
        <w:t>&gt;</w:t>
      </w:r>
      <w:r>
        <w:t xml:space="preserve">, </w:t>
      </w:r>
      <w:r w:rsidR="00615668">
        <w:t>&lt;</w:t>
      </w:r>
      <w:proofErr w:type="spellStart"/>
      <w:r w:rsidR="00615668">
        <w:t>cadena_</w:t>
      </w:r>
      <w:r w:rsidR="00615668">
        <w:t>origen</w:t>
      </w:r>
      <w:proofErr w:type="spellEnd"/>
      <w:r w:rsidR="00615668">
        <w:t>&gt;</w:t>
      </w:r>
      <w:proofErr w:type="gramStart"/>
      <w:r>
        <w:t>) :</w:t>
      </w:r>
      <w:proofErr w:type="gramEnd"/>
      <w:r>
        <w:t xml:space="preserve"> Copia el contenido de</w:t>
      </w:r>
      <w:r w:rsidR="009C2613">
        <w:t xml:space="preserve"> &lt;</w:t>
      </w:r>
      <w:proofErr w:type="spellStart"/>
      <w:r w:rsidR="009C2613">
        <w:t>cadena_origen</w:t>
      </w:r>
      <w:proofErr w:type="spellEnd"/>
      <w:r w:rsidR="009C2613">
        <w:t>&gt;</w:t>
      </w:r>
      <w:r w:rsidR="009C2613">
        <w:t xml:space="preserve"> </w:t>
      </w:r>
      <w:r>
        <w:t xml:space="preserve">en </w:t>
      </w:r>
      <w:r w:rsidR="009C2613">
        <w:t>&lt;</w:t>
      </w:r>
      <w:proofErr w:type="spellStart"/>
      <w:r w:rsidR="009C2613">
        <w:t>cadena_destino</w:t>
      </w:r>
      <w:proofErr w:type="spellEnd"/>
      <w:r w:rsidR="009C2613">
        <w:t>&gt;</w:t>
      </w:r>
      <w:r>
        <w:t xml:space="preserve">. </w:t>
      </w:r>
    </w:p>
    <w:p w:rsidR="006D2A18" w:rsidRDefault="00E15DF3" w:rsidP="00E15DF3">
      <w:pPr>
        <w:spacing w:after="0"/>
      </w:pPr>
      <w:r>
        <w:t xml:space="preserve">• </w:t>
      </w:r>
      <w:proofErr w:type="spellStart"/>
      <w:r w:rsidRPr="006D2A18">
        <w:rPr>
          <w:b/>
        </w:rPr>
        <w:t>strcat</w:t>
      </w:r>
      <w:proofErr w:type="spellEnd"/>
      <w:r>
        <w:t>(</w:t>
      </w:r>
      <w:r w:rsidR="00615668">
        <w:t>&lt;</w:t>
      </w:r>
      <w:proofErr w:type="spellStart"/>
      <w:r w:rsidR="00615668">
        <w:t>cadena_destino</w:t>
      </w:r>
      <w:proofErr w:type="spellEnd"/>
      <w:r w:rsidR="00615668">
        <w:t>&gt;, &lt;</w:t>
      </w:r>
      <w:proofErr w:type="spellStart"/>
      <w:r w:rsidR="00615668">
        <w:t>cadena_origen</w:t>
      </w:r>
      <w:proofErr w:type="spellEnd"/>
      <w:r w:rsidR="00615668">
        <w:t>&gt;</w:t>
      </w:r>
      <w:proofErr w:type="gramStart"/>
      <w:r>
        <w:t>) :</w:t>
      </w:r>
      <w:proofErr w:type="gramEnd"/>
      <w:r>
        <w:t xml:space="preserve"> Concatena el contenido de </w:t>
      </w:r>
      <w:r w:rsidR="009C2613">
        <w:t>&lt;</w:t>
      </w:r>
      <w:proofErr w:type="spellStart"/>
      <w:r w:rsidR="009C2613">
        <w:t>cadena_origen</w:t>
      </w:r>
      <w:proofErr w:type="spellEnd"/>
      <w:r w:rsidR="009C2613">
        <w:t xml:space="preserve">&gt; </w:t>
      </w:r>
      <w:r>
        <w:t xml:space="preserve">al final de </w:t>
      </w:r>
      <w:r w:rsidR="009C2613">
        <w:t>&lt;</w:t>
      </w:r>
      <w:proofErr w:type="spellStart"/>
      <w:r w:rsidR="009C2613">
        <w:t>cadena_destino</w:t>
      </w:r>
      <w:proofErr w:type="spellEnd"/>
      <w:r w:rsidR="009C2613">
        <w:t>&gt;</w:t>
      </w:r>
      <w:r>
        <w:t xml:space="preserve">. </w:t>
      </w:r>
    </w:p>
    <w:p w:rsidR="00615668" w:rsidRDefault="00E15DF3" w:rsidP="00E15DF3">
      <w:pPr>
        <w:spacing w:after="0"/>
      </w:pPr>
      <w:r>
        <w:t xml:space="preserve">• </w:t>
      </w:r>
      <w:proofErr w:type="spellStart"/>
      <w:r w:rsidRPr="00615668">
        <w:rPr>
          <w:b/>
        </w:rPr>
        <w:t>strcmp</w:t>
      </w:r>
      <w:proofErr w:type="spellEnd"/>
      <w:r>
        <w:t>(</w:t>
      </w:r>
      <w:r w:rsidR="00615668">
        <w:t>&lt;cadena</w:t>
      </w:r>
      <w:r w:rsidR="00615668">
        <w:t>1</w:t>
      </w:r>
      <w:r w:rsidR="00615668">
        <w:t>&gt;</w:t>
      </w:r>
      <w:r>
        <w:t xml:space="preserve">, </w:t>
      </w:r>
      <w:r w:rsidR="00615668">
        <w:t>&lt;cadena</w:t>
      </w:r>
      <w:r w:rsidR="00615668">
        <w:t>2</w:t>
      </w:r>
      <w:r w:rsidR="00615668">
        <w:t>&gt;</w:t>
      </w:r>
      <w:proofErr w:type="gramStart"/>
      <w:r>
        <w:t>) :</w:t>
      </w:r>
      <w:proofErr w:type="gramEnd"/>
      <w:r>
        <w:t xml:space="preserve"> Compara las dos cadenas y devuelve un 0 si las dos cadenas son iguales, un número negativo si </w:t>
      </w:r>
      <w:r w:rsidR="009C2613">
        <w:t>&lt;cadena1&gt;</w:t>
      </w:r>
      <w:r>
        <w:t xml:space="preserve"> es menor que (precede alfabéticamente a) </w:t>
      </w:r>
      <w:r w:rsidR="009C2613">
        <w:t>&lt;cadena</w:t>
      </w:r>
      <w:r w:rsidR="009C2613">
        <w:t>2</w:t>
      </w:r>
      <w:r w:rsidR="009C2613">
        <w:t>&gt;</w:t>
      </w:r>
      <w:r w:rsidR="009C2613">
        <w:t xml:space="preserve"> </w:t>
      </w:r>
      <w:r>
        <w:t xml:space="preserve">y un número positivo (mayor que cero) si </w:t>
      </w:r>
      <w:r w:rsidR="009C2613">
        <w:t>&lt;cadena1&gt;</w:t>
      </w:r>
      <w:r w:rsidR="009C2613">
        <w:t xml:space="preserve"> </w:t>
      </w:r>
      <w:r>
        <w:t xml:space="preserve">es mayor que </w:t>
      </w:r>
      <w:r w:rsidR="009C2613">
        <w:t>&lt;cadena2&gt;</w:t>
      </w:r>
      <w:r>
        <w:t xml:space="preserve">. </w:t>
      </w:r>
    </w:p>
    <w:p w:rsidR="00615668" w:rsidRDefault="00615668" w:rsidP="00E15DF3">
      <w:pPr>
        <w:spacing w:after="0"/>
      </w:pPr>
    </w:p>
    <w:p w:rsidR="00615668" w:rsidRDefault="00E15DF3" w:rsidP="00E15DF3">
      <w:pPr>
        <w:spacing w:after="0"/>
      </w:pPr>
      <w:r>
        <w:t xml:space="preserve">A diferencia de los </w:t>
      </w:r>
      <w:proofErr w:type="spellStart"/>
      <w:r>
        <w:t>arrays</w:t>
      </w:r>
      <w:proofErr w:type="spellEnd"/>
      <w:r>
        <w:t xml:space="preserve"> de tipos de datos numéricos (</w:t>
      </w:r>
      <w:proofErr w:type="spellStart"/>
      <w:r>
        <w:t>arrays</w:t>
      </w:r>
      <w:proofErr w:type="spellEnd"/>
      <w:r>
        <w:t xml:space="preserve"> de enteros, de números con punto decimal, etc.), en donde cada elemento del </w:t>
      </w:r>
      <w:proofErr w:type="spellStart"/>
      <w:r>
        <w:t>array</w:t>
      </w:r>
      <w:proofErr w:type="spellEnd"/>
      <w:r>
        <w:t xml:space="preserve"> se debe considerar como una variable independiente de los demás, los </w:t>
      </w:r>
      <w:proofErr w:type="spellStart"/>
      <w:r>
        <w:t>arrays</w:t>
      </w:r>
      <w:proofErr w:type="spellEnd"/>
      <w:r>
        <w:t xml:space="preserve"> de caracteres (cadenas) se pueden manipular de dos maneras: de forma conjunta o separada. </w:t>
      </w:r>
    </w:p>
    <w:p w:rsidR="00615668" w:rsidRDefault="00615668" w:rsidP="00E15DF3">
      <w:pPr>
        <w:spacing w:after="0"/>
      </w:pPr>
    </w:p>
    <w:p w:rsidR="00615668" w:rsidRDefault="00E15DF3" w:rsidP="00E15DF3">
      <w:pPr>
        <w:spacing w:after="0"/>
      </w:pPr>
      <w:r>
        <w:t xml:space="preserve">Por ejemplo, para mostrar en pantalla un </w:t>
      </w:r>
      <w:proofErr w:type="spellStart"/>
      <w:r>
        <w:t>array</w:t>
      </w:r>
      <w:proofErr w:type="spellEnd"/>
      <w:r>
        <w:t xml:space="preserve"> de caracteres podemos hacerlo dentro de un bucle, desde el primer </w:t>
      </w:r>
      <w:proofErr w:type="spellStart"/>
      <w:r>
        <w:t>caracter</w:t>
      </w:r>
      <w:proofErr w:type="spellEnd"/>
      <w:r>
        <w:t xml:space="preserve"> (</w:t>
      </w:r>
      <w:proofErr w:type="spellStart"/>
      <w:r>
        <w:t>indice</w:t>
      </w:r>
      <w:proofErr w:type="spellEnd"/>
      <w:r>
        <w:t xml:space="preserve"> 0) hasta el último carácter (lo que nos devuelve la función </w:t>
      </w:r>
      <w:proofErr w:type="spellStart"/>
      <w:r>
        <w:t>strlen</w:t>
      </w:r>
      <w:proofErr w:type="spellEnd"/>
      <w:r>
        <w:t xml:space="preserve">): </w:t>
      </w:r>
    </w:p>
    <w:p w:rsidR="00615668" w:rsidRDefault="00615668" w:rsidP="00E15DF3">
      <w:pPr>
        <w:spacing w:after="0"/>
      </w:pPr>
    </w:p>
    <w:p w:rsidR="00F941CA" w:rsidRDefault="00E15DF3" w:rsidP="00E15DF3">
      <w:pPr>
        <w:spacing w:after="0"/>
      </w:pPr>
      <w:proofErr w:type="spellStart"/>
      <w:proofErr w:type="gramStart"/>
      <w:r>
        <w:t>for</w:t>
      </w:r>
      <w:proofErr w:type="spellEnd"/>
      <w:r>
        <w:t>(</w:t>
      </w:r>
      <w:proofErr w:type="gramEnd"/>
      <w:r>
        <w:t>i=0; i</w:t>
      </w:r>
      <w:r w:rsidR="00615668">
        <w:t>&lt;</w:t>
      </w:r>
      <w:proofErr w:type="spellStart"/>
      <w:r w:rsidR="00615668">
        <w:t>strlen</w:t>
      </w:r>
      <w:proofErr w:type="spellEnd"/>
      <w:r w:rsidR="00615668">
        <w:t>(cadena); i++)</w:t>
      </w:r>
    </w:p>
    <w:p w:rsidR="00615668" w:rsidRDefault="00615668" w:rsidP="00E15DF3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 xml:space="preserve"> &lt;&lt; cadena</w:t>
      </w:r>
      <w:r w:rsidRPr="00615668">
        <w:t>[i</w:t>
      </w:r>
      <w:r w:rsidRPr="00615668">
        <w:t>]</w:t>
      </w:r>
    </w:p>
    <w:p w:rsidR="00E15DF3" w:rsidRDefault="00E15DF3" w:rsidP="00E15DF3">
      <w:pPr>
        <w:spacing w:after="0"/>
      </w:pPr>
    </w:p>
    <w:p w:rsidR="00615668" w:rsidRDefault="00615668" w:rsidP="00E15DF3">
      <w:pPr>
        <w:spacing w:after="0"/>
      </w:pPr>
      <w:r>
        <w:t xml:space="preserve">o podemos directamente mostrar toda la cadena en un </w:t>
      </w:r>
      <w:proofErr w:type="spellStart"/>
      <w:r>
        <w:t>cout</w:t>
      </w:r>
      <w:proofErr w:type="spellEnd"/>
    </w:p>
    <w:p w:rsidR="00615668" w:rsidRDefault="00615668" w:rsidP="00615668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 xml:space="preserve"> &lt;&lt; cadena</w:t>
      </w:r>
    </w:p>
    <w:p w:rsidR="00615668" w:rsidRDefault="00615668" w:rsidP="00615668">
      <w:pPr>
        <w:spacing w:after="0"/>
      </w:pPr>
    </w:p>
    <w:p w:rsidR="00615668" w:rsidRDefault="00615668" w:rsidP="00615668">
      <w:pPr>
        <w:spacing w:after="0"/>
      </w:pPr>
      <w:r>
        <w:t xml:space="preserve">En el caso de utilizar </w:t>
      </w:r>
      <w:proofErr w:type="spellStart"/>
      <w:r>
        <w:t>printf</w:t>
      </w:r>
      <w:proofErr w:type="spellEnd"/>
      <w:r>
        <w:t xml:space="preserve">, para mostrarla </w:t>
      </w:r>
      <w:r w:rsidR="00AF54C5">
        <w:t xml:space="preserve">directamente evitando el </w:t>
      </w:r>
      <w:proofErr w:type="spellStart"/>
      <w:r>
        <w:t>caracter</w:t>
      </w:r>
      <w:proofErr w:type="spellEnd"/>
      <w:r>
        <w:t xml:space="preserve"> a </w:t>
      </w:r>
      <w:proofErr w:type="spellStart"/>
      <w:r>
        <w:t>caracter</w:t>
      </w:r>
      <w:proofErr w:type="spellEnd"/>
      <w:r>
        <w:t xml:space="preserve">, se debe utilizar </w:t>
      </w:r>
      <w:r>
        <w:t>el carácter de conversión %s:</w:t>
      </w:r>
    </w:p>
    <w:p w:rsidR="00615668" w:rsidRDefault="00615668" w:rsidP="00615668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%s</w:t>
      </w:r>
      <w:r>
        <w:t>”, cadena)</w:t>
      </w:r>
    </w:p>
    <w:p w:rsidR="00615668" w:rsidRDefault="00615668" w:rsidP="00E15DF3">
      <w:pPr>
        <w:spacing w:after="0"/>
      </w:pPr>
    </w:p>
    <w:p w:rsidR="00615668" w:rsidRDefault="00615668" w:rsidP="00E15DF3">
      <w:pPr>
        <w:spacing w:after="0"/>
      </w:pPr>
    </w:p>
    <w:p w:rsidR="00615668" w:rsidRDefault="00615668" w:rsidP="00E15DF3">
      <w:pPr>
        <w:spacing w:after="0"/>
      </w:pPr>
    </w:p>
    <w:p w:rsidR="003D229D" w:rsidRDefault="003D229D" w:rsidP="00E15DF3">
      <w:pPr>
        <w:spacing w:after="0"/>
      </w:pPr>
    </w:p>
    <w:p w:rsidR="00615668" w:rsidRDefault="00615668" w:rsidP="00E15DF3">
      <w:pPr>
        <w:spacing w:after="0"/>
      </w:pPr>
    </w:p>
    <w:sectPr w:rsidR="00615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F3"/>
    <w:rsid w:val="0012410F"/>
    <w:rsid w:val="0027280E"/>
    <w:rsid w:val="003D229D"/>
    <w:rsid w:val="00416FF6"/>
    <w:rsid w:val="00615668"/>
    <w:rsid w:val="006D2A18"/>
    <w:rsid w:val="00772445"/>
    <w:rsid w:val="009C2613"/>
    <w:rsid w:val="009F23CA"/>
    <w:rsid w:val="00AF54C5"/>
    <w:rsid w:val="00E15DF3"/>
    <w:rsid w:val="00F90EF3"/>
    <w:rsid w:val="00F9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B160"/>
  <w15:chartTrackingRefBased/>
  <w15:docId w15:val="{A7CAD712-1EFE-4880-B8E2-49A5E99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2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Fabian Frankel</dc:creator>
  <cp:keywords/>
  <dc:description/>
  <cp:lastModifiedBy>Alejandro Fabian Frankel</cp:lastModifiedBy>
  <cp:revision>6</cp:revision>
  <dcterms:created xsi:type="dcterms:W3CDTF">2020-09-10T18:21:00Z</dcterms:created>
  <dcterms:modified xsi:type="dcterms:W3CDTF">2020-09-10T19:54:00Z</dcterms:modified>
</cp:coreProperties>
</file>