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Arial" w:hAnsi="Arial" w:cs="Arial"/>
          <w:color w:val="548235" w:themeColor="accent6" w:themeShade="BF"/>
          <w:sz w:val="24"/>
          <w:szCs w:val="24"/>
        </w:rPr>
      </w:pPr>
    </w:p>
    <w:p>
      <w:pPr>
        <w:numPr>
          <w:numId w:val="0"/>
        </w:numPr>
        <w:rPr>
          <w:rFonts w:hint="default" w:ascii="Arial" w:hAnsi="Arial" w:cs="Arial"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1"/>
        </w:numPr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¿Cuál de los métodos de búsqueda, en su opinión, resultó ser el más eficiente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y por qué?</w:t>
      </w:r>
    </w:p>
    <w:p>
      <w:pPr>
        <w:numPr>
          <w:ilvl w:val="0"/>
          <w:numId w:val="0"/>
        </w:numPr>
        <w:ind w:leftChars="0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Para mi el método 1 ya que fue el mas rápido.</w:t>
      </w:r>
    </w:p>
    <w:p>
      <w:pPr>
        <w:numPr>
          <w:numId w:val="0"/>
        </w:numPr>
        <w:rPr>
          <w:rFonts w:hint="default" w:ascii="Arial" w:hAnsi="Arial" w:cs="Arial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¿Qué diferencias observaron al comparar los tiempos de ejecución de los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métodos de búsqueda?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Que aunque cada uno “hace lo mismo” pero en formas diferentes, con los punteros se logran hacer tiempos muy parecidos.</w:t>
      </w:r>
    </w:p>
    <w:p>
      <w:pPr>
        <w:numPr>
          <w:numId w:val="0"/>
        </w:numPr>
        <w:ind w:leftChars="0"/>
        <w:rPr>
          <w:rFonts w:hint="default" w:ascii="Arial" w:hAnsi="Arial" w:cs="Arial"/>
          <w:sz w:val="24"/>
          <w:szCs w:val="24"/>
          <w:lang w:val="es-MX"/>
        </w:rPr>
      </w:pPr>
    </w:p>
    <w:p>
      <w:pPr>
        <w:numPr>
          <w:ilvl w:val="0"/>
          <w:numId w:val="2"/>
        </w:numPr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¿Qué creen que podría estar influyendo en la diferencia de tiempo de impresión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entre los métodos? ¿Cómo podrían optimizar la velocidad de impresión?</w:t>
      </w:r>
    </w:p>
    <w:p>
      <w:pPr>
        <w:numPr>
          <w:numId w:val="0"/>
        </w:numP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Pueden influir muchas cosas, pero me parece que se refiere a la dirección de memoria y a los punteros. Osea que al optimizar mejor la memoria la velocidad del código varia en la ejecución.</w:t>
      </w:r>
    </w:p>
    <w:p>
      <w:pPr>
        <w:numPr>
          <w:numId w:val="0"/>
        </w:numPr>
        <w:rPr>
          <w:rFonts w:hint="default" w:ascii="Arial" w:hAnsi="Arial" w:cs="Arial"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¿Cuál es la ventaja de utilizar punteros y fórmulas de direccionamiento en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comparación con la manipulación tradicional de arrays? ¿Pueden citar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ejemplos específicos donde esto resultó beneficioso?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Pues es porque permite mas flexibilidad y eficiencia en el código, por ejemplo en las operaciones aritméticas.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¿Pueden identificar situaciones en las que el uso de punteros y fórmulas de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direccionamiento podría no ser la mejor opción? ¿En qué casos la manipulación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tradicional de arrays sería preferible?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 xml:space="preserve">Cuando se trabaja con arrays pequeños, </w:t>
      </w:r>
      <w:r>
        <w:rPr>
          <w:rFonts w:hint="default" w:ascii="Arial" w:hAnsi="Arial"/>
          <w:sz w:val="24"/>
          <w:szCs w:val="24"/>
          <w:lang w:val="es-MX"/>
        </w:rPr>
        <w:t>la complejidad de usar punteros y fórmulas de direccionamiento puede que no justifique los beneficios.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¿Cómo afecta la complejidad del código y la legibilidad al elegir entre métodos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que utilizan punteros y fórmulas de direccionamiento y métodos más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convencionales? ¿Existen situaciones en las que la claridad del código es más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importante que la eficiencia?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Depende principalmente de la complejidad del código y de la necesidad que tenga, ya sea la legibilidad o eficiencia.</w:t>
      </w:r>
    </w:p>
    <w:p>
      <w:pPr>
        <w:numPr>
          <w:numId w:val="0"/>
        </w:numPr>
        <w:ind w:left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cs="Arial"/>
          <w:color w:val="548235" w:themeColor="accent6" w:themeShade="BF"/>
          <w:sz w:val="24"/>
          <w:szCs w:val="24"/>
        </w:rPr>
      </w:pP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¿Pueden proporcionar ejemplos de casos de uso en los que el rendimiento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(tiempo de ejecución) es un factor crítico y, por lo tanto, los métodos con</w:t>
      </w:r>
      <w:r>
        <w:rPr>
          <w:rFonts w:hint="default" w:ascii="Arial" w:hAnsi="Arial" w:cs="Arial"/>
          <w:color w:val="548235" w:themeColor="accent6" w:themeShade="BF"/>
          <w:sz w:val="24"/>
          <w:szCs w:val="24"/>
          <w:lang w:val="es-MX"/>
        </w:rPr>
        <w:t xml:space="preserve"> </w:t>
      </w:r>
      <w:r>
        <w:rPr>
          <w:rFonts w:hint="default" w:ascii="Arial" w:hAnsi="Arial" w:cs="Arial"/>
          <w:color w:val="548235" w:themeColor="accent6" w:themeShade="BF"/>
          <w:sz w:val="24"/>
          <w:szCs w:val="24"/>
        </w:rPr>
        <w:t>punteros y fórmulas de direccionamiento son esenciales?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/>
          <w:color w:val="auto"/>
          <w:sz w:val="24"/>
          <w:szCs w:val="24"/>
          <w:lang w:val="es-MX"/>
        </w:rPr>
      </w:pPr>
      <w:r>
        <w:rPr>
          <w:rFonts w:hint="default" w:ascii="Arial" w:hAnsi="Arial"/>
          <w:color w:val="auto"/>
          <w:sz w:val="24"/>
          <w:szCs w:val="24"/>
          <w:lang w:val="es-MX"/>
        </w:rPr>
        <w:t xml:space="preserve">Procesamiento de grandes cantidades de datos: Cuando se trabaja con grandes cantidades de datos, el uso de punteros y fórmulas de direccionamiento puede ser esencial para garantizar un rendimiento óptimo. 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  <w:lang w:val="es-MX"/>
        </w:rPr>
        <w:t>Procesamiento de señales en tiempo real: En aplicaciones que requieren el procesamiento de señales en tiempo real, el uso de punteros y fórmulas de direccionamiento puede ser esencial para garantizar un rendimiento óptimo.</w:t>
      </w:r>
      <w:bookmarkStart w:id="0" w:name="_GoBack"/>
      <w:bookmarkEnd w:id="0"/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Arial" w:hAnsi="Arial" w:cs="Arial"/>
          <w:color w:val="auto"/>
          <w:sz w:val="24"/>
          <w:szCs w:val="24"/>
        </w:rPr>
      </w:pPr>
      <w:r>
        <w:rPr>
          <w:rFonts w:hint="default" w:ascii="Arial" w:hAnsi="Arial"/>
          <w:color w:val="auto"/>
          <w:sz w:val="24"/>
          <w:szCs w:val="24"/>
          <w:lang w:val="es-MX"/>
        </w:rPr>
        <w:t xml:space="preserve">Programación de sistemas operativos: En la programación de sistemas operativos, el uso de punteros y fórmulas de direccionamiento es esencial para garantizar un rendimiento óptimo. 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default" w:ascii="Arial" w:hAnsi="Arial" w:cs="Arial"/>
        <w:b/>
        <w:bCs/>
        <w:lang w:val="es-MX"/>
      </w:rPr>
      <w:t>Teresa Rivas Gómez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20"/>
        <w:szCs w:val="20"/>
        <w:lang w:val="es-MX"/>
      </w:rPr>
      <w:t>UNIVERSIDAD AUTONOMA DE BAJA CALIFORNIA</w:t>
    </w:r>
  </w:p>
  <w:p>
    <w:pPr>
      <w:jc w:val="center"/>
      <w:rPr>
        <w:rFonts w:hint="default" w:ascii="Arial" w:hAnsi="Arial" w:cs="Arial"/>
        <w:b/>
        <w:bCs/>
        <w:sz w:val="18"/>
        <w:szCs w:val="18"/>
        <w:lang w:val="es-MX"/>
      </w:rPr>
    </w:pPr>
    <w:r>
      <w:rPr>
        <w:rFonts w:hint="default" w:ascii="Arial" w:hAnsi="Arial" w:cs="Arial"/>
        <w:b/>
        <w:bCs/>
        <w:color w:val="548235" w:themeColor="accent6" w:themeShade="BF"/>
        <w:sz w:val="18"/>
        <w:szCs w:val="18"/>
        <w:lang w:val="es-MX"/>
      </w:rPr>
      <w:t>FACULTAD DE INGENIERIA, ARQUITECTURA Y DISEÑO</w:t>
    </w:r>
  </w:p>
  <w:p>
    <w:pPr>
      <w:jc w:val="center"/>
    </w:pPr>
    <w:r>
      <w:rPr>
        <w:rFonts w:hint="default" w:ascii="Arial" w:hAnsi="Arial" w:cs="Arial"/>
        <w:b/>
        <w:bCs/>
        <w:sz w:val="16"/>
        <w:szCs w:val="16"/>
        <w:lang w:val="es-MX"/>
      </w:rPr>
      <w:t>INGENIERIA EN SOFTWARE Y TECNOLOGIAS EMERGENTES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9A0864"/>
    <w:multiLevelType w:val="singleLevel"/>
    <w:tmpl w:val="A89A08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DC73E68E"/>
    <w:multiLevelType w:val="singleLevel"/>
    <w:tmpl w:val="DC73E68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6226C65"/>
    <w:multiLevelType w:val="singleLevel"/>
    <w:tmpl w:val="36226C6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E7990"/>
    <w:rsid w:val="53AE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2023-11-09T07:46:00Z</dcterms:created>
  <dc:creator>Teresa Rivas</dc:creator>
  <cp:lastModifiedBy>Teresa Rivas</cp:lastModifiedBy>
  <dcterms:modified xsi:type="dcterms:W3CDTF">2023-11-09T07:59:27Z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2CCBEC617FE24F109F9D7FC93210401D_11</vt:lpwstr>
  </property>
</Properties>
</file>