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163" w14:textId="1FDD686D" w:rsidR="009022C1" w:rsidRPr="003C603B" w:rsidRDefault="003C603B" w:rsidP="003C603B">
      <w:pPr>
        <w:spacing w:after="0"/>
        <w:jc w:val="center"/>
        <w:rPr>
          <w:b/>
          <w:bCs/>
          <w:u w:val="single"/>
        </w:rPr>
      </w:pPr>
      <w:r w:rsidRPr="003C603B">
        <w:rPr>
          <w:b/>
          <w:bCs/>
          <w:u w:val="single"/>
        </w:rPr>
        <w:t>Kickstarter Campaign Overview</w:t>
      </w:r>
    </w:p>
    <w:p w14:paraId="13416609" w14:textId="77777777" w:rsidR="009022C1" w:rsidRDefault="009022C1" w:rsidP="009022C1">
      <w:pPr>
        <w:spacing w:after="0"/>
      </w:pPr>
    </w:p>
    <w:p w14:paraId="4EF41B0B" w14:textId="08C44BAB" w:rsidR="009022C1" w:rsidRPr="00256373" w:rsidRDefault="009022C1" w:rsidP="009022C1">
      <w:pPr>
        <w:spacing w:after="0"/>
        <w:rPr>
          <w:b/>
          <w:bCs/>
        </w:rPr>
      </w:pPr>
      <w:r w:rsidRPr="00256373">
        <w:rPr>
          <w:b/>
          <w:bCs/>
        </w:rPr>
        <w:t>Overview of Project</w:t>
      </w:r>
      <w:r w:rsidR="00256373">
        <w:rPr>
          <w:b/>
          <w:bCs/>
        </w:rPr>
        <w:t>:</w:t>
      </w:r>
    </w:p>
    <w:p w14:paraId="05BE628C" w14:textId="312CEDED" w:rsidR="009022C1" w:rsidRDefault="009022C1" w:rsidP="009022C1">
      <w:pPr>
        <w:spacing w:after="0"/>
      </w:pPr>
      <w:r>
        <w:t xml:space="preserve">The objective of this project </w:t>
      </w:r>
      <w:r w:rsidR="000D0498">
        <w:t>is</w:t>
      </w:r>
      <w:r>
        <w:t xml:space="preserve"> to provide insight to our client (Louise) on the factors driving the successes and challenges of other Kickstarter projects.</w:t>
      </w:r>
    </w:p>
    <w:p w14:paraId="73D73766" w14:textId="77777777" w:rsidR="009022C1" w:rsidRDefault="009022C1" w:rsidP="009022C1">
      <w:pPr>
        <w:spacing w:after="0"/>
      </w:pPr>
    </w:p>
    <w:p w14:paraId="694C5AE2" w14:textId="77777777" w:rsidR="009022C1" w:rsidRDefault="009022C1" w:rsidP="009022C1">
      <w:pPr>
        <w:spacing w:after="0"/>
      </w:pPr>
    </w:p>
    <w:p w14:paraId="06445B1C" w14:textId="41B24437" w:rsidR="009022C1" w:rsidRPr="00256373" w:rsidRDefault="00256373" w:rsidP="009022C1">
      <w:pPr>
        <w:spacing w:after="0"/>
        <w:rPr>
          <w:b/>
          <w:bCs/>
        </w:rPr>
      </w:pPr>
      <w:r w:rsidRPr="00256373">
        <w:rPr>
          <w:b/>
          <w:bCs/>
        </w:rPr>
        <w:t>Purpose:</w:t>
      </w:r>
    </w:p>
    <w:p w14:paraId="07680775" w14:textId="0FF985F6" w:rsidR="009022C1" w:rsidRDefault="001639AB" w:rsidP="009022C1">
      <w:pPr>
        <w:spacing w:after="0"/>
      </w:pPr>
      <w:r>
        <w:t>Client</w:t>
      </w:r>
      <w:r w:rsidR="009022C1">
        <w:t xml:space="preserve"> is looking to fund a play through Kickstarter and wants to understand other Kickstarter projects to help ensure she is able to run a successful fundraising campaign.</w:t>
      </w:r>
    </w:p>
    <w:p w14:paraId="3CF2D584" w14:textId="77777777" w:rsidR="009022C1" w:rsidRDefault="009022C1" w:rsidP="009022C1">
      <w:pPr>
        <w:spacing w:after="0"/>
      </w:pPr>
    </w:p>
    <w:p w14:paraId="2F83FBB5" w14:textId="77777777" w:rsidR="009022C1" w:rsidRDefault="009022C1" w:rsidP="009022C1">
      <w:pPr>
        <w:spacing w:after="0"/>
      </w:pPr>
    </w:p>
    <w:p w14:paraId="5AFB55BC" w14:textId="7F82336F" w:rsidR="009022C1" w:rsidRPr="00256373" w:rsidRDefault="009022C1" w:rsidP="009022C1">
      <w:pPr>
        <w:spacing w:after="0"/>
        <w:rPr>
          <w:b/>
          <w:bCs/>
        </w:rPr>
      </w:pPr>
      <w:r w:rsidRPr="00256373">
        <w:rPr>
          <w:b/>
          <w:bCs/>
        </w:rPr>
        <w:t>Analysis and Challenges</w:t>
      </w:r>
      <w:r w:rsidR="00256373" w:rsidRPr="00256373">
        <w:rPr>
          <w:b/>
          <w:bCs/>
        </w:rPr>
        <w:t>:</w:t>
      </w:r>
    </w:p>
    <w:p w14:paraId="7714FDD6" w14:textId="77777777" w:rsidR="009022C1" w:rsidRDefault="009022C1" w:rsidP="009022C1">
      <w:pPr>
        <w:spacing w:after="0"/>
      </w:pPr>
    </w:p>
    <w:p w14:paraId="6B57334C" w14:textId="40FC1DB0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Analysis of Outcomes Based on Launch Date</w:t>
      </w:r>
    </w:p>
    <w:p w14:paraId="0B57E4AC" w14:textId="0A72FE14" w:rsidR="009022C1" w:rsidRDefault="00F82202" w:rsidP="009022C1">
      <w:pPr>
        <w:spacing w:after="0"/>
      </w:pPr>
      <w:r>
        <w:t>Launching</w:t>
      </w:r>
      <w:r w:rsidR="009022C1">
        <w:t xml:space="preserve"> a Kickstarter </w:t>
      </w:r>
      <w:r>
        <w:t>campaign</w:t>
      </w:r>
      <w:r w:rsidR="009022C1">
        <w:t xml:space="preserve"> in May for a play is the ideal month as there is over 2x more successful launches in May than failures.</w:t>
      </w:r>
      <w:r w:rsidR="00440B99">
        <w:t xml:space="preserve">  May is also the month where the most Kickstarter projects are launched.</w:t>
      </w:r>
    </w:p>
    <w:p w14:paraId="45EC49EA" w14:textId="31E01F0A" w:rsidR="009022C1" w:rsidRDefault="00F82202" w:rsidP="009022C1">
      <w:pPr>
        <w:spacing w:after="0"/>
      </w:pPr>
      <w:r>
        <w:rPr>
          <w:noProof/>
        </w:rPr>
        <w:drawing>
          <wp:inline distT="0" distB="0" distL="0" distR="0" wp14:anchorId="088EF7BB" wp14:editId="0C2CE880">
            <wp:extent cx="3130904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612" cy="25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3805F" w14:textId="5E6D7CD7" w:rsidR="00F82202" w:rsidRDefault="00987B57" w:rsidP="009022C1">
      <w:pPr>
        <w:spacing w:after="0"/>
      </w:pPr>
      <w:r>
        <w:rPr>
          <w:noProof/>
        </w:rPr>
        <w:drawing>
          <wp:inline distT="0" distB="0" distL="0" distR="0" wp14:anchorId="70C4C07A" wp14:editId="735D41D8">
            <wp:extent cx="4048125" cy="24303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1" cy="24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6F07" w14:textId="230BC63A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lastRenderedPageBreak/>
        <w:t>Analysis of Outcomes Based on Goals</w:t>
      </w:r>
    </w:p>
    <w:p w14:paraId="685C0674" w14:textId="756AF586" w:rsidR="009022C1" w:rsidRDefault="009022C1" w:rsidP="009022C1">
      <w:pPr>
        <w:spacing w:after="0"/>
      </w:pPr>
      <w:r>
        <w:t xml:space="preserve">The most successful outcomes based on goals are those that are less than $5,000 (2 groups included with less than $1,000 </w:t>
      </w:r>
      <w:r w:rsidR="001639AB">
        <w:t>slightly</w:t>
      </w:r>
      <w:r>
        <w:t xml:space="preserve"> higher) with over 70% </w:t>
      </w:r>
      <w:r w:rsidR="00256373">
        <w:t>success</w:t>
      </w:r>
      <w:r>
        <w:t xml:space="preserve"> rate.  A key challenge is those are really small budgets to put on a play.</w:t>
      </w:r>
      <w:r w:rsidR="00440B99">
        <w:t xml:space="preserve">  </w:t>
      </w:r>
      <w:r>
        <w:t>At a higher budget, the most successful goals are $35,000 to $45,000 (2 groups included as both very similar success rate) at just over 66% success.</w:t>
      </w:r>
    </w:p>
    <w:p w14:paraId="2D70809C" w14:textId="198309AE" w:rsidR="009022C1" w:rsidRDefault="001639AB" w:rsidP="009022C1">
      <w:pPr>
        <w:spacing w:after="0"/>
      </w:pPr>
      <w:r>
        <w:rPr>
          <w:noProof/>
        </w:rPr>
        <w:drawing>
          <wp:inline distT="0" distB="0" distL="0" distR="0" wp14:anchorId="3761B589" wp14:editId="2B092952">
            <wp:extent cx="5309870" cy="216901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78" cy="21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71859" w14:textId="380FA0A5" w:rsidR="001639AB" w:rsidRDefault="00987B57" w:rsidP="009022C1">
      <w:pPr>
        <w:spacing w:after="0"/>
      </w:pPr>
      <w:r>
        <w:rPr>
          <w:noProof/>
        </w:rPr>
        <w:drawing>
          <wp:inline distT="0" distB="0" distL="0" distR="0" wp14:anchorId="3E8F8AF3" wp14:editId="71231F3B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9196" w14:textId="77777777" w:rsidR="001639AB" w:rsidRDefault="001639AB" w:rsidP="009022C1">
      <w:pPr>
        <w:spacing w:after="0"/>
      </w:pPr>
    </w:p>
    <w:p w14:paraId="5002ACCC" w14:textId="15C05805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Challenges and Difficulties Encountered</w:t>
      </w:r>
    </w:p>
    <w:p w14:paraId="414EF651" w14:textId="618B47D9" w:rsidR="00256373" w:rsidRDefault="00256373" w:rsidP="009022C1">
      <w:pPr>
        <w:spacing w:after="0"/>
      </w:pPr>
      <w:r w:rsidRPr="00256373">
        <w:rPr>
          <w:u w:val="single"/>
        </w:rPr>
        <w:t>Outcomes Based on Launch Date</w:t>
      </w:r>
      <w:r>
        <w:t xml:space="preserve"> – not so much a challenge, but interesting learning that even through I selected a date column (Date Created Conversion) that was an actual date, the pivot table put in year, quarter and month… but not the actual date.  That was helpful, but also interesting.  I just moved the year and quarter out as I only needed to see month.</w:t>
      </w:r>
    </w:p>
    <w:p w14:paraId="438A2611" w14:textId="77777777" w:rsidR="00256373" w:rsidRDefault="00256373" w:rsidP="009022C1">
      <w:pPr>
        <w:spacing w:after="0"/>
      </w:pPr>
    </w:p>
    <w:p w14:paraId="11ABFCEE" w14:textId="23B058D1" w:rsidR="009022C1" w:rsidRDefault="009417DC" w:rsidP="009022C1">
      <w:pPr>
        <w:spacing w:after="0"/>
      </w:pPr>
      <w:r w:rsidRPr="00256373">
        <w:rPr>
          <w:u w:val="single"/>
        </w:rPr>
        <w:t>Outcomes Based on Goals</w:t>
      </w:r>
      <w:r>
        <w:t xml:space="preserve"> - w</w:t>
      </w:r>
      <w:r w:rsidR="004F376F">
        <w:t xml:space="preserve">hile I had used SUMIFS in the past, I had not used COUNTIFS… but approach the same.  At </w:t>
      </w:r>
      <w:r>
        <w:t>first,</w:t>
      </w:r>
      <w:r w:rsidR="004F376F">
        <w:t xml:space="preserve"> I had assumed I could only have two sets of </w:t>
      </w:r>
      <w:r>
        <w:t>criteria so was not sure how to filter on plays and get into the right grouping of number of successes so I had taken an alternate approach (tab: “Outcomes Based on Goals v2” which is hidden).</w:t>
      </w:r>
    </w:p>
    <w:p w14:paraId="3F4C1AD9" w14:textId="65AED743" w:rsidR="000D0498" w:rsidRDefault="000D0498" w:rsidP="009022C1">
      <w:pPr>
        <w:spacing w:after="0"/>
      </w:pPr>
    </w:p>
    <w:p w14:paraId="7F851CC6" w14:textId="1FCB23A9" w:rsidR="000D0498" w:rsidRDefault="000D0498" w:rsidP="009022C1">
      <w:pPr>
        <w:spacing w:after="0"/>
      </w:pPr>
      <w:r w:rsidRPr="000D0498">
        <w:rPr>
          <w:u w:val="single"/>
        </w:rPr>
        <w:lastRenderedPageBreak/>
        <w:t>Other challenges</w:t>
      </w:r>
      <w:r>
        <w:t xml:space="preserve"> – the parent category “theate</w:t>
      </w:r>
      <w:r w:rsidR="00017919">
        <w:t>r</w:t>
      </w:r>
      <w:r>
        <w:t>” (used in Outcomes Based on Launch Date) and sub-category “plays” (used in Outcomes Based on Goals) are both still pretty broad – we may want to look at further segmentations to help client get even more relevant insight about their specific play (ie. type of play, country</w:t>
      </w:r>
      <w:r w:rsidR="00017919">
        <w:t xml:space="preserve">, number of backers).  One other challenge that may change some of the groupings in Outcomes Based on Goals is the currency (different currencies in different </w:t>
      </w:r>
      <w:r w:rsidR="000C5FA8">
        <w:t>countries)…</w:t>
      </w:r>
      <w:r w:rsidR="00017919">
        <w:t xml:space="preserve"> typically important when comparing financial information that </w:t>
      </w:r>
      <w:r w:rsidR="0008627F">
        <w:t xml:space="preserve">different </w:t>
      </w:r>
      <w:r w:rsidR="00017919">
        <w:t>currencies are translated to one for comparability</w:t>
      </w:r>
      <w:r w:rsidR="00491213">
        <w:t>.</w:t>
      </w:r>
    </w:p>
    <w:p w14:paraId="173E2D81" w14:textId="77777777" w:rsidR="00440B99" w:rsidRDefault="00440B99" w:rsidP="009022C1">
      <w:pPr>
        <w:spacing w:after="0"/>
      </w:pPr>
    </w:p>
    <w:p w14:paraId="74CB4C2D" w14:textId="77777777" w:rsidR="00440B99" w:rsidRDefault="00440B99" w:rsidP="009022C1">
      <w:pPr>
        <w:spacing w:after="0"/>
      </w:pPr>
    </w:p>
    <w:p w14:paraId="287F541F" w14:textId="58BB11BD" w:rsidR="009022C1" w:rsidRPr="00256373" w:rsidRDefault="00256373" w:rsidP="009022C1">
      <w:pPr>
        <w:spacing w:after="0"/>
        <w:rPr>
          <w:b/>
          <w:bCs/>
        </w:rPr>
      </w:pPr>
      <w:r w:rsidRPr="00256373">
        <w:rPr>
          <w:b/>
          <w:bCs/>
        </w:rPr>
        <w:t>Results:</w:t>
      </w:r>
    </w:p>
    <w:p w14:paraId="01DB52C7" w14:textId="0DC7B59F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What are two conclusions you can draw about the Outcomes based on Launch Date?</w:t>
      </w:r>
    </w:p>
    <w:p w14:paraId="56034A39" w14:textId="1BFE8299" w:rsidR="009022C1" w:rsidRDefault="009022C1" w:rsidP="000C5FA8">
      <w:pPr>
        <w:pStyle w:val="ListParagraph"/>
        <w:numPr>
          <w:ilvl w:val="0"/>
          <w:numId w:val="3"/>
        </w:numPr>
        <w:spacing w:after="0"/>
      </w:pPr>
      <w:r>
        <w:t xml:space="preserve">Launching a campaign in May is where we see the highest opportunity for success (over 2x the number of failed </w:t>
      </w:r>
      <w:r w:rsidR="003C603B">
        <w:t>campaigns) ...</w:t>
      </w:r>
      <w:r>
        <w:t xml:space="preserve"> also the month where most campaigns are </w:t>
      </w:r>
      <w:r w:rsidR="003C603B">
        <w:t>launched</w:t>
      </w:r>
      <w:r>
        <w:t>.</w:t>
      </w:r>
    </w:p>
    <w:p w14:paraId="574353CF" w14:textId="77777777" w:rsidR="009022C1" w:rsidRDefault="009022C1" w:rsidP="000C5FA8">
      <w:pPr>
        <w:pStyle w:val="ListParagraph"/>
        <w:numPr>
          <w:ilvl w:val="0"/>
          <w:numId w:val="3"/>
        </w:numPr>
        <w:spacing w:after="0"/>
      </w:pPr>
      <w:r>
        <w:t>December is when the least amount of theatre campaigns are launched... and where success and failure are very closely aligned.</w:t>
      </w:r>
    </w:p>
    <w:p w14:paraId="4CF31AA5" w14:textId="77777777" w:rsidR="009022C1" w:rsidRDefault="009022C1" w:rsidP="009022C1">
      <w:pPr>
        <w:spacing w:after="0"/>
      </w:pPr>
    </w:p>
    <w:p w14:paraId="2551FBBE" w14:textId="36DEEB6F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can you conclude about the Outcomes based on Goals?</w:t>
      </w:r>
    </w:p>
    <w:p w14:paraId="30DC518F" w14:textId="1A27A7F6" w:rsidR="009022C1" w:rsidRDefault="009022C1" w:rsidP="000C5FA8">
      <w:pPr>
        <w:pStyle w:val="ListParagraph"/>
        <w:numPr>
          <w:ilvl w:val="0"/>
          <w:numId w:val="4"/>
        </w:numPr>
        <w:spacing w:after="0"/>
      </w:pPr>
      <w:r>
        <w:t>The change of success is higher at lower levels of goals in general than higher... below 20,000 success rate is higher than failure rate.  The exception is from $35,000 to $44,999 there is a higher chance of success than failure.</w:t>
      </w:r>
      <w:r w:rsidR="000C5FA8">
        <w:t xml:space="preserve">  </w:t>
      </w:r>
      <w:r>
        <w:t>Very high campaigns $45,000+ have a very high chance of failure (over 80%).</w:t>
      </w:r>
    </w:p>
    <w:p w14:paraId="0F319D57" w14:textId="565D2C16" w:rsidR="009022C1" w:rsidRDefault="009022C1" w:rsidP="000C5FA8">
      <w:pPr>
        <w:pStyle w:val="ListParagraph"/>
        <w:numPr>
          <w:ilvl w:val="0"/>
          <w:numId w:val="4"/>
        </w:numPr>
        <w:spacing w:after="0"/>
      </w:pPr>
      <w:r>
        <w:t>Interesting that there were no plays campaigns cancelled... w</w:t>
      </w:r>
      <w:r w:rsidR="000C5FA8">
        <w:t>e</w:t>
      </w:r>
      <w:r>
        <w:t xml:space="preserve"> </w:t>
      </w:r>
      <w:r w:rsidR="000C5FA8">
        <w:t xml:space="preserve">did </w:t>
      </w:r>
      <w:r>
        <w:t>in other sub-categories</w:t>
      </w:r>
      <w:r w:rsidR="000C5FA8">
        <w:t>.</w:t>
      </w:r>
    </w:p>
    <w:p w14:paraId="7D6DC388" w14:textId="77777777" w:rsidR="009022C1" w:rsidRDefault="009022C1" w:rsidP="009022C1">
      <w:pPr>
        <w:spacing w:after="0"/>
      </w:pPr>
    </w:p>
    <w:p w14:paraId="76F329B2" w14:textId="20FAD638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are some limitations of this dataset?</w:t>
      </w:r>
    </w:p>
    <w:p w14:paraId="69938414" w14:textId="0BCEF1BC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Goal and Pledged as in different currencies... could lead to some different conclusions for example when looking at Outcomes Based on Goals.</w:t>
      </w:r>
    </w:p>
    <w:p w14:paraId="5B3EDB31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Categorization does not split out "plays further" (sub-categories not split out further), which could provide more insight specific to a particular type of play that Louise is looking to put on (ie. drama, comedy).</w:t>
      </w:r>
    </w:p>
    <w:p w14:paraId="156BBE2C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There is no description of success of actual event (ie. did play get rave reviews and/or sell many tickets)</w:t>
      </w:r>
    </w:p>
    <w:p w14:paraId="616B4984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No insight into the amount or type of advertising done for each project.</w:t>
      </w:r>
    </w:p>
    <w:p w14:paraId="6BF03B3F" w14:textId="77777777" w:rsidR="009022C1" w:rsidRDefault="009022C1" w:rsidP="009022C1">
      <w:pPr>
        <w:spacing w:after="0"/>
      </w:pPr>
    </w:p>
    <w:p w14:paraId="7A1DC81C" w14:textId="56C75611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are some other possible tables and/or graphs that we could create?</w:t>
      </w:r>
    </w:p>
    <w:p w14:paraId="6392CD7C" w14:textId="77777777" w:rsidR="009022C1" w:rsidRDefault="009022C1" w:rsidP="000C5FA8">
      <w:pPr>
        <w:pStyle w:val="ListParagraph"/>
        <w:numPr>
          <w:ilvl w:val="0"/>
          <w:numId w:val="2"/>
        </w:numPr>
        <w:spacing w:after="0"/>
      </w:pPr>
      <w:r>
        <w:t>Number of backers and average donation for those plays in a particular country... possibly understanding of how many backers you would need or target.</w:t>
      </w:r>
    </w:p>
    <w:p w14:paraId="5D1E0403" w14:textId="383DA60A" w:rsidR="009022C1" w:rsidRDefault="009022C1" w:rsidP="000C5FA8">
      <w:pPr>
        <w:pStyle w:val="ListParagraph"/>
        <w:numPr>
          <w:ilvl w:val="0"/>
          <w:numId w:val="2"/>
        </w:numPr>
        <w:spacing w:after="0"/>
      </w:pPr>
      <w:r>
        <w:t>Look at impact of Staff Pick or Spotlight on success/failure.</w:t>
      </w:r>
    </w:p>
    <w:p w14:paraId="30179BA2" w14:textId="35E980B6" w:rsidR="00D17CB3" w:rsidRDefault="00D17CB3" w:rsidP="009022C1">
      <w:pPr>
        <w:spacing w:after="0"/>
      </w:pPr>
    </w:p>
    <w:p w14:paraId="59FB891A" w14:textId="77777777" w:rsidR="00D17CB3" w:rsidRDefault="00D17CB3" w:rsidP="009022C1">
      <w:pPr>
        <w:spacing w:after="0"/>
      </w:pPr>
    </w:p>
    <w:p w14:paraId="4FDD0527" w14:textId="57DEB1D3" w:rsidR="00D17CB3" w:rsidRPr="00D17CB3" w:rsidRDefault="00D17CB3" w:rsidP="009022C1">
      <w:pPr>
        <w:spacing w:after="0"/>
        <w:rPr>
          <w:b/>
          <w:bCs/>
        </w:rPr>
      </w:pPr>
      <w:r w:rsidRPr="00D17CB3">
        <w:rPr>
          <w:b/>
          <w:bCs/>
        </w:rPr>
        <w:t>Recommendation:</w:t>
      </w:r>
    </w:p>
    <w:p w14:paraId="1558D05C" w14:textId="6A13AB57" w:rsidR="00D17CB3" w:rsidRDefault="00D17CB3" w:rsidP="009022C1">
      <w:pPr>
        <w:spacing w:after="0"/>
      </w:pPr>
      <w:r>
        <w:t>I would recommend that client look to launch the campaign for the play in May with an objective between $30,000 to $44,999 (providing budget required is in that range) to help improve the chance for success with the campaign while ensure that the play is properly funded and is a positive endeavor.</w:t>
      </w:r>
    </w:p>
    <w:sectPr w:rsidR="00D1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987"/>
    <w:multiLevelType w:val="hybridMultilevel"/>
    <w:tmpl w:val="FF86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562"/>
    <w:multiLevelType w:val="hybridMultilevel"/>
    <w:tmpl w:val="15CE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17CB4"/>
    <w:multiLevelType w:val="hybridMultilevel"/>
    <w:tmpl w:val="D1D0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76DC"/>
    <w:multiLevelType w:val="hybridMultilevel"/>
    <w:tmpl w:val="4984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1"/>
    <w:rsid w:val="00017919"/>
    <w:rsid w:val="0008627F"/>
    <w:rsid w:val="000C5FA8"/>
    <w:rsid w:val="000D0498"/>
    <w:rsid w:val="001639AB"/>
    <w:rsid w:val="00256373"/>
    <w:rsid w:val="003C603B"/>
    <w:rsid w:val="00440B99"/>
    <w:rsid w:val="00491213"/>
    <w:rsid w:val="004E0E2A"/>
    <w:rsid w:val="004F376F"/>
    <w:rsid w:val="009022C1"/>
    <w:rsid w:val="009417DC"/>
    <w:rsid w:val="00987B57"/>
    <w:rsid w:val="00D17CB3"/>
    <w:rsid w:val="00F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097"/>
  <w15:chartTrackingRefBased/>
  <w15:docId w15:val="{49B2D30A-C377-4818-AD4A-CDB8959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Tessier</dc:creator>
  <cp:keywords/>
  <dc:description/>
  <cp:lastModifiedBy>Todd Tessier</cp:lastModifiedBy>
  <cp:revision>14</cp:revision>
  <dcterms:created xsi:type="dcterms:W3CDTF">2021-08-27T15:51:00Z</dcterms:created>
  <dcterms:modified xsi:type="dcterms:W3CDTF">2021-08-28T14:02:00Z</dcterms:modified>
</cp:coreProperties>
</file>