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DB6C0" w14:textId="77777777" w:rsidR="007649D2" w:rsidRDefault="007649D2" w:rsidP="0011066F">
      <w:pPr>
        <w:rPr>
          <w:rFonts w:ascii="Verdana" w:hAnsi="Verdana"/>
          <w:b/>
          <w:bCs/>
          <w:u w:val="single"/>
        </w:rPr>
      </w:pPr>
    </w:p>
    <w:p w14:paraId="2020A488" w14:textId="22418DE8" w:rsidR="007649D2" w:rsidRDefault="007649D2" w:rsidP="007649D2">
      <w:pPr>
        <w:jc w:val="center"/>
        <w:rPr>
          <w:rFonts w:ascii="Verdana" w:hAnsi="Verdana"/>
          <w:b/>
          <w:bCs/>
          <w:sz w:val="28"/>
          <w:szCs w:val="28"/>
          <w:u w:val="single"/>
        </w:rPr>
      </w:pPr>
      <w:r>
        <w:rPr>
          <w:rFonts w:ascii="Verdana" w:hAnsi="Verdana"/>
          <w:b/>
          <w:bCs/>
          <w:sz w:val="28"/>
          <w:szCs w:val="28"/>
          <w:u w:val="single"/>
        </w:rPr>
        <w:t>Drydock Providence</w:t>
      </w:r>
    </w:p>
    <w:p w14:paraId="76C2D917" w14:textId="77777777" w:rsidR="007649D2" w:rsidRDefault="007649D2" w:rsidP="007649D2">
      <w:pPr>
        <w:rPr>
          <w:rFonts w:ascii="Verdana" w:hAnsi="Verdana"/>
          <w:b/>
          <w:bCs/>
          <w:i/>
          <w:iCs/>
          <w:sz w:val="20"/>
          <w:szCs w:val="20"/>
        </w:rPr>
      </w:pPr>
    </w:p>
    <w:p w14:paraId="390FFE46" w14:textId="76B41CD4" w:rsidR="007649D2" w:rsidRPr="00E1360A" w:rsidRDefault="007649D2" w:rsidP="007649D2">
      <w:pPr>
        <w:rPr>
          <w:rFonts w:ascii="Verdana" w:hAnsi="Verdana"/>
          <w:b/>
          <w:bCs/>
          <w:i/>
          <w:iCs/>
          <w:sz w:val="20"/>
          <w:szCs w:val="20"/>
        </w:rPr>
      </w:pPr>
      <w:r w:rsidRPr="00E1360A">
        <w:rPr>
          <w:rFonts w:ascii="Verdana" w:hAnsi="Verdana"/>
          <w:b/>
          <w:bCs/>
          <w:i/>
          <w:iCs/>
          <w:sz w:val="20"/>
          <w:szCs w:val="20"/>
        </w:rPr>
        <w:t>Description</w:t>
      </w:r>
    </w:p>
    <w:p w14:paraId="359A97E0" w14:textId="77777777" w:rsidR="007649D2" w:rsidRPr="006874E8" w:rsidRDefault="007649D2" w:rsidP="007649D2">
      <w:pPr>
        <w:rPr>
          <w:rFonts w:ascii="Verdana" w:hAnsi="Verdana"/>
          <w:i/>
          <w:iCs/>
          <w:sz w:val="20"/>
          <w:szCs w:val="20"/>
        </w:rPr>
      </w:pPr>
    </w:p>
    <w:p w14:paraId="06C13B0E" w14:textId="6555AD2C" w:rsidR="007649D2" w:rsidRDefault="007649D2" w:rsidP="007649D2">
      <w:pPr>
        <w:rPr>
          <w:rFonts w:ascii="Verdana" w:hAnsi="Verdana"/>
          <w:sz w:val="20"/>
          <w:szCs w:val="20"/>
        </w:rPr>
      </w:pPr>
      <w:r w:rsidRPr="006874E8">
        <w:rPr>
          <w:rFonts w:ascii="Verdana" w:hAnsi="Verdana"/>
          <w:sz w:val="20"/>
          <w:szCs w:val="20"/>
        </w:rPr>
        <w:t xml:space="preserve">The drydock </w:t>
      </w:r>
      <w:r>
        <w:rPr>
          <w:rFonts w:ascii="Verdana" w:hAnsi="Verdana"/>
          <w:sz w:val="20"/>
          <w:szCs w:val="20"/>
        </w:rPr>
        <w:t>construction was completed in late 2021</w:t>
      </w:r>
      <w:r w:rsidR="00C62A3D">
        <w:rPr>
          <w:rFonts w:ascii="Verdana" w:hAnsi="Verdana"/>
          <w:sz w:val="20"/>
          <w:szCs w:val="20"/>
        </w:rPr>
        <w:t>.</w:t>
      </w:r>
      <w:r>
        <w:rPr>
          <w:rFonts w:ascii="Verdana" w:hAnsi="Verdana"/>
          <w:sz w:val="20"/>
          <w:szCs w:val="20"/>
        </w:rPr>
        <w:t xml:space="preserve"> </w:t>
      </w:r>
      <w:r w:rsidR="00C62A3D">
        <w:rPr>
          <w:rFonts w:ascii="Verdana" w:hAnsi="Verdana"/>
          <w:sz w:val="20"/>
          <w:szCs w:val="20"/>
        </w:rPr>
        <w:t>It is</w:t>
      </w:r>
      <w:r w:rsidRPr="006874E8">
        <w:rPr>
          <w:rFonts w:ascii="Verdana" w:hAnsi="Verdana"/>
          <w:sz w:val="20"/>
          <w:szCs w:val="20"/>
        </w:rPr>
        <w:t xml:space="preserve"> </w:t>
      </w:r>
      <w:r w:rsidR="00086886">
        <w:rPr>
          <w:rFonts w:ascii="Verdana" w:hAnsi="Verdana"/>
          <w:sz w:val="20"/>
          <w:szCs w:val="20"/>
        </w:rPr>
        <w:t xml:space="preserve">500 ton </w:t>
      </w:r>
      <w:r w:rsidRPr="006874E8">
        <w:rPr>
          <w:rFonts w:ascii="Verdana" w:hAnsi="Verdana"/>
          <w:sz w:val="20"/>
          <w:szCs w:val="20"/>
        </w:rPr>
        <w:t xml:space="preserve">constructed of ASTM A-36 steel with 4 pairs of port and starboard ballast tanks. Framing is transverse in the pontoon and wing wall, with longitudinal framing on the safety deck and top deck.  </w:t>
      </w:r>
      <w:r>
        <w:rPr>
          <w:rFonts w:ascii="Verdana" w:hAnsi="Verdana"/>
          <w:sz w:val="20"/>
          <w:szCs w:val="20"/>
        </w:rPr>
        <w:t xml:space="preserve">It incorporates a shore power connection, onboard generator, individual pumps, and one end of the drydock is raked to improve towing. </w:t>
      </w:r>
      <w:r w:rsidRPr="006874E8">
        <w:rPr>
          <w:rFonts w:ascii="Verdana" w:hAnsi="Verdana"/>
          <w:sz w:val="20"/>
          <w:szCs w:val="20"/>
        </w:rPr>
        <w:t>Each tank has a flood valve operated from the top deck and is deballasted using a submersible pump in each tank. Crossover valves are located between tanks to allow emergency pumping from an adjacent tank. The dry dock has a Libra GRP Fiberglass Bridge Wing Console on the starboard wing. The control console contains all pump start/stop controls and draft reading monitors. Pump starters and electrical panels are in the safety deck space. A generator is located on the starboard side top deck to provide power for dry docking. Shore power will be supplied to the dock when moored, and shore power for the docked vessel will be provided through the dry dock distribution system.</w:t>
      </w:r>
      <w:r>
        <w:rPr>
          <w:rFonts w:ascii="Verdana" w:hAnsi="Verdana"/>
          <w:sz w:val="20"/>
          <w:szCs w:val="20"/>
        </w:rPr>
        <w:t xml:space="preserve">  </w:t>
      </w:r>
      <w:r w:rsidRPr="006874E8">
        <w:rPr>
          <w:rFonts w:ascii="Verdana" w:hAnsi="Verdana"/>
          <w:sz w:val="20"/>
          <w:szCs w:val="20"/>
        </w:rPr>
        <w:t xml:space="preserve">The top deck is equipped to operate the dry dock and position the docked vessel.  Four winches are located on each side with valve </w:t>
      </w:r>
      <w:r>
        <w:rPr>
          <w:rFonts w:ascii="Verdana" w:hAnsi="Verdana"/>
          <w:sz w:val="20"/>
          <w:szCs w:val="20"/>
        </w:rPr>
        <w:t>h</w:t>
      </w:r>
      <w:r w:rsidRPr="006874E8">
        <w:rPr>
          <w:rFonts w:ascii="Verdana" w:hAnsi="Verdana"/>
          <w:sz w:val="20"/>
          <w:szCs w:val="20"/>
        </w:rPr>
        <w:t xml:space="preserve">andwheels to operate the ballasting valves. The safety deck is not an occupied space but does contain power panels and motor starters.  </w:t>
      </w:r>
    </w:p>
    <w:p w14:paraId="3E0330EC" w14:textId="77777777" w:rsidR="007649D2" w:rsidRDefault="007649D2" w:rsidP="007649D2">
      <w:pPr>
        <w:rPr>
          <w:rFonts w:ascii="Verdana" w:hAnsi="Verdana"/>
          <w:sz w:val="20"/>
          <w:szCs w:val="20"/>
        </w:rPr>
      </w:pPr>
    </w:p>
    <w:p w14:paraId="1B78A75A" w14:textId="77777777" w:rsidR="007649D2" w:rsidRDefault="007649D2" w:rsidP="007649D2">
      <w:pPr>
        <w:rPr>
          <w:rFonts w:ascii="Verdana" w:hAnsi="Verdana"/>
          <w:sz w:val="20"/>
          <w:szCs w:val="20"/>
        </w:rPr>
      </w:pPr>
    </w:p>
    <w:p w14:paraId="5922B5BA" w14:textId="77777777" w:rsidR="007649D2" w:rsidRPr="007649D2" w:rsidRDefault="007649D2" w:rsidP="007649D2">
      <w:pPr>
        <w:rPr>
          <w:rFonts w:ascii="Verdana" w:hAnsi="Verdana"/>
          <w:sz w:val="28"/>
          <w:szCs w:val="28"/>
        </w:rPr>
      </w:pPr>
    </w:p>
    <w:p w14:paraId="0D804191" w14:textId="068E3B31" w:rsidR="000A6442" w:rsidRPr="000A6442" w:rsidRDefault="007649D2" w:rsidP="007649D2">
      <w:pPr>
        <w:jc w:val="center"/>
        <w:rPr>
          <w:rFonts w:ascii="Verdana" w:hAnsi="Verdana"/>
        </w:rPr>
      </w:pPr>
      <w:r>
        <w:rPr>
          <w:rFonts w:ascii="Verdana" w:hAnsi="Verdana"/>
          <w:noProof/>
          <w:sz w:val="20"/>
          <w:szCs w:val="20"/>
        </w:rPr>
        <w:drawing>
          <wp:inline distT="0" distB="0" distL="0" distR="0" wp14:anchorId="19817615" wp14:editId="656D85CC">
            <wp:extent cx="4387850" cy="3290888"/>
            <wp:effectExtent l="0" t="0" r="0" b="5080"/>
            <wp:docPr id="3" name="Picture 3" descr="A large blue and grey boat on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arge blue and grey boat on water&#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1114" cy="3293336"/>
                    </a:xfrm>
                    <a:prstGeom prst="rect">
                      <a:avLst/>
                    </a:prstGeom>
                  </pic:spPr>
                </pic:pic>
              </a:graphicData>
            </a:graphic>
          </wp:inline>
        </w:drawing>
      </w:r>
    </w:p>
    <w:sectPr w:rsidR="000A6442" w:rsidRPr="000A6442" w:rsidSect="007D5AF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8CB87" w14:textId="77777777" w:rsidR="00FF690B" w:rsidRDefault="00FF690B" w:rsidP="00FF690B">
      <w:r>
        <w:separator/>
      </w:r>
    </w:p>
  </w:endnote>
  <w:endnote w:type="continuationSeparator" w:id="0">
    <w:p w14:paraId="1227BE68" w14:textId="77777777" w:rsidR="00FF690B" w:rsidRDefault="00FF690B" w:rsidP="00FF6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E5C50" w14:textId="77777777" w:rsidR="004802B5" w:rsidRDefault="00480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67FE9" w14:textId="52C261D2" w:rsidR="00C50FB1" w:rsidRPr="00C50FB1" w:rsidRDefault="00C50FB1" w:rsidP="00C50FB1">
    <w:pPr>
      <w:pStyle w:val="Footer"/>
      <w:jc w:val="center"/>
      <w:rPr>
        <w:rFonts w:ascii="Verdana" w:hAnsi="Verdana"/>
        <w:b/>
        <w:bCs/>
        <w:color w:val="002060"/>
        <w:sz w:val="50"/>
        <w:szCs w:val="5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DFC4D" w14:textId="77777777" w:rsidR="004802B5" w:rsidRDefault="00480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A6C98E" w14:textId="77777777" w:rsidR="00FF690B" w:rsidRDefault="00FF690B" w:rsidP="00FF690B">
      <w:r>
        <w:separator/>
      </w:r>
    </w:p>
  </w:footnote>
  <w:footnote w:type="continuationSeparator" w:id="0">
    <w:p w14:paraId="639E9D45" w14:textId="77777777" w:rsidR="00FF690B" w:rsidRDefault="00FF690B" w:rsidP="00FF6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F616B" w14:textId="77777777" w:rsidR="004802B5" w:rsidRDefault="004802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D730E" w14:textId="77777777" w:rsidR="00FF690B" w:rsidRDefault="00FF690B" w:rsidP="00277D55">
    <w:pPr>
      <w:jc w:val="center"/>
    </w:pPr>
    <w:r>
      <w:rPr>
        <w:noProof/>
      </w:rPr>
      <w:drawing>
        <wp:inline distT="0" distB="0" distL="0" distR="0" wp14:anchorId="7965D9FA" wp14:editId="5368353E">
          <wp:extent cx="2710157" cy="1189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9739" cy="1202979"/>
                  </a:xfrm>
                  <a:prstGeom prst="rect">
                    <a:avLst/>
                  </a:prstGeom>
                  <a:noFill/>
                </pic:spPr>
              </pic:pic>
            </a:graphicData>
          </a:graphic>
        </wp:inline>
      </w:drawing>
    </w:r>
  </w:p>
  <w:p w14:paraId="6483956F" w14:textId="77777777" w:rsidR="00CB3205" w:rsidRDefault="00CB3205" w:rsidP="00CB3205">
    <w:pPr>
      <w:pStyle w:val="NoSpacing"/>
      <w:jc w:val="center"/>
      <w:rPr>
        <w:rFonts w:ascii="Verdana" w:eastAsia="Arial Unicode MS" w:hAnsi="Verdana" w:cs="Arial Unicode MS"/>
        <w:color w:val="002060"/>
        <w:sz w:val="20"/>
        <w:szCs w:val="20"/>
      </w:rPr>
    </w:pPr>
    <w:r>
      <w:rPr>
        <w:rFonts w:ascii="Verdana" w:eastAsia="Arial Unicode MS" w:hAnsi="Verdana" w:cs="Arial Unicode MS"/>
        <w:color w:val="002060"/>
        <w:sz w:val="20"/>
        <w:szCs w:val="20"/>
      </w:rPr>
      <w:t>Mailing Address: P.O. Drawer 788, Savannah, GA 31402</w:t>
    </w:r>
  </w:p>
  <w:p w14:paraId="2708A9C1" w14:textId="77777777" w:rsidR="00CB3205" w:rsidRDefault="00CB3205" w:rsidP="00CB3205">
    <w:pPr>
      <w:pStyle w:val="NoSpacing"/>
      <w:jc w:val="center"/>
      <w:rPr>
        <w:rFonts w:ascii="Verdana" w:eastAsia="Arial Unicode MS" w:hAnsi="Verdana" w:cs="Arial Unicode MS"/>
        <w:color w:val="002060"/>
        <w:sz w:val="20"/>
        <w:szCs w:val="20"/>
      </w:rPr>
    </w:pPr>
    <w:r>
      <w:rPr>
        <w:rFonts w:ascii="Verdana" w:eastAsia="Arial Unicode MS" w:hAnsi="Verdana" w:cs="Arial Unicode MS"/>
        <w:color w:val="002060"/>
        <w:sz w:val="20"/>
        <w:szCs w:val="20"/>
      </w:rPr>
      <w:t>Physical Address: 49 Hutchinson Island Road, Savannah, GA 31421</w:t>
    </w:r>
  </w:p>
  <w:p w14:paraId="12651035" w14:textId="27724545" w:rsidR="00FF690B" w:rsidRPr="00CB3205" w:rsidRDefault="00CB3205" w:rsidP="00BB62C1">
    <w:pPr>
      <w:pStyle w:val="NoSpacing"/>
      <w:jc w:val="center"/>
      <w:rPr>
        <w:rFonts w:ascii="Verdana" w:eastAsia="Arial Unicode MS" w:hAnsi="Verdana" w:cs="Arial Unicode MS"/>
        <w:color w:val="002060"/>
        <w:sz w:val="20"/>
        <w:szCs w:val="20"/>
      </w:rPr>
    </w:pPr>
    <w:r>
      <w:rPr>
        <w:rFonts w:ascii="Verdana" w:eastAsia="Arial Unicode MS" w:hAnsi="Verdana" w:cs="Arial Unicode MS"/>
        <w:color w:val="002060"/>
        <w:sz w:val="20"/>
        <w:szCs w:val="20"/>
      </w:rPr>
      <w:t>Phone: 912- 232-</w:t>
    </w:r>
    <w:r w:rsidR="00C50FB1">
      <w:rPr>
        <w:rFonts w:ascii="Verdana" w:eastAsia="Arial Unicode MS" w:hAnsi="Verdana" w:cs="Arial Unicode MS"/>
        <w:color w:val="002060"/>
        <w:sz w:val="20"/>
        <w:szCs w:val="20"/>
      </w:rPr>
      <w:t>7342          Email</w:t>
    </w:r>
    <w:r>
      <w:rPr>
        <w:rFonts w:ascii="Verdana" w:eastAsia="Arial Unicode MS" w:hAnsi="Verdana" w:cs="Arial Unicode MS"/>
        <w:color w:val="002060"/>
        <w:sz w:val="20"/>
        <w:szCs w:val="20"/>
      </w:rPr>
      <w:t>: Office@BibliaInc.com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554BB" w14:textId="77777777" w:rsidR="004802B5" w:rsidRDefault="004802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D20E7"/>
    <w:multiLevelType w:val="multilevel"/>
    <w:tmpl w:val="2F764C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534F40EC"/>
    <w:multiLevelType w:val="multilevel"/>
    <w:tmpl w:val="0EE23A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6D593825"/>
    <w:multiLevelType w:val="multilevel"/>
    <w:tmpl w:val="1E18D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386300721">
    <w:abstractNumId w:val="0"/>
  </w:num>
  <w:num w:numId="2" w16cid:durableId="1629437105">
    <w:abstractNumId w:val="1"/>
  </w:num>
  <w:num w:numId="3" w16cid:durableId="372845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90B"/>
    <w:rsid w:val="000366BD"/>
    <w:rsid w:val="00086886"/>
    <w:rsid w:val="0009614E"/>
    <w:rsid w:val="000A3DF7"/>
    <w:rsid w:val="000A6442"/>
    <w:rsid w:val="000D5564"/>
    <w:rsid w:val="0011066F"/>
    <w:rsid w:val="0011783F"/>
    <w:rsid w:val="00164ECF"/>
    <w:rsid w:val="001A5B09"/>
    <w:rsid w:val="001E7754"/>
    <w:rsid w:val="0025183C"/>
    <w:rsid w:val="00276125"/>
    <w:rsid w:val="00277D55"/>
    <w:rsid w:val="002D4485"/>
    <w:rsid w:val="003006D7"/>
    <w:rsid w:val="00377C94"/>
    <w:rsid w:val="003F56D8"/>
    <w:rsid w:val="0041430D"/>
    <w:rsid w:val="004802B5"/>
    <w:rsid w:val="00494229"/>
    <w:rsid w:val="004E2855"/>
    <w:rsid w:val="00501AF9"/>
    <w:rsid w:val="00530349"/>
    <w:rsid w:val="00577411"/>
    <w:rsid w:val="005B0607"/>
    <w:rsid w:val="00601948"/>
    <w:rsid w:val="006A680C"/>
    <w:rsid w:val="006D5E94"/>
    <w:rsid w:val="007649D2"/>
    <w:rsid w:val="007D5AF8"/>
    <w:rsid w:val="00802975"/>
    <w:rsid w:val="00825B29"/>
    <w:rsid w:val="008715CC"/>
    <w:rsid w:val="008915A8"/>
    <w:rsid w:val="008966E4"/>
    <w:rsid w:val="008B7283"/>
    <w:rsid w:val="008D5178"/>
    <w:rsid w:val="008E11A5"/>
    <w:rsid w:val="008E5DCB"/>
    <w:rsid w:val="009345B5"/>
    <w:rsid w:val="00936F0E"/>
    <w:rsid w:val="0095292A"/>
    <w:rsid w:val="00986707"/>
    <w:rsid w:val="00986FDB"/>
    <w:rsid w:val="009A1055"/>
    <w:rsid w:val="009A27EF"/>
    <w:rsid w:val="009A7CF4"/>
    <w:rsid w:val="00A25583"/>
    <w:rsid w:val="00A37490"/>
    <w:rsid w:val="00A574A5"/>
    <w:rsid w:val="00A76F53"/>
    <w:rsid w:val="00A803BF"/>
    <w:rsid w:val="00A83B18"/>
    <w:rsid w:val="00A933B7"/>
    <w:rsid w:val="00A93B1D"/>
    <w:rsid w:val="00AA7EAC"/>
    <w:rsid w:val="00AC3FF8"/>
    <w:rsid w:val="00AC72C8"/>
    <w:rsid w:val="00AF0BE1"/>
    <w:rsid w:val="00AF1FCC"/>
    <w:rsid w:val="00B17049"/>
    <w:rsid w:val="00BB62C1"/>
    <w:rsid w:val="00BD7127"/>
    <w:rsid w:val="00BF16BF"/>
    <w:rsid w:val="00BF3B72"/>
    <w:rsid w:val="00C161BE"/>
    <w:rsid w:val="00C50FB1"/>
    <w:rsid w:val="00C53040"/>
    <w:rsid w:val="00C62A3D"/>
    <w:rsid w:val="00C67178"/>
    <w:rsid w:val="00C713FB"/>
    <w:rsid w:val="00C86A83"/>
    <w:rsid w:val="00C90235"/>
    <w:rsid w:val="00CA7DAF"/>
    <w:rsid w:val="00CB3205"/>
    <w:rsid w:val="00CE1505"/>
    <w:rsid w:val="00D22654"/>
    <w:rsid w:val="00D64AA2"/>
    <w:rsid w:val="00D769BC"/>
    <w:rsid w:val="00D951B4"/>
    <w:rsid w:val="00DD67C6"/>
    <w:rsid w:val="00DF14FF"/>
    <w:rsid w:val="00E50F66"/>
    <w:rsid w:val="00E97EEA"/>
    <w:rsid w:val="00F34591"/>
    <w:rsid w:val="00F54710"/>
    <w:rsid w:val="00FD7F37"/>
    <w:rsid w:val="00FF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35B7CCB2"/>
  <w15:chartTrackingRefBased/>
  <w15:docId w15:val="{6D8A3FF4-AD5D-49C2-B84D-FD2B573C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ECF"/>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7D5AF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5AF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690B"/>
    <w:rPr>
      <w:color w:val="0000FF"/>
      <w:u w:val="single"/>
    </w:rPr>
  </w:style>
  <w:style w:type="paragraph" w:styleId="Header">
    <w:name w:val="header"/>
    <w:basedOn w:val="Normal"/>
    <w:link w:val="HeaderChar"/>
    <w:uiPriority w:val="99"/>
    <w:unhideWhenUsed/>
    <w:rsid w:val="00FF690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F690B"/>
  </w:style>
  <w:style w:type="paragraph" w:styleId="Footer">
    <w:name w:val="footer"/>
    <w:basedOn w:val="Normal"/>
    <w:link w:val="FooterChar"/>
    <w:uiPriority w:val="99"/>
    <w:unhideWhenUsed/>
    <w:rsid w:val="00FF690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F690B"/>
  </w:style>
  <w:style w:type="paragraph" w:styleId="BalloonText">
    <w:name w:val="Balloon Text"/>
    <w:basedOn w:val="Normal"/>
    <w:link w:val="BalloonTextChar"/>
    <w:uiPriority w:val="99"/>
    <w:semiHidden/>
    <w:unhideWhenUsed/>
    <w:rsid w:val="000A3D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DF7"/>
    <w:rPr>
      <w:rFonts w:ascii="Segoe UI" w:hAnsi="Segoe UI" w:cs="Segoe UI"/>
      <w:sz w:val="18"/>
      <w:szCs w:val="18"/>
    </w:rPr>
  </w:style>
  <w:style w:type="paragraph" w:styleId="NoSpacing">
    <w:name w:val="No Spacing"/>
    <w:uiPriority w:val="1"/>
    <w:qFormat/>
    <w:rsid w:val="007D5AF8"/>
    <w:pPr>
      <w:spacing w:after="0"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7D5A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D5AF8"/>
    <w:rPr>
      <w:rFonts w:asciiTheme="majorHAnsi" w:eastAsiaTheme="majorEastAsia" w:hAnsiTheme="majorHAnsi" w:cstheme="majorBidi"/>
      <w:color w:val="2E74B5" w:themeColor="accent1" w:themeShade="BF"/>
      <w:sz w:val="26"/>
      <w:szCs w:val="26"/>
    </w:rPr>
  </w:style>
  <w:style w:type="character" w:customStyle="1" w:styleId="InternetLink">
    <w:name w:val="Internet Link"/>
    <w:basedOn w:val="DefaultParagraphFont"/>
    <w:uiPriority w:val="99"/>
    <w:semiHidden/>
    <w:unhideWhenUsed/>
    <w:rsid w:val="00FD7F37"/>
    <w:rPr>
      <w:color w:val="0000FF"/>
      <w:u w:val="single"/>
    </w:rPr>
  </w:style>
  <w:style w:type="character" w:styleId="Strong">
    <w:name w:val="Strong"/>
    <w:basedOn w:val="DefaultParagraphFont"/>
    <w:uiPriority w:val="22"/>
    <w:qFormat/>
    <w:rsid w:val="00FD7F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151277">
      <w:bodyDiv w:val="1"/>
      <w:marLeft w:val="0"/>
      <w:marRight w:val="0"/>
      <w:marTop w:val="0"/>
      <w:marBottom w:val="0"/>
      <w:divBdr>
        <w:top w:val="none" w:sz="0" w:space="0" w:color="auto"/>
        <w:left w:val="none" w:sz="0" w:space="0" w:color="auto"/>
        <w:bottom w:val="none" w:sz="0" w:space="0" w:color="auto"/>
        <w:right w:val="none" w:sz="0" w:space="0" w:color="auto"/>
      </w:divBdr>
    </w:div>
    <w:div w:id="466121861">
      <w:bodyDiv w:val="1"/>
      <w:marLeft w:val="0"/>
      <w:marRight w:val="0"/>
      <w:marTop w:val="0"/>
      <w:marBottom w:val="0"/>
      <w:divBdr>
        <w:top w:val="none" w:sz="0" w:space="0" w:color="auto"/>
        <w:left w:val="none" w:sz="0" w:space="0" w:color="auto"/>
        <w:bottom w:val="none" w:sz="0" w:space="0" w:color="auto"/>
        <w:right w:val="none" w:sz="0" w:space="0" w:color="auto"/>
      </w:divBdr>
    </w:div>
    <w:div w:id="587078948">
      <w:bodyDiv w:val="1"/>
      <w:marLeft w:val="0"/>
      <w:marRight w:val="0"/>
      <w:marTop w:val="0"/>
      <w:marBottom w:val="0"/>
      <w:divBdr>
        <w:top w:val="none" w:sz="0" w:space="0" w:color="auto"/>
        <w:left w:val="none" w:sz="0" w:space="0" w:color="auto"/>
        <w:bottom w:val="none" w:sz="0" w:space="0" w:color="auto"/>
        <w:right w:val="none" w:sz="0" w:space="0" w:color="auto"/>
      </w:divBdr>
    </w:div>
    <w:div w:id="756904568">
      <w:bodyDiv w:val="1"/>
      <w:marLeft w:val="0"/>
      <w:marRight w:val="0"/>
      <w:marTop w:val="0"/>
      <w:marBottom w:val="0"/>
      <w:divBdr>
        <w:top w:val="none" w:sz="0" w:space="0" w:color="auto"/>
        <w:left w:val="none" w:sz="0" w:space="0" w:color="auto"/>
        <w:bottom w:val="none" w:sz="0" w:space="0" w:color="auto"/>
        <w:right w:val="none" w:sz="0" w:space="0" w:color="auto"/>
      </w:divBdr>
    </w:div>
    <w:div w:id="806704240">
      <w:bodyDiv w:val="1"/>
      <w:marLeft w:val="0"/>
      <w:marRight w:val="0"/>
      <w:marTop w:val="0"/>
      <w:marBottom w:val="0"/>
      <w:divBdr>
        <w:top w:val="none" w:sz="0" w:space="0" w:color="auto"/>
        <w:left w:val="none" w:sz="0" w:space="0" w:color="auto"/>
        <w:bottom w:val="none" w:sz="0" w:space="0" w:color="auto"/>
        <w:right w:val="none" w:sz="0" w:space="0" w:color="auto"/>
      </w:divBdr>
    </w:div>
    <w:div w:id="1597055184">
      <w:bodyDiv w:val="1"/>
      <w:marLeft w:val="0"/>
      <w:marRight w:val="0"/>
      <w:marTop w:val="0"/>
      <w:marBottom w:val="0"/>
      <w:divBdr>
        <w:top w:val="none" w:sz="0" w:space="0" w:color="auto"/>
        <w:left w:val="none" w:sz="0" w:space="0" w:color="auto"/>
        <w:bottom w:val="none" w:sz="0" w:space="0" w:color="auto"/>
        <w:right w:val="none" w:sz="0" w:space="0" w:color="auto"/>
      </w:divBdr>
    </w:div>
    <w:div w:id="161536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43E05-4610-4B19-9B2B-758BED57A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VanPuffelen</dc:creator>
  <cp:keywords/>
  <dc:description/>
  <cp:lastModifiedBy>Bookkeeper</cp:lastModifiedBy>
  <cp:revision>3</cp:revision>
  <cp:lastPrinted>2023-11-16T12:47:00Z</cp:lastPrinted>
  <dcterms:created xsi:type="dcterms:W3CDTF">2024-08-21T15:26:00Z</dcterms:created>
  <dcterms:modified xsi:type="dcterms:W3CDTF">2024-10-07T17:04:00Z</dcterms:modified>
</cp:coreProperties>
</file>