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/>
          <w:b/>
          <w:bCs/>
          <w:color w:val="000000"/>
          <w:sz w:val="28"/>
          <w:szCs w:val="28"/>
          <w:lang w:eastAsia="zh-CN"/>
        </w:rPr>
      </w:pPr>
      <w:r>
        <w:rPr>
          <w:rFonts w:hint="eastAsia" w:ascii="宋体" w:hAnsi="宋体"/>
          <w:b/>
          <w:color w:val="000000"/>
          <w:szCs w:val="21"/>
        </w:rPr>
        <w:t>§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1. </w:t>
      </w: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>2时间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hint="eastAsia" w:ascii="Times New Roman" w:hAnsi="Times New Roman"/>
          <w:b/>
          <w:bCs/>
          <w:color w:val="000000"/>
          <w:sz w:val="28"/>
          <w:szCs w:val="28"/>
          <w:lang w:val="en-US" w:eastAsia="zh-CN"/>
        </w:rPr>
        <w:t>位移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考点一　对速度的理解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下列关于速度的说法中，</w:t>
      </w:r>
      <w:r>
        <w:rPr>
          <w:rFonts w:ascii="Times New Roman" w:hAnsi="Times New Roman" w:cs="Times New Roman"/>
          <w:highlight w:val="yellow"/>
        </w:rPr>
        <w:t>正确</w:t>
      </w:r>
      <w:r>
        <w:rPr>
          <w:rFonts w:ascii="Times New Roman" w:hAnsi="Times New Roman" w:cs="Times New Roman"/>
        </w:rPr>
        <w:t>的是(　</w:t>
      </w:r>
      <w:r>
        <w:rPr>
          <w:rFonts w:hint="eastAsia" w:ascii="Times New Roman" w:hAnsi="Times New Roman" w:cs="Times New Roman"/>
          <w:lang w:val="en-US" w:eastAsia="zh-CN"/>
        </w:rPr>
        <w:t>AD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A．速度是描述物体运动快慢的物理量，速度大表示物体运动快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B．速度描述物体的位置变化快慢，速度大表示物体位置变化大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C．速度越大，位置变化越快，位移也就越大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D．一段时间内物体的位置不变化，则这段时间内物体速度为零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下列关于速度方向的说法</w:t>
      </w:r>
      <w:r>
        <w:rPr>
          <w:rFonts w:ascii="Times New Roman" w:hAnsi="Times New Roman" w:cs="Times New Roman"/>
          <w:highlight w:val="yellow"/>
        </w:rPr>
        <w:t>正确</w:t>
      </w:r>
      <w:r>
        <w:rPr>
          <w:rFonts w:ascii="Times New Roman" w:hAnsi="Times New Roman" w:cs="Times New Roman"/>
        </w:rPr>
        <w:t>的是(　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A．速度方向就是物体的运动方向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B．位移的方向和速度的方向一定不同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C．匀速直线运动的速度方向是不变的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D．匀速直线运动的速度方向是可以改变的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考点二　平均速度和瞬时速度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3.电动自行车(如图)以其时尚、方便、快捷深受广大中学生的喜爱，但由电动自行车引发的交通事故也在逐年增多．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学习交通安全常识，自觉遵守交通法规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是确保学生交通安全的重要举措之一．按规定，电动自行车在城区限速20 km/h.下列说法正确的是(　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浙江\\1-53.TIF"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李笑影\\word\\1-53.TIF"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155700" cy="717550"/>
            <wp:effectExtent l="0" t="0" r="254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A．电动自行车限速20 km/h，指的是平均速度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B．电动自行车限速20 km/h，指的是瞬时速度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C．交通事故发生时，相互碰撞的速度指的是平均速度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D．在某一路段行驶的速度，指的是瞬时速度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在平直的公路上，汽车启动后在第10 s末，速度计的指针指在如图所示的位置，前10 s内汽车运动的位移为150 m．下列说法中正确的是(　</w:t>
      </w:r>
      <w:r>
        <w:rPr>
          <w:rFonts w:hint="eastAsia" w:ascii="Times New Roman" w:hAnsi="Times New Roman" w:cs="Times New Roman"/>
          <w:lang w:val="en-US" w:eastAsia="zh-CN"/>
        </w:rPr>
        <w:t>AC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浙江\\1-56.TIF"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李笑影\\word\\1-56.TIF"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016000" cy="800100"/>
            <wp:effectExtent l="0" t="0" r="508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A．第10 s末汽车的瞬时速度是70 km/h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B．第10 s末汽车的瞬时速度是70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C．前10 s内汽车的平均速度是15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D．前10 s内汽车的平均速度是35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5．</w:t>
      </w:r>
      <w:r>
        <w:rPr>
          <w:rFonts w:ascii="Times New Roman" w:hAnsi="Times New Roman" w:eastAsia="楷体_GB2312" w:cs="Times New Roman"/>
        </w:rPr>
        <w:t>(2021·杭州市余杭高级中学高一期中)</w:t>
      </w:r>
      <w:r>
        <w:rPr>
          <w:rFonts w:ascii="Times New Roman" w:hAnsi="Times New Roman" w:cs="Times New Roman"/>
        </w:rPr>
        <w:t>在东京奥运会中，来自浙江的汪顺以1分55秒的成绩拿到男子200米混合泳项目冠军，为中国队拿下第十六块金牌.200米混合泳项目(泳道长为50米)中，运动员必须在比赛过程中分别使用四种不同的泳姿游相同的距离，顺序依次是蝶泳、仰泳、蛙泳和自由泳，每次折返后必须换一个泳姿，以蝶泳的速度方向为正方向．则此次比赛中(　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A．汪顺的平均速度为0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B．汪顺的平均速度约为1.9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C．任意泳姿的瞬时速度约为1.9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D．自由泳触壁瞬间的速度一定小于1.9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6.用同一张底片对着小球运动的路径每隔0.1 s拍一次照，得到的照片如图所示，则小球在图中运动过程的平均速度大小是(　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浙江\\1-57.TIF"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李笑影\\word\\1-57.TIF"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0" cy="361950"/>
            <wp:effectExtent l="0" t="0" r="762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A．0.25  m/s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B．0.2 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C．0.17  m/s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D．无法确定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区间测速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目前在全国大部分高速路施行．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区间测速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就是在两监测点安装监控和测速探头，测出同一辆车通过两个监测点的时间，再根据两点间的距离算出该车在这一区间路段的平均车速，如果这个平均车速超过了该路段的最高限速，即被判为超速．若监测点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相距20 km，一辆汽车上午10时31分通过监测点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的速度为100 km/h,10时40分通过监测点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的速度为110 km/h，该路段区间测速最高限速120 km/h.则下列说法正确的是(　</w:t>
      </w: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A．该车的平均速度为105 km/h，所以该车未超速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B．该车经过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两点时瞬时速度都小于最高限速，所以该车未超速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C．在该测速区间，该车某时刻速度不可能超过120 km/h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D．根据题意计算，该车已超速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浙江\\能力综合练.TIF"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李笑影\\word\\能力综合练.TIF"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908050" cy="342900"/>
            <wp:effectExtent l="0" t="0" r="6350" b="762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8．</w:t>
      </w:r>
      <w:r>
        <w:rPr>
          <w:rFonts w:ascii="Times New Roman" w:hAnsi="Times New Roman" w:eastAsia="楷体_GB2312" w:cs="Times New Roman"/>
        </w:rPr>
        <w:t>(2021·杭州市高一阶段练习)</w:t>
      </w:r>
      <w:r>
        <w:rPr>
          <w:rFonts w:ascii="Times New Roman" w:hAnsi="Times New Roman" w:cs="Times New Roman"/>
        </w:rPr>
        <w:t>2020年9月18日全国田径锦标赛在浙江绍兴落幕，谢震业在男子100 m决赛和男子200 m决赛中分别以10.31 s和20.72 s的成绩获得两枚金牌，关于他在这两次决赛中的运动情况，下列说法</w:t>
      </w:r>
      <w:r>
        <w:rPr>
          <w:rFonts w:ascii="Times New Roman" w:hAnsi="Times New Roman" w:cs="Times New Roman"/>
          <w:highlight w:val="yellow"/>
        </w:rPr>
        <w:t>正确</w:t>
      </w:r>
      <w:r>
        <w:rPr>
          <w:rFonts w:ascii="Times New Roman" w:hAnsi="Times New Roman" w:cs="Times New Roman"/>
        </w:rPr>
        <w:t>的是(　</w:t>
      </w: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A．研究谢震业起跑动作和运动姿势时，他可以被看成质点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B．200 m决赛中的位移大小是100 m决赛中位移大小的两倍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C．100 m决赛中的最大速度约为9.70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D．200 m决赛中的平均速率约为9.65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</w:t>
      </w:r>
      <w:r>
        <w:rPr>
          <w:rFonts w:ascii="Times New Roman" w:hAnsi="Times New Roman" w:eastAsia="楷体_GB2312" w:cs="Times New Roman"/>
        </w:rPr>
        <w:t>(2021·泰安一中高一上月考)</w:t>
      </w:r>
      <w:r>
        <w:rPr>
          <w:rFonts w:ascii="Times New Roman" w:hAnsi="Times New Roman" w:cs="Times New Roman"/>
        </w:rPr>
        <w:t>某赛车手在一次野外训练中，先利用地图计算出出发地和目的地的直线距离为9 km，从出发地到目的地用时5 min，赛车上的里程表显示的里程数增加了15 km，当他经过某路标时，车内速度计指示的示数为150 km/h，下列说法正确的是(</w:t>
      </w:r>
      <w:r>
        <w:rPr>
          <w:rFonts w:hint="eastAsia" w:ascii="Times New Roman" w:hAnsi="Times New Roman" w:cs="Times New Roman"/>
          <w:lang w:val="en-US" w:eastAsia="zh-CN"/>
        </w:rPr>
        <w:t xml:space="preserve"> BD </w:t>
      </w:r>
      <w:r>
        <w:rPr>
          <w:rFonts w:ascii="Times New Roman" w:hAnsi="Times New Roman" w:cs="Times New Roman"/>
        </w:rPr>
        <w:t>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A．在整个过程中赛车手的瞬时速度一直是108 km/h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B．在整个过程中赛车手的平均速度是180 km/h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C．在整个过程中赛车手的平均速率是108 km/h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D．经过该路标时的瞬时速率是150 km/h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hAnsi="Times New Roman" w:eastAsia="楷体_GB2312" w:cs="Times New Roman"/>
        </w:rPr>
        <w:t>(多选)</w:t>
      </w:r>
      <w:r>
        <w:rPr>
          <w:rFonts w:ascii="Times New Roman" w:hAnsi="Times New Roman" w:cs="Times New Roman"/>
        </w:rPr>
        <w:t>一质点沿一边长为2 m的正方形轨道运动，每秒内匀速移动1 m，初始位置在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边的中点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，由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向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运动，如图所示，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分别是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da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边的中点，则下列说法正确的是(　</w:t>
      </w:r>
      <w:r>
        <w:rPr>
          <w:rFonts w:hint="eastAsia" w:ascii="Times New Roman" w:hAnsi="Times New Roman" w:cs="Times New Roman"/>
          <w:lang w:val="en-US" w:eastAsia="zh-CN"/>
        </w:rPr>
        <w:t>AB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浙江\\1-55.TIF"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李笑影\\word\\1-55.TIF"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876300" cy="889000"/>
            <wp:effectExtent l="0" t="0" r="7620" b="1016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A．第2 s末的瞬时速度大小为1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B．前2 s内的平均速度大小为</w:t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</w:rPr>
        <w:instrText xml:space="preserve">eq \</w:instrText>
      </w:r>
      <w:r>
        <w:rPr>
          <w:rFonts w:ascii="Times New Roman" w:hAnsi="Times New Roman" w:cs="Times New Roman"/>
        </w:rPr>
        <w:instrText xml:space="preserve">f(\r(2)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2)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 xml:space="preserve">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C．前4 s内的平均速率为0.5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D．前2 s内的平均速度大小为2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11．</w:t>
      </w:r>
      <w:r>
        <w:rPr>
          <w:rFonts w:ascii="Times New Roman" w:hAnsi="Times New Roman" w:eastAsia="楷体_GB2312" w:cs="Times New Roman"/>
        </w:rPr>
        <w:t>(2021·浙江省定海第一中学高一期中)</w:t>
      </w:r>
      <w:r>
        <w:rPr>
          <w:rFonts w:ascii="Times New Roman" w:hAnsi="Times New Roman" w:cs="Times New Roman"/>
        </w:rPr>
        <w:t>2021绍兴马拉松于2021年11月14日举行．某参赛选手为获得好成绩，积极训练备战，他收集了自己在一段平直公路上的运动数据．他在这段平直公路全程跑了10 min，前6 min的平均速度为8 km/h，后4 min的平均速度为10 km/h，则该过程中的平均速度大小为(　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A．9 km/h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B．2.00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C．2.44 m/s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D．5.00 m/s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12.某物体由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点出发做直线运动，前5 s向东行驶了30 m到达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点，又向前行驶了5 s前进了60 m到达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点，在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点停了4 s后又向西行驶，经历了6 s运动了120 m到达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点西侧的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点，如图所示，求：</w:t>
      </w:r>
    </w:p>
    <w:p>
      <w:pPr>
        <w:pStyle w:val="2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浙江\\1-49.TIF"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浙江\\1-49.TIF"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李笑影\\word\\1-49.TIF"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1130300" cy="419100"/>
            <wp:effectExtent l="0" t="0" r="12700" b="762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(1)最后6 s时间内物体的平均速度；</w:t>
      </w:r>
      <w:r>
        <w:rPr>
          <w:rFonts w:hint="eastAsia" w:ascii="Times New Roman" w:hAnsi="Times New Roman" w:cs="Times New Roman"/>
          <w:lang w:val="en-US" w:eastAsia="zh-CN"/>
        </w:rPr>
        <w:t xml:space="preserve"> 120m/6s=20m/s</w:t>
      </w:r>
      <w:bookmarkStart w:id="0" w:name="_GoBack"/>
      <w:bookmarkEnd w:id="0"/>
    </w:p>
    <w:p>
      <w:pPr>
        <w:pStyle w:val="2"/>
        <w:tabs>
          <w:tab w:val="left" w:pos="3544"/>
        </w:tabs>
        <w:snapToGrid w:val="0"/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(2)全过程的平均速度．</w:t>
      </w:r>
      <w:r>
        <w:rPr>
          <w:rFonts w:hint="eastAsia" w:ascii="Times New Roman" w:hAnsi="Times New Roman" w:cs="Times New Roman"/>
          <w:lang w:val="en-US" w:eastAsia="zh-CN"/>
        </w:rPr>
        <w:t xml:space="preserve"> (30m+60m-120m)/(5s+5s+4s+6s) = 1.5,/s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hint="eastAsia" w:ascii="Times New Roman" w:hAnsi="Times New Roman" w:cs="Times New Roman"/>
        </w:rPr>
        <w:instrText xml:space="preserve"> INCLUDEPICTURE "D:\\2022\\同步\\物理\\物理 人教必修第一册 浙江\\尖子生选练.TIF"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"D:\\2022\\同步\\物理\\物理 人教必修第一册 浙江\\尖子生选练.TIF"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hint="eastAsia" w:ascii="Times New Roman" w:hAnsi="Times New Roman" w:cs="Times New Roman"/>
        </w:rPr>
        <w:instrText xml:space="preserve">INCLUDEPICTURE  "D:\\邵园园\\0_0看ppt\\同步\\物理 人教必修第一册 浙江第一章 李笑影\\word\\尖子生选练.TIF"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drawing>
          <wp:inline distT="0" distB="0" distL="114300" distR="114300">
            <wp:extent cx="908050" cy="342900"/>
            <wp:effectExtent l="0" t="0" r="6350" b="762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</w:t>
      </w:r>
      <w:r>
        <w:rPr>
          <w:rFonts w:ascii="Times New Roman" w:hAnsi="Times New Roman" w:cs="Times New Roman"/>
          <w:spacing w:val="-4"/>
        </w:rPr>
        <w:t>一辆汽车做单向直线运动，先以15 m/s的速度行驶了全程的四分之三，剩下的路程以20 m/s的速度行驶，</w:t>
      </w:r>
      <w:r>
        <w:rPr>
          <w:rFonts w:ascii="Times New Roman" w:hAnsi="Times New Roman" w:cs="Times New Roman"/>
        </w:rPr>
        <w:t>则汽车从开始到行驶完全程的平均速度的大小为(　</w:t>
      </w: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ascii="Times New Roman" w:hAnsi="Times New Roman" w:cs="Times New Roman"/>
        </w:rPr>
        <w:t>　)</w:t>
      </w:r>
    </w:p>
    <w:p>
      <w:pPr>
        <w:pStyle w:val="2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A．16 m/s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B．16.3 m/s</w:t>
      </w:r>
    </w:p>
    <w:p>
      <w:pPr>
        <w:pStyle w:val="2"/>
        <w:tabs>
          <w:tab w:val="left" w:pos="3544"/>
        </w:tabs>
        <w:snapToGrid w:val="0"/>
        <w:spacing w:line="360" w:lineRule="auto"/>
      </w:pPr>
      <w:r>
        <w:rPr>
          <w:rFonts w:ascii="Times New Roman" w:hAnsi="Times New Roman" w:cs="Times New Roman"/>
        </w:rPr>
        <w:t xml:space="preserve">C．17.5 m/s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D．18.8 m/s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43754D12"/>
    <w:rsid w:val="0A681E5E"/>
    <w:rsid w:val="3BA474ED"/>
    <w:rsid w:val="43754D12"/>
    <w:rsid w:val="60F456E4"/>
    <w:rsid w:val="6B5B2936"/>
    <w:rsid w:val="7FCD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1-57.TIF" TargetMode="External"/><Relationship Id="rId8" Type="http://schemas.openxmlformats.org/officeDocument/2006/relationships/image" Target="media/image3.png"/><Relationship Id="rId7" Type="http://schemas.openxmlformats.org/officeDocument/2006/relationships/image" Target="1-56.TIF" TargetMode="External"/><Relationship Id="rId6" Type="http://schemas.openxmlformats.org/officeDocument/2006/relationships/image" Target="media/image2.png"/><Relationship Id="rId5" Type="http://schemas.openxmlformats.org/officeDocument/2006/relationships/image" Target="1-53.TIF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&#23574;&#23376;&#29983;&#36873;&#32451;.TIF" TargetMode="External"/><Relationship Id="rId16" Type="http://schemas.openxmlformats.org/officeDocument/2006/relationships/image" Target="media/image7.png"/><Relationship Id="rId15" Type="http://schemas.openxmlformats.org/officeDocument/2006/relationships/image" Target="1-49.TIF" TargetMode="External"/><Relationship Id="rId14" Type="http://schemas.openxmlformats.org/officeDocument/2006/relationships/image" Target="media/image6.png"/><Relationship Id="rId13" Type="http://schemas.openxmlformats.org/officeDocument/2006/relationships/image" Target="1-55.TIF" TargetMode="External"/><Relationship Id="rId12" Type="http://schemas.openxmlformats.org/officeDocument/2006/relationships/image" Target="media/image5.png"/><Relationship Id="rId11" Type="http://schemas.openxmlformats.org/officeDocument/2006/relationships/image" Target="&#33021;&#21147;&#32508;&#21512;&#32451;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2004</Words>
  <Characters>2292</Characters>
  <Lines>0</Lines>
  <Paragraphs>0</Paragraphs>
  <TotalTime>21</TotalTime>
  <ScaleCrop>false</ScaleCrop>
  <LinksUpToDate>false</LinksUpToDate>
  <CharactersWithSpaces>2419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2023-07-10T01:05:00Z</dcterms:created>
  <dc:creator>周星</dc:creator>
  <cp:lastModifiedBy>test1</cp:lastModifiedBy>
  <dcterms:modified xsi:type="dcterms:W3CDTF">2023-07-12T09:27:58Z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759074232CF749FF8DB50840F6E93C6C_13</vt:lpwstr>
  </property>
</Properties>
</file>