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专题强化　初速度为零的匀变速直线运动常用结论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5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例1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6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一物体由静止开始做匀加速直线运动，第4 s内的位移是14 m，下列说法中正确的是(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AB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A．第5 s内的位移为18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B．前4 s内的位移为32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C．物体的加速度为4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D．物体在前2 s内的平均速度为2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7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例2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8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如图所示，光滑斜面</w:t>
      </w:r>
      <w:r>
        <w:rPr>
          <w:rFonts w:ascii="Times New Roman" w:hAnsi="Times New Roman" w:cs="Times New Roman"/>
          <w:i/>
        </w:rPr>
        <w:t>AE</w:t>
      </w:r>
      <w:r>
        <w:rPr>
          <w:rFonts w:ascii="Times New Roman" w:hAnsi="Times New Roman" w:cs="Times New Roman"/>
        </w:rPr>
        <w:t>被分成长度相等的四段，一个物体由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点静止释放后做匀加速直线运动，下面结论中正确的是(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浙江\\学生word\\学习笔记\\2-32.TIF"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浙江\\学生word\\学习笔记\\2-32.TIF"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浙江\\学生word\\学习笔记\\2-32.TIF"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"C:\\Users\\62612\\Desktop\\2-32.TIF"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52.5pt;width:84.7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A．经过每一部分时，其速度增量均相同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B．物体通过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段所需的时间之比为1</w:t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C．物体到达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各点的速度大小之比为1</w:t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D．若该物体从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点运动到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点共用时4 s，则物体在第1 s末的速度等于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点速度</w:t>
      </w:r>
    </w:p>
    <w:p>
      <w:pPr>
        <w:pStyle w:val="4"/>
        <w:jc w:val="center"/>
      </w:pPr>
      <w:r>
        <w:t>二、逆向思维在比例法中的应用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0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例3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1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在跳水比赛中，运动员从入水到下潜至最低点所用的时间为3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，该过程可视为匀减速直线运动，则运动员在第1个时间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内和第3个时间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内的位移大小之比为(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B．4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2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例4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3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eastAsia="楷体_GB2312" w:cs="Times New Roman"/>
        </w:rPr>
        <w:t>(多选)(2022·高邮市临泽中学月考)</w:t>
      </w:r>
      <w:r>
        <w:rPr>
          <w:rFonts w:ascii="Times New Roman" w:hAnsi="Times New Roman" w:cs="Times New Roman"/>
        </w:rPr>
        <w:t>如图所示，用极薄的塑料膜片制成三个完全相同的水球紧挨在一起水平排列，子弹可视为在水球中沿水平方向做匀变速直线运动，恰好能穿出第三个水球，则可以判定(忽略薄塑料膜片对子弹的作用)(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浙江\\学生word\\学习笔记\\2-34.TIF"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浙江\\学生word\\学习笔记\\2-34.TIF"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浙江\\学生word\\学习笔记\\2-34.TIF"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"C:\\Users\\62612\\Desktop\\2-34.TIF"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43.5pt;width:92.2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A．子弹在每个水球中运动的时间之比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B．子弹在每个水球中运动的时间之比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＝(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－1)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C．子弹在穿入每个水球时的速度之比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D．子弹在穿入每个水球时的速度之比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3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专题强化练3　初速度为零的匀变速直线运动常用结论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浙江\\学生word\\练透\\基础强化练.TIF"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浙江\\学生word\\练透\\基础强化练.TIF"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浙江\\学生word\\练透\\基础强化练.TIF"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（浙江）\\学生用书Word版文档\\练透\\基础强化练.TIF"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20.25pt;width:75.7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3．一个物体从静止开始做匀加速直线运动，它在第1 s内与第2 s内位移大小之比为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，在走完第1 m时与走完第2 m时的瞬时速度之比为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分别为(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3,1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 xml:space="preserve">2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3,1</w:t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4,1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 xml:space="preserve">2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4,1</w:t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物体从静止开始做匀加速直线运动，第3 s内通过的位移是3 m，则(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A．第3 s内的平均速度是3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B．第1 s内的位移是0.6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C．前3 s内的位移是6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D．第2 s内的平均速度是1.8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(2022·杭州第二中学高一期末)</w:t>
      </w:r>
      <w:r>
        <w:rPr>
          <w:rFonts w:ascii="Times New Roman" w:hAnsi="Times New Roman" w:cs="Times New Roman"/>
        </w:rPr>
        <w:t>如图所示是商场中的无轨小火车，已知小火车由若干节相同的车厢组成，车厢间的空隙不计，现有一小朋友站在地面上保持静止，且与第一节车厢头部对齐，火车从静止开始启动做匀加速直线运动，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浙江\\学生word\\练透\\C39.TIF"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浙江\\学生word\\练透\\C39.TIF"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浙江\\学生word\\练透\\C39.TIF"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（浙江）\\学生用书Word版文档\\练透\\C39.TIF"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44.25pt;width:84.7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A．第1、2、3节车厢经过小朋友的时间之比是1</w:t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B．第1、2、3节车厢经过小朋友的时间之比是1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－1)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－1)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C．第1、2、3节车厢尾经过小朋友的时间之比是1</w:t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D．第1、2、3节车厢尾经过小朋友瞬间的速度之比是1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6.如图所示为5根连续的间距相等的灯柱a、b、c、d、e，汽车从灯柱a处由静止开始做匀变速直线运动，已知该车通过ab段的时间为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，则通过ce的时间为(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浙江\\学生word\\练透\\Z118.TIF"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浙江\\学生word\\练透\\Z118.TIF"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浙江\\学生word\\练透\\Z118.TIF"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（浙江）\\学生用书Word版文档\\练透\\Z118.TIF"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45.75pt;width:102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B．(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i/>
        </w:rPr>
        <w:t>t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C．(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＋1)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D．(2－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t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浙江\\学生word\\练透\\能力综合练a.TIF"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20.25pt;width:75.75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(2022·辽宁省高一期中)</w:t>
      </w:r>
      <w:r>
        <w:rPr>
          <w:rFonts w:ascii="Times New Roman" w:hAnsi="Times New Roman" w:cs="Times New Roman"/>
        </w:rPr>
        <w:t>某质点做匀减速直线运动，经过3.5 s后静止，则该质点在第1 s内和第2 s内的位移之比为(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  B．5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  C．3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  D．2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(多选)(2023·莆田一中高一期中)</w:t>
      </w:r>
      <w:r>
        <w:rPr>
          <w:rFonts w:ascii="Times New Roman" w:hAnsi="Times New Roman" w:cs="Times New Roman"/>
        </w:rPr>
        <w:t>如图所示，港珠澳大桥上四段110 m的等跨钢箱连续梁桥，标记为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，若汽车从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点由静止开始做匀加速直线运动，通过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段的时间为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。则下列说法正确的是(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浙江\\学生word\\练透\\Z119.TIF"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浙江\\学生word\\练透\\Z119.TIF"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浙江\\学生word\\练透\\Z119.TIF"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（浙江）\\学生用书Word版文档\\练透\\Z119.TIF"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o:spt="75" type="#_x0000_t75" style="height:37.5pt;width:130.5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A．通过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段的时间也为</w:t>
      </w:r>
      <w:r>
        <w:rPr>
          <w:rFonts w:ascii="Times New Roman" w:hAnsi="Times New Roman" w:cs="Times New Roman"/>
          <w:i/>
        </w:rPr>
        <w:t>t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B．通过</w:t>
      </w:r>
      <w:r>
        <w:rPr>
          <w:rFonts w:ascii="Times New Roman" w:hAnsi="Times New Roman" w:cs="Times New Roman"/>
          <w:i/>
        </w:rPr>
        <w:t>ae</w:t>
      </w:r>
      <w:r>
        <w:rPr>
          <w:rFonts w:ascii="Times New Roman" w:hAnsi="Times New Roman" w:cs="Times New Roman"/>
        </w:rPr>
        <w:t>段的时间为2</w:t>
      </w:r>
      <w:r>
        <w:rPr>
          <w:rFonts w:ascii="Times New Roman" w:hAnsi="Times New Roman" w:cs="Times New Roman"/>
          <w:i/>
        </w:rPr>
        <w:t>t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C．汽车通过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的速度之比为1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4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D．汽车通过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的速度之比为1</w:t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eastAsia="楷体_GB2312" w:cs="Times New Roman"/>
        </w:rPr>
        <w:t>(2022·丽水市高一期末)</w:t>
      </w:r>
      <w:r>
        <w:rPr>
          <w:rFonts w:ascii="Times New Roman" w:hAnsi="Times New Roman" w:cs="Times New Roman"/>
        </w:rPr>
        <w:t>第24届冬季奥林匹克运动会于2022年2月4日在北京开幕，其中滑雪是冬奥会中的一个比赛大项，如图所示，某滑雪运动员以某一初速度冲上斜面做匀减速直线运动。到达顶端时的速度为零。已知运动员在前四分之三位移中的平均速度大小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，则运动员整个过程的平均速度为(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浙江\\学生word\\练透\\Z97.TIF"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o:spt="75" type="#_x0000_t75" style="height:60pt;width:84.75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B.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f(\r(2)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C.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D.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Book Antiqua" w:hAnsi="Book Antiqua" w:cs="Times New Roman"/>
          <w:i/>
        </w:rPr>
        <w:t>v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浙江\\学生word\\练透\\尖子生选练.TIF"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o:spt="75" type="#_x0000_t75" style="height:27pt;width:75.75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eastAsia="楷体_GB2312" w:cs="Times New Roman"/>
        </w:rPr>
        <w:t>(2023·渭南市瑞泉中学高一期中)</w:t>
      </w:r>
      <w:r>
        <w:rPr>
          <w:rFonts w:ascii="Times New Roman" w:hAnsi="Times New Roman" w:cs="Times New Roman"/>
        </w:rPr>
        <w:t>如图所示，木块A、B、C并排固定在水平地面上，三木块的厚度比为5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1，子弹以300 m/s的水平速度射入木块A，子弹在木块中运动时加速度恒定，子弹可视为质点且刚好射穿木块C。下列说法正确的是(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2" o:spt="75" type="#_x0000_t75" style="height:31.5pt;width:87.75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A．子弹刚好射出木块A时的速度为100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B．子弹在木块A中的运动时间大于在木块B中的运动时间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C．子弹在木块B和C中的运动时间相等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D．子弹在木块A中的平均速度是在木块C中平均速度的2倍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Cambria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mExNTdhZDhlYjc2OGViYmI1N2MyOTAzODUwMmFkNzQifQ=="/>
  </w:docVars>
  <w:rsids>
    <w:rsidRoot w:val="009A30AC"/>
    <w:rsid w:val="001F0E7B"/>
    <w:rsid w:val="00224A37"/>
    <w:rsid w:val="00303887"/>
    <w:rsid w:val="00593CF3"/>
    <w:rsid w:val="005B7CDB"/>
    <w:rsid w:val="006069C7"/>
    <w:rsid w:val="00664684"/>
    <w:rsid w:val="007F12CA"/>
    <w:rsid w:val="00875414"/>
    <w:rsid w:val="009A30AC"/>
    <w:rsid w:val="00A47E3A"/>
    <w:rsid w:val="00B60503"/>
    <w:rsid w:val="00C3190F"/>
    <w:rsid w:val="00F93516"/>
    <w:rsid w:val="13CD797A"/>
    <w:rsid w:val="15B1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3"/>
    <w:uiPriority w:val="0"/>
    <w:rPr>
      <w:rFonts w:ascii="宋体" w:hAnsi="Courier New" w:cs="Courier New"/>
      <w:szCs w:val="21"/>
    </w:rPr>
  </w:style>
  <w:style w:type="character" w:customStyle="1" w:styleId="13">
    <w:name w:val="纯文本 字符"/>
    <w:link w:val="10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4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2-32.TIF" TargetMode="External"/><Relationship Id="rId8" Type="http://schemas.openxmlformats.org/officeDocument/2006/relationships/image" Target="media/image3.png"/><Relationship Id="rId7" Type="http://schemas.openxmlformats.org/officeDocument/2006/relationships/image" Target="&#21491;&#25324;.TIF" TargetMode="External"/><Relationship Id="rId6" Type="http://schemas.openxmlformats.org/officeDocument/2006/relationships/image" Target="media/image2.png"/><Relationship Id="rId5" Type="http://schemas.openxmlformats.org/officeDocument/2006/relationships/image" Target="&#24038;&#25324;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22.TIF" TargetMode="External"/><Relationship Id="rId26" Type="http://schemas.openxmlformats.org/officeDocument/2006/relationships/image" Target="media/image12.png"/><Relationship Id="rId25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&#23574;&#23376;&#29983;&#36873;&#32451;.TIF" TargetMode="External"/><Relationship Id="rId24" Type="http://schemas.openxmlformats.org/officeDocument/2006/relationships/image" Target="media/image11.png"/><Relationship Id="rId23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97.TIF" TargetMode="External"/><Relationship Id="rId22" Type="http://schemas.openxmlformats.org/officeDocument/2006/relationships/image" Target="media/image10.png"/><Relationship Id="rId21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19.TIF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&#33021;&#21147;&#32508;&#21512;&#32451;a.TIF" TargetMode="External"/><Relationship Id="rId18" Type="http://schemas.openxmlformats.org/officeDocument/2006/relationships/image" Target="media/image8.png"/><Relationship Id="rId17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18.TIF" TargetMode="External"/><Relationship Id="rId16" Type="http://schemas.openxmlformats.org/officeDocument/2006/relationships/image" Target="media/image7.png"/><Relationship Id="rId15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C39.TIF" TargetMode="External"/><Relationship Id="rId14" Type="http://schemas.openxmlformats.org/officeDocument/2006/relationships/image" Target="media/image6.png"/><Relationship Id="rId13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&#22522;&#30784;&#24378;&#21270;&#32451;.TIF" TargetMode="External"/><Relationship Id="rId12" Type="http://schemas.openxmlformats.org/officeDocument/2006/relationships/image" Target="media/image5.png"/><Relationship Id="rId11" Type="http://schemas.openxmlformats.org/officeDocument/2006/relationships/image" Target="2-34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1378</Words>
  <Characters>7855</Characters>
  <Lines>65</Lines>
  <Paragraphs>18</Paragraphs>
  <TotalTime>53</TotalTime>
  <ScaleCrop>false</ScaleCrop>
  <LinksUpToDate>false</LinksUpToDate>
  <CharactersWithSpaces>9215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2023-05-15T00:45:00Z</dcterms:created>
  <dc:creator>Sky123.Org</dc:creator>
  <cp:lastModifiedBy>test1</cp:lastModifiedBy>
  <dcterms:modified xsi:type="dcterms:W3CDTF">2023-07-21T09:42:41Z</dcterms:modified>
  <dc:title>〖BFB〗〖WTBX〗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E3E70CEB3DB141F9827A84E8E1FE948A_12</vt:lpwstr>
  </property>
</Properties>
</file>