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DB146" w14:textId="77777777" w:rsidR="009655D4" w:rsidRDefault="009655D4" w:rsidP="009655D4">
      <w:pPr>
        <w:pStyle w:val="Title"/>
      </w:pPr>
      <w:r>
        <w:t>Data Pipeline Primer</w:t>
      </w:r>
    </w:p>
    <w:p w14:paraId="265684A7" w14:textId="7AE075B8" w:rsidR="009655D4" w:rsidRDefault="00CD3697" w:rsidP="009655D4">
      <w:pPr>
        <w:spacing w:after="0"/>
      </w:pPr>
      <w:r>
        <w:t>CTP</w:t>
      </w:r>
      <w:r w:rsidR="009655D4">
        <w:t xml:space="preserve"> Outline, draft</w:t>
      </w:r>
    </w:p>
    <w:p w14:paraId="602BB350" w14:textId="77777777" w:rsidR="009655D4" w:rsidRDefault="009655D4" w:rsidP="009655D4">
      <w:r>
        <w:fldChar w:fldCharType="begin"/>
      </w:r>
      <w:r>
        <w:instrText xml:space="preserve"> DATE \@ "d-MMM-yy" </w:instrText>
      </w:r>
      <w:r>
        <w:fldChar w:fldCharType="separate"/>
      </w:r>
      <w:r w:rsidR="00AC0CCE">
        <w:rPr>
          <w:noProof/>
        </w:rPr>
        <w:t>25-Sep-11</w:t>
      </w:r>
      <w:r>
        <w:fldChar w:fldCharType="end"/>
      </w:r>
    </w:p>
    <w:p w14:paraId="078AEA32" w14:textId="77777777" w:rsidR="009655D4" w:rsidRPr="00285F6E" w:rsidRDefault="009655D4" w:rsidP="009655D4">
      <w:pPr>
        <w:spacing w:after="0"/>
        <w:rPr>
          <w:rStyle w:val="Strong"/>
        </w:rPr>
      </w:pPr>
      <w:r w:rsidRPr="00285F6E">
        <w:rPr>
          <w:rStyle w:val="Strong"/>
        </w:rPr>
        <w:t>Summary</w:t>
      </w:r>
    </w:p>
    <w:p w14:paraId="77472361" w14:textId="743A90D1" w:rsidR="009655D4" w:rsidRPr="000B1373" w:rsidRDefault="00F02003" w:rsidP="009655D4">
      <w:r>
        <w:t xml:space="preserve">Amalgamate clinical decision-making information to be semantically interoperable and </w:t>
      </w:r>
      <w:r w:rsidR="008D081E">
        <w:t>computationally sound</w:t>
      </w:r>
      <w:r w:rsidR="009655D4" w:rsidRPr="000B1373">
        <w:t>.</w:t>
      </w:r>
    </w:p>
    <w:p w14:paraId="7F25284F" w14:textId="75F002AE" w:rsidR="009655D4" w:rsidRDefault="009655D4" w:rsidP="009655D4">
      <w:pPr>
        <w:pStyle w:val="Heading1"/>
        <w:spacing w:before="240"/>
      </w:pPr>
      <w:r>
        <w:t xml:space="preserve">Data Pipeline </w:t>
      </w:r>
      <w:r w:rsidR="00FE66DC">
        <w:t>Workflow</w:t>
      </w:r>
    </w:p>
    <w:p w14:paraId="068C4DC4" w14:textId="54EF26D4" w:rsidR="003376F3" w:rsidRDefault="00C46635" w:rsidP="009655D4">
      <w:r>
        <w:t xml:space="preserve">The data pipeline acquires feed </w:t>
      </w:r>
      <w:r w:rsidR="00F34F88">
        <w:t>data</w:t>
      </w:r>
      <w:r>
        <w:t xml:space="preserve"> and transforms the data to a state such that entities can be bound to </w:t>
      </w:r>
      <w:r w:rsidR="00F34F88">
        <w:t>them</w:t>
      </w:r>
      <w:r>
        <w:t xml:space="preserve">. </w:t>
      </w:r>
      <w:r w:rsidR="0040202E">
        <w:t>Feed</w:t>
      </w:r>
      <w:r>
        <w:t xml:space="preserve"> d</w:t>
      </w:r>
      <w:r w:rsidR="008D081E">
        <w:t xml:space="preserve">ata flows through </w:t>
      </w:r>
      <w:r w:rsidR="009655D4">
        <w:t>the three configurable subsystems shown in the table that</w:t>
      </w:r>
      <w:r w:rsidR="00D05FDC">
        <w:t xml:space="preserve"> follows</w:t>
      </w:r>
      <w:r w:rsidR="009655D4">
        <w:t>. The subsystems are interdependent</w:t>
      </w:r>
      <w:r w:rsidR="001905B5">
        <w:t xml:space="preserve">; output from the Feed Acquisition subsystem </w:t>
      </w:r>
      <w:r w:rsidR="00D05FDC">
        <w:t>delivers</w:t>
      </w:r>
      <w:r w:rsidR="008D081E">
        <w:t xml:space="preserve"> </w:t>
      </w:r>
      <w:r w:rsidR="001905B5">
        <w:t>input to the Message Shredder subsystem and o</w:t>
      </w:r>
      <w:r>
        <w:t xml:space="preserve">utput from the Message Shredder </w:t>
      </w:r>
      <w:r w:rsidR="001905B5">
        <w:t xml:space="preserve">subsystem </w:t>
      </w:r>
      <w:r w:rsidR="00D05FDC">
        <w:t>delivers</w:t>
      </w:r>
      <w:r w:rsidR="008D081E">
        <w:t xml:space="preserve"> </w:t>
      </w:r>
      <w:r w:rsidR="001905B5">
        <w:t>input to the Data Parser subsystem</w:t>
      </w:r>
      <w:r w:rsidR="00D05FDC">
        <w:t>.</w:t>
      </w:r>
      <w:r w:rsidR="00EB4C3D">
        <w:t xml:space="preserve"> </w:t>
      </w:r>
    </w:p>
    <w:p w14:paraId="4F886A71" w14:textId="4F3F03D5" w:rsidR="009655D4" w:rsidRDefault="005947C0" w:rsidP="009655D4">
      <w:r>
        <w:t>To</w:t>
      </w:r>
      <w:r w:rsidR="00EB4C3D">
        <w:t xml:space="preserve"> learn about </w:t>
      </w:r>
      <w:r>
        <w:t>how to run a fe</w:t>
      </w:r>
      <w:r w:rsidR="00EB4C3D">
        <w:t>ed through the data pipeline</w:t>
      </w:r>
      <w:r w:rsidR="009655D4">
        <w:t xml:space="preserve">, follow the </w:t>
      </w:r>
      <w:r w:rsidR="00EB4C3D">
        <w:t xml:space="preserve">vertical </w:t>
      </w:r>
      <w:r w:rsidR="009655D4">
        <w:t xml:space="preserve">links </w:t>
      </w:r>
      <w:r w:rsidR="00EB4C3D">
        <w:t>of the Feed Acquisition, Message Shredder, and Data Parser subsystems</w:t>
      </w:r>
      <w:r w:rsidR="009655D4">
        <w:t>.</w:t>
      </w:r>
      <w:r>
        <w:t xml:space="preserve"> </w:t>
      </w:r>
    </w:p>
    <w:tbl>
      <w:tblPr>
        <w:tblW w:w="4750" w:type="pct"/>
        <w:tblCellMar>
          <w:top w:w="15" w:type="dxa"/>
          <w:left w:w="15" w:type="dxa"/>
          <w:bottom w:w="15" w:type="dxa"/>
          <w:right w:w="15" w:type="dxa"/>
        </w:tblCellMar>
        <w:tblLook w:val="04A0" w:firstRow="1" w:lastRow="0" w:firstColumn="1" w:lastColumn="0" w:noHBand="0" w:noVBand="1"/>
      </w:tblPr>
      <w:tblGrid>
        <w:gridCol w:w="1306"/>
        <w:gridCol w:w="2906"/>
        <w:gridCol w:w="2612"/>
        <w:gridCol w:w="2866"/>
      </w:tblGrid>
      <w:tr w:rsidR="009655D4" w14:paraId="60748BD2" w14:textId="77777777" w:rsidTr="00ED3E03">
        <w:tc>
          <w:tcPr>
            <w:tcW w:w="0" w:type="auto"/>
            <w:tcBorders>
              <w:top w:val="nil"/>
              <w:left w:val="nil"/>
              <w:bottom w:val="single" w:sz="8" w:space="0" w:color="808080"/>
              <w:right w:val="nil"/>
            </w:tcBorders>
            <w:shd w:val="clear" w:color="auto" w:fill="FFFFFF"/>
            <w:tcMar>
              <w:top w:w="30" w:type="dxa"/>
              <w:left w:w="30" w:type="dxa"/>
              <w:bottom w:w="30" w:type="dxa"/>
              <w:right w:w="90" w:type="dxa"/>
            </w:tcMar>
            <w:hideMark/>
          </w:tcPr>
          <w:p w14:paraId="3F6841C0" w14:textId="77777777" w:rsidR="009655D4" w:rsidRDefault="009655D4" w:rsidP="00ED3E03">
            <w:pPr>
              <w:spacing w:before="120" w:after="120" w:line="240" w:lineRule="auto"/>
              <w:jc w:val="right"/>
              <w:rPr>
                <w:rFonts w:ascii="Calibri" w:hAnsi="Calibri" w:cs="Calibri"/>
                <w:sz w:val="20"/>
                <w:szCs w:val="20"/>
              </w:rPr>
            </w:pPr>
          </w:p>
        </w:tc>
        <w:tc>
          <w:tcPr>
            <w:tcW w:w="0" w:type="auto"/>
            <w:tcBorders>
              <w:top w:val="nil"/>
              <w:left w:val="nil"/>
              <w:bottom w:val="single" w:sz="8" w:space="0" w:color="808080"/>
              <w:right w:val="nil"/>
            </w:tcBorders>
            <w:shd w:val="clear" w:color="auto" w:fill="FFFFFF"/>
            <w:tcMar>
              <w:top w:w="30" w:type="dxa"/>
              <w:left w:w="30" w:type="dxa"/>
              <w:bottom w:w="30" w:type="dxa"/>
              <w:right w:w="90" w:type="dxa"/>
            </w:tcMar>
            <w:hideMark/>
          </w:tcPr>
          <w:p w14:paraId="1DAF2E48" w14:textId="0EF555C1" w:rsidR="009655D4" w:rsidRDefault="009655D4" w:rsidP="00ED3E03">
            <w:pPr>
              <w:spacing w:before="120" w:after="60" w:line="240" w:lineRule="auto"/>
              <w:rPr>
                <w:rFonts w:ascii="Calibri" w:hAnsi="Calibri" w:cs="Calibri"/>
                <w:b/>
                <w:bCs/>
                <w:sz w:val="20"/>
                <w:szCs w:val="20"/>
              </w:rPr>
            </w:pPr>
            <w:r>
              <w:rPr>
                <w:rFonts w:ascii="Calibri" w:hAnsi="Calibri" w:cs="Calibri"/>
                <w:b/>
                <w:bCs/>
                <w:sz w:val="20"/>
                <w:szCs w:val="20"/>
              </w:rPr>
              <w:t>Feed Acquisition</w:t>
            </w:r>
          </w:p>
        </w:tc>
        <w:tc>
          <w:tcPr>
            <w:tcW w:w="0" w:type="auto"/>
            <w:tcBorders>
              <w:top w:val="nil"/>
              <w:left w:val="nil"/>
              <w:bottom w:val="single" w:sz="8" w:space="0" w:color="808080"/>
              <w:right w:val="nil"/>
            </w:tcBorders>
            <w:shd w:val="clear" w:color="auto" w:fill="FFFFFF"/>
            <w:tcMar>
              <w:top w:w="30" w:type="dxa"/>
              <w:left w:w="30" w:type="dxa"/>
              <w:bottom w:w="30" w:type="dxa"/>
              <w:right w:w="90" w:type="dxa"/>
            </w:tcMar>
            <w:hideMark/>
          </w:tcPr>
          <w:p w14:paraId="648F373A" w14:textId="77777777" w:rsidR="009655D4" w:rsidRDefault="009655D4" w:rsidP="00ED3E03">
            <w:pPr>
              <w:spacing w:before="120" w:after="60" w:line="240" w:lineRule="auto"/>
              <w:rPr>
                <w:rFonts w:ascii="Calibri" w:hAnsi="Calibri" w:cs="Calibri"/>
                <w:b/>
                <w:bCs/>
                <w:sz w:val="20"/>
                <w:szCs w:val="20"/>
              </w:rPr>
            </w:pPr>
            <w:r>
              <w:rPr>
                <w:rFonts w:ascii="Calibri" w:hAnsi="Calibri" w:cs="Calibri"/>
                <w:b/>
                <w:bCs/>
                <w:sz w:val="20"/>
                <w:szCs w:val="20"/>
              </w:rPr>
              <w:t>Message Shredder</w:t>
            </w:r>
          </w:p>
        </w:tc>
        <w:tc>
          <w:tcPr>
            <w:tcW w:w="0" w:type="auto"/>
            <w:tcBorders>
              <w:top w:val="nil"/>
              <w:left w:val="nil"/>
              <w:bottom w:val="single" w:sz="8" w:space="0" w:color="808080"/>
              <w:right w:val="nil"/>
            </w:tcBorders>
            <w:shd w:val="clear" w:color="auto" w:fill="FFFFFF"/>
            <w:tcMar>
              <w:top w:w="30" w:type="dxa"/>
              <w:left w:w="30" w:type="dxa"/>
              <w:bottom w:w="30" w:type="dxa"/>
              <w:right w:w="90" w:type="dxa"/>
            </w:tcMar>
            <w:hideMark/>
          </w:tcPr>
          <w:p w14:paraId="65469950" w14:textId="77777777" w:rsidR="009655D4" w:rsidRDefault="009655D4" w:rsidP="00ED3E03">
            <w:pPr>
              <w:spacing w:before="120" w:after="60" w:line="240" w:lineRule="auto"/>
              <w:rPr>
                <w:rFonts w:ascii="Calibri" w:hAnsi="Calibri" w:cs="Calibri"/>
                <w:b/>
                <w:bCs/>
                <w:sz w:val="20"/>
                <w:szCs w:val="20"/>
              </w:rPr>
            </w:pPr>
            <w:r>
              <w:rPr>
                <w:rFonts w:ascii="Calibri" w:hAnsi="Calibri" w:cs="Calibri"/>
                <w:b/>
                <w:bCs/>
                <w:sz w:val="20"/>
                <w:szCs w:val="20"/>
              </w:rPr>
              <w:t>Data Parser</w:t>
            </w:r>
          </w:p>
        </w:tc>
      </w:tr>
      <w:tr w:rsidR="009655D4" w14:paraId="2831D1E4" w14:textId="77777777" w:rsidTr="00ED3E03">
        <w:tc>
          <w:tcPr>
            <w:tcW w:w="0" w:type="auto"/>
            <w:tcBorders>
              <w:top w:val="nil"/>
              <w:left w:val="nil"/>
              <w:bottom w:val="nil"/>
              <w:right w:val="nil"/>
            </w:tcBorders>
            <w:shd w:val="clear" w:color="auto" w:fill="FFFFFF"/>
            <w:tcMar>
              <w:top w:w="30" w:type="dxa"/>
              <w:left w:w="0" w:type="dxa"/>
              <w:bottom w:w="30" w:type="dxa"/>
              <w:right w:w="135" w:type="dxa"/>
            </w:tcMar>
            <w:hideMark/>
          </w:tcPr>
          <w:p w14:paraId="7224D77F" w14:textId="77777777" w:rsidR="009655D4" w:rsidRPr="00FA49B2" w:rsidRDefault="009655D4" w:rsidP="00ED3E03">
            <w:pPr>
              <w:spacing w:after="0" w:line="240" w:lineRule="auto"/>
              <w:jc w:val="right"/>
              <w:rPr>
                <w:rFonts w:ascii="Calibri" w:hAnsi="Calibri" w:cs="Calibri"/>
                <w:bCs/>
                <w:sz w:val="20"/>
                <w:szCs w:val="20"/>
              </w:rPr>
            </w:pPr>
            <w:r w:rsidRPr="00FA49B2">
              <w:rPr>
                <w:rFonts w:ascii="Calibri" w:hAnsi="Calibri" w:cs="Calibri"/>
                <w:bCs/>
                <w:sz w:val="20"/>
                <w:szCs w:val="20"/>
              </w:rPr>
              <w:t>Summary</w:t>
            </w:r>
          </w:p>
        </w:tc>
        <w:tc>
          <w:tcPr>
            <w:tcW w:w="0" w:type="auto"/>
            <w:tcBorders>
              <w:top w:val="nil"/>
              <w:left w:val="nil"/>
              <w:bottom w:val="nil"/>
              <w:right w:val="single" w:sz="24" w:space="0" w:color="FFFFFF"/>
            </w:tcBorders>
            <w:shd w:val="clear" w:color="auto" w:fill="DCDCDC"/>
            <w:tcMar>
              <w:top w:w="30" w:type="dxa"/>
              <w:left w:w="90" w:type="dxa"/>
              <w:bottom w:w="30" w:type="dxa"/>
              <w:right w:w="150" w:type="dxa"/>
            </w:tcMar>
            <w:hideMark/>
          </w:tcPr>
          <w:p w14:paraId="0A6C05AC" w14:textId="77777777" w:rsidR="009655D4" w:rsidRDefault="009655D4" w:rsidP="00ED3E03">
            <w:pPr>
              <w:spacing w:after="0" w:line="240" w:lineRule="auto"/>
              <w:rPr>
                <w:rFonts w:ascii="Calibri" w:hAnsi="Calibri" w:cs="Calibri"/>
                <w:sz w:val="20"/>
                <w:szCs w:val="20"/>
              </w:rPr>
            </w:pPr>
            <w:r>
              <w:rPr>
                <w:rFonts w:ascii="Calibri" w:hAnsi="Calibri" w:cs="Calibri"/>
                <w:sz w:val="20"/>
                <w:szCs w:val="20"/>
              </w:rPr>
              <w:t xml:space="preserve">[snippet] </w:t>
            </w:r>
          </w:p>
          <w:p w14:paraId="6D224590" w14:textId="77777777" w:rsidR="009655D4" w:rsidRDefault="009655D4" w:rsidP="00ED3E03">
            <w:pPr>
              <w:spacing w:after="0" w:line="240" w:lineRule="auto"/>
              <w:jc w:val="right"/>
              <w:rPr>
                <w:rFonts w:ascii="Calibri" w:hAnsi="Calibri" w:cs="Calibri"/>
                <w:color w:val="000000"/>
                <w:sz w:val="20"/>
                <w:szCs w:val="20"/>
              </w:rPr>
            </w:pPr>
            <w:r>
              <w:rPr>
                <w:rFonts w:ascii="Calibri" w:hAnsi="Calibri" w:cs="Calibri"/>
                <w:i/>
                <w:iCs/>
                <w:color w:val="000000"/>
                <w:sz w:val="20"/>
                <w:szCs w:val="20"/>
              </w:rPr>
              <w:t>more</w:t>
            </w:r>
          </w:p>
        </w:tc>
        <w:tc>
          <w:tcPr>
            <w:tcW w:w="0" w:type="auto"/>
            <w:tcBorders>
              <w:top w:val="nil"/>
              <w:left w:val="nil"/>
              <w:bottom w:val="nil"/>
              <w:right w:val="single" w:sz="24" w:space="0" w:color="FFFFFF"/>
            </w:tcBorders>
            <w:shd w:val="clear" w:color="auto" w:fill="DCDCDC"/>
            <w:tcMar>
              <w:top w:w="30" w:type="dxa"/>
              <w:left w:w="90" w:type="dxa"/>
              <w:bottom w:w="30" w:type="dxa"/>
              <w:right w:w="150" w:type="dxa"/>
            </w:tcMar>
            <w:hideMark/>
          </w:tcPr>
          <w:p w14:paraId="56D39A59" w14:textId="77777777" w:rsidR="009655D4" w:rsidRDefault="009655D4" w:rsidP="00ED3E03">
            <w:pPr>
              <w:spacing w:after="0" w:line="240" w:lineRule="auto"/>
              <w:rPr>
                <w:rFonts w:ascii="Calibri" w:hAnsi="Calibri" w:cs="Calibri"/>
                <w:sz w:val="20"/>
                <w:szCs w:val="20"/>
              </w:rPr>
            </w:pPr>
            <w:r>
              <w:rPr>
                <w:rFonts w:ascii="Calibri" w:hAnsi="Calibri" w:cs="Calibri"/>
                <w:sz w:val="20"/>
                <w:szCs w:val="20"/>
              </w:rPr>
              <w:t xml:space="preserve">[snippet] </w:t>
            </w:r>
          </w:p>
          <w:p w14:paraId="0ED53E0C" w14:textId="77777777" w:rsidR="009655D4" w:rsidRDefault="009655D4" w:rsidP="00ED3E03">
            <w:pPr>
              <w:spacing w:after="0" w:line="240" w:lineRule="auto"/>
              <w:jc w:val="right"/>
              <w:rPr>
                <w:rFonts w:ascii="Calibri" w:hAnsi="Calibri" w:cs="Calibri"/>
                <w:color w:val="000000"/>
                <w:sz w:val="20"/>
                <w:szCs w:val="20"/>
              </w:rPr>
            </w:pPr>
            <w:r>
              <w:rPr>
                <w:rFonts w:ascii="Calibri" w:hAnsi="Calibri" w:cs="Calibri"/>
                <w:i/>
                <w:iCs/>
                <w:color w:val="000000"/>
                <w:sz w:val="20"/>
                <w:szCs w:val="20"/>
              </w:rPr>
              <w:t>more</w:t>
            </w:r>
          </w:p>
        </w:tc>
        <w:tc>
          <w:tcPr>
            <w:tcW w:w="0" w:type="auto"/>
            <w:tcBorders>
              <w:top w:val="nil"/>
              <w:left w:val="nil"/>
              <w:bottom w:val="nil"/>
              <w:right w:val="nil"/>
            </w:tcBorders>
            <w:shd w:val="clear" w:color="auto" w:fill="DCDCDC"/>
            <w:tcMar>
              <w:top w:w="30" w:type="dxa"/>
              <w:left w:w="90" w:type="dxa"/>
              <w:bottom w:w="30" w:type="dxa"/>
              <w:right w:w="150" w:type="dxa"/>
            </w:tcMar>
            <w:hideMark/>
          </w:tcPr>
          <w:p w14:paraId="25BA138D" w14:textId="77777777" w:rsidR="009655D4" w:rsidRDefault="009655D4" w:rsidP="00ED3E03">
            <w:pPr>
              <w:spacing w:after="0" w:line="240" w:lineRule="auto"/>
              <w:rPr>
                <w:rFonts w:ascii="Calibri" w:hAnsi="Calibri" w:cs="Calibri"/>
                <w:sz w:val="20"/>
                <w:szCs w:val="20"/>
              </w:rPr>
            </w:pPr>
            <w:r>
              <w:rPr>
                <w:rFonts w:ascii="Calibri" w:hAnsi="Calibri" w:cs="Calibri"/>
                <w:sz w:val="20"/>
                <w:szCs w:val="20"/>
              </w:rPr>
              <w:t xml:space="preserve">[snippet] </w:t>
            </w:r>
          </w:p>
          <w:p w14:paraId="6E8CBCBF" w14:textId="77777777" w:rsidR="009655D4" w:rsidRDefault="009655D4" w:rsidP="00ED3E03">
            <w:pPr>
              <w:spacing w:after="0" w:line="240" w:lineRule="auto"/>
              <w:jc w:val="right"/>
              <w:rPr>
                <w:rFonts w:ascii="Calibri" w:hAnsi="Calibri" w:cs="Calibri"/>
                <w:color w:val="000000"/>
                <w:sz w:val="20"/>
                <w:szCs w:val="20"/>
              </w:rPr>
            </w:pPr>
            <w:r>
              <w:rPr>
                <w:rFonts w:ascii="Calibri" w:hAnsi="Calibri" w:cs="Calibri"/>
                <w:i/>
                <w:iCs/>
                <w:color w:val="000000"/>
                <w:sz w:val="20"/>
                <w:szCs w:val="20"/>
              </w:rPr>
              <w:t>more</w:t>
            </w:r>
          </w:p>
        </w:tc>
      </w:tr>
      <w:tr w:rsidR="009655D4" w14:paraId="6227AB72" w14:textId="77777777" w:rsidTr="00ED3E03">
        <w:tc>
          <w:tcPr>
            <w:tcW w:w="0" w:type="auto"/>
            <w:tcBorders>
              <w:top w:val="nil"/>
              <w:left w:val="nil"/>
              <w:bottom w:val="nil"/>
              <w:right w:val="nil"/>
            </w:tcBorders>
            <w:shd w:val="clear" w:color="auto" w:fill="FFFFFF"/>
            <w:tcMar>
              <w:top w:w="30" w:type="dxa"/>
              <w:left w:w="0" w:type="dxa"/>
              <w:bottom w:w="30" w:type="dxa"/>
              <w:right w:w="135" w:type="dxa"/>
            </w:tcMar>
            <w:hideMark/>
          </w:tcPr>
          <w:p w14:paraId="1A4DDDE4" w14:textId="77777777" w:rsidR="009655D4" w:rsidRPr="00FA49B2" w:rsidRDefault="009655D4" w:rsidP="00ED3E03">
            <w:pPr>
              <w:spacing w:line="240" w:lineRule="auto"/>
              <w:jc w:val="right"/>
              <w:rPr>
                <w:rFonts w:ascii="Calibri" w:hAnsi="Calibri" w:cs="Calibri"/>
                <w:bCs/>
                <w:sz w:val="20"/>
                <w:szCs w:val="20"/>
              </w:rPr>
            </w:pPr>
            <w:r w:rsidRPr="00FA49B2">
              <w:rPr>
                <w:rFonts w:ascii="Calibri" w:hAnsi="Calibri" w:cs="Calibri"/>
                <w:bCs/>
                <w:sz w:val="20"/>
                <w:szCs w:val="20"/>
              </w:rPr>
              <w:t>Input</w:t>
            </w:r>
          </w:p>
        </w:tc>
        <w:tc>
          <w:tcPr>
            <w:tcW w:w="0" w:type="auto"/>
            <w:tcBorders>
              <w:top w:val="nil"/>
              <w:left w:val="nil"/>
              <w:bottom w:val="nil"/>
              <w:right w:val="single" w:sz="24" w:space="0" w:color="FFFFFF"/>
            </w:tcBorders>
            <w:shd w:val="clear" w:color="auto" w:fill="FFFFFF"/>
            <w:tcMar>
              <w:top w:w="30" w:type="dxa"/>
              <w:left w:w="90" w:type="dxa"/>
              <w:bottom w:w="30" w:type="dxa"/>
              <w:right w:w="150" w:type="dxa"/>
            </w:tcMar>
            <w:hideMark/>
          </w:tcPr>
          <w:p w14:paraId="384620F0" w14:textId="77777777" w:rsidR="009655D4" w:rsidRDefault="009655D4" w:rsidP="00ED3E03">
            <w:pPr>
              <w:spacing w:after="0" w:line="240" w:lineRule="auto"/>
              <w:rPr>
                <w:rFonts w:ascii="Calibri" w:hAnsi="Calibri" w:cs="Calibri"/>
                <w:sz w:val="20"/>
                <w:szCs w:val="20"/>
              </w:rPr>
            </w:pPr>
            <w:r>
              <w:rPr>
                <w:rFonts w:ascii="Calibri" w:hAnsi="Calibri" w:cs="Calibri"/>
                <w:sz w:val="20"/>
                <w:szCs w:val="20"/>
              </w:rPr>
              <w:t xml:space="preserve">MLLP </w:t>
            </w:r>
          </w:p>
          <w:p w14:paraId="756A57FF" w14:textId="77777777" w:rsidR="009655D4" w:rsidRDefault="009655D4" w:rsidP="00ED3E03">
            <w:pPr>
              <w:spacing w:after="0" w:line="240" w:lineRule="auto"/>
              <w:rPr>
                <w:rFonts w:ascii="Calibri" w:hAnsi="Calibri" w:cs="Calibri"/>
                <w:color w:val="000000"/>
                <w:sz w:val="20"/>
                <w:szCs w:val="20"/>
              </w:rPr>
            </w:pPr>
            <w:r>
              <w:rPr>
                <w:rFonts w:ascii="Calibri" w:hAnsi="Calibri" w:cs="Calibri"/>
                <w:color w:val="000000"/>
                <w:sz w:val="20"/>
                <w:szCs w:val="20"/>
              </w:rPr>
              <w:t>File</w:t>
            </w:r>
          </w:p>
          <w:p w14:paraId="0BBED66A" w14:textId="77777777" w:rsidR="009655D4" w:rsidRDefault="009655D4" w:rsidP="00ED3E03">
            <w:pPr>
              <w:spacing w:after="0" w:line="240" w:lineRule="auto"/>
              <w:jc w:val="right"/>
              <w:rPr>
                <w:rFonts w:ascii="Calibri" w:hAnsi="Calibri" w:cs="Calibri"/>
                <w:color w:val="000000"/>
                <w:sz w:val="20"/>
                <w:szCs w:val="20"/>
              </w:rPr>
            </w:pPr>
            <w:r>
              <w:rPr>
                <w:rFonts w:ascii="Calibri" w:hAnsi="Calibri" w:cs="Calibri"/>
                <w:i/>
                <w:iCs/>
                <w:color w:val="000000"/>
                <w:sz w:val="20"/>
                <w:szCs w:val="20"/>
              </w:rPr>
              <w:t>more</w:t>
            </w:r>
          </w:p>
        </w:tc>
        <w:tc>
          <w:tcPr>
            <w:tcW w:w="0" w:type="auto"/>
            <w:tcBorders>
              <w:top w:val="nil"/>
              <w:left w:val="nil"/>
              <w:bottom w:val="nil"/>
              <w:right w:val="single" w:sz="24" w:space="0" w:color="FFFFFF"/>
            </w:tcBorders>
            <w:shd w:val="clear" w:color="auto" w:fill="FFFFFF"/>
            <w:tcMar>
              <w:top w:w="30" w:type="dxa"/>
              <w:left w:w="90" w:type="dxa"/>
              <w:bottom w:w="30" w:type="dxa"/>
              <w:right w:w="150" w:type="dxa"/>
            </w:tcMar>
            <w:hideMark/>
          </w:tcPr>
          <w:p w14:paraId="33344EE4" w14:textId="77777777" w:rsidR="009655D4" w:rsidRDefault="009655D4" w:rsidP="00ED3E03">
            <w:pPr>
              <w:spacing w:after="0" w:line="240" w:lineRule="auto"/>
              <w:rPr>
                <w:rFonts w:ascii="Calibri" w:hAnsi="Calibri" w:cs="Calibri"/>
                <w:color w:val="000000"/>
                <w:sz w:val="20"/>
                <w:szCs w:val="20"/>
              </w:rPr>
            </w:pPr>
            <w:r>
              <w:rPr>
                <w:rFonts w:ascii="Calibri" w:hAnsi="Calibri" w:cs="Calibri"/>
                <w:color w:val="000000"/>
                <w:sz w:val="20"/>
                <w:szCs w:val="20"/>
              </w:rPr>
              <w:t>MSG201</w:t>
            </w:r>
          </w:p>
          <w:p w14:paraId="78C34502" w14:textId="77777777" w:rsidR="009655D4" w:rsidRDefault="009655D4" w:rsidP="00ED3E03">
            <w:pPr>
              <w:spacing w:after="0" w:line="240" w:lineRule="auto"/>
              <w:rPr>
                <w:rFonts w:ascii="Calibri" w:hAnsi="Calibri" w:cs="Calibri"/>
                <w:color w:val="000000"/>
                <w:sz w:val="20"/>
                <w:szCs w:val="20"/>
              </w:rPr>
            </w:pPr>
          </w:p>
          <w:p w14:paraId="763B692A" w14:textId="77777777" w:rsidR="009655D4" w:rsidRDefault="009655D4" w:rsidP="00ED3E03">
            <w:pPr>
              <w:spacing w:after="0" w:line="240" w:lineRule="auto"/>
              <w:jc w:val="right"/>
              <w:rPr>
                <w:rFonts w:ascii="Calibri" w:hAnsi="Calibri" w:cs="Calibri"/>
                <w:color w:val="000000"/>
                <w:sz w:val="20"/>
                <w:szCs w:val="20"/>
              </w:rPr>
            </w:pPr>
            <w:r>
              <w:rPr>
                <w:rFonts w:ascii="Calibri" w:hAnsi="Calibri" w:cs="Calibri"/>
                <w:i/>
                <w:iCs/>
                <w:color w:val="000000"/>
                <w:sz w:val="20"/>
                <w:szCs w:val="20"/>
              </w:rPr>
              <w:t>more</w:t>
            </w:r>
            <w:r>
              <w:rPr>
                <w:rFonts w:ascii="Calibri" w:hAnsi="Calibri" w:cs="Calibri"/>
                <w:color w:val="000000"/>
                <w:sz w:val="20"/>
                <w:szCs w:val="20"/>
              </w:rPr>
              <w:t xml:space="preserve"> </w:t>
            </w:r>
          </w:p>
        </w:tc>
        <w:tc>
          <w:tcPr>
            <w:tcW w:w="0" w:type="auto"/>
            <w:tcBorders>
              <w:top w:val="nil"/>
              <w:left w:val="nil"/>
              <w:bottom w:val="nil"/>
              <w:right w:val="nil"/>
            </w:tcBorders>
            <w:shd w:val="clear" w:color="auto" w:fill="FFFFFF"/>
            <w:tcMar>
              <w:top w:w="30" w:type="dxa"/>
              <w:left w:w="90" w:type="dxa"/>
              <w:bottom w:w="30" w:type="dxa"/>
              <w:right w:w="150" w:type="dxa"/>
            </w:tcMar>
            <w:hideMark/>
          </w:tcPr>
          <w:p w14:paraId="603E71CF" w14:textId="77777777" w:rsidR="009655D4" w:rsidRDefault="009655D4" w:rsidP="00ED3E03">
            <w:pPr>
              <w:spacing w:after="0" w:line="240" w:lineRule="auto"/>
              <w:rPr>
                <w:rFonts w:ascii="Calibri" w:hAnsi="Calibri" w:cs="Calibri"/>
                <w:color w:val="000000"/>
                <w:sz w:val="20"/>
                <w:szCs w:val="20"/>
              </w:rPr>
            </w:pPr>
            <w:r>
              <w:rPr>
                <w:rFonts w:ascii="Calibri" w:hAnsi="Calibri" w:cs="Calibri"/>
                <w:color w:val="000000"/>
                <w:sz w:val="20"/>
                <w:szCs w:val="20"/>
              </w:rPr>
              <w:t>Shredded columns</w:t>
            </w:r>
          </w:p>
          <w:p w14:paraId="56A0EE49" w14:textId="77777777" w:rsidR="009655D4" w:rsidRDefault="009655D4" w:rsidP="00ED3E03">
            <w:pPr>
              <w:spacing w:after="0" w:line="240" w:lineRule="auto"/>
              <w:rPr>
                <w:rFonts w:ascii="Calibri" w:hAnsi="Calibri" w:cs="Calibri"/>
                <w:color w:val="000000"/>
                <w:sz w:val="20"/>
                <w:szCs w:val="20"/>
              </w:rPr>
            </w:pPr>
          </w:p>
          <w:p w14:paraId="76E2496C" w14:textId="77777777" w:rsidR="009655D4" w:rsidRDefault="009655D4" w:rsidP="00ED3E03">
            <w:pPr>
              <w:spacing w:after="0" w:line="240" w:lineRule="auto"/>
              <w:jc w:val="right"/>
              <w:rPr>
                <w:rFonts w:ascii="Calibri" w:hAnsi="Calibri" w:cs="Calibri"/>
                <w:color w:val="000000"/>
                <w:sz w:val="20"/>
                <w:szCs w:val="20"/>
              </w:rPr>
            </w:pPr>
            <w:r>
              <w:rPr>
                <w:rFonts w:ascii="Calibri" w:hAnsi="Calibri" w:cs="Calibri"/>
                <w:i/>
                <w:iCs/>
                <w:color w:val="000000"/>
                <w:sz w:val="20"/>
                <w:szCs w:val="20"/>
              </w:rPr>
              <w:t>more</w:t>
            </w:r>
            <w:r>
              <w:rPr>
                <w:rFonts w:ascii="Calibri" w:hAnsi="Calibri" w:cs="Calibri"/>
                <w:color w:val="000000"/>
                <w:sz w:val="20"/>
                <w:szCs w:val="20"/>
              </w:rPr>
              <w:t xml:space="preserve"> </w:t>
            </w:r>
          </w:p>
        </w:tc>
      </w:tr>
      <w:tr w:rsidR="009655D4" w14:paraId="53B5B40B" w14:textId="77777777" w:rsidTr="00ED3E03">
        <w:tc>
          <w:tcPr>
            <w:tcW w:w="0" w:type="auto"/>
            <w:tcBorders>
              <w:top w:val="nil"/>
              <w:left w:val="nil"/>
              <w:bottom w:val="nil"/>
              <w:right w:val="nil"/>
            </w:tcBorders>
            <w:shd w:val="clear" w:color="auto" w:fill="FFFFFF"/>
            <w:tcMar>
              <w:top w:w="30" w:type="dxa"/>
              <w:left w:w="0" w:type="dxa"/>
              <w:bottom w:w="30" w:type="dxa"/>
              <w:right w:w="135" w:type="dxa"/>
            </w:tcMar>
            <w:hideMark/>
          </w:tcPr>
          <w:p w14:paraId="26E90DF5" w14:textId="77777777" w:rsidR="009655D4" w:rsidRPr="00FA49B2" w:rsidRDefault="009655D4" w:rsidP="00ED3E03">
            <w:pPr>
              <w:spacing w:line="240" w:lineRule="auto"/>
              <w:jc w:val="right"/>
              <w:rPr>
                <w:rFonts w:ascii="Calibri" w:hAnsi="Calibri" w:cs="Calibri"/>
                <w:bCs/>
                <w:sz w:val="20"/>
                <w:szCs w:val="20"/>
              </w:rPr>
            </w:pPr>
            <w:r w:rsidRPr="00FA49B2">
              <w:rPr>
                <w:rFonts w:ascii="Calibri" w:hAnsi="Calibri" w:cs="Calibri"/>
                <w:bCs/>
                <w:sz w:val="20"/>
                <w:szCs w:val="20"/>
              </w:rPr>
              <w:t>Output</w:t>
            </w:r>
          </w:p>
        </w:tc>
        <w:tc>
          <w:tcPr>
            <w:tcW w:w="0" w:type="auto"/>
            <w:tcBorders>
              <w:top w:val="nil"/>
              <w:left w:val="nil"/>
              <w:bottom w:val="nil"/>
              <w:right w:val="single" w:sz="24" w:space="0" w:color="FFFFFF"/>
            </w:tcBorders>
            <w:shd w:val="clear" w:color="auto" w:fill="DCDCDC"/>
            <w:tcMar>
              <w:top w:w="30" w:type="dxa"/>
              <w:left w:w="90" w:type="dxa"/>
              <w:bottom w:w="30" w:type="dxa"/>
              <w:right w:w="150" w:type="dxa"/>
            </w:tcMar>
            <w:hideMark/>
          </w:tcPr>
          <w:p w14:paraId="55C925CD" w14:textId="77777777" w:rsidR="009655D4" w:rsidRDefault="009655D4" w:rsidP="00ED3E03">
            <w:pPr>
              <w:spacing w:after="0" w:line="240" w:lineRule="auto"/>
              <w:rPr>
                <w:rFonts w:ascii="Calibri" w:hAnsi="Calibri" w:cs="Calibri"/>
                <w:sz w:val="20"/>
                <w:szCs w:val="20"/>
              </w:rPr>
            </w:pPr>
            <w:r>
              <w:rPr>
                <w:rFonts w:ascii="Calibri" w:hAnsi="Calibri" w:cs="Calibri"/>
                <w:sz w:val="20"/>
                <w:szCs w:val="20"/>
              </w:rPr>
              <w:t xml:space="preserve">MSG201 </w:t>
            </w:r>
          </w:p>
          <w:p w14:paraId="20BC1359" w14:textId="77777777" w:rsidR="009655D4" w:rsidRDefault="009655D4" w:rsidP="00ED3E03">
            <w:pPr>
              <w:spacing w:after="0" w:line="240" w:lineRule="auto"/>
              <w:jc w:val="right"/>
              <w:rPr>
                <w:rFonts w:ascii="Calibri" w:hAnsi="Calibri" w:cs="Calibri"/>
                <w:color w:val="000000"/>
                <w:sz w:val="20"/>
                <w:szCs w:val="20"/>
              </w:rPr>
            </w:pPr>
            <w:r>
              <w:rPr>
                <w:rFonts w:ascii="Calibri" w:hAnsi="Calibri" w:cs="Calibri"/>
                <w:i/>
                <w:iCs/>
                <w:color w:val="000000"/>
                <w:sz w:val="20"/>
                <w:szCs w:val="20"/>
              </w:rPr>
              <w:t>more</w:t>
            </w:r>
          </w:p>
        </w:tc>
        <w:tc>
          <w:tcPr>
            <w:tcW w:w="0" w:type="auto"/>
            <w:tcBorders>
              <w:top w:val="nil"/>
              <w:left w:val="nil"/>
              <w:bottom w:val="nil"/>
              <w:right w:val="single" w:sz="24" w:space="0" w:color="FFFFFF"/>
            </w:tcBorders>
            <w:shd w:val="clear" w:color="auto" w:fill="DCDCDC"/>
            <w:tcMar>
              <w:top w:w="30" w:type="dxa"/>
              <w:left w:w="90" w:type="dxa"/>
              <w:bottom w:w="30" w:type="dxa"/>
              <w:right w:w="150" w:type="dxa"/>
            </w:tcMar>
            <w:hideMark/>
          </w:tcPr>
          <w:p w14:paraId="6A3F0A0E" w14:textId="77777777" w:rsidR="009655D4" w:rsidRDefault="009655D4" w:rsidP="00ED3E03">
            <w:pPr>
              <w:spacing w:after="0" w:line="240" w:lineRule="auto"/>
              <w:rPr>
                <w:rFonts w:ascii="Calibri" w:hAnsi="Calibri" w:cs="Calibri"/>
                <w:sz w:val="20"/>
                <w:szCs w:val="20"/>
              </w:rPr>
            </w:pPr>
            <w:r>
              <w:rPr>
                <w:rFonts w:ascii="Calibri" w:hAnsi="Calibri" w:cs="Calibri"/>
                <w:sz w:val="20"/>
                <w:szCs w:val="20"/>
              </w:rPr>
              <w:t xml:space="preserve">Shredded columns </w:t>
            </w:r>
          </w:p>
          <w:p w14:paraId="0F71BB4B" w14:textId="77777777" w:rsidR="009655D4" w:rsidRDefault="009655D4" w:rsidP="00ED3E03">
            <w:pPr>
              <w:spacing w:after="0" w:line="240" w:lineRule="auto"/>
              <w:jc w:val="right"/>
              <w:rPr>
                <w:rFonts w:ascii="Calibri" w:hAnsi="Calibri" w:cs="Calibri"/>
                <w:color w:val="000000"/>
                <w:sz w:val="20"/>
                <w:szCs w:val="20"/>
              </w:rPr>
            </w:pPr>
            <w:r>
              <w:rPr>
                <w:rFonts w:ascii="Calibri" w:hAnsi="Calibri" w:cs="Calibri"/>
                <w:i/>
                <w:iCs/>
                <w:color w:val="000000"/>
                <w:sz w:val="20"/>
                <w:szCs w:val="20"/>
              </w:rPr>
              <w:t>more</w:t>
            </w:r>
          </w:p>
        </w:tc>
        <w:tc>
          <w:tcPr>
            <w:tcW w:w="0" w:type="auto"/>
            <w:tcBorders>
              <w:top w:val="nil"/>
              <w:left w:val="nil"/>
              <w:bottom w:val="nil"/>
              <w:right w:val="nil"/>
            </w:tcBorders>
            <w:shd w:val="clear" w:color="auto" w:fill="DCDCDC"/>
            <w:tcMar>
              <w:top w:w="30" w:type="dxa"/>
              <w:left w:w="90" w:type="dxa"/>
              <w:bottom w:w="30" w:type="dxa"/>
              <w:right w:w="150" w:type="dxa"/>
            </w:tcMar>
            <w:hideMark/>
          </w:tcPr>
          <w:p w14:paraId="192AD78F" w14:textId="77777777" w:rsidR="009655D4" w:rsidRDefault="009655D4" w:rsidP="00ED3E03">
            <w:pPr>
              <w:spacing w:after="0" w:line="240" w:lineRule="auto"/>
              <w:rPr>
                <w:rFonts w:ascii="Calibri" w:hAnsi="Calibri" w:cs="Calibri"/>
                <w:sz w:val="20"/>
                <w:szCs w:val="20"/>
              </w:rPr>
            </w:pPr>
            <w:r>
              <w:rPr>
                <w:rFonts w:ascii="Calibri" w:hAnsi="Calibri" w:cs="Calibri"/>
                <w:sz w:val="20"/>
                <w:szCs w:val="20"/>
              </w:rPr>
              <w:t xml:space="preserve">Derived columns </w:t>
            </w:r>
          </w:p>
          <w:p w14:paraId="1B9C3BFA" w14:textId="77777777" w:rsidR="009655D4" w:rsidRDefault="009655D4" w:rsidP="00ED3E03">
            <w:pPr>
              <w:spacing w:after="0" w:line="240" w:lineRule="auto"/>
              <w:jc w:val="right"/>
              <w:rPr>
                <w:rFonts w:ascii="Calibri" w:hAnsi="Calibri" w:cs="Calibri"/>
                <w:color w:val="000000"/>
                <w:sz w:val="20"/>
                <w:szCs w:val="20"/>
              </w:rPr>
            </w:pPr>
            <w:r>
              <w:rPr>
                <w:rFonts w:ascii="Calibri" w:hAnsi="Calibri" w:cs="Calibri"/>
                <w:i/>
                <w:iCs/>
                <w:color w:val="000000"/>
                <w:sz w:val="20"/>
                <w:szCs w:val="20"/>
              </w:rPr>
              <w:t>more</w:t>
            </w:r>
          </w:p>
        </w:tc>
      </w:tr>
      <w:tr w:rsidR="005947C0" w14:paraId="4E4208ED" w14:textId="77777777" w:rsidTr="00EB4C3D">
        <w:tc>
          <w:tcPr>
            <w:tcW w:w="0" w:type="auto"/>
            <w:tcBorders>
              <w:top w:val="nil"/>
              <w:left w:val="nil"/>
              <w:bottom w:val="nil"/>
              <w:right w:val="nil"/>
            </w:tcBorders>
            <w:shd w:val="clear" w:color="auto" w:fill="FFFFFF"/>
            <w:tcMar>
              <w:top w:w="30" w:type="dxa"/>
              <w:left w:w="0" w:type="dxa"/>
              <w:bottom w:w="30" w:type="dxa"/>
              <w:right w:w="135" w:type="dxa"/>
            </w:tcMar>
          </w:tcPr>
          <w:p w14:paraId="7CC8FC1C" w14:textId="028F6DEB" w:rsidR="005947C0" w:rsidRPr="00FA49B2" w:rsidRDefault="005947C0" w:rsidP="00F13D3A">
            <w:pPr>
              <w:spacing w:line="240" w:lineRule="auto"/>
              <w:jc w:val="right"/>
              <w:rPr>
                <w:rFonts w:ascii="Calibri" w:hAnsi="Calibri" w:cs="Calibri"/>
                <w:bCs/>
                <w:sz w:val="20"/>
                <w:szCs w:val="20"/>
              </w:rPr>
            </w:pPr>
            <w:r w:rsidRPr="00FA49B2">
              <w:rPr>
                <w:rFonts w:ascii="Calibri" w:hAnsi="Calibri" w:cs="Calibri"/>
                <w:bCs/>
                <w:sz w:val="20"/>
                <w:szCs w:val="20"/>
              </w:rPr>
              <w:t>Application</w:t>
            </w:r>
            <w:r>
              <w:rPr>
                <w:rFonts w:ascii="Calibri" w:hAnsi="Calibri" w:cs="Calibri"/>
                <w:bCs/>
                <w:sz w:val="20"/>
                <w:szCs w:val="20"/>
              </w:rPr>
              <w:t xml:space="preserve"> </w:t>
            </w:r>
            <w:r>
              <w:rPr>
                <w:rFonts w:ascii="Calibri" w:hAnsi="Calibri" w:cs="Calibri"/>
                <w:bCs/>
                <w:sz w:val="20"/>
                <w:szCs w:val="20"/>
              </w:rPr>
              <w:br/>
            </w:r>
            <w:r w:rsidR="00F13D3A">
              <w:rPr>
                <w:rFonts w:ascii="Calibri" w:hAnsi="Calibri" w:cs="Calibri"/>
                <w:bCs/>
                <w:sz w:val="20"/>
                <w:szCs w:val="20"/>
              </w:rPr>
              <w:t>XML</w:t>
            </w:r>
          </w:p>
        </w:tc>
        <w:tc>
          <w:tcPr>
            <w:tcW w:w="0" w:type="auto"/>
            <w:tcBorders>
              <w:top w:val="nil"/>
              <w:left w:val="nil"/>
              <w:bottom w:val="nil"/>
              <w:right w:val="single" w:sz="24" w:space="0" w:color="FFFFFF"/>
            </w:tcBorders>
            <w:shd w:val="clear" w:color="auto" w:fill="FFFFFF"/>
            <w:tcMar>
              <w:top w:w="30" w:type="dxa"/>
              <w:left w:w="90" w:type="dxa"/>
              <w:bottom w:w="30" w:type="dxa"/>
              <w:right w:w="150" w:type="dxa"/>
            </w:tcMar>
          </w:tcPr>
          <w:p w14:paraId="58C5A2A0" w14:textId="141570BC" w:rsidR="005947C0" w:rsidRDefault="00CF087E" w:rsidP="00404668">
            <w:pPr>
              <w:spacing w:after="0" w:line="240" w:lineRule="auto"/>
              <w:rPr>
                <w:rFonts w:ascii="Calibri" w:hAnsi="Calibri" w:cs="Calibri"/>
                <w:sz w:val="20"/>
                <w:szCs w:val="20"/>
              </w:rPr>
            </w:pPr>
            <w:r>
              <w:rPr>
                <w:rFonts w:ascii="Calibri" w:hAnsi="Calibri" w:cs="Calibri"/>
                <w:sz w:val="20"/>
                <w:szCs w:val="20"/>
              </w:rPr>
              <w:t>FeedAcquisition</w:t>
            </w:r>
            <w:r w:rsidR="005947C0">
              <w:rPr>
                <w:rFonts w:ascii="Calibri" w:hAnsi="Calibri" w:cs="Calibri"/>
                <w:sz w:val="20"/>
                <w:szCs w:val="20"/>
              </w:rPr>
              <w:t xml:space="preserve">.cab </w:t>
            </w:r>
          </w:p>
          <w:p w14:paraId="457CB083" w14:textId="30FCC558" w:rsidR="005947C0" w:rsidRDefault="005947C0" w:rsidP="00F13D3A">
            <w:pPr>
              <w:spacing w:after="0" w:line="240" w:lineRule="auto"/>
              <w:jc w:val="right"/>
              <w:rPr>
                <w:rFonts w:ascii="Calibri" w:hAnsi="Calibri" w:cs="Calibri"/>
                <w:sz w:val="20"/>
                <w:szCs w:val="20"/>
              </w:rPr>
            </w:pPr>
            <w:r>
              <w:rPr>
                <w:rFonts w:ascii="Calibri" w:hAnsi="Calibri" w:cs="Calibri"/>
                <w:i/>
                <w:iCs/>
                <w:color w:val="000000"/>
                <w:sz w:val="20"/>
                <w:szCs w:val="20"/>
              </w:rPr>
              <w:t>Create an instance</w:t>
            </w:r>
          </w:p>
        </w:tc>
        <w:tc>
          <w:tcPr>
            <w:tcW w:w="0" w:type="auto"/>
            <w:tcBorders>
              <w:top w:val="nil"/>
              <w:left w:val="nil"/>
              <w:bottom w:val="nil"/>
              <w:right w:val="single" w:sz="24" w:space="0" w:color="FFFFFF"/>
            </w:tcBorders>
            <w:shd w:val="clear" w:color="auto" w:fill="FFFFFF"/>
            <w:tcMar>
              <w:top w:w="30" w:type="dxa"/>
              <w:left w:w="90" w:type="dxa"/>
              <w:bottom w:w="30" w:type="dxa"/>
              <w:right w:w="150" w:type="dxa"/>
            </w:tcMar>
          </w:tcPr>
          <w:p w14:paraId="6C2B860D" w14:textId="4F7B639F" w:rsidR="005947C0" w:rsidRDefault="005947C0" w:rsidP="00404668">
            <w:pPr>
              <w:spacing w:after="0" w:line="240" w:lineRule="auto"/>
              <w:rPr>
                <w:rFonts w:ascii="Calibri" w:hAnsi="Calibri" w:cs="Calibri"/>
                <w:sz w:val="20"/>
                <w:szCs w:val="20"/>
              </w:rPr>
            </w:pPr>
            <w:r>
              <w:rPr>
                <w:rFonts w:ascii="Calibri" w:hAnsi="Calibri" w:cs="Calibri"/>
                <w:sz w:val="20"/>
                <w:szCs w:val="20"/>
              </w:rPr>
              <w:t>shred.</w:t>
            </w:r>
            <w:r w:rsidR="00F13D3A">
              <w:rPr>
                <w:rFonts w:ascii="Calibri" w:hAnsi="Calibri" w:cs="Calibri"/>
                <w:sz w:val="20"/>
                <w:szCs w:val="20"/>
              </w:rPr>
              <w:t>cab</w:t>
            </w:r>
            <w:r>
              <w:rPr>
                <w:rFonts w:ascii="Calibri" w:hAnsi="Calibri" w:cs="Calibri"/>
                <w:sz w:val="20"/>
                <w:szCs w:val="20"/>
              </w:rPr>
              <w:t xml:space="preserve"> </w:t>
            </w:r>
          </w:p>
          <w:p w14:paraId="36162038" w14:textId="5CC28CB1" w:rsidR="005947C0" w:rsidRDefault="005947C0" w:rsidP="00ED3E03">
            <w:pPr>
              <w:spacing w:after="0" w:line="240" w:lineRule="auto"/>
              <w:jc w:val="right"/>
              <w:rPr>
                <w:rFonts w:ascii="Calibri" w:hAnsi="Calibri" w:cs="Calibri"/>
                <w:color w:val="000000"/>
                <w:sz w:val="20"/>
                <w:szCs w:val="20"/>
              </w:rPr>
            </w:pPr>
            <w:r>
              <w:rPr>
                <w:rFonts w:ascii="Calibri" w:hAnsi="Calibri" w:cs="Calibri"/>
                <w:i/>
                <w:iCs/>
                <w:color w:val="000000"/>
                <w:sz w:val="20"/>
                <w:szCs w:val="20"/>
              </w:rPr>
              <w:t>Create an instance</w:t>
            </w:r>
          </w:p>
        </w:tc>
        <w:tc>
          <w:tcPr>
            <w:tcW w:w="0" w:type="auto"/>
            <w:tcBorders>
              <w:top w:val="nil"/>
              <w:left w:val="nil"/>
              <w:bottom w:val="nil"/>
              <w:right w:val="nil"/>
            </w:tcBorders>
            <w:shd w:val="clear" w:color="auto" w:fill="FFFFFF"/>
            <w:tcMar>
              <w:top w:w="30" w:type="dxa"/>
              <w:left w:w="90" w:type="dxa"/>
              <w:bottom w:w="30" w:type="dxa"/>
              <w:right w:w="150" w:type="dxa"/>
            </w:tcMar>
          </w:tcPr>
          <w:p w14:paraId="2E9C58C4" w14:textId="45DD3C76" w:rsidR="005947C0" w:rsidRDefault="005947C0" w:rsidP="00404668">
            <w:pPr>
              <w:spacing w:after="0" w:line="240" w:lineRule="auto"/>
              <w:rPr>
                <w:rFonts w:ascii="Calibri" w:hAnsi="Calibri" w:cs="Calibri"/>
                <w:sz w:val="20"/>
                <w:szCs w:val="20"/>
              </w:rPr>
            </w:pPr>
            <w:r>
              <w:rPr>
                <w:rFonts w:ascii="Calibri" w:hAnsi="Calibri" w:cs="Calibri"/>
                <w:sz w:val="20"/>
                <w:szCs w:val="20"/>
              </w:rPr>
              <w:t>parse.</w:t>
            </w:r>
            <w:r w:rsidR="00F13D3A">
              <w:rPr>
                <w:rFonts w:ascii="Calibri" w:hAnsi="Calibri" w:cs="Calibri"/>
                <w:sz w:val="20"/>
                <w:szCs w:val="20"/>
              </w:rPr>
              <w:t>cab</w:t>
            </w:r>
            <w:r>
              <w:rPr>
                <w:rFonts w:ascii="Calibri" w:hAnsi="Calibri" w:cs="Calibri"/>
                <w:sz w:val="20"/>
                <w:szCs w:val="20"/>
              </w:rPr>
              <w:t xml:space="preserve"> </w:t>
            </w:r>
          </w:p>
          <w:p w14:paraId="44215837" w14:textId="3F061159" w:rsidR="005947C0" w:rsidRDefault="005947C0" w:rsidP="00ED3E03">
            <w:pPr>
              <w:spacing w:after="0" w:line="240" w:lineRule="auto"/>
              <w:jc w:val="right"/>
              <w:rPr>
                <w:rFonts w:ascii="Calibri" w:hAnsi="Calibri" w:cs="Calibri"/>
                <w:color w:val="000000"/>
                <w:sz w:val="20"/>
                <w:szCs w:val="20"/>
              </w:rPr>
            </w:pPr>
            <w:r>
              <w:rPr>
                <w:rFonts w:ascii="Calibri" w:hAnsi="Calibri" w:cs="Calibri"/>
                <w:i/>
                <w:iCs/>
                <w:color w:val="000000"/>
                <w:sz w:val="20"/>
                <w:szCs w:val="20"/>
              </w:rPr>
              <w:t>Create an instance</w:t>
            </w:r>
          </w:p>
        </w:tc>
      </w:tr>
      <w:tr w:rsidR="00F13D3A" w14:paraId="0F8F5219" w14:textId="77777777" w:rsidTr="005947C0">
        <w:tc>
          <w:tcPr>
            <w:tcW w:w="0" w:type="auto"/>
            <w:tcBorders>
              <w:top w:val="nil"/>
              <w:left w:val="nil"/>
              <w:bottom w:val="nil"/>
              <w:right w:val="nil"/>
            </w:tcBorders>
            <w:shd w:val="clear" w:color="auto" w:fill="FFFFFF"/>
            <w:tcMar>
              <w:top w:w="30" w:type="dxa"/>
              <w:left w:w="0" w:type="dxa"/>
              <w:bottom w:w="30" w:type="dxa"/>
              <w:right w:w="135" w:type="dxa"/>
            </w:tcMar>
          </w:tcPr>
          <w:p w14:paraId="565D48DC" w14:textId="4EC475C3" w:rsidR="00F13D3A" w:rsidRPr="00FA49B2" w:rsidRDefault="00F13D3A" w:rsidP="00ED3E03">
            <w:pPr>
              <w:spacing w:line="240" w:lineRule="auto"/>
              <w:jc w:val="right"/>
              <w:rPr>
                <w:rFonts w:ascii="Calibri" w:hAnsi="Calibri" w:cs="Calibri"/>
                <w:bCs/>
                <w:sz w:val="20"/>
                <w:szCs w:val="20"/>
              </w:rPr>
            </w:pPr>
            <w:r w:rsidRPr="00FA49B2">
              <w:rPr>
                <w:rFonts w:ascii="Calibri" w:hAnsi="Calibri" w:cs="Calibri"/>
                <w:bCs/>
                <w:sz w:val="20"/>
                <w:szCs w:val="20"/>
              </w:rPr>
              <w:t>Extensibility</w:t>
            </w:r>
          </w:p>
        </w:tc>
        <w:tc>
          <w:tcPr>
            <w:tcW w:w="0" w:type="auto"/>
            <w:tcBorders>
              <w:top w:val="nil"/>
              <w:left w:val="nil"/>
              <w:bottom w:val="nil"/>
              <w:right w:val="single" w:sz="24" w:space="0" w:color="FFFFFF"/>
            </w:tcBorders>
            <w:shd w:val="clear" w:color="auto" w:fill="DCDCDC"/>
            <w:tcMar>
              <w:top w:w="30" w:type="dxa"/>
              <w:left w:w="90" w:type="dxa"/>
              <w:bottom w:w="30" w:type="dxa"/>
              <w:right w:w="150" w:type="dxa"/>
            </w:tcMar>
          </w:tcPr>
          <w:p w14:paraId="2C7CC80C" w14:textId="61E6A416" w:rsidR="00F13D3A" w:rsidRDefault="00F13D3A" w:rsidP="00ED3E03">
            <w:pPr>
              <w:spacing w:after="0" w:line="240" w:lineRule="auto"/>
              <w:jc w:val="right"/>
              <w:rPr>
                <w:rFonts w:ascii="Calibri" w:hAnsi="Calibri" w:cs="Calibri"/>
                <w:color w:val="000000"/>
                <w:sz w:val="20"/>
                <w:szCs w:val="20"/>
              </w:rPr>
            </w:pPr>
            <w:r>
              <w:rPr>
                <w:rFonts w:ascii="Calibri" w:hAnsi="Calibri" w:cs="Calibri"/>
                <w:color w:val="000000"/>
                <w:sz w:val="20"/>
                <w:szCs w:val="20"/>
              </w:rPr>
              <w:t>Write an acquisition plug-in</w:t>
            </w:r>
          </w:p>
        </w:tc>
        <w:tc>
          <w:tcPr>
            <w:tcW w:w="0" w:type="auto"/>
            <w:tcBorders>
              <w:top w:val="nil"/>
              <w:left w:val="nil"/>
              <w:bottom w:val="nil"/>
              <w:right w:val="single" w:sz="24" w:space="0" w:color="FFFFFF"/>
            </w:tcBorders>
            <w:shd w:val="clear" w:color="auto" w:fill="DCDCDC"/>
            <w:tcMar>
              <w:top w:w="30" w:type="dxa"/>
              <w:left w:w="90" w:type="dxa"/>
              <w:bottom w:w="30" w:type="dxa"/>
              <w:right w:w="150" w:type="dxa"/>
            </w:tcMar>
          </w:tcPr>
          <w:p w14:paraId="621EC706" w14:textId="6831CF8F" w:rsidR="00F13D3A" w:rsidRDefault="00F13D3A" w:rsidP="00ED3E03">
            <w:pPr>
              <w:spacing w:after="0" w:line="240" w:lineRule="auto"/>
              <w:jc w:val="right"/>
              <w:rPr>
                <w:rFonts w:ascii="Calibri" w:hAnsi="Calibri" w:cs="Calibri"/>
                <w:color w:val="000000"/>
                <w:sz w:val="20"/>
                <w:szCs w:val="20"/>
              </w:rPr>
            </w:pPr>
            <w:r>
              <w:rPr>
                <w:rFonts w:ascii="Calibri" w:hAnsi="Calibri" w:cs="Calibri"/>
                <w:color w:val="000000"/>
                <w:sz w:val="20"/>
                <w:szCs w:val="20"/>
              </w:rPr>
              <w:t>Write a shredder plug-in</w:t>
            </w:r>
          </w:p>
        </w:tc>
        <w:tc>
          <w:tcPr>
            <w:tcW w:w="0" w:type="auto"/>
            <w:tcBorders>
              <w:top w:val="nil"/>
              <w:left w:val="nil"/>
              <w:bottom w:val="nil"/>
              <w:right w:val="nil"/>
            </w:tcBorders>
            <w:shd w:val="clear" w:color="auto" w:fill="DCDCDC"/>
            <w:tcMar>
              <w:top w:w="30" w:type="dxa"/>
              <w:left w:w="90" w:type="dxa"/>
              <w:bottom w:w="30" w:type="dxa"/>
              <w:right w:w="150" w:type="dxa"/>
            </w:tcMar>
          </w:tcPr>
          <w:p w14:paraId="59F48C8C" w14:textId="77777777" w:rsidR="00F13D3A" w:rsidRDefault="00F13D3A" w:rsidP="000F5192">
            <w:pPr>
              <w:spacing w:after="0"/>
              <w:rPr>
                <w:rFonts w:ascii="Calibri" w:hAnsi="Calibri" w:cs="Calibri"/>
                <w:color w:val="000000"/>
                <w:sz w:val="20"/>
                <w:szCs w:val="20"/>
              </w:rPr>
            </w:pPr>
            <w:r>
              <w:rPr>
                <w:rFonts w:ascii="Calibri" w:hAnsi="Calibri" w:cs="Calibri"/>
                <w:color w:val="000000"/>
                <w:sz w:val="20"/>
                <w:szCs w:val="20"/>
              </w:rPr>
              <w:t>Write a custom transform</w:t>
            </w:r>
          </w:p>
          <w:p w14:paraId="15C0AA68" w14:textId="77777777" w:rsidR="00F13D3A" w:rsidRDefault="00F13D3A" w:rsidP="000F5192">
            <w:pPr>
              <w:spacing w:after="0"/>
              <w:rPr>
                <w:rFonts w:ascii="Calibri" w:hAnsi="Calibri" w:cs="Calibri"/>
                <w:color w:val="000000"/>
                <w:sz w:val="20"/>
                <w:szCs w:val="20"/>
              </w:rPr>
            </w:pPr>
            <w:r>
              <w:rPr>
                <w:rFonts w:ascii="Calibri" w:hAnsi="Calibri" w:cs="Calibri"/>
                <w:color w:val="000000"/>
                <w:sz w:val="20"/>
                <w:szCs w:val="20"/>
              </w:rPr>
              <w:t>Write a parser plug-in</w:t>
            </w:r>
          </w:p>
          <w:p w14:paraId="399B22B5" w14:textId="1B561F91" w:rsidR="00F13D3A" w:rsidRDefault="00F13D3A" w:rsidP="005947C0">
            <w:pPr>
              <w:spacing w:after="0" w:line="240" w:lineRule="auto"/>
              <w:rPr>
                <w:rFonts w:ascii="Calibri" w:hAnsi="Calibri" w:cs="Calibri"/>
                <w:color w:val="000000"/>
                <w:sz w:val="20"/>
                <w:szCs w:val="20"/>
              </w:rPr>
            </w:pPr>
            <w:r>
              <w:rPr>
                <w:rFonts w:ascii="Calibri" w:hAnsi="Calibri" w:cs="Calibri"/>
                <w:color w:val="000000"/>
                <w:sz w:val="20"/>
                <w:szCs w:val="20"/>
              </w:rPr>
              <w:t>Write custom enterprise ID</w:t>
            </w:r>
          </w:p>
        </w:tc>
      </w:tr>
      <w:tr w:rsidR="00F13D3A" w14:paraId="1516AF27" w14:textId="77777777" w:rsidTr="005947C0">
        <w:tc>
          <w:tcPr>
            <w:tcW w:w="0" w:type="auto"/>
            <w:tcBorders>
              <w:top w:val="nil"/>
              <w:left w:val="nil"/>
              <w:bottom w:val="nil"/>
              <w:right w:val="nil"/>
            </w:tcBorders>
            <w:shd w:val="clear" w:color="auto" w:fill="FFFFFF"/>
            <w:tcMar>
              <w:top w:w="30" w:type="dxa"/>
              <w:left w:w="0" w:type="dxa"/>
              <w:bottom w:w="30" w:type="dxa"/>
              <w:right w:w="135" w:type="dxa"/>
            </w:tcMar>
          </w:tcPr>
          <w:p w14:paraId="084D427B" w14:textId="69DB6C99" w:rsidR="00F13D3A" w:rsidRPr="00FA49B2" w:rsidRDefault="00F13D3A" w:rsidP="00ED3E03">
            <w:pPr>
              <w:jc w:val="right"/>
              <w:rPr>
                <w:rFonts w:ascii="Calibri" w:hAnsi="Calibri" w:cs="Calibri"/>
                <w:bCs/>
                <w:sz w:val="20"/>
                <w:szCs w:val="20"/>
              </w:rPr>
            </w:pPr>
          </w:p>
        </w:tc>
        <w:tc>
          <w:tcPr>
            <w:tcW w:w="0" w:type="auto"/>
            <w:tcBorders>
              <w:top w:val="nil"/>
              <w:left w:val="nil"/>
              <w:bottom w:val="nil"/>
              <w:right w:val="single" w:sz="24" w:space="0" w:color="FFFFFF"/>
            </w:tcBorders>
            <w:shd w:val="clear" w:color="auto" w:fill="FFFFFF"/>
            <w:tcMar>
              <w:top w:w="30" w:type="dxa"/>
              <w:left w:w="90" w:type="dxa"/>
              <w:bottom w:w="30" w:type="dxa"/>
              <w:right w:w="150" w:type="dxa"/>
            </w:tcMar>
          </w:tcPr>
          <w:p w14:paraId="16FC2168" w14:textId="3255F8EB" w:rsidR="00F13D3A" w:rsidRDefault="00F13D3A" w:rsidP="00ED3E03">
            <w:pPr>
              <w:spacing w:after="0"/>
              <w:rPr>
                <w:rFonts w:ascii="Calibri" w:hAnsi="Calibri" w:cs="Calibri"/>
                <w:color w:val="000000"/>
                <w:sz w:val="20"/>
                <w:szCs w:val="20"/>
              </w:rPr>
            </w:pPr>
            <w:r>
              <w:rPr>
                <w:rFonts w:ascii="Calibri" w:hAnsi="Calibri" w:cs="Calibri"/>
                <w:sz w:val="20"/>
                <w:szCs w:val="20"/>
              </w:rPr>
              <w:t>Feed Acquisition (PDF)</w:t>
            </w:r>
          </w:p>
        </w:tc>
        <w:tc>
          <w:tcPr>
            <w:tcW w:w="0" w:type="auto"/>
            <w:tcBorders>
              <w:top w:val="nil"/>
              <w:left w:val="nil"/>
              <w:bottom w:val="nil"/>
              <w:right w:val="single" w:sz="24" w:space="0" w:color="FFFFFF"/>
            </w:tcBorders>
            <w:shd w:val="clear" w:color="auto" w:fill="FFFFFF"/>
            <w:tcMar>
              <w:top w:w="30" w:type="dxa"/>
              <w:left w:w="90" w:type="dxa"/>
              <w:bottom w:w="30" w:type="dxa"/>
              <w:right w:w="150" w:type="dxa"/>
            </w:tcMar>
          </w:tcPr>
          <w:p w14:paraId="619A5983" w14:textId="273B126F" w:rsidR="00F13D3A" w:rsidRDefault="00F13D3A" w:rsidP="00ED3E03">
            <w:pPr>
              <w:spacing w:after="0"/>
              <w:rPr>
                <w:rFonts w:ascii="Calibri" w:hAnsi="Calibri" w:cs="Calibri"/>
                <w:color w:val="000000"/>
                <w:sz w:val="20"/>
                <w:szCs w:val="20"/>
              </w:rPr>
            </w:pPr>
            <w:r>
              <w:rPr>
                <w:rFonts w:ascii="Calibri" w:hAnsi="Calibri" w:cs="Calibri"/>
                <w:sz w:val="20"/>
                <w:szCs w:val="20"/>
              </w:rPr>
              <w:t>Message Shredder (PDF)</w:t>
            </w:r>
          </w:p>
        </w:tc>
        <w:tc>
          <w:tcPr>
            <w:tcW w:w="0" w:type="auto"/>
            <w:tcBorders>
              <w:top w:val="nil"/>
              <w:left w:val="nil"/>
              <w:bottom w:val="nil"/>
              <w:right w:val="nil"/>
            </w:tcBorders>
            <w:shd w:val="clear" w:color="auto" w:fill="FFFFFF"/>
            <w:tcMar>
              <w:top w:w="30" w:type="dxa"/>
              <w:left w:w="90" w:type="dxa"/>
              <w:bottom w:w="30" w:type="dxa"/>
              <w:right w:w="150" w:type="dxa"/>
            </w:tcMar>
          </w:tcPr>
          <w:p w14:paraId="47C2BE98" w14:textId="203EF59B" w:rsidR="00F13D3A" w:rsidRDefault="00F13D3A" w:rsidP="00ED3E03">
            <w:pPr>
              <w:spacing w:after="0"/>
              <w:rPr>
                <w:rFonts w:ascii="Calibri" w:hAnsi="Calibri" w:cs="Calibri"/>
                <w:color w:val="000000"/>
                <w:sz w:val="20"/>
                <w:szCs w:val="20"/>
              </w:rPr>
            </w:pPr>
            <w:r>
              <w:rPr>
                <w:rFonts w:ascii="Calibri" w:hAnsi="Calibri" w:cs="Calibri"/>
                <w:sz w:val="20"/>
                <w:szCs w:val="20"/>
              </w:rPr>
              <w:t>Data Parser (PDF)</w:t>
            </w:r>
          </w:p>
        </w:tc>
      </w:tr>
    </w:tbl>
    <w:p w14:paraId="6E642A04" w14:textId="3619EB8C" w:rsidR="003376F3" w:rsidRDefault="0061512E" w:rsidP="009655D4">
      <w:pPr>
        <w:pStyle w:val="Heading1"/>
      </w:pPr>
      <w:bookmarkStart w:id="0" w:name="_Ref300499085"/>
      <w:r>
        <w:t>Prerequisites for building pipeline applications</w:t>
      </w:r>
    </w:p>
    <w:p w14:paraId="3841244A" w14:textId="7AB2E0BC" w:rsidR="0061512E" w:rsidRDefault="0061512E" w:rsidP="0061512E">
      <w:pPr>
        <w:pStyle w:val="ListParagraph"/>
        <w:numPr>
          <w:ilvl w:val="0"/>
          <w:numId w:val="38"/>
        </w:numPr>
      </w:pPr>
      <w:r>
        <w:t xml:space="preserve">Full Amalga platform with </w:t>
      </w:r>
      <w:r w:rsidR="009D6D20">
        <w:t xml:space="preserve">all </w:t>
      </w:r>
      <w:r w:rsidR="00F54FAC">
        <w:t>services</w:t>
      </w:r>
      <w:r w:rsidR="009D6D20">
        <w:t xml:space="preserve"> (including </w:t>
      </w:r>
      <w:r w:rsidR="00F54FAC">
        <w:rPr>
          <w:iCs/>
        </w:rPr>
        <w:t>DataPipelineStorage s</w:t>
      </w:r>
      <w:r w:rsidR="00F54FAC" w:rsidRPr="00F54FAC">
        <w:rPr>
          <w:iCs/>
        </w:rPr>
        <w:t>etup</w:t>
      </w:r>
      <w:r w:rsidR="00F54FAC">
        <w:rPr>
          <w:iCs/>
        </w:rPr>
        <w:t>)</w:t>
      </w:r>
    </w:p>
    <w:p w14:paraId="402F4248" w14:textId="5FB2A990" w:rsidR="009D6D20" w:rsidRPr="0061512E" w:rsidRDefault="00533104" w:rsidP="0061512E">
      <w:pPr>
        <w:pStyle w:val="ListParagraph"/>
        <w:numPr>
          <w:ilvl w:val="0"/>
          <w:numId w:val="38"/>
        </w:numPr>
      </w:pPr>
      <w:r>
        <w:t>T</w:t>
      </w:r>
      <w:r w:rsidR="00F54FAC">
        <w:t>ext editor</w:t>
      </w:r>
    </w:p>
    <w:p w14:paraId="656E7C13" w14:textId="2A610783" w:rsidR="003376F3" w:rsidRDefault="003376F3">
      <w:pPr>
        <w:rPr>
          <w:rFonts w:asciiTheme="majorHAnsi" w:eastAsiaTheme="majorEastAsia" w:hAnsiTheme="majorHAnsi" w:cstheme="majorBidi"/>
          <w:b/>
          <w:bCs/>
          <w:color w:val="365F91" w:themeColor="accent1" w:themeShade="BF"/>
          <w:sz w:val="28"/>
          <w:szCs w:val="28"/>
        </w:rPr>
      </w:pPr>
    </w:p>
    <w:p w14:paraId="67F5ED9B" w14:textId="77777777" w:rsidR="00F13D3A" w:rsidRDefault="00F13D3A">
      <w:pPr>
        <w:rPr>
          <w:rFonts w:asciiTheme="majorHAnsi" w:eastAsiaTheme="majorEastAsia" w:hAnsiTheme="majorHAnsi" w:cstheme="majorBidi"/>
          <w:b/>
          <w:bCs/>
          <w:color w:val="365F91" w:themeColor="accent1" w:themeShade="BF"/>
          <w:sz w:val="28"/>
          <w:szCs w:val="28"/>
        </w:rPr>
      </w:pPr>
      <w:r>
        <w:br w:type="page"/>
      </w:r>
    </w:p>
    <w:p w14:paraId="3448168F" w14:textId="3634A1CF" w:rsidR="009655D4" w:rsidRDefault="009655D4" w:rsidP="009655D4">
      <w:pPr>
        <w:pStyle w:val="Heading1"/>
      </w:pPr>
      <w:bookmarkStart w:id="1" w:name="_Ref304285807"/>
      <w:r>
        <w:lastRenderedPageBreak/>
        <w:t xml:space="preserve">Unpack </w:t>
      </w:r>
      <w:r w:rsidR="00371D39">
        <w:t>CAB</w:t>
      </w:r>
      <w:r>
        <w:t xml:space="preserve"> Files</w:t>
      </w:r>
      <w:bookmarkEnd w:id="0"/>
      <w:bookmarkEnd w:id="1"/>
    </w:p>
    <w:p w14:paraId="4C963A8C" w14:textId="1C306269" w:rsidR="009655D4" w:rsidRPr="008E5E6C" w:rsidRDefault="009655D4" w:rsidP="009655D4">
      <w:pPr>
        <w:spacing w:after="0"/>
        <w:rPr>
          <w:rStyle w:val="Strong"/>
        </w:rPr>
      </w:pPr>
      <w:r w:rsidRPr="008E5E6C">
        <w:rPr>
          <w:rStyle w:val="Strong"/>
        </w:rPr>
        <w:t xml:space="preserve">To locate and unpack all pipeline manifest </w:t>
      </w:r>
      <w:r w:rsidR="00371D39">
        <w:rPr>
          <w:rStyle w:val="Strong"/>
        </w:rPr>
        <w:t xml:space="preserve">XML </w:t>
      </w:r>
      <w:r w:rsidRPr="008E5E6C">
        <w:rPr>
          <w:rStyle w:val="Strong"/>
        </w:rPr>
        <w:t>files</w:t>
      </w:r>
    </w:p>
    <w:p w14:paraId="42A26000" w14:textId="79075E5A" w:rsidR="006B66A5" w:rsidRDefault="00D72315" w:rsidP="006B66A5">
      <w:pPr>
        <w:pStyle w:val="ListParagraph"/>
        <w:numPr>
          <w:ilvl w:val="0"/>
          <w:numId w:val="7"/>
        </w:numPr>
        <w:rPr>
          <w:rFonts w:ascii="Calibri" w:eastAsia="Times New Roman" w:hAnsi="Calibri" w:cs="Calibri"/>
          <w:color w:val="000000"/>
        </w:rPr>
      </w:pPr>
      <w:r>
        <w:rPr>
          <w:rFonts w:ascii="Calibri" w:eastAsia="Times New Roman" w:hAnsi="Calibri" w:cs="Calibri"/>
          <w:color w:val="000000"/>
        </w:rPr>
        <w:t>Create a staging folder</w:t>
      </w:r>
      <w:r w:rsidR="007C7A4D">
        <w:rPr>
          <w:rFonts w:ascii="Calibri" w:eastAsia="Times New Roman" w:hAnsi="Calibri" w:cs="Calibri"/>
          <w:color w:val="000000"/>
        </w:rPr>
        <w:t xml:space="preserve"> </w:t>
      </w:r>
      <w:r w:rsidR="006B66A5">
        <w:rPr>
          <w:rFonts w:ascii="Calibri" w:eastAsia="Times New Roman" w:hAnsi="Calibri" w:cs="Calibri"/>
          <w:color w:val="000000"/>
        </w:rPr>
        <w:t>with a nested temporary folder</w:t>
      </w:r>
      <w:r>
        <w:rPr>
          <w:rFonts w:ascii="Calibri" w:eastAsia="Times New Roman" w:hAnsi="Calibri" w:cs="Calibri"/>
          <w:color w:val="000000"/>
        </w:rPr>
        <w:t>. For example, create</w:t>
      </w:r>
      <w:r w:rsidR="00371D39">
        <w:rPr>
          <w:rFonts w:ascii="Calibri" w:eastAsia="Times New Roman" w:hAnsi="Calibri" w:cs="Calibri"/>
          <w:color w:val="000000"/>
        </w:rPr>
        <w:t xml:space="preserve"> </w:t>
      </w:r>
      <w:r w:rsidR="00371D39" w:rsidRPr="00712971">
        <w:rPr>
          <w:rFonts w:ascii="Calibri" w:eastAsia="Times New Roman" w:hAnsi="Calibri" w:cs="Calibri"/>
          <w:color w:val="000000"/>
        </w:rPr>
        <w:t>C</w:t>
      </w:r>
      <w:r w:rsidRPr="00712971">
        <w:rPr>
          <w:rFonts w:ascii="Calibri" w:eastAsia="Times New Roman" w:hAnsi="Calibri" w:cs="Calibri"/>
          <w:color w:val="000000"/>
        </w:rPr>
        <w:t>:\Pipeline Manifest</w:t>
      </w:r>
      <w:r w:rsidR="006B66A5">
        <w:rPr>
          <w:rFonts w:ascii="Calibri" w:eastAsia="Times New Roman" w:hAnsi="Calibri" w:cs="Calibri"/>
          <w:color w:val="000000"/>
        </w:rPr>
        <w:t xml:space="preserve"> to hold the </w:t>
      </w:r>
      <w:r w:rsidR="00A946B8">
        <w:rPr>
          <w:rFonts w:ascii="Calibri" w:eastAsia="Times New Roman" w:hAnsi="Calibri" w:cs="Calibri"/>
          <w:color w:val="000000"/>
        </w:rPr>
        <w:t>cabinet</w:t>
      </w:r>
      <w:r w:rsidR="006B66A5">
        <w:rPr>
          <w:rFonts w:ascii="Calibri" w:eastAsia="Times New Roman" w:hAnsi="Calibri" w:cs="Calibri"/>
          <w:color w:val="000000"/>
        </w:rPr>
        <w:t xml:space="preserve"> files and </w:t>
      </w:r>
      <w:r w:rsidR="006B66A5" w:rsidRPr="00712971">
        <w:rPr>
          <w:rFonts w:ascii="Calibri" w:eastAsia="Times New Roman" w:hAnsi="Calibri" w:cs="Calibri"/>
          <w:color w:val="000000"/>
        </w:rPr>
        <w:t>C:\Pipeline Manifest\</w:t>
      </w:r>
      <w:r w:rsidR="00677B78">
        <w:rPr>
          <w:rFonts w:ascii="Calibri" w:eastAsia="Times New Roman" w:hAnsi="Calibri" w:cs="Calibri"/>
          <w:color w:val="000000"/>
        </w:rPr>
        <w:t>MasterConfig</w:t>
      </w:r>
      <w:r w:rsidR="006B66A5">
        <w:rPr>
          <w:rFonts w:ascii="Calibri" w:eastAsia="Times New Roman" w:hAnsi="Calibri" w:cs="Calibri"/>
          <w:color w:val="000000"/>
        </w:rPr>
        <w:t xml:space="preserve"> to hold the extracted XML files.</w:t>
      </w:r>
    </w:p>
    <w:p w14:paraId="41FAE810" w14:textId="77777777" w:rsidR="006B66A5" w:rsidRPr="006B66A5" w:rsidRDefault="006B66A5" w:rsidP="006B66A5">
      <w:pPr>
        <w:pStyle w:val="ListParagraph"/>
        <w:numPr>
          <w:ilvl w:val="0"/>
          <w:numId w:val="7"/>
        </w:numPr>
        <w:rPr>
          <w:rFonts w:ascii="Calibri" w:eastAsia="Times New Roman" w:hAnsi="Calibri" w:cs="Calibri"/>
          <w:color w:val="000000"/>
        </w:rPr>
      </w:pPr>
      <w:r w:rsidRPr="006B66A5">
        <w:rPr>
          <w:rFonts w:ascii="Calibri" w:eastAsia="Times New Roman" w:hAnsi="Calibri" w:cs="Calibri"/>
          <w:color w:val="000000"/>
        </w:rPr>
        <w:t>Navigate to xxx and locate FeedAcquisition.CAB</w:t>
      </w:r>
      <w:r w:rsidRPr="006B66A5">
        <w:rPr>
          <w:rFonts w:ascii="Calibri" w:eastAsia="Times New Roman" w:hAnsi="Calibri" w:cs="Calibri"/>
          <w:color w:val="000000"/>
          <w:highlight w:val="yellow"/>
        </w:rPr>
        <w:t>, Shredder.CAB, and Parser.CAB</w:t>
      </w:r>
      <w:r w:rsidRPr="006B66A5">
        <w:rPr>
          <w:rFonts w:ascii="Calibri" w:eastAsia="Times New Roman" w:hAnsi="Calibri" w:cs="Calibri"/>
          <w:b/>
          <w:color w:val="000000"/>
        </w:rPr>
        <w:t>.</w:t>
      </w:r>
    </w:p>
    <w:p w14:paraId="2051B069" w14:textId="77777777" w:rsidR="00A946B8" w:rsidRDefault="006B66A5" w:rsidP="006B66A5">
      <w:pPr>
        <w:pStyle w:val="ListParagraph"/>
        <w:numPr>
          <w:ilvl w:val="0"/>
          <w:numId w:val="7"/>
        </w:numPr>
        <w:rPr>
          <w:rFonts w:ascii="Calibri" w:eastAsia="Times New Roman" w:hAnsi="Calibri" w:cs="Calibri"/>
          <w:color w:val="000000"/>
        </w:rPr>
      </w:pPr>
      <w:r>
        <w:rPr>
          <w:rFonts w:ascii="Calibri" w:eastAsia="Times New Roman" w:hAnsi="Calibri" w:cs="Calibri"/>
          <w:color w:val="000000"/>
        </w:rPr>
        <w:t xml:space="preserve">Copy </w:t>
      </w:r>
      <w:r w:rsidR="00A946B8">
        <w:rPr>
          <w:rFonts w:ascii="Calibri" w:eastAsia="Times New Roman" w:hAnsi="Calibri" w:cs="Calibri"/>
          <w:color w:val="000000"/>
        </w:rPr>
        <w:t>the set of cabinet files</w:t>
      </w:r>
      <w:r>
        <w:rPr>
          <w:rFonts w:ascii="Calibri" w:eastAsia="Times New Roman" w:hAnsi="Calibri" w:cs="Calibri"/>
          <w:color w:val="000000"/>
        </w:rPr>
        <w:t xml:space="preserve"> to the staging folder</w:t>
      </w:r>
      <w:r w:rsidR="00A946B8">
        <w:rPr>
          <w:rFonts w:ascii="Calibri" w:eastAsia="Times New Roman" w:hAnsi="Calibri" w:cs="Calibri"/>
          <w:color w:val="000000"/>
        </w:rPr>
        <w:t>.</w:t>
      </w:r>
    </w:p>
    <w:p w14:paraId="0FABA2BF" w14:textId="7BD1E323" w:rsidR="006B66A5" w:rsidRDefault="00A946B8" w:rsidP="006B66A5">
      <w:pPr>
        <w:pStyle w:val="ListParagraph"/>
        <w:numPr>
          <w:ilvl w:val="0"/>
          <w:numId w:val="7"/>
        </w:numPr>
        <w:rPr>
          <w:rFonts w:ascii="Calibri" w:eastAsia="Times New Roman" w:hAnsi="Calibri" w:cs="Calibri"/>
          <w:color w:val="000000"/>
        </w:rPr>
      </w:pPr>
      <w:r>
        <w:rPr>
          <w:rFonts w:ascii="Calibri" w:eastAsia="Times New Roman" w:hAnsi="Calibri" w:cs="Calibri"/>
          <w:color w:val="000000"/>
        </w:rPr>
        <w:t xml:space="preserve">For each cabinet file, </w:t>
      </w:r>
      <w:r w:rsidR="006B66A5">
        <w:rPr>
          <w:rFonts w:ascii="Calibri" w:eastAsia="Times New Roman" w:hAnsi="Calibri" w:cs="Calibri"/>
          <w:color w:val="000000"/>
        </w:rPr>
        <w:t xml:space="preserve">extract the XML files to the </w:t>
      </w:r>
      <w:r w:rsidR="006B66A5" w:rsidRPr="00712971">
        <w:rPr>
          <w:rFonts w:ascii="Calibri" w:eastAsia="Times New Roman" w:hAnsi="Calibri" w:cs="Calibri"/>
          <w:color w:val="000000"/>
        </w:rPr>
        <w:t>\</w:t>
      </w:r>
      <w:r w:rsidR="00677B78">
        <w:rPr>
          <w:rFonts w:ascii="Calibri" w:eastAsia="Times New Roman" w:hAnsi="Calibri" w:cs="Calibri"/>
          <w:color w:val="000000"/>
        </w:rPr>
        <w:t>MasterConfig</w:t>
      </w:r>
      <w:r w:rsidR="006B66A5">
        <w:rPr>
          <w:rFonts w:ascii="Calibri" w:eastAsia="Times New Roman" w:hAnsi="Calibri" w:cs="Calibri"/>
          <w:color w:val="000000"/>
        </w:rPr>
        <w:t xml:space="preserve"> subfolder.</w:t>
      </w:r>
      <w:r w:rsidR="00533104">
        <w:rPr>
          <w:rFonts w:ascii="Calibri" w:eastAsia="Times New Roman" w:hAnsi="Calibri" w:cs="Calibri"/>
          <w:color w:val="000000"/>
        </w:rPr>
        <w:t xml:space="preserve"> Keep the extracted XML file</w:t>
      </w:r>
      <w:r w:rsidR="00677B78">
        <w:rPr>
          <w:rFonts w:ascii="Calibri" w:eastAsia="Times New Roman" w:hAnsi="Calibri" w:cs="Calibri"/>
          <w:color w:val="000000"/>
        </w:rPr>
        <w:t>s as master configuration files from you can generate application instances.</w:t>
      </w:r>
    </w:p>
    <w:p w14:paraId="155D15C3" w14:textId="7D91C5FD" w:rsidR="00371D39" w:rsidRPr="006B66A5" w:rsidRDefault="00371D39" w:rsidP="006B66A5">
      <w:pPr>
        <w:pStyle w:val="ListParagraph"/>
        <w:numPr>
          <w:ilvl w:val="0"/>
          <w:numId w:val="7"/>
        </w:numPr>
        <w:rPr>
          <w:rFonts w:ascii="Calibri" w:eastAsia="Times New Roman" w:hAnsi="Calibri" w:cs="Calibri"/>
          <w:color w:val="000000"/>
        </w:rPr>
      </w:pPr>
      <w:r w:rsidRPr="006B66A5">
        <w:rPr>
          <w:rFonts w:ascii="Calibri" w:eastAsia="Times New Roman" w:hAnsi="Calibri" w:cs="Calibri"/>
          <w:color w:val="000000"/>
        </w:rPr>
        <w:t xml:space="preserve">Create a subfolder for each </w:t>
      </w:r>
      <w:r w:rsidR="00A946B8">
        <w:rPr>
          <w:rFonts w:ascii="Calibri" w:eastAsia="Times New Roman" w:hAnsi="Calibri" w:cs="Calibri"/>
          <w:color w:val="000000"/>
        </w:rPr>
        <w:t xml:space="preserve">new </w:t>
      </w:r>
      <w:r w:rsidRPr="006B66A5">
        <w:rPr>
          <w:rFonts w:ascii="Calibri" w:eastAsia="Times New Roman" w:hAnsi="Calibri" w:cs="Calibri"/>
          <w:color w:val="000000"/>
        </w:rPr>
        <w:t xml:space="preserve">feed. For example, create </w:t>
      </w:r>
      <w:r w:rsidRPr="00712971">
        <w:rPr>
          <w:rFonts w:ascii="Calibri" w:eastAsia="Times New Roman" w:hAnsi="Calibri" w:cs="Calibri"/>
          <w:color w:val="000000"/>
        </w:rPr>
        <w:t>C:\Pipeline Manifest\ADT</w:t>
      </w:r>
      <w:r w:rsidRPr="006B66A5">
        <w:rPr>
          <w:rFonts w:ascii="Calibri" w:eastAsia="Times New Roman" w:hAnsi="Calibri" w:cs="Calibri"/>
          <w:color w:val="000000"/>
        </w:rPr>
        <w:t xml:space="preserve"> for ADT </w:t>
      </w:r>
      <w:r w:rsidR="00A946B8">
        <w:rPr>
          <w:rFonts w:ascii="Calibri" w:eastAsia="Times New Roman" w:hAnsi="Calibri" w:cs="Calibri"/>
          <w:color w:val="000000"/>
        </w:rPr>
        <w:t>feed</w:t>
      </w:r>
      <w:r w:rsidRPr="006B66A5">
        <w:rPr>
          <w:rFonts w:ascii="Calibri" w:eastAsia="Times New Roman" w:hAnsi="Calibri" w:cs="Calibri"/>
          <w:color w:val="000000"/>
        </w:rPr>
        <w:t>.</w:t>
      </w:r>
    </w:p>
    <w:p w14:paraId="4A696A21" w14:textId="5A1E222A" w:rsidR="009655D4" w:rsidRPr="00A946B8" w:rsidRDefault="00A946B8" w:rsidP="00A946B8">
      <w:pPr>
        <w:pStyle w:val="ListParagraph"/>
        <w:numPr>
          <w:ilvl w:val="0"/>
          <w:numId w:val="7"/>
        </w:numPr>
        <w:rPr>
          <w:rFonts w:ascii="Calibri" w:eastAsia="Times New Roman" w:hAnsi="Calibri" w:cs="Calibri"/>
          <w:color w:val="000000"/>
        </w:rPr>
      </w:pPr>
      <w:r>
        <w:rPr>
          <w:rFonts w:ascii="Calibri" w:eastAsia="Times New Roman" w:hAnsi="Calibri" w:cs="Calibri"/>
          <w:color w:val="000000"/>
        </w:rPr>
        <w:t>Copy a full set of extracted XML configuration files to the feed folder</w:t>
      </w:r>
      <w:r w:rsidR="00677B78">
        <w:rPr>
          <w:rFonts w:ascii="Calibri" w:eastAsia="Times New Roman" w:hAnsi="Calibri" w:cs="Calibri"/>
          <w:color w:val="000000"/>
        </w:rPr>
        <w:t>. For example, copy the XML files from the master folder (C:\Pipeline Manifest \MasterConfig) to the feed folder (C:\Pipeline Manifest\ADT).</w:t>
      </w:r>
    </w:p>
    <w:p w14:paraId="49195D43" w14:textId="77777777" w:rsidR="009655D4" w:rsidRDefault="009655D4" w:rsidP="009655D4">
      <w:pPr>
        <w:pStyle w:val="Heading1"/>
      </w:pPr>
      <w:r>
        <w:t>Pipeline Performance Counters</w:t>
      </w:r>
    </w:p>
    <w:p w14:paraId="6D1BB50B" w14:textId="7B93E16D" w:rsidR="009655D4" w:rsidRDefault="005153DE" w:rsidP="009655D4">
      <w:r>
        <w:t>The following table shows the performance counters that pertain to the pipeline subsystems.</w:t>
      </w:r>
    </w:p>
    <w:tbl>
      <w:tblPr>
        <w:tblStyle w:val="TableGrid"/>
        <w:tblW w:w="0" w:type="auto"/>
        <w:tblLook w:val="04A0" w:firstRow="1" w:lastRow="0" w:firstColumn="1" w:lastColumn="0" w:noHBand="0" w:noVBand="1"/>
      </w:tblPr>
      <w:tblGrid>
        <w:gridCol w:w="3168"/>
        <w:gridCol w:w="2376"/>
        <w:gridCol w:w="2376"/>
        <w:gridCol w:w="2376"/>
      </w:tblGrid>
      <w:tr w:rsidR="000F5192" w:rsidRPr="00124D31" w14:paraId="5E8C6C57" w14:textId="77777777" w:rsidTr="00124D31">
        <w:tc>
          <w:tcPr>
            <w:tcW w:w="3168" w:type="dxa"/>
          </w:tcPr>
          <w:p w14:paraId="47459806" w14:textId="10FB1B00" w:rsidR="000F5192" w:rsidRPr="00124D31" w:rsidRDefault="000F5192" w:rsidP="009655D4">
            <w:pPr>
              <w:rPr>
                <w:b/>
              </w:rPr>
            </w:pPr>
            <w:r w:rsidRPr="00124D31">
              <w:rPr>
                <w:b/>
              </w:rPr>
              <w:t>Performance counter name</w:t>
            </w:r>
          </w:p>
        </w:tc>
        <w:tc>
          <w:tcPr>
            <w:tcW w:w="2376" w:type="dxa"/>
          </w:tcPr>
          <w:p w14:paraId="53E60415" w14:textId="0C477D3C" w:rsidR="000F5192" w:rsidRPr="00124D31" w:rsidRDefault="000F5192" w:rsidP="00124D31">
            <w:pPr>
              <w:jc w:val="center"/>
              <w:rPr>
                <w:b/>
              </w:rPr>
            </w:pPr>
            <w:r w:rsidRPr="00124D31">
              <w:rPr>
                <w:b/>
              </w:rPr>
              <w:t>Acquisition subsystem</w:t>
            </w:r>
          </w:p>
        </w:tc>
        <w:tc>
          <w:tcPr>
            <w:tcW w:w="2376" w:type="dxa"/>
          </w:tcPr>
          <w:p w14:paraId="3A3774AB" w14:textId="2D9C1D0C" w:rsidR="000F5192" w:rsidRPr="00124D31" w:rsidRDefault="000F5192" w:rsidP="00124D31">
            <w:pPr>
              <w:jc w:val="center"/>
              <w:rPr>
                <w:b/>
              </w:rPr>
            </w:pPr>
            <w:r w:rsidRPr="00124D31">
              <w:rPr>
                <w:b/>
              </w:rPr>
              <w:t>Shredder subsystem</w:t>
            </w:r>
          </w:p>
        </w:tc>
        <w:tc>
          <w:tcPr>
            <w:tcW w:w="2376" w:type="dxa"/>
          </w:tcPr>
          <w:p w14:paraId="7C839231" w14:textId="187A0679" w:rsidR="000F5192" w:rsidRPr="00124D31" w:rsidRDefault="00124D31" w:rsidP="00124D31">
            <w:pPr>
              <w:jc w:val="center"/>
              <w:rPr>
                <w:b/>
              </w:rPr>
            </w:pPr>
            <w:r w:rsidRPr="00124D31">
              <w:rPr>
                <w:b/>
              </w:rPr>
              <w:t>Parser subsystem</w:t>
            </w:r>
          </w:p>
        </w:tc>
      </w:tr>
      <w:tr w:rsidR="00FE5F6B" w14:paraId="2F9EDB86" w14:textId="77777777" w:rsidTr="00124D31">
        <w:tc>
          <w:tcPr>
            <w:tcW w:w="3168" w:type="dxa"/>
          </w:tcPr>
          <w:p w14:paraId="6BB4F744" w14:textId="7C58659D" w:rsidR="00FE5F6B" w:rsidRPr="007E1471" w:rsidRDefault="00FE5F6B" w:rsidP="009655D4">
            <w:pPr>
              <w:rPr>
                <w:rFonts w:ascii="Calibri" w:hAnsi="Calibri" w:cs="Calibri"/>
                <w:color w:val="000000"/>
                <w:sz w:val="20"/>
                <w:szCs w:val="20"/>
              </w:rPr>
            </w:pPr>
            <w:r>
              <w:rPr>
                <w:rFonts w:ascii="Calibri" w:hAnsi="Calibri" w:cs="Calibri"/>
                <w:color w:val="000000"/>
                <w:sz w:val="20"/>
                <w:szCs w:val="20"/>
              </w:rPr>
              <w:t>Message Process Time</w:t>
            </w:r>
          </w:p>
        </w:tc>
        <w:tc>
          <w:tcPr>
            <w:tcW w:w="2376" w:type="dxa"/>
          </w:tcPr>
          <w:p w14:paraId="187EEC22" w14:textId="21775841" w:rsidR="00FE5F6B" w:rsidRPr="00124D31" w:rsidRDefault="00FE5F6B" w:rsidP="00124D31">
            <w:pPr>
              <w:jc w:val="center"/>
              <w:rPr>
                <w:b/>
                <w:color w:val="00B050"/>
              </w:rPr>
            </w:pPr>
            <w:r w:rsidRPr="00124D31">
              <w:rPr>
                <w:b/>
                <w:color w:val="00B050"/>
              </w:rPr>
              <w:t>Yes</w:t>
            </w:r>
          </w:p>
        </w:tc>
        <w:tc>
          <w:tcPr>
            <w:tcW w:w="2376" w:type="dxa"/>
          </w:tcPr>
          <w:p w14:paraId="583594B7" w14:textId="55855D46" w:rsidR="00FE5F6B" w:rsidRDefault="00FE5F6B" w:rsidP="00124D31">
            <w:pPr>
              <w:jc w:val="center"/>
            </w:pPr>
            <w:r w:rsidRPr="00CE2163">
              <w:t>No</w:t>
            </w:r>
          </w:p>
        </w:tc>
        <w:tc>
          <w:tcPr>
            <w:tcW w:w="2376" w:type="dxa"/>
          </w:tcPr>
          <w:p w14:paraId="1A970B72" w14:textId="61557C02" w:rsidR="00FE5F6B" w:rsidRDefault="00FE5F6B" w:rsidP="00124D31">
            <w:pPr>
              <w:jc w:val="center"/>
            </w:pPr>
            <w:r w:rsidRPr="003B16D1">
              <w:t>No</w:t>
            </w:r>
          </w:p>
        </w:tc>
      </w:tr>
      <w:tr w:rsidR="00FE5F6B" w14:paraId="0344A3D7" w14:textId="77777777" w:rsidTr="00124D31">
        <w:tc>
          <w:tcPr>
            <w:tcW w:w="3168" w:type="dxa"/>
          </w:tcPr>
          <w:p w14:paraId="31674A6E" w14:textId="663F323E" w:rsidR="00FE5F6B" w:rsidRPr="007E1471" w:rsidRDefault="00FE5F6B" w:rsidP="009655D4">
            <w:pPr>
              <w:rPr>
                <w:rFonts w:ascii="Calibri" w:hAnsi="Calibri" w:cs="Calibri"/>
                <w:color w:val="000000"/>
                <w:sz w:val="20"/>
                <w:szCs w:val="20"/>
              </w:rPr>
            </w:pPr>
            <w:r>
              <w:rPr>
                <w:rFonts w:ascii="Calibri" w:hAnsi="Calibri" w:cs="Calibri"/>
                <w:color w:val="000000"/>
                <w:sz w:val="20"/>
                <w:szCs w:val="20"/>
              </w:rPr>
              <w:t>Number of Invalid Messages</w:t>
            </w:r>
          </w:p>
        </w:tc>
        <w:tc>
          <w:tcPr>
            <w:tcW w:w="2376" w:type="dxa"/>
          </w:tcPr>
          <w:p w14:paraId="629F243E" w14:textId="7A818662" w:rsidR="00FE5F6B" w:rsidRPr="00124D31" w:rsidRDefault="00FE5F6B" w:rsidP="00124D31">
            <w:pPr>
              <w:jc w:val="center"/>
              <w:rPr>
                <w:b/>
                <w:color w:val="00B050"/>
              </w:rPr>
            </w:pPr>
            <w:r w:rsidRPr="00124D31">
              <w:rPr>
                <w:b/>
                <w:color w:val="00B050"/>
              </w:rPr>
              <w:t>Yes</w:t>
            </w:r>
          </w:p>
        </w:tc>
        <w:tc>
          <w:tcPr>
            <w:tcW w:w="2376" w:type="dxa"/>
          </w:tcPr>
          <w:p w14:paraId="0E3E5267" w14:textId="7858322C" w:rsidR="00FE5F6B" w:rsidRDefault="00FE5F6B" w:rsidP="00124D31">
            <w:pPr>
              <w:jc w:val="center"/>
            </w:pPr>
            <w:r w:rsidRPr="00CE2163">
              <w:t>No</w:t>
            </w:r>
          </w:p>
        </w:tc>
        <w:tc>
          <w:tcPr>
            <w:tcW w:w="2376" w:type="dxa"/>
          </w:tcPr>
          <w:p w14:paraId="07EBFC8F" w14:textId="2783362A" w:rsidR="00FE5F6B" w:rsidRDefault="00FE5F6B" w:rsidP="00124D31">
            <w:pPr>
              <w:jc w:val="center"/>
            </w:pPr>
            <w:r w:rsidRPr="003B16D1">
              <w:t>No</w:t>
            </w:r>
          </w:p>
        </w:tc>
      </w:tr>
      <w:tr w:rsidR="00FE5F6B" w14:paraId="68BA5463" w14:textId="77777777" w:rsidTr="00124D31">
        <w:tc>
          <w:tcPr>
            <w:tcW w:w="3168" w:type="dxa"/>
          </w:tcPr>
          <w:p w14:paraId="4C254043" w14:textId="3C85BBE3" w:rsidR="00FE5F6B" w:rsidRDefault="00FE5F6B" w:rsidP="009655D4">
            <w:r w:rsidRPr="007E1471">
              <w:rPr>
                <w:rFonts w:ascii="Calibri" w:hAnsi="Calibri" w:cs="Calibri"/>
                <w:color w:val="000000"/>
                <w:sz w:val="20"/>
                <w:szCs w:val="20"/>
              </w:rPr>
              <w:t>Messages Received</w:t>
            </w:r>
          </w:p>
        </w:tc>
        <w:tc>
          <w:tcPr>
            <w:tcW w:w="2376" w:type="dxa"/>
          </w:tcPr>
          <w:p w14:paraId="4C1F3171" w14:textId="58BAC641" w:rsidR="00FE5F6B" w:rsidRDefault="00FE5F6B" w:rsidP="00124D31">
            <w:pPr>
              <w:jc w:val="center"/>
            </w:pPr>
            <w:r>
              <w:t>No</w:t>
            </w:r>
          </w:p>
        </w:tc>
        <w:tc>
          <w:tcPr>
            <w:tcW w:w="2376" w:type="dxa"/>
          </w:tcPr>
          <w:p w14:paraId="63B8937E" w14:textId="2C0B84F8" w:rsidR="00FE5F6B" w:rsidRDefault="00FE5F6B" w:rsidP="00124D31">
            <w:pPr>
              <w:jc w:val="center"/>
            </w:pPr>
            <w:r w:rsidRPr="00D72AB7">
              <w:rPr>
                <w:b/>
                <w:color w:val="00B050"/>
              </w:rPr>
              <w:t>Yes</w:t>
            </w:r>
          </w:p>
        </w:tc>
        <w:tc>
          <w:tcPr>
            <w:tcW w:w="2376" w:type="dxa"/>
          </w:tcPr>
          <w:p w14:paraId="3AFF21A4" w14:textId="090F551F" w:rsidR="00FE5F6B" w:rsidRDefault="00FE5F6B" w:rsidP="00124D31">
            <w:pPr>
              <w:jc w:val="center"/>
            </w:pPr>
            <w:r w:rsidRPr="005E3FEE">
              <w:rPr>
                <w:b/>
                <w:color w:val="00B050"/>
              </w:rPr>
              <w:t>Yes</w:t>
            </w:r>
          </w:p>
        </w:tc>
      </w:tr>
      <w:tr w:rsidR="00FE5F6B" w14:paraId="126037A6" w14:textId="77777777" w:rsidTr="00124D31">
        <w:tc>
          <w:tcPr>
            <w:tcW w:w="3168" w:type="dxa"/>
          </w:tcPr>
          <w:p w14:paraId="4F444290" w14:textId="7185BBEB" w:rsidR="00FE5F6B" w:rsidRDefault="00FE5F6B" w:rsidP="009655D4">
            <w:r w:rsidRPr="007E1471">
              <w:rPr>
                <w:rFonts w:ascii="Calibri" w:hAnsi="Calibri" w:cs="Calibri"/>
                <w:color w:val="000000"/>
                <w:sz w:val="20"/>
                <w:szCs w:val="20"/>
              </w:rPr>
              <w:t>Messages Per Second</w:t>
            </w:r>
          </w:p>
        </w:tc>
        <w:tc>
          <w:tcPr>
            <w:tcW w:w="2376" w:type="dxa"/>
          </w:tcPr>
          <w:p w14:paraId="08BA7E09" w14:textId="2B731FA4" w:rsidR="00FE5F6B" w:rsidRPr="00124D31" w:rsidRDefault="00FE5F6B" w:rsidP="00124D31">
            <w:pPr>
              <w:jc w:val="center"/>
              <w:rPr>
                <w:b/>
              </w:rPr>
            </w:pPr>
            <w:r w:rsidRPr="00124D31">
              <w:rPr>
                <w:b/>
                <w:color w:val="00B050"/>
              </w:rPr>
              <w:t>Yes</w:t>
            </w:r>
          </w:p>
        </w:tc>
        <w:tc>
          <w:tcPr>
            <w:tcW w:w="2376" w:type="dxa"/>
          </w:tcPr>
          <w:p w14:paraId="7581CC13" w14:textId="7A6EDBF1" w:rsidR="00FE5F6B" w:rsidRDefault="00FE5F6B" w:rsidP="00124D31">
            <w:pPr>
              <w:jc w:val="center"/>
            </w:pPr>
            <w:r w:rsidRPr="00D72AB7">
              <w:rPr>
                <w:b/>
                <w:color w:val="00B050"/>
              </w:rPr>
              <w:t>Yes</w:t>
            </w:r>
          </w:p>
        </w:tc>
        <w:tc>
          <w:tcPr>
            <w:tcW w:w="2376" w:type="dxa"/>
          </w:tcPr>
          <w:p w14:paraId="0F7EE692" w14:textId="5EB2696C" w:rsidR="00FE5F6B" w:rsidRDefault="00FE5F6B" w:rsidP="00124D31">
            <w:pPr>
              <w:jc w:val="center"/>
            </w:pPr>
            <w:r w:rsidRPr="005E3FEE">
              <w:rPr>
                <w:b/>
                <w:color w:val="00B050"/>
              </w:rPr>
              <w:t>Yes</w:t>
            </w:r>
          </w:p>
        </w:tc>
      </w:tr>
      <w:tr w:rsidR="00FE5F6B" w14:paraId="34128CD3" w14:textId="77777777" w:rsidTr="00124D31">
        <w:tc>
          <w:tcPr>
            <w:tcW w:w="3168" w:type="dxa"/>
          </w:tcPr>
          <w:p w14:paraId="10438F29" w14:textId="32871903" w:rsidR="00FE5F6B" w:rsidRDefault="00FE5F6B" w:rsidP="009655D4">
            <w:r w:rsidRPr="007E1471">
              <w:rPr>
                <w:rFonts w:ascii="Calibri" w:hAnsi="Calibri" w:cs="Calibri"/>
                <w:color w:val="000000"/>
                <w:sz w:val="20"/>
                <w:szCs w:val="20"/>
              </w:rPr>
              <w:t>Messages Successful</w:t>
            </w:r>
          </w:p>
        </w:tc>
        <w:tc>
          <w:tcPr>
            <w:tcW w:w="2376" w:type="dxa"/>
          </w:tcPr>
          <w:p w14:paraId="0AD7BFAF" w14:textId="2892EFED" w:rsidR="00FE5F6B" w:rsidRDefault="00FE5F6B" w:rsidP="00124D31">
            <w:pPr>
              <w:jc w:val="center"/>
            </w:pPr>
            <w:r w:rsidRPr="001D7DD2">
              <w:t>No</w:t>
            </w:r>
          </w:p>
        </w:tc>
        <w:tc>
          <w:tcPr>
            <w:tcW w:w="2376" w:type="dxa"/>
          </w:tcPr>
          <w:p w14:paraId="11E1615D" w14:textId="224D8DC7" w:rsidR="00FE5F6B" w:rsidRDefault="00FE5F6B" w:rsidP="00124D31">
            <w:pPr>
              <w:jc w:val="center"/>
            </w:pPr>
            <w:r w:rsidRPr="00D72AB7">
              <w:rPr>
                <w:b/>
                <w:color w:val="00B050"/>
              </w:rPr>
              <w:t>Yes</w:t>
            </w:r>
          </w:p>
        </w:tc>
        <w:tc>
          <w:tcPr>
            <w:tcW w:w="2376" w:type="dxa"/>
          </w:tcPr>
          <w:p w14:paraId="0E60D686" w14:textId="31008D3C" w:rsidR="00FE5F6B" w:rsidRDefault="00FE5F6B" w:rsidP="00124D31">
            <w:pPr>
              <w:jc w:val="center"/>
            </w:pPr>
            <w:r w:rsidRPr="005E3FEE">
              <w:rPr>
                <w:b/>
                <w:color w:val="00B050"/>
              </w:rPr>
              <w:t>Yes</w:t>
            </w:r>
          </w:p>
        </w:tc>
      </w:tr>
      <w:tr w:rsidR="00FE5F6B" w14:paraId="2FC4CAB6" w14:textId="77777777" w:rsidTr="00124D31">
        <w:tc>
          <w:tcPr>
            <w:tcW w:w="3168" w:type="dxa"/>
          </w:tcPr>
          <w:p w14:paraId="46B152B1" w14:textId="03D75EA3" w:rsidR="00FE5F6B" w:rsidRDefault="00FE5F6B" w:rsidP="009655D4">
            <w:r w:rsidRPr="007E1471">
              <w:rPr>
                <w:rFonts w:ascii="Calibri" w:hAnsi="Calibri" w:cs="Calibri"/>
                <w:color w:val="000000"/>
                <w:sz w:val="20"/>
                <w:szCs w:val="20"/>
              </w:rPr>
              <w:t xml:space="preserve">Messages Unsuccessful </w:t>
            </w:r>
          </w:p>
        </w:tc>
        <w:tc>
          <w:tcPr>
            <w:tcW w:w="2376" w:type="dxa"/>
          </w:tcPr>
          <w:p w14:paraId="1BBE3A8D" w14:textId="4B1475E7" w:rsidR="00FE5F6B" w:rsidRDefault="00FE5F6B" w:rsidP="00124D31">
            <w:pPr>
              <w:jc w:val="center"/>
            </w:pPr>
            <w:r w:rsidRPr="001D7DD2">
              <w:t>No</w:t>
            </w:r>
          </w:p>
        </w:tc>
        <w:tc>
          <w:tcPr>
            <w:tcW w:w="2376" w:type="dxa"/>
          </w:tcPr>
          <w:p w14:paraId="6BD8FC6D" w14:textId="30708E09" w:rsidR="00FE5F6B" w:rsidRDefault="00FE5F6B" w:rsidP="00124D31">
            <w:pPr>
              <w:jc w:val="center"/>
            </w:pPr>
            <w:r w:rsidRPr="00D72AB7">
              <w:rPr>
                <w:b/>
                <w:color w:val="00B050"/>
              </w:rPr>
              <w:t>Yes</w:t>
            </w:r>
          </w:p>
        </w:tc>
        <w:tc>
          <w:tcPr>
            <w:tcW w:w="2376" w:type="dxa"/>
          </w:tcPr>
          <w:p w14:paraId="7E58CD31" w14:textId="40C03A57" w:rsidR="00FE5F6B" w:rsidRDefault="00FE5F6B" w:rsidP="00124D31">
            <w:pPr>
              <w:jc w:val="center"/>
            </w:pPr>
            <w:r w:rsidRPr="005E3FEE">
              <w:rPr>
                <w:b/>
                <w:color w:val="00B050"/>
              </w:rPr>
              <w:t>Yes</w:t>
            </w:r>
          </w:p>
        </w:tc>
      </w:tr>
      <w:tr w:rsidR="00FE5F6B" w14:paraId="34D1F208" w14:textId="77777777" w:rsidTr="00124D31">
        <w:tc>
          <w:tcPr>
            <w:tcW w:w="3168" w:type="dxa"/>
          </w:tcPr>
          <w:p w14:paraId="2BA16FFA" w14:textId="78563ED2" w:rsidR="00FE5F6B" w:rsidRDefault="00FE5F6B" w:rsidP="009655D4">
            <w:r w:rsidRPr="007E1471">
              <w:rPr>
                <w:rFonts w:ascii="Calibri" w:hAnsi="Calibri" w:cs="Calibri"/>
                <w:color w:val="000000"/>
                <w:sz w:val="20"/>
                <w:szCs w:val="20"/>
              </w:rPr>
              <w:t>AmalgaEnterpriseId Messages Total</w:t>
            </w:r>
          </w:p>
        </w:tc>
        <w:tc>
          <w:tcPr>
            <w:tcW w:w="2376" w:type="dxa"/>
          </w:tcPr>
          <w:p w14:paraId="6B5184B6" w14:textId="5DBCD095" w:rsidR="00FE5F6B" w:rsidRDefault="00FE5F6B" w:rsidP="00124D31">
            <w:pPr>
              <w:jc w:val="center"/>
            </w:pPr>
            <w:r w:rsidRPr="001D7DD2">
              <w:t>No</w:t>
            </w:r>
          </w:p>
        </w:tc>
        <w:tc>
          <w:tcPr>
            <w:tcW w:w="2376" w:type="dxa"/>
          </w:tcPr>
          <w:p w14:paraId="315D317B" w14:textId="7282294C" w:rsidR="00FE5F6B" w:rsidRDefault="00FE5F6B" w:rsidP="00124D31">
            <w:pPr>
              <w:jc w:val="center"/>
            </w:pPr>
            <w:r w:rsidRPr="00782F4E">
              <w:t>No</w:t>
            </w:r>
          </w:p>
        </w:tc>
        <w:tc>
          <w:tcPr>
            <w:tcW w:w="2376" w:type="dxa"/>
          </w:tcPr>
          <w:p w14:paraId="5F3FFCCB" w14:textId="53756265" w:rsidR="00FE5F6B" w:rsidRDefault="00FE5F6B" w:rsidP="00124D31">
            <w:pPr>
              <w:jc w:val="center"/>
            </w:pPr>
            <w:r w:rsidRPr="005E3FEE">
              <w:rPr>
                <w:b/>
                <w:color w:val="00B050"/>
              </w:rPr>
              <w:t>Yes</w:t>
            </w:r>
          </w:p>
        </w:tc>
      </w:tr>
      <w:tr w:rsidR="00FE5F6B" w14:paraId="34FD2325" w14:textId="77777777" w:rsidTr="00124D31">
        <w:tc>
          <w:tcPr>
            <w:tcW w:w="3168" w:type="dxa"/>
          </w:tcPr>
          <w:p w14:paraId="753EE12A" w14:textId="1FB4F38E" w:rsidR="00FE5F6B" w:rsidRDefault="00FE5F6B" w:rsidP="009655D4">
            <w:r w:rsidRPr="007E1471">
              <w:rPr>
                <w:rFonts w:ascii="Calibri" w:hAnsi="Calibri" w:cs="Calibri"/>
                <w:color w:val="000000"/>
                <w:sz w:val="20"/>
                <w:szCs w:val="20"/>
              </w:rPr>
              <w:t>AmalgaEnterpriseId Lookup Total</w:t>
            </w:r>
          </w:p>
        </w:tc>
        <w:tc>
          <w:tcPr>
            <w:tcW w:w="2376" w:type="dxa"/>
          </w:tcPr>
          <w:p w14:paraId="0850F44F" w14:textId="5E3D275A" w:rsidR="00FE5F6B" w:rsidRDefault="00FE5F6B" w:rsidP="00124D31">
            <w:pPr>
              <w:jc w:val="center"/>
            </w:pPr>
            <w:r w:rsidRPr="001D7DD2">
              <w:t>No</w:t>
            </w:r>
          </w:p>
        </w:tc>
        <w:tc>
          <w:tcPr>
            <w:tcW w:w="2376" w:type="dxa"/>
          </w:tcPr>
          <w:p w14:paraId="24B92B7B" w14:textId="29A6FFEF" w:rsidR="00FE5F6B" w:rsidRDefault="00FE5F6B" w:rsidP="00124D31">
            <w:pPr>
              <w:jc w:val="center"/>
            </w:pPr>
            <w:r w:rsidRPr="00782F4E">
              <w:t>No</w:t>
            </w:r>
          </w:p>
        </w:tc>
        <w:tc>
          <w:tcPr>
            <w:tcW w:w="2376" w:type="dxa"/>
          </w:tcPr>
          <w:p w14:paraId="6EC5CAAC" w14:textId="6BB8DFBF" w:rsidR="00FE5F6B" w:rsidRDefault="00FE5F6B" w:rsidP="00124D31">
            <w:pPr>
              <w:jc w:val="center"/>
            </w:pPr>
            <w:r w:rsidRPr="005E3FEE">
              <w:rPr>
                <w:b/>
                <w:color w:val="00B050"/>
              </w:rPr>
              <w:t>Yes</w:t>
            </w:r>
          </w:p>
        </w:tc>
      </w:tr>
      <w:tr w:rsidR="00FE5F6B" w14:paraId="464D603C" w14:textId="77777777" w:rsidTr="00124D31">
        <w:tc>
          <w:tcPr>
            <w:tcW w:w="3168" w:type="dxa"/>
          </w:tcPr>
          <w:p w14:paraId="6E3A0340" w14:textId="7BF04C66" w:rsidR="00FE5F6B" w:rsidRDefault="00FE5F6B" w:rsidP="009655D4">
            <w:r w:rsidRPr="007E1471">
              <w:rPr>
                <w:rFonts w:ascii="Calibri" w:hAnsi="Calibri" w:cs="Calibri"/>
                <w:color w:val="000000"/>
                <w:sz w:val="20"/>
                <w:szCs w:val="20"/>
              </w:rPr>
              <w:t>AmalgaEnterpriseId Deadlock Total</w:t>
            </w:r>
          </w:p>
        </w:tc>
        <w:tc>
          <w:tcPr>
            <w:tcW w:w="2376" w:type="dxa"/>
          </w:tcPr>
          <w:p w14:paraId="429BB306" w14:textId="1A0E6D64" w:rsidR="00FE5F6B" w:rsidRDefault="00FE5F6B" w:rsidP="00124D31">
            <w:pPr>
              <w:jc w:val="center"/>
            </w:pPr>
            <w:r w:rsidRPr="001D7DD2">
              <w:t>No</w:t>
            </w:r>
          </w:p>
        </w:tc>
        <w:tc>
          <w:tcPr>
            <w:tcW w:w="2376" w:type="dxa"/>
          </w:tcPr>
          <w:p w14:paraId="6A2FC1EC" w14:textId="720CFFF9" w:rsidR="00FE5F6B" w:rsidRDefault="00FE5F6B" w:rsidP="00124D31">
            <w:pPr>
              <w:jc w:val="center"/>
            </w:pPr>
            <w:r w:rsidRPr="00782F4E">
              <w:t>No</w:t>
            </w:r>
          </w:p>
        </w:tc>
        <w:tc>
          <w:tcPr>
            <w:tcW w:w="2376" w:type="dxa"/>
          </w:tcPr>
          <w:p w14:paraId="452F6548" w14:textId="16506781" w:rsidR="00FE5F6B" w:rsidRDefault="00FE5F6B" w:rsidP="00124D31">
            <w:pPr>
              <w:jc w:val="center"/>
            </w:pPr>
            <w:r w:rsidRPr="005E3FEE">
              <w:rPr>
                <w:b/>
                <w:color w:val="00B050"/>
              </w:rPr>
              <w:t>Yes</w:t>
            </w:r>
          </w:p>
        </w:tc>
      </w:tr>
      <w:tr w:rsidR="00FE5F6B" w14:paraId="1504C45B" w14:textId="77777777" w:rsidTr="00124D31">
        <w:tc>
          <w:tcPr>
            <w:tcW w:w="3168" w:type="dxa"/>
          </w:tcPr>
          <w:p w14:paraId="18303FFB" w14:textId="4CAFDFA3" w:rsidR="00FE5F6B" w:rsidRDefault="00FE5F6B" w:rsidP="009655D4">
            <w:r w:rsidRPr="007E1471">
              <w:rPr>
                <w:rFonts w:ascii="Calibri" w:hAnsi="Calibri" w:cs="Calibri"/>
                <w:color w:val="000000"/>
                <w:sz w:val="20"/>
                <w:szCs w:val="20"/>
              </w:rPr>
              <w:t>AmalgaEnterpriseId Matches EID</w:t>
            </w:r>
          </w:p>
        </w:tc>
        <w:tc>
          <w:tcPr>
            <w:tcW w:w="2376" w:type="dxa"/>
          </w:tcPr>
          <w:p w14:paraId="0E134ABE" w14:textId="01B2B979" w:rsidR="00FE5F6B" w:rsidRDefault="00FE5F6B" w:rsidP="00124D31">
            <w:pPr>
              <w:jc w:val="center"/>
            </w:pPr>
            <w:r w:rsidRPr="001D7DD2">
              <w:t>No</w:t>
            </w:r>
          </w:p>
        </w:tc>
        <w:tc>
          <w:tcPr>
            <w:tcW w:w="2376" w:type="dxa"/>
          </w:tcPr>
          <w:p w14:paraId="1527043D" w14:textId="5903D4BB" w:rsidR="00FE5F6B" w:rsidRDefault="00FE5F6B" w:rsidP="00124D31">
            <w:pPr>
              <w:jc w:val="center"/>
            </w:pPr>
            <w:r w:rsidRPr="00782F4E">
              <w:t>No</w:t>
            </w:r>
          </w:p>
        </w:tc>
        <w:tc>
          <w:tcPr>
            <w:tcW w:w="2376" w:type="dxa"/>
          </w:tcPr>
          <w:p w14:paraId="14DA47E4" w14:textId="740CA043" w:rsidR="00FE5F6B" w:rsidRDefault="00FE5F6B" w:rsidP="00124D31">
            <w:pPr>
              <w:jc w:val="center"/>
            </w:pPr>
            <w:r w:rsidRPr="005E3FEE">
              <w:rPr>
                <w:b/>
                <w:color w:val="00B050"/>
              </w:rPr>
              <w:t>Yes</w:t>
            </w:r>
          </w:p>
        </w:tc>
      </w:tr>
      <w:tr w:rsidR="00FE5F6B" w14:paraId="5BE227B1" w14:textId="77777777" w:rsidTr="00124D31">
        <w:tc>
          <w:tcPr>
            <w:tcW w:w="3168" w:type="dxa"/>
          </w:tcPr>
          <w:p w14:paraId="14C7273A" w14:textId="1223505A" w:rsidR="00FE5F6B" w:rsidRDefault="00FE5F6B" w:rsidP="009655D4">
            <w:r w:rsidRPr="007E1471">
              <w:rPr>
                <w:rFonts w:ascii="Calibri" w:hAnsi="Calibri" w:cs="Calibri"/>
                <w:color w:val="000000"/>
                <w:sz w:val="20"/>
                <w:szCs w:val="20"/>
              </w:rPr>
              <w:t>AmalgaEnterpriseId Matches GEID</w:t>
            </w:r>
          </w:p>
        </w:tc>
        <w:tc>
          <w:tcPr>
            <w:tcW w:w="2376" w:type="dxa"/>
          </w:tcPr>
          <w:p w14:paraId="37388907" w14:textId="5907C84A" w:rsidR="00FE5F6B" w:rsidRDefault="00FE5F6B" w:rsidP="00124D31">
            <w:pPr>
              <w:jc w:val="center"/>
            </w:pPr>
            <w:r w:rsidRPr="001D7DD2">
              <w:t>No</w:t>
            </w:r>
          </w:p>
        </w:tc>
        <w:tc>
          <w:tcPr>
            <w:tcW w:w="2376" w:type="dxa"/>
          </w:tcPr>
          <w:p w14:paraId="0EEDAAC9" w14:textId="6EB6E82F" w:rsidR="00FE5F6B" w:rsidRDefault="00FE5F6B" w:rsidP="00124D31">
            <w:pPr>
              <w:jc w:val="center"/>
            </w:pPr>
            <w:r w:rsidRPr="00782F4E">
              <w:t>No</w:t>
            </w:r>
          </w:p>
        </w:tc>
        <w:tc>
          <w:tcPr>
            <w:tcW w:w="2376" w:type="dxa"/>
          </w:tcPr>
          <w:p w14:paraId="4EBDA14F" w14:textId="2C81D9A1" w:rsidR="00FE5F6B" w:rsidRDefault="00FE5F6B" w:rsidP="00124D31">
            <w:pPr>
              <w:jc w:val="center"/>
            </w:pPr>
            <w:r w:rsidRPr="005E3FEE">
              <w:rPr>
                <w:b/>
                <w:color w:val="00B050"/>
              </w:rPr>
              <w:t>Yes</w:t>
            </w:r>
          </w:p>
        </w:tc>
      </w:tr>
      <w:tr w:rsidR="00FE5F6B" w14:paraId="2E549DDE" w14:textId="77777777" w:rsidTr="00124D31">
        <w:tc>
          <w:tcPr>
            <w:tcW w:w="3168" w:type="dxa"/>
          </w:tcPr>
          <w:p w14:paraId="75D5130F" w14:textId="6FCE41E4" w:rsidR="00FE5F6B" w:rsidRDefault="00FE5F6B" w:rsidP="009655D4">
            <w:r w:rsidRPr="007E1471">
              <w:rPr>
                <w:rFonts w:ascii="Calibri" w:hAnsi="Calibri" w:cs="Calibri"/>
                <w:color w:val="000000"/>
                <w:sz w:val="20"/>
                <w:szCs w:val="20"/>
              </w:rPr>
              <w:t>AmalgaEnterpriseId Matches SOID</w:t>
            </w:r>
          </w:p>
        </w:tc>
        <w:tc>
          <w:tcPr>
            <w:tcW w:w="2376" w:type="dxa"/>
          </w:tcPr>
          <w:p w14:paraId="0A490EAE" w14:textId="5F66D58F" w:rsidR="00FE5F6B" w:rsidRDefault="00FE5F6B" w:rsidP="00124D31">
            <w:pPr>
              <w:jc w:val="center"/>
            </w:pPr>
            <w:r w:rsidRPr="001D7DD2">
              <w:t>No</w:t>
            </w:r>
          </w:p>
        </w:tc>
        <w:tc>
          <w:tcPr>
            <w:tcW w:w="2376" w:type="dxa"/>
          </w:tcPr>
          <w:p w14:paraId="2FC4CFCD" w14:textId="780888EF" w:rsidR="00FE5F6B" w:rsidRDefault="00FE5F6B" w:rsidP="00124D31">
            <w:pPr>
              <w:jc w:val="center"/>
            </w:pPr>
            <w:r w:rsidRPr="00782F4E">
              <w:t>No</w:t>
            </w:r>
          </w:p>
        </w:tc>
        <w:tc>
          <w:tcPr>
            <w:tcW w:w="2376" w:type="dxa"/>
          </w:tcPr>
          <w:p w14:paraId="2C64B3DB" w14:textId="27DE5CF1" w:rsidR="00FE5F6B" w:rsidRDefault="00FE5F6B" w:rsidP="00124D31">
            <w:pPr>
              <w:jc w:val="center"/>
            </w:pPr>
            <w:r w:rsidRPr="005E3FEE">
              <w:rPr>
                <w:b/>
                <w:color w:val="00B050"/>
              </w:rPr>
              <w:t>Yes</w:t>
            </w:r>
          </w:p>
        </w:tc>
      </w:tr>
      <w:tr w:rsidR="00FE5F6B" w14:paraId="61683693" w14:textId="77777777" w:rsidTr="00124D31">
        <w:tc>
          <w:tcPr>
            <w:tcW w:w="3168" w:type="dxa"/>
          </w:tcPr>
          <w:p w14:paraId="0CEED2F7" w14:textId="56C2C6AE" w:rsidR="00FE5F6B" w:rsidRDefault="00FE5F6B" w:rsidP="009655D4">
            <w:r w:rsidRPr="007E1471">
              <w:rPr>
                <w:rFonts w:ascii="Calibri" w:hAnsi="Calibri" w:cs="Calibri"/>
                <w:color w:val="000000"/>
                <w:sz w:val="20"/>
                <w:szCs w:val="20"/>
              </w:rPr>
              <w:t xml:space="preserve">AmalgaEnterpriseId Matches OID </w:t>
            </w:r>
          </w:p>
        </w:tc>
        <w:tc>
          <w:tcPr>
            <w:tcW w:w="2376" w:type="dxa"/>
          </w:tcPr>
          <w:p w14:paraId="411FFA2A" w14:textId="4AB70419" w:rsidR="00FE5F6B" w:rsidRDefault="00FE5F6B" w:rsidP="00124D31">
            <w:pPr>
              <w:jc w:val="center"/>
            </w:pPr>
            <w:r w:rsidRPr="001D7DD2">
              <w:t>No</w:t>
            </w:r>
          </w:p>
        </w:tc>
        <w:tc>
          <w:tcPr>
            <w:tcW w:w="2376" w:type="dxa"/>
          </w:tcPr>
          <w:p w14:paraId="02CCEC16" w14:textId="3B892EB5" w:rsidR="00FE5F6B" w:rsidRDefault="00FE5F6B" w:rsidP="00124D31">
            <w:pPr>
              <w:jc w:val="center"/>
            </w:pPr>
            <w:r w:rsidRPr="00782F4E">
              <w:t>No</w:t>
            </w:r>
          </w:p>
        </w:tc>
        <w:tc>
          <w:tcPr>
            <w:tcW w:w="2376" w:type="dxa"/>
          </w:tcPr>
          <w:p w14:paraId="0A89BEC5" w14:textId="5C372351" w:rsidR="00FE5F6B" w:rsidRDefault="00FE5F6B" w:rsidP="00124D31">
            <w:pPr>
              <w:jc w:val="center"/>
            </w:pPr>
            <w:r w:rsidRPr="005E3FEE">
              <w:rPr>
                <w:b/>
                <w:color w:val="00B050"/>
              </w:rPr>
              <w:t>Yes</w:t>
            </w:r>
          </w:p>
        </w:tc>
      </w:tr>
    </w:tbl>
    <w:p w14:paraId="228C932C" w14:textId="77777777" w:rsidR="000F5192" w:rsidRDefault="000F5192" w:rsidP="009655D4"/>
    <w:p w14:paraId="78754919" w14:textId="4AFF431C" w:rsidR="009655D4" w:rsidRDefault="009655D4" w:rsidP="009655D4">
      <w:r>
        <w:br w:type="page"/>
      </w:r>
    </w:p>
    <w:p w14:paraId="46824C9A" w14:textId="77777777" w:rsidR="009655D4" w:rsidRDefault="009655D4" w:rsidP="009655D4">
      <w:pPr>
        <w:pStyle w:val="Heading1"/>
      </w:pPr>
      <w:r>
        <w:lastRenderedPageBreak/>
        <w:t>Feed Acquisition Subsystem</w:t>
      </w:r>
    </w:p>
    <w:p w14:paraId="0FC187FD" w14:textId="77777777" w:rsidR="009655D4" w:rsidRPr="00EE5B9B" w:rsidRDefault="009655D4" w:rsidP="009655D4">
      <w:pPr>
        <w:spacing w:after="0"/>
        <w:rPr>
          <w:rStyle w:val="Strong"/>
        </w:rPr>
      </w:pPr>
      <w:r w:rsidRPr="00EE5B9B">
        <w:rPr>
          <w:rStyle w:val="Strong"/>
        </w:rPr>
        <w:t>Summary</w:t>
      </w:r>
    </w:p>
    <w:p w14:paraId="0E8AB8CC" w14:textId="2422044C" w:rsidR="009655D4" w:rsidRPr="00EE5B9B" w:rsidRDefault="00535F85" w:rsidP="009655D4">
      <w:r>
        <w:t>Move</w:t>
      </w:r>
      <w:r w:rsidR="009655D4">
        <w:t xml:space="preserve"> </w:t>
      </w:r>
      <w:r w:rsidR="00504542">
        <w:t>feed</w:t>
      </w:r>
      <w:r w:rsidR="009655D4">
        <w:t xml:space="preserve"> data from the source interface to the MSG201 table. </w:t>
      </w:r>
    </w:p>
    <w:p w14:paraId="7AE03350" w14:textId="17FE3DC3" w:rsidR="009655D4" w:rsidRDefault="00D4221C" w:rsidP="009655D4">
      <w:r>
        <w:t>Transport to the Feed A</w:t>
      </w:r>
      <w:r w:rsidR="009655D4">
        <w:t>cquisition subsystem</w:t>
      </w:r>
      <w:r w:rsidR="009655D4" w:rsidRPr="00EE5B9B">
        <w:t xml:space="preserve"> can take place over the Internet, a wide-area network (WAN), or local-area network (LAN)</w:t>
      </w:r>
      <w:r w:rsidR="009655D4">
        <w:t>. All</w:t>
      </w:r>
      <w:r w:rsidR="009655D4" w:rsidRPr="00EE5B9B">
        <w:t xml:space="preserve"> </w:t>
      </w:r>
      <w:r w:rsidR="009655D4">
        <w:t xml:space="preserve">modes </w:t>
      </w:r>
      <w:r w:rsidR="009655D4" w:rsidRPr="00EE5B9B">
        <w:t>deliver high reliability, high throughput, and high availability.</w:t>
      </w:r>
      <w:r w:rsidR="009655D4">
        <w:t xml:space="preserve"> </w:t>
      </w:r>
    </w:p>
    <w:p w14:paraId="09C5EFB8" w14:textId="588E7E96" w:rsidR="00470E16" w:rsidRDefault="00470E16" w:rsidP="009655D4">
      <w:r>
        <w:t>You</w:t>
      </w:r>
      <w:r w:rsidR="00F34F88">
        <w:t xml:space="preserve"> c</w:t>
      </w:r>
      <w:r w:rsidR="00A0761E">
        <w:t>onfigure</w:t>
      </w:r>
      <w:r>
        <w:t>, publish, and deploy</w:t>
      </w:r>
      <w:r w:rsidR="00A0761E">
        <w:t xml:space="preserve"> one acquisition application instance for each feed. </w:t>
      </w:r>
      <w:r w:rsidR="000B3FB4">
        <w:t xml:space="preserve">For instructions, see </w:t>
      </w:r>
      <w:r w:rsidR="000B3FB4" w:rsidRPr="00C510BD">
        <w:t>Acquisition Application</w:t>
      </w:r>
      <w:r w:rsidR="000B3FB4">
        <w:t xml:space="preserve"> – Acquire a Feed.</w:t>
      </w:r>
    </w:p>
    <w:p w14:paraId="13224325" w14:textId="1789FCF1" w:rsidR="00470E16" w:rsidRPr="00470E16" w:rsidRDefault="00470E16" w:rsidP="00470E16">
      <w:pPr>
        <w:spacing w:after="0"/>
        <w:rPr>
          <w:rStyle w:val="Strong"/>
        </w:rPr>
      </w:pPr>
      <w:r w:rsidRPr="00470E16">
        <w:rPr>
          <w:rStyle w:val="Strong"/>
        </w:rPr>
        <w:t>Receive and send</w:t>
      </w:r>
      <w:r w:rsidR="00353D38">
        <w:rPr>
          <w:rStyle w:val="Strong"/>
        </w:rPr>
        <w:t xml:space="preserve"> adapters</w:t>
      </w:r>
    </w:p>
    <w:p w14:paraId="26EF9BC2" w14:textId="68509A3A" w:rsidR="00A0761E" w:rsidRPr="00EE5B9B" w:rsidRDefault="003376F3" w:rsidP="009655D4">
      <w:r>
        <w:t>An</w:t>
      </w:r>
      <w:r w:rsidR="00A0761E">
        <w:t xml:space="preserve"> application </w:t>
      </w:r>
      <w:r w:rsidR="00707872">
        <w:t xml:space="preserve">instance </w:t>
      </w:r>
      <w:r w:rsidR="00B25335">
        <w:t>has</w:t>
      </w:r>
      <w:r w:rsidR="00A0761E">
        <w:t xml:space="preserve"> one receive </w:t>
      </w:r>
      <w:r w:rsidR="00B7253A">
        <w:t xml:space="preserve">adapter (MLLP- or file-based) </w:t>
      </w:r>
      <w:r w:rsidR="00A0761E">
        <w:t>and on</w:t>
      </w:r>
      <w:r w:rsidR="00B25335">
        <w:t>e</w:t>
      </w:r>
      <w:r w:rsidR="00B7253A">
        <w:t xml:space="preserve"> </w:t>
      </w:r>
      <w:r w:rsidR="00574CEE">
        <w:t>send</w:t>
      </w:r>
      <w:r w:rsidR="00B7253A">
        <w:t xml:space="preserve"> adapter</w:t>
      </w:r>
      <w:r w:rsidR="00574CEE">
        <w:t xml:space="preserve"> that identifies the </w:t>
      </w:r>
      <w:r w:rsidR="002E0CA2">
        <w:t xml:space="preserve">destination </w:t>
      </w:r>
      <w:r w:rsidR="00574CEE">
        <w:t>message queue</w:t>
      </w:r>
      <w:r w:rsidR="00332D16">
        <w:t xml:space="preserve">. In addition to specifying </w:t>
      </w:r>
      <w:r w:rsidR="00B25335">
        <w:t xml:space="preserve">configuration </w:t>
      </w:r>
      <w:r w:rsidR="000E7344">
        <w:t>setting</w:t>
      </w:r>
      <w:r w:rsidR="00B25335">
        <w:t>s</w:t>
      </w:r>
      <w:r w:rsidR="00332D16">
        <w:t xml:space="preserve"> to customize the application instance</w:t>
      </w:r>
      <w:r w:rsidR="00B25335">
        <w:t xml:space="preserve">, you can write </w:t>
      </w:r>
      <w:r w:rsidR="00574CEE">
        <w:t xml:space="preserve">and publish </w:t>
      </w:r>
      <w:r w:rsidR="00B25335">
        <w:t xml:space="preserve">your own </w:t>
      </w:r>
      <w:r w:rsidR="00270157">
        <w:t>application</w:t>
      </w:r>
      <w:r w:rsidR="00B25335">
        <w:t xml:space="preserve"> </w:t>
      </w:r>
      <w:r w:rsidR="002E0CA2">
        <w:t>plug-in</w:t>
      </w:r>
      <w:r w:rsidR="002212AD">
        <w:t>. For options,</w:t>
      </w:r>
      <w:r w:rsidR="002E0CA2">
        <w:t xml:space="preserve"> see </w:t>
      </w:r>
      <w:r w:rsidR="002E0CA2" w:rsidRPr="00C510BD">
        <w:t>Feed Acquisition Extension</w:t>
      </w:r>
      <w:r w:rsidR="00B25335">
        <w:t>.</w:t>
      </w:r>
    </w:p>
    <w:p w14:paraId="31F45D57" w14:textId="77777777" w:rsidR="008038D8" w:rsidRPr="00A505C7" w:rsidRDefault="008038D8" w:rsidP="008038D8">
      <w:pPr>
        <w:spacing w:after="0"/>
        <w:rPr>
          <w:rStyle w:val="Strong"/>
        </w:rPr>
      </w:pPr>
      <w:r w:rsidRPr="00A505C7">
        <w:rPr>
          <w:rStyle w:val="Strong"/>
        </w:rPr>
        <w:t>MessageQueue and azQueue</w:t>
      </w:r>
    </w:p>
    <w:p w14:paraId="7ABFDA54" w14:textId="4FE88125" w:rsidR="009655D4" w:rsidRDefault="008038D8" w:rsidP="008038D8">
      <w:r w:rsidRPr="00CD3697">
        <w:rPr>
          <w:highlight w:val="yellow"/>
        </w:rPr>
        <w:t>Side-by-side story</w:t>
      </w:r>
    </w:p>
    <w:p w14:paraId="5DA29155" w14:textId="77777777" w:rsidR="009655D4" w:rsidRDefault="009655D4" w:rsidP="009655D4">
      <w:pPr>
        <w:pStyle w:val="Heading2"/>
        <w:rPr>
          <w:rFonts w:eastAsia="Times New Roman"/>
        </w:rPr>
      </w:pPr>
      <w:r w:rsidRPr="00C510BD">
        <w:rPr>
          <w:rFonts w:eastAsia="Times New Roman"/>
        </w:rPr>
        <w:t>Acquisition Input</w:t>
      </w:r>
    </w:p>
    <w:p w14:paraId="66973A31" w14:textId="3E6CC7E4" w:rsidR="009655D4" w:rsidRDefault="009655D4" w:rsidP="008038D8">
      <w:r>
        <w:t>Acquisition input is the format in which a source system submits messages to the pipeline. You</w:t>
      </w:r>
      <w:r w:rsidR="00EA3B20">
        <w:t>r</w:t>
      </w:r>
      <w:r>
        <w:t xml:space="preserve"> </w:t>
      </w:r>
      <w:r w:rsidR="00EA3B20">
        <w:t>configuration varies depending on</w:t>
      </w:r>
      <w:r>
        <w:t xml:space="preserve"> the input formats</w:t>
      </w:r>
      <w:r w:rsidR="008038D8">
        <w:t xml:space="preserve"> </w:t>
      </w:r>
      <w:r w:rsidR="00EA3B20">
        <w:t>of the feed</w:t>
      </w:r>
      <w:r w:rsidR="008038D8">
        <w:t>.</w:t>
      </w:r>
      <w:r w:rsidR="00EA3B20">
        <w:t xml:space="preserve"> </w:t>
      </w:r>
    </w:p>
    <w:p w14:paraId="52A04FED" w14:textId="77777777" w:rsidR="009655D4" w:rsidRPr="008038D8" w:rsidRDefault="009655D4" w:rsidP="008038D8">
      <w:pPr>
        <w:spacing w:after="0"/>
        <w:rPr>
          <w:rStyle w:val="Strong"/>
        </w:rPr>
      </w:pPr>
      <w:r w:rsidRPr="008038D8">
        <w:rPr>
          <w:rStyle w:val="Strong"/>
        </w:rPr>
        <w:t>Minimal Lower Layer Protocol (MLLP) to transport HL7 messages</w:t>
      </w:r>
    </w:p>
    <w:p w14:paraId="6B27270A" w14:textId="6BBF9CE5" w:rsidR="009655D4" w:rsidRDefault="00AC7B15" w:rsidP="008038D8">
      <w:r>
        <w:t xml:space="preserve">You must specify a </w:t>
      </w:r>
      <w:r w:rsidR="007651B0">
        <w:t>feed name</w:t>
      </w:r>
      <w:r w:rsidR="008038D8">
        <w:t>, feed type,</w:t>
      </w:r>
      <w:r w:rsidR="007651B0">
        <w:t xml:space="preserve"> and unique</w:t>
      </w:r>
      <w:r>
        <w:t xml:space="preserve"> port number.</w:t>
      </w:r>
    </w:p>
    <w:p w14:paraId="527DD633" w14:textId="746BBA50" w:rsidR="008038D8" w:rsidRPr="008038D8" w:rsidRDefault="008038D8" w:rsidP="008038D8">
      <w:pPr>
        <w:pStyle w:val="ListParagraph"/>
        <w:numPr>
          <w:ilvl w:val="0"/>
          <w:numId w:val="36"/>
        </w:numPr>
      </w:pPr>
      <w:r>
        <w:t>You can c</w:t>
      </w:r>
      <w:r w:rsidRPr="008038D8">
        <w:t>onfigure secondary storage, such as a file system or database, as a backup storage to receive data when the connection to MSG201 is not available. The subsystem manages migrating temporarily stored data into MSG201 after you restore the connection. In addition, the Acquisition subsystem provides fail-over cluster (Active/Passive) mode for disaster recovery and failover. For details, see xxx.</w:t>
      </w:r>
    </w:p>
    <w:p w14:paraId="5AB8E5DC" w14:textId="3BDF562E" w:rsidR="00D822B5" w:rsidRDefault="006B0BA3" w:rsidP="008038D8">
      <w:pPr>
        <w:pStyle w:val="ListParagraph"/>
        <w:numPr>
          <w:ilvl w:val="0"/>
          <w:numId w:val="36"/>
        </w:numPr>
      </w:pPr>
      <w:r w:rsidRPr="008038D8">
        <w:rPr>
          <w:rFonts w:cstheme="minorHAnsi"/>
          <w:color w:val="333333"/>
        </w:rPr>
        <w:t>The receive</w:t>
      </w:r>
      <w:r w:rsidR="00AC7B15" w:rsidRPr="008038D8">
        <w:rPr>
          <w:rFonts w:cstheme="minorHAnsi"/>
          <w:color w:val="333333"/>
        </w:rPr>
        <w:t xml:space="preserve"> adapter </w:t>
      </w:r>
      <w:r w:rsidRPr="008038D8">
        <w:rPr>
          <w:rFonts w:cstheme="minorHAnsi"/>
          <w:color w:val="333333"/>
        </w:rPr>
        <w:t>returns</w:t>
      </w:r>
      <w:r w:rsidR="00AC7B15" w:rsidRPr="008038D8">
        <w:rPr>
          <w:rFonts w:cstheme="minorHAnsi"/>
          <w:color w:val="333333"/>
        </w:rPr>
        <w:t xml:space="preserve"> an acknowledgement (ACK) message unless the source system</w:t>
      </w:r>
      <w:r w:rsidR="008038D8">
        <w:rPr>
          <w:rFonts w:cstheme="minorHAnsi"/>
          <w:color w:val="333333"/>
        </w:rPr>
        <w:t xml:space="preserve"> is unable or </w:t>
      </w:r>
      <w:r w:rsidR="00AC7B15" w:rsidRPr="008038D8">
        <w:rPr>
          <w:rFonts w:cstheme="minorHAnsi"/>
          <w:color w:val="333333"/>
        </w:rPr>
        <w:t>unwilling to receive ACK messages</w:t>
      </w:r>
      <w:r w:rsidR="00992466" w:rsidRPr="008038D8">
        <w:rPr>
          <w:rFonts w:cstheme="minorHAnsi"/>
          <w:color w:val="333333"/>
        </w:rPr>
        <w:t xml:space="preserve"> for the HL7 feed</w:t>
      </w:r>
      <w:r w:rsidR="00AC7B15" w:rsidRPr="008038D8">
        <w:rPr>
          <w:rFonts w:cstheme="minorHAnsi"/>
          <w:color w:val="333333"/>
        </w:rPr>
        <w:t>.</w:t>
      </w:r>
    </w:p>
    <w:p w14:paraId="581192B5" w14:textId="75D9F6CF" w:rsidR="009655D4" w:rsidRPr="008038D8" w:rsidRDefault="009655D4" w:rsidP="008038D8">
      <w:pPr>
        <w:spacing w:after="0"/>
        <w:rPr>
          <w:rStyle w:val="Strong"/>
        </w:rPr>
      </w:pPr>
      <w:r w:rsidRPr="008038D8">
        <w:rPr>
          <w:rStyle w:val="Strong"/>
        </w:rPr>
        <w:t>File format to transport file-based messages</w:t>
      </w:r>
      <w:r w:rsidR="00277509" w:rsidRPr="008038D8">
        <w:rPr>
          <w:rStyle w:val="Strong"/>
        </w:rPr>
        <w:t>, such as comma-separated value (CSV) format</w:t>
      </w:r>
    </w:p>
    <w:p w14:paraId="35360F22" w14:textId="51BC450C" w:rsidR="009655D4" w:rsidRDefault="00AC7B15" w:rsidP="008038D8">
      <w:r>
        <w:t xml:space="preserve">You must specify </w:t>
      </w:r>
      <w:r w:rsidR="00BE61AC">
        <w:t xml:space="preserve">a feed name, feed type, and </w:t>
      </w:r>
      <w:r>
        <w:t xml:space="preserve">the </w:t>
      </w:r>
      <w:r w:rsidR="0004682B">
        <w:t xml:space="preserve">source </w:t>
      </w:r>
      <w:r w:rsidR="00BE61AC">
        <w:t xml:space="preserve">directory (and search pattern) </w:t>
      </w:r>
      <w:r w:rsidR="0004682B">
        <w:t>of</w:t>
      </w:r>
      <w:r w:rsidR="00BE61AC">
        <w:t xml:space="preserve"> the file</w:t>
      </w:r>
      <w:r>
        <w:t>.</w:t>
      </w:r>
    </w:p>
    <w:p w14:paraId="51B95CDE" w14:textId="77C44F13" w:rsidR="008038D8" w:rsidRDefault="008038D8" w:rsidP="00BE61AC">
      <w:pPr>
        <w:pStyle w:val="ListParagraph"/>
        <w:numPr>
          <w:ilvl w:val="0"/>
          <w:numId w:val="37"/>
        </w:numPr>
        <w:rPr>
          <w:lang w:bidi="he-IL"/>
        </w:rPr>
      </w:pPr>
      <w:r>
        <w:rPr>
          <w:lang w:bidi="he-IL"/>
        </w:rPr>
        <w:t xml:space="preserve">You can configure an alternative </w:t>
      </w:r>
      <w:r w:rsidRPr="008038D8">
        <w:rPr>
          <w:rFonts w:ascii="Calibri" w:eastAsia="Times New Roman" w:hAnsi="Calibri" w:cs="Calibri"/>
          <w:color w:val="000000"/>
          <w:sz w:val="20"/>
          <w:szCs w:val="20"/>
        </w:rPr>
        <w:t>directory for large messages files sent from the source system.</w:t>
      </w:r>
      <w:r>
        <w:rPr>
          <w:lang w:bidi="he-IL"/>
        </w:rPr>
        <w:t xml:space="preserve"> Large messages are typically greater than </w:t>
      </w:r>
      <w:r w:rsidRPr="00BE61AC">
        <w:rPr>
          <w:lang w:bidi="he-IL"/>
        </w:rPr>
        <w:t>2 GB</w:t>
      </w:r>
      <w:r>
        <w:rPr>
          <w:lang w:bidi="he-IL"/>
        </w:rPr>
        <w:t>.</w:t>
      </w:r>
    </w:p>
    <w:p w14:paraId="75EF5BF9" w14:textId="77777777" w:rsidR="009655D4" w:rsidRDefault="009655D4" w:rsidP="009655D4">
      <w:pPr>
        <w:pStyle w:val="Heading2"/>
      </w:pPr>
      <w:r w:rsidRPr="00C510BD">
        <w:t>Acquisition Output</w:t>
      </w:r>
    </w:p>
    <w:p w14:paraId="48A3D490" w14:textId="3B83051E" w:rsidR="009655D4" w:rsidRDefault="009655D4" w:rsidP="009655D4">
      <w:r>
        <w:t xml:space="preserve">Valid output appears in the </w:t>
      </w:r>
      <w:r w:rsidR="003F7DB8">
        <w:t xml:space="preserve">MSG201 </w:t>
      </w:r>
      <w:r>
        <w:t xml:space="preserve">database table </w:t>
      </w:r>
      <w:r w:rsidR="003F7DB8">
        <w:t xml:space="preserve">of the message queue </w:t>
      </w:r>
      <w:r>
        <w:t>specified in the a</w:t>
      </w:r>
      <w:r w:rsidR="00504542">
        <w:t>cquisition</w:t>
      </w:r>
      <w:r w:rsidR="00636F0C">
        <w:t xml:space="preserve"> service manifest.</w:t>
      </w:r>
      <w:r w:rsidR="006C23CA">
        <w:t xml:space="preserve"> Valid output is ready for message shredding.</w:t>
      </w:r>
    </w:p>
    <w:p w14:paraId="6A510DE8" w14:textId="63C19582" w:rsidR="00CD62D1" w:rsidRPr="00A91610" w:rsidRDefault="00CD62D1" w:rsidP="00CD62D1">
      <w:pPr>
        <w:spacing w:after="0"/>
        <w:rPr>
          <w:rStyle w:val="Strong"/>
        </w:rPr>
      </w:pPr>
      <w:r w:rsidRPr="00A91610">
        <w:rPr>
          <w:rStyle w:val="Strong"/>
        </w:rPr>
        <w:t>Rejected messages</w:t>
      </w:r>
    </w:p>
    <w:p w14:paraId="4AF3965A" w14:textId="44F9CEAF" w:rsidR="006C23CA" w:rsidRDefault="00CD62D1" w:rsidP="00CD62D1">
      <w:r>
        <w:t xml:space="preserve">The acquisition subsystem stores rejected </w:t>
      </w:r>
      <w:r w:rsidR="007651B0">
        <w:t xml:space="preserve">HL7 </w:t>
      </w:r>
      <w:r>
        <w:t xml:space="preserve">messages in MSG201, or secondary storage, with the original message type of the feed. Both accepted and rejected messages remain together, thereby ensuring the proper </w:t>
      </w:r>
      <w:r>
        <w:lastRenderedPageBreak/>
        <w:t>ordering of messages. Your parsers are responsible for determining whether to skip the rejected message or stop the parser from further processing.</w:t>
      </w:r>
    </w:p>
    <w:p w14:paraId="501E7213" w14:textId="77777777" w:rsidR="009655D4" w:rsidRDefault="009655D4" w:rsidP="009655D4">
      <w:pPr>
        <w:pStyle w:val="Heading2"/>
      </w:pPr>
      <w:bookmarkStart w:id="2" w:name="_Ref304280661"/>
      <w:r w:rsidRPr="00C510BD">
        <w:t>Acquisition Application</w:t>
      </w:r>
      <w:r>
        <w:t xml:space="preserve"> – Acquire a Feed</w:t>
      </w:r>
      <w:bookmarkEnd w:id="2"/>
    </w:p>
    <w:p w14:paraId="16CC9E29" w14:textId="637BB7DC" w:rsidR="009655D4" w:rsidRDefault="00A505C7" w:rsidP="009655D4">
      <w:pPr>
        <w:rPr>
          <w:rFonts w:ascii="Calibri" w:eastAsia="Times New Roman" w:hAnsi="Calibri" w:cs="Calibri"/>
          <w:color w:val="000000"/>
        </w:rPr>
      </w:pPr>
      <w:r>
        <w:rPr>
          <w:rFonts w:ascii="Calibri" w:eastAsia="Times New Roman" w:hAnsi="Calibri" w:cs="Calibri"/>
          <w:color w:val="000000"/>
        </w:rPr>
        <w:t>Use the procedures that follow to c</w:t>
      </w:r>
      <w:r w:rsidR="009655D4">
        <w:rPr>
          <w:rFonts w:ascii="Calibri" w:eastAsia="Times New Roman" w:hAnsi="Calibri" w:cs="Calibri"/>
          <w:color w:val="000000"/>
        </w:rPr>
        <w:t>onfigure</w:t>
      </w:r>
      <w:r>
        <w:rPr>
          <w:rFonts w:ascii="Calibri" w:eastAsia="Times New Roman" w:hAnsi="Calibri" w:cs="Calibri"/>
          <w:color w:val="000000"/>
        </w:rPr>
        <w:t>, publish,</w:t>
      </w:r>
      <w:r w:rsidR="00FF0284">
        <w:rPr>
          <w:rFonts w:ascii="Calibri" w:eastAsia="Times New Roman" w:hAnsi="Calibri" w:cs="Calibri"/>
          <w:color w:val="000000"/>
        </w:rPr>
        <w:t xml:space="preserve"> and deploy an instance of the a</w:t>
      </w:r>
      <w:r w:rsidR="009655D4">
        <w:rPr>
          <w:rFonts w:ascii="Calibri" w:eastAsia="Times New Roman" w:hAnsi="Calibri" w:cs="Calibri"/>
          <w:color w:val="000000"/>
        </w:rPr>
        <w:t>cquisition applicati</w:t>
      </w:r>
      <w:r>
        <w:rPr>
          <w:rFonts w:ascii="Calibri" w:eastAsia="Times New Roman" w:hAnsi="Calibri" w:cs="Calibri"/>
          <w:color w:val="000000"/>
        </w:rPr>
        <w:t xml:space="preserve">on for the specified feed. </w:t>
      </w:r>
    </w:p>
    <w:p w14:paraId="013AD7F0" w14:textId="7EA63DD6" w:rsidR="00292E6C" w:rsidRDefault="00292E6C" w:rsidP="009655D4">
      <w:pPr>
        <w:rPr>
          <w:rFonts w:ascii="Calibri" w:eastAsia="Times New Roman" w:hAnsi="Calibri" w:cs="Calibri"/>
          <w:color w:val="000000"/>
        </w:rPr>
      </w:pPr>
      <w:r>
        <w:rPr>
          <w:rFonts w:ascii="Calibri" w:eastAsia="Times New Roman" w:hAnsi="Calibri" w:cs="Calibri"/>
          <w:color w:val="000000"/>
        </w:rPr>
        <w:t xml:space="preserve">Note: </w:t>
      </w:r>
      <w:r>
        <w:rPr>
          <w:rFonts w:ascii="Calibri" w:eastAsia="Times New Roman" w:hAnsi="Calibri" w:cs="Calibri"/>
          <w:color w:val="000000"/>
        </w:rPr>
        <w:br/>
        <w:t>When you complete the procedures</w:t>
      </w:r>
      <w:r w:rsidR="00712971">
        <w:rPr>
          <w:rFonts w:ascii="Calibri" w:eastAsia="Times New Roman" w:hAnsi="Calibri" w:cs="Calibri"/>
          <w:color w:val="000000"/>
        </w:rPr>
        <w:t xml:space="preserve"> in this topic</w:t>
      </w:r>
      <w:r>
        <w:rPr>
          <w:rFonts w:ascii="Calibri" w:eastAsia="Times New Roman" w:hAnsi="Calibri" w:cs="Calibri"/>
          <w:color w:val="000000"/>
        </w:rPr>
        <w:t>, feed data will begin to accumulate in the MessageQueue database.</w:t>
      </w:r>
    </w:p>
    <w:p w14:paraId="0BA34167" w14:textId="77DBBAB6" w:rsidR="00F2057F" w:rsidRPr="00F2057F" w:rsidRDefault="00F2057F" w:rsidP="00A14E18">
      <w:pPr>
        <w:tabs>
          <w:tab w:val="left" w:pos="2580"/>
        </w:tabs>
        <w:spacing w:after="0"/>
        <w:rPr>
          <w:rStyle w:val="Strong"/>
        </w:rPr>
      </w:pPr>
      <w:r w:rsidRPr="00F2057F">
        <w:rPr>
          <w:rStyle w:val="Strong"/>
        </w:rPr>
        <w:t>Procedures in this topic</w:t>
      </w:r>
    </w:p>
    <w:p w14:paraId="3923CE83" w14:textId="5D4591B7" w:rsidR="00F2057F" w:rsidRPr="00F2057F" w:rsidRDefault="00222000" w:rsidP="00F2057F">
      <w:pPr>
        <w:pStyle w:val="ListParagraph"/>
        <w:numPr>
          <w:ilvl w:val="0"/>
          <w:numId w:val="37"/>
        </w:numPr>
        <w:rPr>
          <w:rStyle w:val="Strong"/>
          <w:b w:val="0"/>
        </w:rPr>
      </w:pPr>
      <w:r>
        <w:rPr>
          <w:rStyle w:val="Strong"/>
          <w:b w:val="0"/>
        </w:rPr>
        <w:t>C</w:t>
      </w:r>
      <w:r w:rsidR="00F2057F" w:rsidRPr="00F2057F">
        <w:rPr>
          <w:rStyle w:val="Strong"/>
          <w:b w:val="0"/>
        </w:rPr>
        <w:t>onfigure acquisition instance names</w:t>
      </w:r>
    </w:p>
    <w:p w14:paraId="5BE6B829" w14:textId="7ECEE5B3" w:rsidR="00BE03F5" w:rsidRPr="00A14E18" w:rsidRDefault="00222000" w:rsidP="00BE03F5">
      <w:pPr>
        <w:pStyle w:val="ListParagraph"/>
        <w:numPr>
          <w:ilvl w:val="0"/>
          <w:numId w:val="37"/>
        </w:numPr>
        <w:rPr>
          <w:rStyle w:val="Strong"/>
        </w:rPr>
      </w:pPr>
      <w:r>
        <w:rPr>
          <w:rStyle w:val="Strong"/>
          <w:b w:val="0"/>
        </w:rPr>
        <w:t>C</w:t>
      </w:r>
      <w:r w:rsidR="00BE03F5" w:rsidRPr="00F2057F">
        <w:rPr>
          <w:rStyle w:val="Strong"/>
          <w:b w:val="0"/>
        </w:rPr>
        <w:t>onfigure the service for file-based acquisition (CSV)</w:t>
      </w:r>
    </w:p>
    <w:p w14:paraId="45E8DFEF" w14:textId="0BB5A4F2" w:rsidR="00F2057F" w:rsidRPr="00F2057F" w:rsidRDefault="00222000" w:rsidP="00F2057F">
      <w:pPr>
        <w:pStyle w:val="ListParagraph"/>
        <w:numPr>
          <w:ilvl w:val="0"/>
          <w:numId w:val="37"/>
        </w:numPr>
        <w:rPr>
          <w:rStyle w:val="Strong"/>
        </w:rPr>
      </w:pPr>
      <w:r>
        <w:rPr>
          <w:rStyle w:val="Strong"/>
          <w:b w:val="0"/>
        </w:rPr>
        <w:t>C</w:t>
      </w:r>
      <w:r w:rsidR="00F2057F" w:rsidRPr="00F2057F">
        <w:rPr>
          <w:rStyle w:val="Strong"/>
          <w:b w:val="0"/>
        </w:rPr>
        <w:t>onfigure the service for MLLP acquisition</w:t>
      </w:r>
      <w:r w:rsidR="00F2057F">
        <w:rPr>
          <w:rStyle w:val="Strong"/>
          <w:b w:val="0"/>
        </w:rPr>
        <w:t xml:space="preserve"> (HL7)</w:t>
      </w:r>
    </w:p>
    <w:p w14:paraId="78F2B98F" w14:textId="660B067A" w:rsidR="00A14E18" w:rsidRPr="00A14E18" w:rsidRDefault="00222000" w:rsidP="00F2057F">
      <w:pPr>
        <w:pStyle w:val="ListParagraph"/>
        <w:numPr>
          <w:ilvl w:val="0"/>
          <w:numId w:val="37"/>
        </w:numPr>
        <w:rPr>
          <w:rStyle w:val="Strong"/>
        </w:rPr>
      </w:pPr>
      <w:r>
        <w:rPr>
          <w:rStyle w:val="Strong"/>
          <w:b w:val="0"/>
        </w:rPr>
        <w:t>P</w:t>
      </w:r>
      <w:r w:rsidR="00A14E18" w:rsidRPr="00A14E18">
        <w:rPr>
          <w:rStyle w:val="Strong"/>
          <w:b w:val="0"/>
        </w:rPr>
        <w:t>ublish an application instance</w:t>
      </w:r>
    </w:p>
    <w:p w14:paraId="1A787274" w14:textId="51615C9C" w:rsidR="00A14E18" w:rsidRPr="00A14E18" w:rsidRDefault="00222000" w:rsidP="00F2057F">
      <w:pPr>
        <w:pStyle w:val="ListParagraph"/>
        <w:numPr>
          <w:ilvl w:val="0"/>
          <w:numId w:val="37"/>
        </w:numPr>
        <w:rPr>
          <w:b/>
          <w:bCs/>
        </w:rPr>
      </w:pPr>
      <w:r>
        <w:rPr>
          <w:rStyle w:val="Strong"/>
          <w:b w:val="0"/>
        </w:rPr>
        <w:t>D</w:t>
      </w:r>
      <w:r w:rsidR="00A14E18" w:rsidRPr="00A14E18">
        <w:rPr>
          <w:rStyle w:val="Strong"/>
          <w:b w:val="0"/>
        </w:rPr>
        <w:t>eploy an application instance</w:t>
      </w:r>
    </w:p>
    <w:p w14:paraId="1F2A9BA6" w14:textId="31E121F7" w:rsidR="00222000" w:rsidRDefault="00222000" w:rsidP="00222000">
      <w:pPr>
        <w:pStyle w:val="Heading3"/>
        <w:rPr>
          <w:rStyle w:val="Strong"/>
        </w:rPr>
      </w:pPr>
      <w:r>
        <w:rPr>
          <w:rStyle w:val="Strong"/>
          <w:b/>
        </w:rPr>
        <w:t>C</w:t>
      </w:r>
      <w:r w:rsidRPr="00F2057F">
        <w:rPr>
          <w:rStyle w:val="Strong"/>
        </w:rPr>
        <w:t>onfigure acquisition instance names</w:t>
      </w:r>
    </w:p>
    <w:p w14:paraId="70869B66" w14:textId="1C49633E" w:rsidR="00222000" w:rsidRPr="00222000" w:rsidRDefault="00222000" w:rsidP="00222000">
      <w:r>
        <w:t>Establish one application instance name and one service instance name for each feed.</w:t>
      </w:r>
      <w:r w:rsidR="008B40E5">
        <w:t xml:space="preserve"> </w:t>
      </w:r>
    </w:p>
    <w:p w14:paraId="42DC5A2B" w14:textId="24E0C07F" w:rsidR="009655D4" w:rsidRPr="0064799F" w:rsidRDefault="009655D4" w:rsidP="009655D4">
      <w:pPr>
        <w:spacing w:after="0"/>
        <w:rPr>
          <w:rStyle w:val="Strong"/>
        </w:rPr>
      </w:pPr>
      <w:r w:rsidRPr="0064799F">
        <w:rPr>
          <w:rStyle w:val="Strong"/>
        </w:rPr>
        <w:t xml:space="preserve">To </w:t>
      </w:r>
      <w:r w:rsidR="0004212D">
        <w:rPr>
          <w:rStyle w:val="Strong"/>
        </w:rPr>
        <w:t>configure a</w:t>
      </w:r>
      <w:r>
        <w:rPr>
          <w:rStyle w:val="Strong"/>
        </w:rPr>
        <w:t>cquisition</w:t>
      </w:r>
      <w:r w:rsidR="002E7F03">
        <w:rPr>
          <w:rStyle w:val="Strong"/>
        </w:rPr>
        <w:t xml:space="preserve"> </w:t>
      </w:r>
      <w:r>
        <w:rPr>
          <w:rStyle w:val="Strong"/>
        </w:rPr>
        <w:t>instance</w:t>
      </w:r>
      <w:r w:rsidR="00A31745">
        <w:rPr>
          <w:rStyle w:val="Strong"/>
        </w:rPr>
        <w:t xml:space="preserve"> names</w:t>
      </w:r>
    </w:p>
    <w:p w14:paraId="3E408629" w14:textId="2806D995" w:rsidR="00EA3B20" w:rsidRDefault="008B40E5" w:rsidP="009655D4">
      <w:pPr>
        <w:pStyle w:val="ListParagraph"/>
        <w:numPr>
          <w:ilvl w:val="0"/>
          <w:numId w:val="25"/>
        </w:numPr>
        <w:rPr>
          <w:rFonts w:ascii="Calibri" w:eastAsia="Times New Roman" w:hAnsi="Calibri" w:cs="Calibri"/>
          <w:color w:val="000000"/>
        </w:rPr>
      </w:pPr>
      <w:r>
        <w:rPr>
          <w:rFonts w:ascii="Calibri" w:eastAsia="Times New Roman" w:hAnsi="Calibri" w:cs="Calibri"/>
          <w:color w:val="000000"/>
        </w:rPr>
        <w:t>From the feed folder, l</w:t>
      </w:r>
      <w:r w:rsidR="009655D4">
        <w:rPr>
          <w:rFonts w:ascii="Calibri" w:eastAsia="Times New Roman" w:hAnsi="Calibri" w:cs="Calibri"/>
          <w:color w:val="000000"/>
        </w:rPr>
        <w:t xml:space="preserve">ocate the </w:t>
      </w:r>
      <w:r w:rsidR="00424EDA">
        <w:rPr>
          <w:rFonts w:ascii="Calibri" w:eastAsia="Times New Roman" w:hAnsi="Calibri" w:cs="Calibri"/>
          <w:color w:val="000000"/>
        </w:rPr>
        <w:t>application</w:t>
      </w:r>
      <w:r w:rsidR="009655D4">
        <w:rPr>
          <w:rFonts w:ascii="Calibri" w:eastAsia="Times New Roman" w:hAnsi="Calibri" w:cs="Calibri"/>
          <w:color w:val="000000"/>
        </w:rPr>
        <w:t xml:space="preserve"> manifest </w:t>
      </w:r>
      <w:r w:rsidR="00424EDA">
        <w:rPr>
          <w:rFonts w:ascii="Calibri" w:eastAsia="Times New Roman" w:hAnsi="Calibri" w:cs="Calibri"/>
          <w:color w:val="000000"/>
        </w:rPr>
        <w:t>(AcquisitionApplication.XML)</w:t>
      </w:r>
      <w:r w:rsidR="00EA3B20">
        <w:rPr>
          <w:rFonts w:ascii="Calibri" w:eastAsia="Times New Roman" w:hAnsi="Calibri" w:cs="Calibri"/>
          <w:color w:val="000000"/>
        </w:rPr>
        <w:t>.</w:t>
      </w:r>
      <w:r>
        <w:rPr>
          <w:rFonts w:ascii="Calibri" w:eastAsia="Times New Roman" w:hAnsi="Calibri" w:cs="Calibri"/>
          <w:color w:val="000000"/>
        </w:rPr>
        <w:t xml:space="preserve"> To obtain pipeline manifest masters, s</w:t>
      </w:r>
      <w:r w:rsidRPr="0027658F">
        <w:rPr>
          <w:rFonts w:ascii="Calibri" w:eastAsia="Times New Roman" w:hAnsi="Calibri" w:cs="Calibri"/>
          <w:color w:val="000000"/>
        </w:rPr>
        <w:t xml:space="preserve">ee </w:t>
      </w:r>
      <w:r>
        <w:rPr>
          <w:rFonts w:ascii="Calibri" w:eastAsia="Times New Roman" w:hAnsi="Calibri" w:cs="Calibri"/>
          <w:color w:val="000000"/>
          <w:u w:val="single"/>
        </w:rPr>
        <w:fldChar w:fldCharType="begin"/>
      </w:r>
      <w:r>
        <w:rPr>
          <w:rFonts w:ascii="Calibri" w:eastAsia="Times New Roman" w:hAnsi="Calibri" w:cs="Calibri"/>
          <w:color w:val="000000"/>
        </w:rPr>
        <w:instrText xml:space="preserve"> REF _Ref304285807 \h </w:instrText>
      </w:r>
      <w:r>
        <w:rPr>
          <w:rFonts w:ascii="Calibri" w:eastAsia="Times New Roman" w:hAnsi="Calibri" w:cs="Calibri"/>
          <w:color w:val="000000"/>
          <w:u w:val="single"/>
        </w:rPr>
      </w:r>
      <w:r>
        <w:rPr>
          <w:rFonts w:ascii="Calibri" w:eastAsia="Times New Roman" w:hAnsi="Calibri" w:cs="Calibri"/>
          <w:color w:val="000000"/>
          <w:u w:val="single"/>
        </w:rPr>
        <w:fldChar w:fldCharType="separate"/>
      </w:r>
      <w:r>
        <w:t>Unpack CAB Files</w:t>
      </w:r>
      <w:r>
        <w:rPr>
          <w:rFonts w:ascii="Calibri" w:eastAsia="Times New Roman" w:hAnsi="Calibri" w:cs="Calibri"/>
          <w:color w:val="000000"/>
          <w:u w:val="single"/>
        </w:rPr>
        <w:fldChar w:fldCharType="end"/>
      </w:r>
      <w:r w:rsidRPr="0027658F">
        <w:rPr>
          <w:rFonts w:ascii="Calibri" w:eastAsia="Times New Roman" w:hAnsi="Calibri" w:cs="Calibri"/>
          <w:color w:val="000000"/>
        </w:rPr>
        <w:t>.</w:t>
      </w:r>
    </w:p>
    <w:p w14:paraId="357A5AB0" w14:textId="584292BA" w:rsidR="00EA3B20" w:rsidRDefault="001337FD" w:rsidP="00AE4ED1">
      <w:pPr>
        <w:pStyle w:val="ListParagraph"/>
        <w:numPr>
          <w:ilvl w:val="1"/>
          <w:numId w:val="41"/>
        </w:numPr>
        <w:rPr>
          <w:rFonts w:ascii="Calibri" w:eastAsia="Times New Roman" w:hAnsi="Calibri" w:cs="Calibri"/>
          <w:color w:val="000000"/>
        </w:rPr>
      </w:pPr>
      <w:r>
        <w:rPr>
          <w:rFonts w:ascii="Calibri" w:eastAsia="Times New Roman" w:hAnsi="Calibri" w:cs="Calibri"/>
          <w:color w:val="000000"/>
        </w:rPr>
        <w:t>Open the file with Notepad</w:t>
      </w:r>
      <w:r w:rsidR="00222000">
        <w:rPr>
          <w:rFonts w:ascii="Calibri" w:eastAsia="Times New Roman" w:hAnsi="Calibri" w:cs="Calibri"/>
          <w:color w:val="000000"/>
        </w:rPr>
        <w:t>,</w:t>
      </w:r>
      <w:r>
        <w:rPr>
          <w:rFonts w:ascii="Calibri" w:eastAsia="Times New Roman" w:hAnsi="Calibri" w:cs="Calibri"/>
          <w:color w:val="000000"/>
        </w:rPr>
        <w:t xml:space="preserve"> </w:t>
      </w:r>
      <w:r w:rsidR="00222000">
        <w:rPr>
          <w:rFonts w:ascii="Calibri" w:eastAsia="Times New Roman" w:hAnsi="Calibri" w:cs="Calibri"/>
          <w:color w:val="000000"/>
        </w:rPr>
        <w:t xml:space="preserve">or an equivalent text editor, </w:t>
      </w:r>
      <w:r>
        <w:rPr>
          <w:rFonts w:ascii="Calibri" w:eastAsia="Times New Roman" w:hAnsi="Calibri" w:cs="Calibri"/>
          <w:color w:val="000000"/>
        </w:rPr>
        <w:t>and s</w:t>
      </w:r>
      <w:r w:rsidR="00EA3B20">
        <w:rPr>
          <w:rFonts w:ascii="Calibri" w:eastAsia="Times New Roman" w:hAnsi="Calibri" w:cs="Calibri"/>
          <w:color w:val="000000"/>
        </w:rPr>
        <w:t xml:space="preserve">ave </w:t>
      </w:r>
      <w:r>
        <w:rPr>
          <w:rFonts w:ascii="Calibri" w:eastAsia="Times New Roman" w:hAnsi="Calibri" w:cs="Calibri"/>
          <w:color w:val="000000"/>
        </w:rPr>
        <w:t>it</w:t>
      </w:r>
      <w:r w:rsidR="00EA3B20">
        <w:rPr>
          <w:rFonts w:ascii="Calibri" w:eastAsia="Times New Roman" w:hAnsi="Calibri" w:cs="Calibri"/>
          <w:color w:val="000000"/>
        </w:rPr>
        <w:t xml:space="preserve"> using the feed name. For example,</w:t>
      </w:r>
      <w:r w:rsidR="00CF087E">
        <w:rPr>
          <w:rFonts w:ascii="Calibri" w:eastAsia="Times New Roman" w:hAnsi="Calibri" w:cs="Calibri"/>
          <w:color w:val="000000"/>
        </w:rPr>
        <w:t xml:space="preserve"> save as AcquisitionApplication_ADT.XML to create an application instance for the ADT feed.</w:t>
      </w:r>
    </w:p>
    <w:p w14:paraId="0C97D364" w14:textId="6E82C77E" w:rsidR="00EA3B20" w:rsidRPr="00EA3B20" w:rsidRDefault="00EA3B20" w:rsidP="00AE4ED1">
      <w:pPr>
        <w:pStyle w:val="ListParagraph"/>
        <w:numPr>
          <w:ilvl w:val="1"/>
          <w:numId w:val="41"/>
        </w:numPr>
        <w:rPr>
          <w:rFonts w:ascii="Calibri" w:eastAsia="Times New Roman" w:hAnsi="Calibri" w:cs="Calibri"/>
          <w:color w:val="000000"/>
        </w:rPr>
      </w:pPr>
      <w:r>
        <w:rPr>
          <w:rFonts w:ascii="Calibri" w:eastAsia="Times New Roman" w:hAnsi="Calibri" w:cs="Calibri"/>
          <w:color w:val="000000"/>
        </w:rPr>
        <w:t>E</w:t>
      </w:r>
      <w:r w:rsidR="00CF087E">
        <w:rPr>
          <w:rFonts w:ascii="Calibri" w:eastAsia="Times New Roman" w:hAnsi="Calibri" w:cs="Calibri"/>
          <w:color w:val="000000"/>
        </w:rPr>
        <w:t xml:space="preserve">dit the </w:t>
      </w:r>
      <w:r w:rsidR="008B40E5">
        <w:rPr>
          <w:rFonts w:ascii="Calibri" w:eastAsia="Times New Roman" w:hAnsi="Calibri" w:cs="Calibri"/>
          <w:color w:val="000000"/>
        </w:rPr>
        <w:t>InstanceName element value in the file. S</w:t>
      </w:r>
      <w:r w:rsidR="009655D4">
        <w:rPr>
          <w:rFonts w:ascii="Calibri" w:eastAsia="Times New Roman" w:hAnsi="Calibri" w:cs="Calibri"/>
          <w:color w:val="000000"/>
        </w:rPr>
        <w:t>ave</w:t>
      </w:r>
      <w:r w:rsidR="00606E70">
        <w:rPr>
          <w:rFonts w:ascii="Calibri" w:eastAsia="Times New Roman" w:hAnsi="Calibri" w:cs="Calibri"/>
          <w:color w:val="000000"/>
        </w:rPr>
        <w:t xml:space="preserve"> and then close</w:t>
      </w:r>
      <w:r w:rsidR="009655D4">
        <w:rPr>
          <w:rFonts w:ascii="Calibri" w:eastAsia="Times New Roman" w:hAnsi="Calibri" w:cs="Calibri"/>
          <w:color w:val="000000"/>
        </w:rPr>
        <w:t xml:space="preserve"> the file. </w:t>
      </w:r>
      <w:r w:rsidR="009655D4">
        <w:t xml:space="preserve">For a configuration example, see </w:t>
      </w:r>
      <w:r w:rsidR="009655D4" w:rsidRPr="00645ECE">
        <w:rPr>
          <w:u w:val="single"/>
        </w:rPr>
        <w:fldChar w:fldCharType="begin"/>
      </w:r>
      <w:r w:rsidR="009655D4" w:rsidRPr="00645ECE">
        <w:rPr>
          <w:u w:val="single"/>
        </w:rPr>
        <w:instrText xml:space="preserve"> REF _Ref299885601 \h  \* MERGEFORMAT </w:instrText>
      </w:r>
      <w:r w:rsidR="009655D4" w:rsidRPr="00645ECE">
        <w:rPr>
          <w:u w:val="single"/>
        </w:rPr>
      </w:r>
      <w:r w:rsidR="009655D4" w:rsidRPr="00645ECE">
        <w:rPr>
          <w:u w:val="single"/>
        </w:rPr>
        <w:fldChar w:fldCharType="separate"/>
      </w:r>
      <w:r w:rsidR="009655D4" w:rsidRPr="00645ECE">
        <w:rPr>
          <w:rFonts w:eastAsia="Times New Roman"/>
          <w:u w:val="single"/>
        </w:rPr>
        <w:t>Acquisition Application Manifes</w:t>
      </w:r>
      <w:r w:rsidR="00CD6215">
        <w:rPr>
          <w:rFonts w:eastAsia="Times New Roman"/>
          <w:u w:val="single"/>
        </w:rPr>
        <w:t>t</w:t>
      </w:r>
      <w:r w:rsidR="009655D4" w:rsidRPr="00645ECE">
        <w:rPr>
          <w:u w:val="single"/>
        </w:rPr>
        <w:fldChar w:fldCharType="end"/>
      </w:r>
      <w:r w:rsidR="009655D4">
        <w:t>.</w:t>
      </w:r>
    </w:p>
    <w:tbl>
      <w:tblPr>
        <w:tblStyle w:val="TableGrid"/>
        <w:tblW w:w="0" w:type="auto"/>
        <w:tblInd w:w="828" w:type="dxa"/>
        <w:tblLook w:val="04A0" w:firstRow="1" w:lastRow="0" w:firstColumn="1" w:lastColumn="0" w:noHBand="0" w:noVBand="1"/>
      </w:tblPr>
      <w:tblGrid>
        <w:gridCol w:w="2224"/>
        <w:gridCol w:w="1646"/>
        <w:gridCol w:w="1350"/>
        <w:gridCol w:w="4248"/>
      </w:tblGrid>
      <w:tr w:rsidR="009655D4" w:rsidRPr="003F665A" w14:paraId="206FC8D4" w14:textId="77777777" w:rsidTr="001337FD">
        <w:tc>
          <w:tcPr>
            <w:tcW w:w="2224" w:type="dxa"/>
            <w:shd w:val="clear" w:color="auto" w:fill="F2F2F2" w:themeFill="background1" w:themeFillShade="F2"/>
          </w:tcPr>
          <w:p w14:paraId="22BA1DE7" w14:textId="77777777" w:rsidR="009655D4" w:rsidRPr="003F665A" w:rsidRDefault="009655D4" w:rsidP="00ED3E03">
            <w:pPr>
              <w:rPr>
                <w:rFonts w:ascii="Calibri" w:eastAsia="Times New Roman" w:hAnsi="Calibri" w:cs="Calibri"/>
                <w:b/>
                <w:color w:val="000000"/>
                <w:sz w:val="20"/>
                <w:szCs w:val="20"/>
              </w:rPr>
            </w:pPr>
            <w:r w:rsidRPr="003F665A">
              <w:rPr>
                <w:rFonts w:ascii="Calibri" w:eastAsia="Times New Roman" w:hAnsi="Calibri" w:cs="Calibri"/>
                <w:b/>
                <w:color w:val="000000"/>
                <w:sz w:val="20"/>
                <w:szCs w:val="20"/>
              </w:rPr>
              <w:t>Element</w:t>
            </w:r>
          </w:p>
        </w:tc>
        <w:tc>
          <w:tcPr>
            <w:tcW w:w="1646" w:type="dxa"/>
            <w:shd w:val="clear" w:color="auto" w:fill="F2F2F2" w:themeFill="background1" w:themeFillShade="F2"/>
          </w:tcPr>
          <w:p w14:paraId="5919E6AE" w14:textId="6024D41A" w:rsidR="009655D4" w:rsidRPr="003F665A" w:rsidRDefault="009655D4" w:rsidP="00A2040C">
            <w:pPr>
              <w:rPr>
                <w:rFonts w:ascii="Calibri" w:eastAsia="Times New Roman" w:hAnsi="Calibri" w:cs="Calibri"/>
                <w:b/>
                <w:color w:val="000000"/>
                <w:sz w:val="20"/>
                <w:szCs w:val="20"/>
              </w:rPr>
            </w:pPr>
            <w:r w:rsidRPr="003F665A">
              <w:rPr>
                <w:rFonts w:ascii="Calibri" w:eastAsia="Times New Roman" w:hAnsi="Calibri" w:cs="Calibri"/>
                <w:b/>
                <w:color w:val="000000"/>
                <w:sz w:val="20"/>
                <w:szCs w:val="20"/>
              </w:rPr>
              <w:t xml:space="preserve">Attribute </w:t>
            </w:r>
          </w:p>
        </w:tc>
        <w:tc>
          <w:tcPr>
            <w:tcW w:w="1350" w:type="dxa"/>
            <w:shd w:val="clear" w:color="auto" w:fill="F2F2F2" w:themeFill="background1" w:themeFillShade="F2"/>
          </w:tcPr>
          <w:p w14:paraId="51B39127" w14:textId="77777777" w:rsidR="009655D4" w:rsidRPr="003F665A" w:rsidRDefault="009655D4" w:rsidP="00ED3E03">
            <w:pPr>
              <w:jc w:val="center"/>
              <w:rPr>
                <w:rFonts w:ascii="Calibri" w:eastAsia="Times New Roman" w:hAnsi="Calibri" w:cs="Calibri"/>
                <w:b/>
                <w:color w:val="000000"/>
                <w:sz w:val="20"/>
                <w:szCs w:val="20"/>
              </w:rPr>
            </w:pPr>
            <w:r w:rsidRPr="003F665A">
              <w:rPr>
                <w:rFonts w:ascii="Calibri" w:eastAsia="Times New Roman" w:hAnsi="Calibri" w:cs="Calibri"/>
                <w:b/>
                <w:color w:val="000000"/>
                <w:sz w:val="20"/>
                <w:szCs w:val="20"/>
              </w:rPr>
              <w:t>Unique</w:t>
            </w:r>
          </w:p>
        </w:tc>
        <w:tc>
          <w:tcPr>
            <w:tcW w:w="4248" w:type="dxa"/>
            <w:shd w:val="clear" w:color="auto" w:fill="F2F2F2" w:themeFill="background1" w:themeFillShade="F2"/>
          </w:tcPr>
          <w:p w14:paraId="70D46D3E" w14:textId="4146DAC6" w:rsidR="009655D4" w:rsidRPr="003F665A" w:rsidRDefault="00EA18E7" w:rsidP="00ED3E03">
            <w:pPr>
              <w:rPr>
                <w:rFonts w:ascii="Calibri" w:eastAsia="Times New Roman" w:hAnsi="Calibri" w:cs="Calibri"/>
                <w:b/>
                <w:color w:val="000000"/>
                <w:sz w:val="20"/>
                <w:szCs w:val="20"/>
              </w:rPr>
            </w:pPr>
            <w:r>
              <w:rPr>
                <w:rFonts w:ascii="Calibri" w:eastAsia="Times New Roman" w:hAnsi="Calibri" w:cs="Calibri"/>
                <w:b/>
                <w:color w:val="000000"/>
                <w:sz w:val="20"/>
                <w:szCs w:val="20"/>
              </w:rPr>
              <w:t>Description</w:t>
            </w:r>
          </w:p>
        </w:tc>
      </w:tr>
      <w:tr w:rsidR="009655D4" w:rsidRPr="003F665A" w14:paraId="67BF6091" w14:textId="77777777" w:rsidTr="001337FD">
        <w:tc>
          <w:tcPr>
            <w:tcW w:w="2224" w:type="dxa"/>
          </w:tcPr>
          <w:p w14:paraId="7B7836AB" w14:textId="77777777" w:rsidR="009655D4" w:rsidRPr="003F665A" w:rsidRDefault="009655D4" w:rsidP="00ED3E03">
            <w:pPr>
              <w:rPr>
                <w:rFonts w:ascii="Calibri" w:eastAsia="Times New Roman" w:hAnsi="Calibri" w:cs="Calibri"/>
                <w:color w:val="000000"/>
                <w:sz w:val="20"/>
                <w:szCs w:val="20"/>
              </w:rPr>
            </w:pPr>
            <w:r w:rsidRPr="003F665A">
              <w:rPr>
                <w:rFonts w:ascii="Calibri" w:eastAsia="Times New Roman" w:hAnsi="Calibri" w:cs="Calibri"/>
                <w:color w:val="000000"/>
                <w:sz w:val="20"/>
                <w:szCs w:val="20"/>
              </w:rPr>
              <w:t>&lt;DeploymentManifest&gt;</w:t>
            </w:r>
          </w:p>
        </w:tc>
        <w:tc>
          <w:tcPr>
            <w:tcW w:w="1646" w:type="dxa"/>
          </w:tcPr>
          <w:p w14:paraId="4DD62D2A" w14:textId="77777777" w:rsidR="009655D4" w:rsidRPr="003F665A" w:rsidRDefault="009655D4" w:rsidP="00ED3E03">
            <w:pPr>
              <w:rPr>
                <w:rFonts w:ascii="Calibri" w:eastAsia="Times New Roman" w:hAnsi="Calibri" w:cs="Calibri"/>
                <w:color w:val="000000"/>
                <w:sz w:val="20"/>
                <w:szCs w:val="20"/>
              </w:rPr>
            </w:pPr>
            <w:r w:rsidRPr="003F665A">
              <w:rPr>
                <w:rFonts w:ascii="Calibri" w:eastAsia="Times New Roman" w:hAnsi="Calibri" w:cs="Calibri"/>
                <w:color w:val="000000"/>
                <w:sz w:val="20"/>
                <w:szCs w:val="20"/>
              </w:rPr>
              <w:t>InstanceName</w:t>
            </w:r>
          </w:p>
        </w:tc>
        <w:tc>
          <w:tcPr>
            <w:tcW w:w="1350" w:type="dxa"/>
          </w:tcPr>
          <w:p w14:paraId="2C8F8597" w14:textId="77777777" w:rsidR="009655D4" w:rsidRPr="003F665A" w:rsidRDefault="009655D4" w:rsidP="00ED3E03">
            <w:pPr>
              <w:jc w:val="center"/>
              <w:rPr>
                <w:rFonts w:ascii="Calibri" w:eastAsia="Times New Roman" w:hAnsi="Calibri" w:cs="Calibri"/>
                <w:color w:val="000000"/>
                <w:sz w:val="20"/>
                <w:szCs w:val="20"/>
              </w:rPr>
            </w:pPr>
            <w:r w:rsidRPr="003F665A">
              <w:rPr>
                <w:rFonts w:ascii="Calibri" w:eastAsia="Times New Roman" w:hAnsi="Calibri" w:cs="Calibri"/>
                <w:color w:val="000000"/>
                <w:sz w:val="20"/>
                <w:szCs w:val="20"/>
              </w:rPr>
              <w:t>Yes</w:t>
            </w:r>
          </w:p>
        </w:tc>
        <w:tc>
          <w:tcPr>
            <w:tcW w:w="4248" w:type="dxa"/>
          </w:tcPr>
          <w:p w14:paraId="5643C57B" w14:textId="3905EDF3" w:rsidR="00EA18E7" w:rsidRDefault="00CF087E" w:rsidP="00ED3E03">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The instance name and the file name must match each other. </w:t>
            </w:r>
            <w:r w:rsidR="00A24BC3">
              <w:rPr>
                <w:rFonts w:ascii="Calibri" w:eastAsia="Times New Roman" w:hAnsi="Calibri" w:cs="Calibri"/>
                <w:color w:val="000000"/>
                <w:sz w:val="20"/>
                <w:szCs w:val="20"/>
              </w:rPr>
              <w:t>Appending the name of the feed to the instance name can help you identi</w:t>
            </w:r>
            <w:r w:rsidR="0086335B">
              <w:rPr>
                <w:rFonts w:ascii="Calibri" w:eastAsia="Times New Roman" w:hAnsi="Calibri" w:cs="Calibri"/>
                <w:color w:val="000000"/>
                <w:sz w:val="20"/>
                <w:szCs w:val="20"/>
              </w:rPr>
              <w:t>fy the application</w:t>
            </w:r>
            <w:r w:rsidR="00A24BC3">
              <w:rPr>
                <w:rFonts w:ascii="Calibri" w:eastAsia="Times New Roman" w:hAnsi="Calibri" w:cs="Calibri"/>
                <w:color w:val="000000"/>
                <w:sz w:val="20"/>
                <w:szCs w:val="20"/>
              </w:rPr>
              <w:t>.</w:t>
            </w:r>
          </w:p>
          <w:p w14:paraId="038ED398" w14:textId="77777777" w:rsidR="00000663" w:rsidRDefault="00000663" w:rsidP="00ED3E03">
            <w:pPr>
              <w:rPr>
                <w:rFonts w:ascii="Calibri" w:eastAsia="Times New Roman" w:hAnsi="Calibri" w:cs="Calibri"/>
                <w:color w:val="000000"/>
                <w:sz w:val="20"/>
                <w:szCs w:val="20"/>
              </w:rPr>
            </w:pPr>
          </w:p>
          <w:p w14:paraId="7BFE0F8D" w14:textId="3664744D" w:rsidR="00EA18E7" w:rsidRPr="00000663" w:rsidRDefault="00A2040C" w:rsidP="00ED3E03">
            <w:pPr>
              <w:rPr>
                <w:rStyle w:val="Strong"/>
              </w:rPr>
            </w:pPr>
            <w:r>
              <w:rPr>
                <w:rStyle w:val="Strong"/>
              </w:rPr>
              <w:t>Application instance e</w:t>
            </w:r>
            <w:r w:rsidR="00000663" w:rsidRPr="00000663">
              <w:rPr>
                <w:rStyle w:val="Strong"/>
              </w:rPr>
              <w:t>xample</w:t>
            </w:r>
            <w:r w:rsidR="00C668AD">
              <w:rPr>
                <w:rStyle w:val="Strong"/>
              </w:rPr>
              <w:t>s</w:t>
            </w:r>
          </w:p>
          <w:p w14:paraId="673E747F" w14:textId="77777777" w:rsidR="009655D4" w:rsidRPr="00A2040C" w:rsidRDefault="00A24BC3" w:rsidP="00A2040C">
            <w:pPr>
              <w:pStyle w:val="ListParagraph"/>
              <w:numPr>
                <w:ilvl w:val="0"/>
                <w:numId w:val="37"/>
              </w:numPr>
              <w:rPr>
                <w:rFonts w:ascii="Calibri" w:eastAsia="Times New Roman" w:hAnsi="Calibri" w:cs="Calibri"/>
                <w:color w:val="000000"/>
                <w:sz w:val="20"/>
                <w:szCs w:val="20"/>
              </w:rPr>
            </w:pPr>
            <w:r w:rsidRPr="00A2040C">
              <w:rPr>
                <w:rFonts w:ascii="Calibri" w:eastAsia="Times New Roman" w:hAnsi="Calibri" w:cs="Calibri"/>
                <w:color w:val="000000"/>
                <w:sz w:val="20"/>
                <w:szCs w:val="20"/>
              </w:rPr>
              <w:t>Acquisition</w:t>
            </w:r>
            <w:r w:rsidR="00000663" w:rsidRPr="00A2040C">
              <w:rPr>
                <w:rFonts w:ascii="Calibri" w:eastAsia="Times New Roman" w:hAnsi="Calibri" w:cs="Calibri"/>
                <w:color w:val="000000"/>
                <w:sz w:val="20"/>
                <w:szCs w:val="20"/>
              </w:rPr>
              <w:t>Application</w:t>
            </w:r>
            <w:r w:rsidR="009655D4" w:rsidRPr="00A2040C">
              <w:rPr>
                <w:rFonts w:ascii="Calibri" w:eastAsia="Times New Roman" w:hAnsi="Calibri" w:cs="Calibri"/>
                <w:color w:val="000000"/>
                <w:sz w:val="20"/>
                <w:szCs w:val="20"/>
              </w:rPr>
              <w:t>_ADT</w:t>
            </w:r>
          </w:p>
          <w:p w14:paraId="461817A4" w14:textId="5495DA28" w:rsidR="00C668AD" w:rsidRPr="00A2040C" w:rsidRDefault="00C668AD" w:rsidP="00A2040C">
            <w:pPr>
              <w:pStyle w:val="ListParagraph"/>
              <w:numPr>
                <w:ilvl w:val="0"/>
                <w:numId w:val="37"/>
              </w:numPr>
              <w:rPr>
                <w:rFonts w:ascii="Calibri" w:eastAsia="Times New Roman" w:hAnsi="Calibri" w:cs="Calibri"/>
                <w:color w:val="000000"/>
                <w:sz w:val="20"/>
                <w:szCs w:val="20"/>
              </w:rPr>
            </w:pPr>
            <w:r w:rsidRPr="00A2040C">
              <w:rPr>
                <w:rFonts w:ascii="Calibri" w:eastAsia="Times New Roman" w:hAnsi="Calibri" w:cs="Calibri"/>
                <w:color w:val="000000"/>
                <w:sz w:val="20"/>
                <w:szCs w:val="20"/>
              </w:rPr>
              <w:t>AcquisitionApplication_</w:t>
            </w:r>
            <w:r w:rsidR="001B3D6C">
              <w:rPr>
                <w:rFonts w:ascii="Calibri" w:eastAsia="Times New Roman" w:hAnsi="Calibri" w:cs="Calibri"/>
                <w:color w:val="000000"/>
                <w:sz w:val="20"/>
                <w:szCs w:val="20"/>
              </w:rPr>
              <w:t>Csv</w:t>
            </w:r>
            <w:r w:rsidRPr="00A2040C">
              <w:rPr>
                <w:rFonts w:ascii="Calibri" w:eastAsia="Times New Roman" w:hAnsi="Calibri" w:cs="Calibri"/>
                <w:color w:val="000000"/>
                <w:sz w:val="20"/>
                <w:szCs w:val="20"/>
              </w:rPr>
              <w:t>File1</w:t>
            </w:r>
          </w:p>
          <w:p w14:paraId="4CDA6D6A" w14:textId="075EB1AF" w:rsidR="00A2040C" w:rsidRPr="00A2040C" w:rsidRDefault="00A2040C" w:rsidP="00A2040C">
            <w:pPr>
              <w:rPr>
                <w:rStyle w:val="Strong"/>
              </w:rPr>
            </w:pPr>
            <w:r w:rsidRPr="00A2040C">
              <w:rPr>
                <w:rStyle w:val="Strong"/>
              </w:rPr>
              <w:t>Service instance examples</w:t>
            </w:r>
            <w:r>
              <w:rPr>
                <w:rStyle w:val="Strong"/>
              </w:rPr>
              <w:t xml:space="preserve"> (Step 2)</w:t>
            </w:r>
          </w:p>
          <w:p w14:paraId="10AA3AEA" w14:textId="0FD140DB" w:rsidR="00A2040C" w:rsidRPr="00A2040C" w:rsidRDefault="00A2040C" w:rsidP="00A2040C">
            <w:pPr>
              <w:pStyle w:val="ListParagraph"/>
              <w:numPr>
                <w:ilvl w:val="0"/>
                <w:numId w:val="39"/>
              </w:numPr>
              <w:rPr>
                <w:rFonts w:ascii="Calibri" w:eastAsia="Times New Roman" w:hAnsi="Calibri" w:cs="Calibri"/>
                <w:color w:val="000000"/>
                <w:sz w:val="20"/>
                <w:szCs w:val="20"/>
              </w:rPr>
            </w:pPr>
            <w:r w:rsidRPr="00A2040C">
              <w:rPr>
                <w:rFonts w:ascii="Calibri" w:eastAsia="Times New Roman" w:hAnsi="Calibri" w:cs="Calibri"/>
                <w:color w:val="000000"/>
                <w:sz w:val="20"/>
                <w:szCs w:val="20"/>
              </w:rPr>
              <w:t>Acquisition</w:t>
            </w:r>
            <w:r>
              <w:rPr>
                <w:rFonts w:ascii="Calibri" w:eastAsia="Times New Roman" w:hAnsi="Calibri" w:cs="Calibri"/>
                <w:color w:val="000000"/>
                <w:sz w:val="20"/>
                <w:szCs w:val="20"/>
              </w:rPr>
              <w:t>Service</w:t>
            </w:r>
            <w:r w:rsidRPr="00A2040C">
              <w:rPr>
                <w:rFonts w:ascii="Calibri" w:eastAsia="Times New Roman" w:hAnsi="Calibri" w:cs="Calibri"/>
                <w:color w:val="000000"/>
                <w:sz w:val="20"/>
                <w:szCs w:val="20"/>
              </w:rPr>
              <w:t>_ADT</w:t>
            </w:r>
          </w:p>
          <w:p w14:paraId="6BAE48A4" w14:textId="7A27668B" w:rsidR="00A2040C" w:rsidRPr="00A2040C" w:rsidRDefault="00A2040C" w:rsidP="00A2040C">
            <w:pPr>
              <w:pStyle w:val="ListParagraph"/>
              <w:numPr>
                <w:ilvl w:val="0"/>
                <w:numId w:val="37"/>
              </w:numPr>
              <w:rPr>
                <w:rFonts w:ascii="Calibri" w:eastAsia="Times New Roman" w:hAnsi="Calibri" w:cs="Calibri"/>
                <w:color w:val="000000"/>
                <w:sz w:val="20"/>
                <w:szCs w:val="20"/>
              </w:rPr>
            </w:pPr>
            <w:r w:rsidRPr="00A2040C">
              <w:rPr>
                <w:rFonts w:ascii="Calibri" w:eastAsia="Times New Roman" w:hAnsi="Calibri" w:cs="Calibri"/>
                <w:color w:val="000000"/>
                <w:sz w:val="20"/>
                <w:szCs w:val="20"/>
              </w:rPr>
              <w:t>Acquisition</w:t>
            </w:r>
            <w:r>
              <w:rPr>
                <w:rFonts w:ascii="Calibri" w:eastAsia="Times New Roman" w:hAnsi="Calibri" w:cs="Calibri"/>
                <w:color w:val="000000"/>
                <w:sz w:val="20"/>
                <w:szCs w:val="20"/>
              </w:rPr>
              <w:t>Service</w:t>
            </w:r>
            <w:r w:rsidRPr="00A2040C">
              <w:rPr>
                <w:rFonts w:ascii="Calibri" w:eastAsia="Times New Roman" w:hAnsi="Calibri" w:cs="Calibri"/>
                <w:color w:val="000000"/>
                <w:sz w:val="20"/>
                <w:szCs w:val="20"/>
              </w:rPr>
              <w:t>_</w:t>
            </w:r>
            <w:r w:rsidR="001B3D6C">
              <w:rPr>
                <w:rFonts w:ascii="Calibri" w:eastAsia="Times New Roman" w:hAnsi="Calibri" w:cs="Calibri"/>
                <w:color w:val="000000"/>
                <w:sz w:val="20"/>
                <w:szCs w:val="20"/>
              </w:rPr>
              <w:t>Csv</w:t>
            </w:r>
            <w:r w:rsidRPr="00A2040C">
              <w:rPr>
                <w:rFonts w:ascii="Calibri" w:eastAsia="Times New Roman" w:hAnsi="Calibri" w:cs="Calibri"/>
                <w:color w:val="000000"/>
                <w:sz w:val="20"/>
                <w:szCs w:val="20"/>
              </w:rPr>
              <w:t>File1</w:t>
            </w:r>
          </w:p>
          <w:p w14:paraId="1904C9D3" w14:textId="24311EF2" w:rsidR="00A2040C" w:rsidRPr="003F665A" w:rsidRDefault="00A2040C" w:rsidP="00A2040C">
            <w:pPr>
              <w:rPr>
                <w:rFonts w:ascii="Calibri" w:eastAsia="Times New Roman" w:hAnsi="Calibri" w:cs="Calibri"/>
                <w:color w:val="000000"/>
                <w:sz w:val="20"/>
                <w:szCs w:val="20"/>
              </w:rPr>
            </w:pPr>
          </w:p>
        </w:tc>
      </w:tr>
    </w:tbl>
    <w:p w14:paraId="33E88E5E" w14:textId="5CA79985" w:rsidR="009655D4" w:rsidRPr="00645ECE" w:rsidRDefault="009655D4" w:rsidP="009655D4">
      <w:pPr>
        <w:spacing w:after="0" w:line="120" w:lineRule="exact"/>
        <w:ind w:left="360"/>
        <w:rPr>
          <w:rFonts w:ascii="Calibri" w:eastAsia="Times New Roman" w:hAnsi="Calibri" w:cs="Calibri"/>
          <w:color w:val="000000"/>
        </w:rPr>
      </w:pPr>
    </w:p>
    <w:p w14:paraId="4FAC34E4" w14:textId="3791EA62" w:rsidR="001337FD" w:rsidRDefault="00797491" w:rsidP="009655D4">
      <w:pPr>
        <w:pStyle w:val="ListParagraph"/>
        <w:numPr>
          <w:ilvl w:val="0"/>
          <w:numId w:val="25"/>
        </w:numPr>
        <w:spacing w:after="120"/>
        <w:rPr>
          <w:rFonts w:ascii="Calibri" w:eastAsia="Times New Roman" w:hAnsi="Calibri" w:cs="Calibri"/>
          <w:color w:val="000000"/>
        </w:rPr>
      </w:pPr>
      <w:r>
        <w:rPr>
          <w:rFonts w:ascii="Calibri" w:eastAsia="Times New Roman" w:hAnsi="Calibri" w:cs="Calibri"/>
          <w:color w:val="000000"/>
        </w:rPr>
        <w:t xml:space="preserve">Repeat Step 1 to </w:t>
      </w:r>
      <w:r w:rsidR="00606E70">
        <w:rPr>
          <w:rFonts w:ascii="Calibri" w:eastAsia="Times New Roman" w:hAnsi="Calibri" w:cs="Calibri"/>
          <w:color w:val="000000"/>
        </w:rPr>
        <w:t xml:space="preserve">edit the </w:t>
      </w:r>
      <w:r>
        <w:rPr>
          <w:rFonts w:ascii="Calibri" w:eastAsia="Times New Roman" w:hAnsi="Calibri" w:cs="Calibri"/>
          <w:color w:val="000000"/>
        </w:rPr>
        <w:t>service instance</w:t>
      </w:r>
      <w:r w:rsidR="00606E70">
        <w:rPr>
          <w:rFonts w:ascii="Calibri" w:eastAsia="Times New Roman" w:hAnsi="Calibri" w:cs="Calibri"/>
          <w:color w:val="000000"/>
        </w:rPr>
        <w:t xml:space="preserve"> name</w:t>
      </w:r>
      <w:r>
        <w:rPr>
          <w:rFonts w:ascii="Calibri" w:eastAsia="Times New Roman" w:hAnsi="Calibri" w:cs="Calibri"/>
          <w:color w:val="000000"/>
        </w:rPr>
        <w:t xml:space="preserve">. </w:t>
      </w:r>
      <w:r w:rsidR="00633E12">
        <w:rPr>
          <w:rFonts w:ascii="Calibri" w:eastAsia="Times New Roman" w:hAnsi="Calibri" w:cs="Calibri"/>
          <w:color w:val="000000"/>
        </w:rPr>
        <w:t>N</w:t>
      </w:r>
      <w:r>
        <w:rPr>
          <w:rFonts w:ascii="Calibri" w:eastAsia="Times New Roman" w:hAnsi="Calibri" w:cs="Calibri"/>
          <w:color w:val="000000"/>
        </w:rPr>
        <w:t xml:space="preserve">ame the instance </w:t>
      </w:r>
      <w:r w:rsidR="00A2040C">
        <w:rPr>
          <w:rFonts w:ascii="Calibri" w:eastAsia="Times New Roman" w:hAnsi="Calibri" w:cs="Calibri"/>
          <w:color w:val="000000"/>
        </w:rPr>
        <w:t>as described in Step 1</w:t>
      </w:r>
      <w:r>
        <w:rPr>
          <w:rFonts w:ascii="Calibri" w:eastAsia="Times New Roman" w:hAnsi="Calibri" w:cs="Calibri"/>
          <w:color w:val="000000"/>
        </w:rPr>
        <w:t xml:space="preserve"> and then save the file</w:t>
      </w:r>
      <w:r w:rsidR="00533104">
        <w:rPr>
          <w:rFonts w:ascii="Calibri" w:eastAsia="Times New Roman" w:hAnsi="Calibri" w:cs="Calibri"/>
          <w:color w:val="000000"/>
        </w:rPr>
        <w:t xml:space="preserve"> </w:t>
      </w:r>
      <w:r w:rsidR="00633E12">
        <w:rPr>
          <w:rFonts w:ascii="Calibri" w:eastAsia="Times New Roman" w:hAnsi="Calibri" w:cs="Calibri"/>
          <w:color w:val="000000"/>
        </w:rPr>
        <w:t>using the feed</w:t>
      </w:r>
      <w:r w:rsidR="00533104">
        <w:rPr>
          <w:rFonts w:ascii="Calibri" w:eastAsia="Times New Roman" w:hAnsi="Calibri" w:cs="Calibri"/>
          <w:color w:val="000000"/>
        </w:rPr>
        <w:t xml:space="preserve"> name (for example</w:t>
      </w:r>
      <w:r w:rsidR="00544217">
        <w:rPr>
          <w:rFonts w:ascii="Calibri" w:eastAsia="Times New Roman" w:hAnsi="Calibri" w:cs="Calibri"/>
          <w:color w:val="000000"/>
        </w:rPr>
        <w:t>,</w:t>
      </w:r>
      <w:r w:rsidR="00533104">
        <w:rPr>
          <w:rFonts w:ascii="Calibri" w:eastAsia="Times New Roman" w:hAnsi="Calibri" w:cs="Calibri"/>
          <w:color w:val="000000"/>
        </w:rPr>
        <w:t xml:space="preserve"> </w:t>
      </w:r>
      <w:r w:rsidR="00544217">
        <w:rPr>
          <w:rFonts w:ascii="Calibri" w:eastAsia="Times New Roman" w:hAnsi="Calibri" w:cs="Calibri"/>
          <w:color w:val="000000"/>
        </w:rPr>
        <w:t>Acquisition</w:t>
      </w:r>
      <w:r w:rsidR="00544217" w:rsidRPr="00797491">
        <w:rPr>
          <w:rFonts w:ascii="Calibri" w:eastAsia="Times New Roman" w:hAnsi="Calibri" w:cs="Calibri"/>
          <w:color w:val="000000"/>
          <w:highlight w:val="yellow"/>
        </w:rPr>
        <w:t>Service</w:t>
      </w:r>
      <w:r w:rsidR="00544217">
        <w:rPr>
          <w:rFonts w:ascii="Calibri" w:eastAsia="Times New Roman" w:hAnsi="Calibri" w:cs="Calibri"/>
          <w:color w:val="000000"/>
        </w:rPr>
        <w:t xml:space="preserve">_ADT and </w:t>
      </w:r>
      <w:r w:rsidR="00533104">
        <w:rPr>
          <w:rFonts w:ascii="Calibri" w:eastAsia="Times New Roman" w:hAnsi="Calibri" w:cs="Calibri"/>
          <w:color w:val="000000"/>
        </w:rPr>
        <w:t>Acquisition</w:t>
      </w:r>
      <w:r w:rsidR="00533104" w:rsidRPr="00797491">
        <w:rPr>
          <w:rFonts w:ascii="Calibri" w:eastAsia="Times New Roman" w:hAnsi="Calibri" w:cs="Calibri"/>
          <w:color w:val="000000"/>
          <w:highlight w:val="yellow"/>
        </w:rPr>
        <w:t>Service</w:t>
      </w:r>
      <w:r w:rsidR="00533104">
        <w:rPr>
          <w:rFonts w:ascii="Calibri" w:eastAsia="Times New Roman" w:hAnsi="Calibri" w:cs="Calibri"/>
          <w:color w:val="000000"/>
        </w:rPr>
        <w:t>_ADT.XML)</w:t>
      </w:r>
      <w:r w:rsidR="007B2D2A">
        <w:rPr>
          <w:rFonts w:ascii="Calibri" w:eastAsia="Times New Roman" w:hAnsi="Calibri" w:cs="Calibri"/>
          <w:color w:val="000000"/>
        </w:rPr>
        <w:t>.</w:t>
      </w:r>
    </w:p>
    <w:p w14:paraId="79B231CA" w14:textId="59AFED26" w:rsidR="00A31745" w:rsidRDefault="00A31745" w:rsidP="009655D4">
      <w:pPr>
        <w:pStyle w:val="ListParagraph"/>
        <w:numPr>
          <w:ilvl w:val="0"/>
          <w:numId w:val="25"/>
        </w:numPr>
        <w:spacing w:after="120"/>
        <w:rPr>
          <w:rFonts w:ascii="Calibri" w:eastAsia="Times New Roman" w:hAnsi="Calibri" w:cs="Calibri"/>
          <w:color w:val="000000"/>
        </w:rPr>
      </w:pPr>
      <w:r>
        <w:rPr>
          <w:rFonts w:ascii="Calibri" w:eastAsia="Times New Roman" w:hAnsi="Calibri" w:cs="Calibri"/>
          <w:color w:val="000000"/>
        </w:rPr>
        <w:lastRenderedPageBreak/>
        <w:t>Without closing the acquisition service manifest, go to the next procedure</w:t>
      </w:r>
      <w:r w:rsidR="00292E6C">
        <w:rPr>
          <w:rFonts w:ascii="Calibri" w:eastAsia="Times New Roman" w:hAnsi="Calibri" w:cs="Calibri"/>
          <w:color w:val="000000"/>
        </w:rPr>
        <w:t xml:space="preserve"> (choose one):</w:t>
      </w:r>
      <w:r>
        <w:rPr>
          <w:rFonts w:ascii="Calibri" w:eastAsia="Times New Roman" w:hAnsi="Calibri" w:cs="Calibri"/>
          <w:color w:val="000000"/>
        </w:rPr>
        <w:t xml:space="preserve"> </w:t>
      </w:r>
    </w:p>
    <w:p w14:paraId="100C913F" w14:textId="77777777" w:rsidR="00BE03F5" w:rsidRPr="00292E6C" w:rsidRDefault="00BE03F5" w:rsidP="00BE03F5">
      <w:pPr>
        <w:pStyle w:val="ListParagraph"/>
        <w:numPr>
          <w:ilvl w:val="1"/>
          <w:numId w:val="25"/>
        </w:numPr>
        <w:rPr>
          <w:b/>
          <w:bCs/>
        </w:rPr>
      </w:pPr>
      <w:r w:rsidRPr="00F2057F">
        <w:rPr>
          <w:rStyle w:val="Strong"/>
          <w:b w:val="0"/>
        </w:rPr>
        <w:t>To configure the service for file-based acquisition (CSV)</w:t>
      </w:r>
    </w:p>
    <w:p w14:paraId="3B53C4DD" w14:textId="77777777" w:rsidR="00292E6C" w:rsidRPr="00F2057F" w:rsidRDefault="00292E6C" w:rsidP="00292E6C">
      <w:pPr>
        <w:pStyle w:val="ListParagraph"/>
        <w:numPr>
          <w:ilvl w:val="1"/>
          <w:numId w:val="25"/>
        </w:numPr>
        <w:rPr>
          <w:rStyle w:val="Strong"/>
        </w:rPr>
      </w:pPr>
      <w:r w:rsidRPr="00F2057F">
        <w:rPr>
          <w:rStyle w:val="Strong"/>
          <w:b w:val="0"/>
        </w:rPr>
        <w:t>To configure the service for MLLP acquisition</w:t>
      </w:r>
      <w:r>
        <w:rPr>
          <w:rStyle w:val="Strong"/>
          <w:b w:val="0"/>
        </w:rPr>
        <w:t xml:space="preserve"> (HL7)</w:t>
      </w:r>
    </w:p>
    <w:p w14:paraId="297293E5" w14:textId="1F8CFEC0" w:rsidR="00BE03F5" w:rsidRDefault="00222000" w:rsidP="00222000">
      <w:pPr>
        <w:pStyle w:val="Heading3"/>
        <w:rPr>
          <w:rStyle w:val="Strong"/>
        </w:rPr>
      </w:pPr>
      <w:r>
        <w:rPr>
          <w:rStyle w:val="Strong"/>
          <w:b/>
        </w:rPr>
        <w:t>C</w:t>
      </w:r>
      <w:r w:rsidRPr="00F2057F">
        <w:rPr>
          <w:rStyle w:val="Strong"/>
        </w:rPr>
        <w:t>onfigure the service for file-based acquisition (CSV)</w:t>
      </w:r>
    </w:p>
    <w:p w14:paraId="7F15E0CA" w14:textId="65E9E898" w:rsidR="00222000" w:rsidRPr="00222000" w:rsidRDefault="00BD7BBE" w:rsidP="00222000">
      <w:r>
        <w:t>Use following configuration recommendations</w:t>
      </w:r>
      <w:r w:rsidR="00222000">
        <w:t xml:space="preserve"> </w:t>
      </w:r>
      <w:r>
        <w:t xml:space="preserve">for </w:t>
      </w:r>
      <w:r w:rsidR="00222000">
        <w:t xml:space="preserve">feeds that contain comma-separated value (CSV) data. For a description, see </w:t>
      </w:r>
      <w:r w:rsidR="00222000" w:rsidRPr="00C510BD">
        <w:rPr>
          <w:rFonts w:eastAsia="Times New Roman"/>
        </w:rPr>
        <w:t>Acquisition Input</w:t>
      </w:r>
      <w:r w:rsidR="00222000">
        <w:t>.</w:t>
      </w:r>
    </w:p>
    <w:p w14:paraId="3F6B2992" w14:textId="1B6782C2" w:rsidR="00BE03F5" w:rsidRPr="00F2057F" w:rsidRDefault="00BE03F5" w:rsidP="00BE03F5">
      <w:pPr>
        <w:spacing w:after="0"/>
        <w:rPr>
          <w:rStyle w:val="Strong"/>
        </w:rPr>
      </w:pPr>
      <w:r w:rsidRPr="00F2057F">
        <w:rPr>
          <w:rStyle w:val="Strong"/>
        </w:rPr>
        <w:t>To configure the service for file-based acquisition</w:t>
      </w:r>
    </w:p>
    <w:p w14:paraId="0D268C1A" w14:textId="1762F9B0" w:rsidR="00BE03F5" w:rsidRDefault="00BD7BBE" w:rsidP="00BE03F5">
      <w:pPr>
        <w:spacing w:after="120"/>
        <w:rPr>
          <w:rFonts w:ascii="Calibri" w:eastAsia="Times New Roman" w:hAnsi="Calibri" w:cs="Calibri"/>
          <w:color w:val="000000"/>
        </w:rPr>
      </w:pPr>
      <w:r>
        <w:rPr>
          <w:rFonts w:ascii="Calibri" w:eastAsia="Times New Roman" w:hAnsi="Calibri" w:cs="Calibri"/>
          <w:color w:val="000000"/>
        </w:rPr>
        <w:t>For a configuration example</w:t>
      </w:r>
      <w:r w:rsidR="00BE03F5" w:rsidRPr="00F2057F">
        <w:rPr>
          <w:rFonts w:ascii="Calibri" w:eastAsia="Times New Roman" w:hAnsi="Calibri" w:cs="Calibri"/>
          <w:color w:val="000000"/>
        </w:rPr>
        <w:t xml:space="preserve">, see </w:t>
      </w:r>
      <w:r w:rsidR="00BE03F5" w:rsidRPr="00F2057F">
        <w:rPr>
          <w:rFonts w:ascii="Calibri" w:eastAsia="Times New Roman" w:hAnsi="Calibri" w:cs="Calibri"/>
          <w:color w:val="000000"/>
          <w:u w:val="single"/>
        </w:rPr>
        <w:fldChar w:fldCharType="begin"/>
      </w:r>
      <w:r w:rsidR="00BE03F5" w:rsidRPr="00F2057F">
        <w:rPr>
          <w:rFonts w:ascii="Calibri" w:eastAsia="Times New Roman" w:hAnsi="Calibri" w:cs="Calibri"/>
          <w:color w:val="000000"/>
          <w:u w:val="single"/>
        </w:rPr>
        <w:instrText xml:space="preserve"> REF _Ref299883850 \h </w:instrText>
      </w:r>
      <w:r w:rsidR="00BE03F5" w:rsidRPr="00F2057F">
        <w:rPr>
          <w:rFonts w:ascii="Calibri" w:eastAsia="Times New Roman" w:hAnsi="Calibri" w:cs="Calibri"/>
          <w:color w:val="000000"/>
          <w:u w:val="single"/>
        </w:rPr>
      </w:r>
      <w:r w:rsidR="00BE03F5" w:rsidRPr="00F2057F">
        <w:rPr>
          <w:rFonts w:ascii="Calibri" w:eastAsia="Times New Roman" w:hAnsi="Calibri" w:cs="Calibri"/>
          <w:color w:val="000000"/>
          <w:u w:val="single"/>
        </w:rPr>
        <w:fldChar w:fldCharType="separate"/>
      </w:r>
      <w:r w:rsidR="00BE03F5" w:rsidRPr="00F2057F">
        <w:rPr>
          <w:u w:val="single"/>
        </w:rPr>
        <w:t>File Service Manifest</w:t>
      </w:r>
      <w:r w:rsidR="00BE03F5" w:rsidRPr="00F2057F">
        <w:rPr>
          <w:rFonts w:ascii="Calibri" w:eastAsia="Times New Roman" w:hAnsi="Calibri" w:cs="Calibri"/>
          <w:color w:val="000000"/>
          <w:u w:val="single"/>
        </w:rPr>
        <w:fldChar w:fldCharType="end"/>
      </w:r>
      <w:r w:rsidR="00BE03F5">
        <w:rPr>
          <w:rFonts w:ascii="Calibri" w:eastAsia="Times New Roman" w:hAnsi="Calibri" w:cs="Calibri"/>
          <w:color w:val="000000"/>
        </w:rPr>
        <w:t>.</w:t>
      </w:r>
    </w:p>
    <w:p w14:paraId="1AD96E8E" w14:textId="77777777" w:rsidR="00BE03F5" w:rsidRDefault="00BE03F5" w:rsidP="00BE03F5">
      <w:pPr>
        <w:pStyle w:val="ListParagraph"/>
        <w:numPr>
          <w:ilvl w:val="0"/>
          <w:numId w:val="44"/>
        </w:numPr>
        <w:spacing w:after="120"/>
        <w:rPr>
          <w:rFonts w:ascii="Calibri" w:eastAsia="Times New Roman" w:hAnsi="Calibri" w:cs="Calibri"/>
          <w:color w:val="000000"/>
        </w:rPr>
      </w:pPr>
      <w:r>
        <w:rPr>
          <w:rFonts w:ascii="Calibri" w:eastAsia="Times New Roman" w:hAnsi="Calibri" w:cs="Calibri"/>
          <w:color w:val="000000"/>
        </w:rPr>
        <w:t>In the acquisition service manifest, locate and modify the configuration settings shown in the following table.</w:t>
      </w:r>
    </w:p>
    <w:tbl>
      <w:tblPr>
        <w:tblStyle w:val="TableGrid"/>
        <w:tblW w:w="0" w:type="auto"/>
        <w:tblInd w:w="828" w:type="dxa"/>
        <w:tblLook w:val="04A0" w:firstRow="1" w:lastRow="0" w:firstColumn="1" w:lastColumn="0" w:noHBand="0" w:noVBand="1"/>
      </w:tblPr>
      <w:tblGrid>
        <w:gridCol w:w="2340"/>
        <w:gridCol w:w="2167"/>
        <w:gridCol w:w="978"/>
        <w:gridCol w:w="3983"/>
      </w:tblGrid>
      <w:tr w:rsidR="00BE03F5" w14:paraId="44FE4C71" w14:textId="77777777" w:rsidTr="00222000">
        <w:tc>
          <w:tcPr>
            <w:tcW w:w="2340" w:type="dxa"/>
            <w:shd w:val="clear" w:color="auto" w:fill="F2F2F2" w:themeFill="background1" w:themeFillShade="F2"/>
          </w:tcPr>
          <w:p w14:paraId="2272FE67" w14:textId="77777777" w:rsidR="00BE03F5" w:rsidRPr="003F665A" w:rsidRDefault="00BE03F5" w:rsidP="00222000">
            <w:pPr>
              <w:rPr>
                <w:rFonts w:ascii="Calibri" w:eastAsia="Times New Roman" w:hAnsi="Calibri" w:cs="Calibri"/>
                <w:b/>
                <w:color w:val="000000"/>
                <w:sz w:val="20"/>
                <w:szCs w:val="20"/>
              </w:rPr>
            </w:pPr>
            <w:r w:rsidRPr="003F665A">
              <w:rPr>
                <w:rFonts w:ascii="Calibri" w:eastAsia="Times New Roman" w:hAnsi="Calibri" w:cs="Calibri"/>
                <w:b/>
                <w:color w:val="000000"/>
                <w:sz w:val="20"/>
                <w:szCs w:val="20"/>
              </w:rPr>
              <w:t>Element</w:t>
            </w:r>
          </w:p>
        </w:tc>
        <w:tc>
          <w:tcPr>
            <w:tcW w:w="2167" w:type="dxa"/>
            <w:shd w:val="clear" w:color="auto" w:fill="F2F2F2" w:themeFill="background1" w:themeFillShade="F2"/>
          </w:tcPr>
          <w:p w14:paraId="30966D77" w14:textId="77777777" w:rsidR="00BE03F5" w:rsidRPr="003F665A" w:rsidRDefault="00BE03F5" w:rsidP="00222000">
            <w:pPr>
              <w:rPr>
                <w:rFonts w:ascii="Calibri" w:eastAsia="Times New Roman" w:hAnsi="Calibri" w:cs="Calibri"/>
                <w:b/>
                <w:color w:val="000000"/>
                <w:sz w:val="20"/>
                <w:szCs w:val="20"/>
              </w:rPr>
            </w:pPr>
            <w:r w:rsidRPr="003F665A">
              <w:rPr>
                <w:rFonts w:ascii="Calibri" w:eastAsia="Times New Roman" w:hAnsi="Calibri" w:cs="Calibri"/>
                <w:b/>
                <w:color w:val="000000"/>
                <w:sz w:val="20"/>
                <w:szCs w:val="20"/>
              </w:rPr>
              <w:t xml:space="preserve">Attribute or </w:t>
            </w:r>
            <w:r w:rsidRPr="003F665A">
              <w:rPr>
                <w:rFonts w:ascii="Calibri" w:eastAsia="Times New Roman" w:hAnsi="Calibri" w:cs="Calibri"/>
                <w:b/>
                <w:color w:val="000000"/>
                <w:sz w:val="20"/>
                <w:szCs w:val="20"/>
              </w:rPr>
              <w:br/>
              <w:t>child element</w:t>
            </w:r>
          </w:p>
        </w:tc>
        <w:tc>
          <w:tcPr>
            <w:tcW w:w="978" w:type="dxa"/>
            <w:shd w:val="clear" w:color="auto" w:fill="F2F2F2" w:themeFill="background1" w:themeFillShade="F2"/>
          </w:tcPr>
          <w:p w14:paraId="15F242FA" w14:textId="77777777" w:rsidR="00BE03F5" w:rsidRPr="003F665A" w:rsidRDefault="00BE03F5" w:rsidP="00222000">
            <w:pPr>
              <w:jc w:val="center"/>
              <w:rPr>
                <w:rFonts w:ascii="Calibri" w:eastAsia="Times New Roman" w:hAnsi="Calibri" w:cs="Calibri"/>
                <w:b/>
                <w:color w:val="000000"/>
                <w:sz w:val="20"/>
                <w:szCs w:val="20"/>
              </w:rPr>
            </w:pPr>
            <w:r w:rsidRPr="003F665A">
              <w:rPr>
                <w:rFonts w:ascii="Calibri" w:eastAsia="Times New Roman" w:hAnsi="Calibri" w:cs="Calibri"/>
                <w:b/>
                <w:color w:val="000000"/>
                <w:sz w:val="20"/>
                <w:szCs w:val="20"/>
              </w:rPr>
              <w:t>Unique</w:t>
            </w:r>
          </w:p>
        </w:tc>
        <w:tc>
          <w:tcPr>
            <w:tcW w:w="3983" w:type="dxa"/>
            <w:shd w:val="clear" w:color="auto" w:fill="F2F2F2" w:themeFill="background1" w:themeFillShade="F2"/>
          </w:tcPr>
          <w:p w14:paraId="0A003502" w14:textId="77777777" w:rsidR="00BE03F5" w:rsidRPr="003F665A" w:rsidRDefault="00BE03F5" w:rsidP="00222000">
            <w:pPr>
              <w:rPr>
                <w:rFonts w:ascii="Calibri" w:eastAsia="Times New Roman" w:hAnsi="Calibri" w:cs="Calibri"/>
                <w:b/>
                <w:color w:val="000000"/>
                <w:sz w:val="20"/>
                <w:szCs w:val="20"/>
              </w:rPr>
            </w:pPr>
            <w:r>
              <w:rPr>
                <w:rFonts w:ascii="Calibri" w:eastAsia="Times New Roman" w:hAnsi="Calibri" w:cs="Calibri"/>
                <w:b/>
                <w:color w:val="000000"/>
                <w:sz w:val="20"/>
                <w:szCs w:val="20"/>
              </w:rPr>
              <w:t>Description</w:t>
            </w:r>
          </w:p>
        </w:tc>
      </w:tr>
      <w:tr w:rsidR="00BE03F5" w14:paraId="5A4D7699" w14:textId="77777777" w:rsidTr="00222000">
        <w:tc>
          <w:tcPr>
            <w:tcW w:w="2340" w:type="dxa"/>
          </w:tcPr>
          <w:p w14:paraId="6AC76629" w14:textId="77777777" w:rsidR="00BE03F5" w:rsidRPr="003F665A" w:rsidRDefault="00BE03F5" w:rsidP="00222000">
            <w:pPr>
              <w:rPr>
                <w:rFonts w:ascii="Calibri" w:eastAsia="Times New Roman" w:hAnsi="Calibri" w:cs="Calibri"/>
                <w:color w:val="000000"/>
                <w:sz w:val="20"/>
                <w:szCs w:val="20"/>
              </w:rPr>
            </w:pPr>
            <w:r w:rsidRPr="003F665A">
              <w:rPr>
                <w:rFonts w:ascii="Calibri" w:eastAsia="Times New Roman" w:hAnsi="Calibri" w:cs="Calibri"/>
                <w:color w:val="000000"/>
                <w:sz w:val="20"/>
                <w:szCs w:val="20"/>
              </w:rPr>
              <w:t>&lt;Feeds&gt;</w:t>
            </w:r>
            <w:r w:rsidRPr="003F665A">
              <w:rPr>
                <w:rFonts w:ascii="Calibri" w:eastAsia="Times New Roman" w:hAnsi="Calibri" w:cs="Calibri"/>
                <w:color w:val="000000"/>
                <w:sz w:val="20"/>
                <w:szCs w:val="20"/>
              </w:rPr>
              <w:br/>
              <w:t xml:space="preserve">   &lt;Feed&gt;</w:t>
            </w:r>
          </w:p>
        </w:tc>
        <w:tc>
          <w:tcPr>
            <w:tcW w:w="2167" w:type="dxa"/>
          </w:tcPr>
          <w:p w14:paraId="7EA72E4C" w14:textId="77777777" w:rsidR="00BE03F5" w:rsidRPr="003F665A" w:rsidRDefault="00BE03F5" w:rsidP="00222000">
            <w:pPr>
              <w:rPr>
                <w:rFonts w:ascii="Calibri" w:eastAsia="Times New Roman" w:hAnsi="Calibri" w:cs="Calibri"/>
                <w:color w:val="000000"/>
                <w:sz w:val="20"/>
                <w:szCs w:val="20"/>
              </w:rPr>
            </w:pPr>
            <w:r w:rsidRPr="003F665A">
              <w:rPr>
                <w:rFonts w:ascii="Calibri" w:eastAsia="Times New Roman" w:hAnsi="Calibri" w:cs="Calibri"/>
                <w:color w:val="000000"/>
                <w:sz w:val="20"/>
                <w:szCs w:val="20"/>
              </w:rPr>
              <w:t>name</w:t>
            </w:r>
          </w:p>
        </w:tc>
        <w:tc>
          <w:tcPr>
            <w:tcW w:w="978" w:type="dxa"/>
          </w:tcPr>
          <w:p w14:paraId="6EA8201A" w14:textId="77777777" w:rsidR="00BE03F5" w:rsidRPr="003F665A" w:rsidRDefault="00BE03F5" w:rsidP="00222000">
            <w:pPr>
              <w:jc w:val="center"/>
              <w:rPr>
                <w:rFonts w:ascii="Calibri" w:eastAsia="Times New Roman" w:hAnsi="Calibri" w:cs="Calibri"/>
                <w:color w:val="000000"/>
                <w:sz w:val="20"/>
                <w:szCs w:val="20"/>
              </w:rPr>
            </w:pPr>
            <w:r w:rsidRPr="003F665A">
              <w:rPr>
                <w:rFonts w:ascii="Calibri" w:eastAsia="Times New Roman" w:hAnsi="Calibri" w:cs="Calibri"/>
                <w:color w:val="000000"/>
                <w:sz w:val="20"/>
                <w:szCs w:val="20"/>
              </w:rPr>
              <w:t>Yes</w:t>
            </w:r>
          </w:p>
        </w:tc>
        <w:tc>
          <w:tcPr>
            <w:tcW w:w="3983" w:type="dxa"/>
          </w:tcPr>
          <w:p w14:paraId="42E48772" w14:textId="77777777" w:rsidR="00BE03F5" w:rsidRDefault="00BE03F5" w:rsidP="00222000">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The application appends the feed name you specify to the path of the folders it generates. </w:t>
            </w:r>
          </w:p>
          <w:p w14:paraId="542CFFF2" w14:textId="77777777" w:rsidR="00BE03F5" w:rsidRPr="00DA2031" w:rsidRDefault="00BE03F5" w:rsidP="00222000">
            <w:pPr>
              <w:rPr>
                <w:rStyle w:val="Strong"/>
              </w:rPr>
            </w:pPr>
            <w:r>
              <w:rPr>
                <w:rStyle w:val="Strong"/>
              </w:rPr>
              <w:t>Example</w:t>
            </w:r>
          </w:p>
          <w:p w14:paraId="5D63D774" w14:textId="77777777" w:rsidR="00BE03F5" w:rsidRPr="003F665A" w:rsidRDefault="00BE03F5" w:rsidP="00222000">
            <w:pPr>
              <w:rPr>
                <w:rFonts w:ascii="Calibri" w:eastAsia="Times New Roman" w:hAnsi="Calibri" w:cs="Calibri"/>
                <w:color w:val="000000"/>
                <w:sz w:val="20"/>
                <w:szCs w:val="20"/>
              </w:rPr>
            </w:pPr>
            <w:r>
              <w:rPr>
                <w:rFonts w:ascii="Calibri" w:eastAsia="Times New Roman" w:hAnsi="Calibri" w:cs="Calibri"/>
                <w:color w:val="000000"/>
                <w:sz w:val="20"/>
                <w:szCs w:val="20"/>
              </w:rPr>
              <w:t>CsvFile_1</w:t>
            </w:r>
          </w:p>
        </w:tc>
      </w:tr>
      <w:tr w:rsidR="00BE03F5" w14:paraId="457AEEE9" w14:textId="77777777" w:rsidTr="00222000">
        <w:tc>
          <w:tcPr>
            <w:tcW w:w="2340" w:type="dxa"/>
          </w:tcPr>
          <w:p w14:paraId="68CBB647" w14:textId="77777777" w:rsidR="00BE03F5" w:rsidRDefault="00BE03F5" w:rsidP="00222000">
            <w:pPr>
              <w:rPr>
                <w:rFonts w:ascii="Calibri" w:eastAsia="Times New Roman" w:hAnsi="Calibri" w:cs="Calibri"/>
                <w:color w:val="000000"/>
                <w:sz w:val="20"/>
                <w:szCs w:val="20"/>
              </w:rPr>
            </w:pPr>
            <w:r w:rsidRPr="003F665A">
              <w:rPr>
                <w:rFonts w:ascii="Calibri" w:eastAsia="Times New Roman" w:hAnsi="Calibri" w:cs="Calibri"/>
                <w:color w:val="000000"/>
                <w:sz w:val="20"/>
                <w:szCs w:val="20"/>
              </w:rPr>
              <w:t>&lt;Feeds&gt;</w:t>
            </w:r>
            <w:r w:rsidRPr="003F665A">
              <w:rPr>
                <w:rFonts w:ascii="Calibri" w:eastAsia="Times New Roman" w:hAnsi="Calibri" w:cs="Calibri"/>
                <w:color w:val="000000"/>
                <w:sz w:val="20"/>
                <w:szCs w:val="20"/>
              </w:rPr>
              <w:br/>
              <w:t xml:space="preserve">   &lt;Feed&gt;</w:t>
            </w:r>
          </w:p>
          <w:p w14:paraId="6A1CB4CE" w14:textId="77777777" w:rsidR="00BE03F5" w:rsidRPr="003F665A" w:rsidRDefault="00BE03F5" w:rsidP="00222000">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      &lt;</w:t>
            </w:r>
            <w:r w:rsidRPr="00EA18E7">
              <w:rPr>
                <w:rFonts w:ascii="Calibri" w:eastAsia="Times New Roman" w:hAnsi="Calibri" w:cs="Calibri"/>
                <w:color w:val="000000"/>
                <w:sz w:val="20"/>
                <w:szCs w:val="20"/>
              </w:rPr>
              <w:t>receiveadapter</w:t>
            </w:r>
            <w:r>
              <w:rPr>
                <w:rFonts w:ascii="Calibri" w:eastAsia="Times New Roman" w:hAnsi="Calibri" w:cs="Calibri"/>
                <w:color w:val="000000"/>
                <w:sz w:val="20"/>
                <w:szCs w:val="20"/>
              </w:rPr>
              <w:t>&gt;</w:t>
            </w:r>
          </w:p>
        </w:tc>
        <w:tc>
          <w:tcPr>
            <w:tcW w:w="2167" w:type="dxa"/>
          </w:tcPr>
          <w:p w14:paraId="6A513C11" w14:textId="77777777" w:rsidR="00BE03F5" w:rsidRPr="003F665A" w:rsidRDefault="00BE03F5" w:rsidP="00222000">
            <w:pPr>
              <w:rPr>
                <w:rFonts w:ascii="Calibri" w:eastAsia="Times New Roman" w:hAnsi="Calibri" w:cs="Calibri"/>
                <w:color w:val="000000"/>
                <w:sz w:val="20"/>
                <w:szCs w:val="20"/>
              </w:rPr>
            </w:pPr>
            <w:r w:rsidRPr="003F665A">
              <w:rPr>
                <w:rFonts w:ascii="Calibri" w:eastAsia="Times New Roman" w:hAnsi="Calibri" w:cs="Calibri"/>
                <w:color w:val="000000"/>
                <w:sz w:val="20"/>
                <w:szCs w:val="20"/>
              </w:rPr>
              <w:t>&lt;directory&gt;</w:t>
            </w:r>
          </w:p>
        </w:tc>
        <w:tc>
          <w:tcPr>
            <w:tcW w:w="978" w:type="dxa"/>
          </w:tcPr>
          <w:p w14:paraId="497A5455" w14:textId="77777777" w:rsidR="00BE03F5" w:rsidRPr="003F665A" w:rsidRDefault="00BE03F5" w:rsidP="00222000">
            <w:pPr>
              <w:jc w:val="center"/>
              <w:rPr>
                <w:rFonts w:ascii="Calibri" w:eastAsia="Times New Roman" w:hAnsi="Calibri" w:cs="Calibri"/>
                <w:color w:val="000000"/>
                <w:sz w:val="20"/>
                <w:szCs w:val="20"/>
              </w:rPr>
            </w:pPr>
            <w:r w:rsidRPr="003F665A">
              <w:rPr>
                <w:rFonts w:ascii="Calibri" w:eastAsia="Times New Roman" w:hAnsi="Calibri" w:cs="Calibri"/>
                <w:color w:val="000000"/>
                <w:sz w:val="20"/>
                <w:szCs w:val="20"/>
              </w:rPr>
              <w:t>No</w:t>
            </w:r>
          </w:p>
        </w:tc>
        <w:tc>
          <w:tcPr>
            <w:tcW w:w="3983" w:type="dxa"/>
          </w:tcPr>
          <w:p w14:paraId="750219E4" w14:textId="77777777" w:rsidR="00BE03F5" w:rsidRDefault="00BE03F5" w:rsidP="00222000">
            <w:pPr>
              <w:rPr>
                <w:rFonts w:ascii="Calibri" w:eastAsia="Times New Roman" w:hAnsi="Calibri" w:cs="Calibri"/>
                <w:color w:val="000000"/>
                <w:sz w:val="20"/>
                <w:szCs w:val="20"/>
              </w:rPr>
            </w:pPr>
            <w:r w:rsidRPr="003F665A">
              <w:rPr>
                <w:rFonts w:ascii="Calibri" w:eastAsia="Times New Roman" w:hAnsi="Calibri" w:cs="Calibri"/>
                <w:color w:val="000000"/>
                <w:sz w:val="20"/>
                <w:szCs w:val="20"/>
              </w:rPr>
              <w:t xml:space="preserve">Destination </w:t>
            </w:r>
            <w:r>
              <w:rPr>
                <w:rFonts w:ascii="Calibri" w:eastAsia="Times New Roman" w:hAnsi="Calibri" w:cs="Calibri"/>
                <w:color w:val="000000"/>
                <w:sz w:val="20"/>
                <w:szCs w:val="20"/>
              </w:rPr>
              <w:t>folder</w:t>
            </w:r>
            <w:r w:rsidRPr="003F665A">
              <w:rPr>
                <w:rFonts w:ascii="Calibri" w:eastAsia="Times New Roman" w:hAnsi="Calibri" w:cs="Calibri"/>
                <w:color w:val="000000"/>
                <w:sz w:val="20"/>
                <w:szCs w:val="20"/>
              </w:rPr>
              <w:t xml:space="preserve"> for incoming files sent from the source </w:t>
            </w:r>
            <w:r>
              <w:rPr>
                <w:rFonts w:ascii="Calibri" w:eastAsia="Times New Roman" w:hAnsi="Calibri" w:cs="Calibri"/>
                <w:color w:val="000000"/>
                <w:sz w:val="20"/>
                <w:szCs w:val="20"/>
              </w:rPr>
              <w:t xml:space="preserve">system. The application needs access permission to the folder. </w:t>
            </w:r>
          </w:p>
          <w:p w14:paraId="6CA837F0" w14:textId="77777777" w:rsidR="00BE03F5" w:rsidRPr="009E3894" w:rsidRDefault="00BE03F5" w:rsidP="00222000">
            <w:pPr>
              <w:rPr>
                <w:rStyle w:val="Strong"/>
              </w:rPr>
            </w:pPr>
            <w:r w:rsidRPr="009E3894">
              <w:rPr>
                <w:rStyle w:val="Strong"/>
              </w:rPr>
              <w:t>Example</w:t>
            </w:r>
          </w:p>
          <w:p w14:paraId="0C76D2A0" w14:textId="77777777" w:rsidR="00BE03F5" w:rsidRPr="009E3894" w:rsidRDefault="00BE03F5" w:rsidP="00222000">
            <w:r>
              <w:t>L</w:t>
            </w:r>
            <w:r w:rsidRPr="009E3894">
              <w:t>:\ Receive</w:t>
            </w:r>
            <w:r>
              <w:t>\File</w:t>
            </w:r>
          </w:p>
        </w:tc>
      </w:tr>
      <w:tr w:rsidR="00BE03F5" w14:paraId="739D445E" w14:textId="77777777" w:rsidTr="00222000">
        <w:tc>
          <w:tcPr>
            <w:tcW w:w="2340" w:type="dxa"/>
          </w:tcPr>
          <w:p w14:paraId="182C2F9F" w14:textId="77777777" w:rsidR="00BE03F5" w:rsidRPr="003F665A" w:rsidRDefault="00BE03F5" w:rsidP="00222000">
            <w:pPr>
              <w:rPr>
                <w:rFonts w:ascii="Calibri" w:eastAsia="Times New Roman" w:hAnsi="Calibri" w:cs="Calibri"/>
                <w:color w:val="000000"/>
                <w:sz w:val="20"/>
                <w:szCs w:val="20"/>
              </w:rPr>
            </w:pPr>
            <w:r w:rsidRPr="003F665A">
              <w:rPr>
                <w:rFonts w:ascii="Calibri" w:eastAsia="Times New Roman" w:hAnsi="Calibri" w:cs="Calibri"/>
                <w:color w:val="000000"/>
                <w:sz w:val="20"/>
                <w:szCs w:val="20"/>
              </w:rPr>
              <w:t>&lt;Feeds&gt;</w:t>
            </w:r>
            <w:r w:rsidRPr="003F665A">
              <w:rPr>
                <w:rFonts w:ascii="Calibri" w:eastAsia="Times New Roman" w:hAnsi="Calibri" w:cs="Calibri"/>
                <w:color w:val="000000"/>
                <w:sz w:val="20"/>
                <w:szCs w:val="20"/>
              </w:rPr>
              <w:br/>
              <w:t xml:space="preserve">   &lt;Feed&gt;</w:t>
            </w:r>
          </w:p>
        </w:tc>
        <w:tc>
          <w:tcPr>
            <w:tcW w:w="2167" w:type="dxa"/>
          </w:tcPr>
          <w:p w14:paraId="722BAB78" w14:textId="77777777" w:rsidR="00BE03F5" w:rsidRPr="003F665A" w:rsidRDefault="00BE03F5" w:rsidP="00222000">
            <w:pPr>
              <w:rPr>
                <w:rFonts w:ascii="Calibri" w:eastAsia="Times New Roman" w:hAnsi="Calibri" w:cs="Calibri"/>
                <w:color w:val="000000"/>
                <w:sz w:val="20"/>
                <w:szCs w:val="20"/>
              </w:rPr>
            </w:pPr>
            <w:r w:rsidRPr="003F665A">
              <w:rPr>
                <w:rFonts w:ascii="Calibri" w:eastAsia="Times New Roman" w:hAnsi="Calibri" w:cs="Calibri"/>
                <w:color w:val="000000"/>
                <w:sz w:val="20"/>
                <w:szCs w:val="20"/>
              </w:rPr>
              <w:t>&lt;msgtype&gt;</w:t>
            </w:r>
          </w:p>
        </w:tc>
        <w:tc>
          <w:tcPr>
            <w:tcW w:w="978" w:type="dxa"/>
          </w:tcPr>
          <w:p w14:paraId="105E0A17" w14:textId="77777777" w:rsidR="00BE03F5" w:rsidRPr="003F665A" w:rsidRDefault="00BE03F5" w:rsidP="00222000">
            <w:pPr>
              <w:jc w:val="center"/>
              <w:rPr>
                <w:rFonts w:ascii="Calibri" w:eastAsia="Times New Roman" w:hAnsi="Calibri" w:cs="Calibri"/>
                <w:color w:val="000000"/>
                <w:sz w:val="20"/>
                <w:szCs w:val="20"/>
              </w:rPr>
            </w:pPr>
            <w:r w:rsidRPr="003F665A">
              <w:rPr>
                <w:rFonts w:ascii="Calibri" w:eastAsia="Times New Roman" w:hAnsi="Calibri" w:cs="Calibri"/>
                <w:color w:val="000000"/>
                <w:sz w:val="20"/>
                <w:szCs w:val="20"/>
              </w:rPr>
              <w:t>No</w:t>
            </w:r>
          </w:p>
        </w:tc>
        <w:tc>
          <w:tcPr>
            <w:tcW w:w="3983" w:type="dxa"/>
          </w:tcPr>
          <w:p w14:paraId="02B5D2A0" w14:textId="77777777" w:rsidR="00BE03F5" w:rsidRDefault="00BE03F5" w:rsidP="00222000">
            <w:pPr>
              <w:rPr>
                <w:rFonts w:ascii="Calibri" w:eastAsia="Times New Roman" w:hAnsi="Calibri" w:cs="Calibri"/>
                <w:color w:val="000000"/>
                <w:sz w:val="20"/>
                <w:szCs w:val="20"/>
              </w:rPr>
            </w:pPr>
            <w:r w:rsidRPr="003F665A">
              <w:rPr>
                <w:rFonts w:ascii="Calibri" w:eastAsia="Times New Roman" w:hAnsi="Calibri" w:cs="Calibri"/>
                <w:color w:val="000000"/>
                <w:sz w:val="20"/>
                <w:szCs w:val="20"/>
              </w:rPr>
              <w:t>Type of message submitted to the application by the source system.</w:t>
            </w:r>
          </w:p>
          <w:p w14:paraId="145DF56E" w14:textId="77777777" w:rsidR="00BE03F5" w:rsidRPr="001B3D6C" w:rsidRDefault="00BE03F5" w:rsidP="00222000">
            <w:pPr>
              <w:rPr>
                <w:bCs/>
              </w:rPr>
            </w:pPr>
            <w:r>
              <w:rPr>
                <w:rStyle w:val="Strong"/>
              </w:rPr>
              <w:t>Examples</w:t>
            </w:r>
            <w:r>
              <w:rPr>
                <w:rStyle w:val="Strong"/>
              </w:rPr>
              <w:br/>
            </w:r>
            <w:r w:rsidRPr="001B3D6C">
              <w:rPr>
                <w:rStyle w:val="Strong"/>
                <w:b w:val="0"/>
              </w:rPr>
              <w:t>CSV</w:t>
            </w:r>
          </w:p>
        </w:tc>
      </w:tr>
      <w:tr w:rsidR="00BE03F5" w14:paraId="66FAEDD5" w14:textId="77777777" w:rsidTr="00222000">
        <w:tc>
          <w:tcPr>
            <w:tcW w:w="2340" w:type="dxa"/>
          </w:tcPr>
          <w:p w14:paraId="7354BEF5" w14:textId="77777777" w:rsidR="00BE03F5" w:rsidRPr="003F665A" w:rsidRDefault="00BE03F5" w:rsidP="00222000">
            <w:pPr>
              <w:rPr>
                <w:rFonts w:ascii="Calibri" w:eastAsia="Times New Roman" w:hAnsi="Calibri" w:cs="Calibri"/>
                <w:color w:val="000000"/>
                <w:sz w:val="20"/>
                <w:szCs w:val="20"/>
              </w:rPr>
            </w:pPr>
            <w:r w:rsidRPr="003F665A">
              <w:rPr>
                <w:rFonts w:ascii="Calibri" w:eastAsia="Times New Roman" w:hAnsi="Calibri" w:cs="Calibri"/>
                <w:color w:val="000000"/>
                <w:sz w:val="20"/>
                <w:szCs w:val="20"/>
              </w:rPr>
              <w:t>&lt;Feeds&gt;</w:t>
            </w:r>
            <w:r w:rsidRPr="003F665A">
              <w:rPr>
                <w:rFonts w:ascii="Calibri" w:eastAsia="Times New Roman" w:hAnsi="Calibri" w:cs="Calibri"/>
                <w:color w:val="000000"/>
                <w:sz w:val="20"/>
                <w:szCs w:val="20"/>
              </w:rPr>
              <w:br/>
              <w:t xml:space="preserve">   &lt;Feed&gt;</w:t>
            </w:r>
          </w:p>
        </w:tc>
        <w:tc>
          <w:tcPr>
            <w:tcW w:w="2167" w:type="dxa"/>
          </w:tcPr>
          <w:p w14:paraId="152EC41A" w14:textId="77777777" w:rsidR="00BE03F5" w:rsidRPr="003F665A" w:rsidRDefault="00BE03F5" w:rsidP="00222000">
            <w:pPr>
              <w:rPr>
                <w:rFonts w:ascii="Calibri" w:eastAsia="Times New Roman" w:hAnsi="Calibri" w:cs="Calibri"/>
                <w:color w:val="000000"/>
                <w:sz w:val="20"/>
                <w:szCs w:val="20"/>
              </w:rPr>
            </w:pPr>
            <w:r w:rsidRPr="003F665A">
              <w:rPr>
                <w:rFonts w:ascii="Calibri" w:eastAsia="Times New Roman" w:hAnsi="Calibri" w:cs="Calibri"/>
                <w:color w:val="000000"/>
                <w:sz w:val="20"/>
                <w:szCs w:val="20"/>
              </w:rPr>
              <w:t>&lt;largemsgdirectory&gt;</w:t>
            </w:r>
          </w:p>
        </w:tc>
        <w:tc>
          <w:tcPr>
            <w:tcW w:w="978" w:type="dxa"/>
          </w:tcPr>
          <w:p w14:paraId="3E25E01A" w14:textId="77777777" w:rsidR="00BE03F5" w:rsidRPr="003F665A" w:rsidRDefault="00BE03F5" w:rsidP="00222000">
            <w:pPr>
              <w:jc w:val="center"/>
              <w:rPr>
                <w:rFonts w:ascii="Calibri" w:eastAsia="Times New Roman" w:hAnsi="Calibri" w:cs="Calibri"/>
                <w:color w:val="000000"/>
                <w:sz w:val="20"/>
                <w:szCs w:val="20"/>
              </w:rPr>
            </w:pPr>
            <w:r w:rsidRPr="003F665A">
              <w:rPr>
                <w:rFonts w:ascii="Calibri" w:eastAsia="Times New Roman" w:hAnsi="Calibri" w:cs="Calibri"/>
                <w:color w:val="000000"/>
                <w:sz w:val="20"/>
                <w:szCs w:val="20"/>
              </w:rPr>
              <w:t>No</w:t>
            </w:r>
          </w:p>
        </w:tc>
        <w:tc>
          <w:tcPr>
            <w:tcW w:w="3983" w:type="dxa"/>
          </w:tcPr>
          <w:p w14:paraId="4E132A4C" w14:textId="77777777" w:rsidR="00BE03F5" w:rsidRDefault="00BE03F5" w:rsidP="00222000">
            <w:pPr>
              <w:rPr>
                <w:rFonts w:ascii="Calibri" w:eastAsia="Times New Roman" w:hAnsi="Calibri" w:cs="Calibri"/>
                <w:color w:val="000000"/>
                <w:sz w:val="20"/>
                <w:szCs w:val="20"/>
              </w:rPr>
            </w:pPr>
            <w:r w:rsidRPr="003F665A">
              <w:rPr>
                <w:rFonts w:ascii="Calibri" w:eastAsia="Times New Roman" w:hAnsi="Calibri" w:cs="Calibri"/>
                <w:color w:val="000000"/>
                <w:sz w:val="20"/>
                <w:szCs w:val="20"/>
              </w:rPr>
              <w:t>Alternative directory for large messages files sent from the source system.</w:t>
            </w:r>
          </w:p>
          <w:p w14:paraId="504A922E" w14:textId="77777777" w:rsidR="00BE03F5" w:rsidRPr="00F36C61" w:rsidRDefault="00BE03F5" w:rsidP="00222000">
            <w:pPr>
              <w:rPr>
                <w:rStyle w:val="Strong"/>
              </w:rPr>
            </w:pPr>
            <w:r w:rsidRPr="00F36C61">
              <w:rPr>
                <w:rStyle w:val="Strong"/>
              </w:rPr>
              <w:t>Example</w:t>
            </w:r>
          </w:p>
          <w:p w14:paraId="57D6D01E" w14:textId="77777777" w:rsidR="00BE03F5" w:rsidRPr="00F36C61" w:rsidRDefault="00BE03F5" w:rsidP="00222000">
            <w:r>
              <w:t>L</w:t>
            </w:r>
            <w:r w:rsidRPr="00F36C61">
              <w:t>:\LargeMessageDirectory</w:t>
            </w:r>
          </w:p>
        </w:tc>
      </w:tr>
    </w:tbl>
    <w:p w14:paraId="20B458A9" w14:textId="77777777" w:rsidR="00BE03F5" w:rsidRDefault="00BE03F5" w:rsidP="00BE03F5">
      <w:pPr>
        <w:pStyle w:val="ListParagraph"/>
        <w:numPr>
          <w:ilvl w:val="0"/>
          <w:numId w:val="44"/>
        </w:numPr>
        <w:spacing w:after="120"/>
        <w:rPr>
          <w:rFonts w:ascii="Calibri" w:eastAsia="Times New Roman" w:hAnsi="Calibri" w:cs="Calibri"/>
          <w:color w:val="000000"/>
        </w:rPr>
      </w:pPr>
      <w:r>
        <w:rPr>
          <w:rFonts w:ascii="Calibri" w:eastAsia="Times New Roman" w:hAnsi="Calibri" w:cs="Calibri"/>
          <w:color w:val="000000"/>
        </w:rPr>
        <w:t xml:space="preserve">Close and save the file. </w:t>
      </w:r>
    </w:p>
    <w:p w14:paraId="6F166AC0" w14:textId="081B57B6" w:rsidR="001B3D6C" w:rsidRPr="00BE03F5" w:rsidRDefault="00BE03F5" w:rsidP="00BE03F5">
      <w:pPr>
        <w:pStyle w:val="ListParagraph"/>
        <w:numPr>
          <w:ilvl w:val="0"/>
          <w:numId w:val="44"/>
        </w:numPr>
        <w:spacing w:after="120"/>
        <w:rPr>
          <w:rStyle w:val="Strong"/>
          <w:rFonts w:ascii="Calibri" w:eastAsia="Times New Roman" w:hAnsi="Calibri" w:cs="Calibri"/>
          <w:b w:val="0"/>
          <w:bCs w:val="0"/>
          <w:color w:val="000000"/>
        </w:rPr>
      </w:pPr>
      <w:r w:rsidRPr="00BE03F5">
        <w:rPr>
          <w:rFonts w:ascii="Calibri" w:eastAsia="Times New Roman" w:hAnsi="Calibri" w:cs="Calibri"/>
          <w:color w:val="000000"/>
        </w:rPr>
        <w:t xml:space="preserve">Go to the next procedure: </w:t>
      </w:r>
      <w:r w:rsidRPr="00BE03F5">
        <w:rPr>
          <w:rStyle w:val="Strong"/>
          <w:b w:val="0"/>
        </w:rPr>
        <w:t>To publish an application instance.</w:t>
      </w:r>
    </w:p>
    <w:p w14:paraId="2683A5BA" w14:textId="7565CE29" w:rsidR="00BD7BBE" w:rsidRDefault="00BD7BBE" w:rsidP="00BD7BBE">
      <w:pPr>
        <w:pStyle w:val="Heading3"/>
        <w:rPr>
          <w:rStyle w:val="Strong"/>
          <w:b/>
        </w:rPr>
      </w:pPr>
      <w:r>
        <w:rPr>
          <w:rStyle w:val="Strong"/>
          <w:b/>
        </w:rPr>
        <w:t>C</w:t>
      </w:r>
      <w:r w:rsidRPr="00F2057F">
        <w:rPr>
          <w:rStyle w:val="Strong"/>
          <w:b/>
        </w:rPr>
        <w:t>onfigure the service for MLLP acquisition</w:t>
      </w:r>
      <w:r>
        <w:rPr>
          <w:rStyle w:val="Strong"/>
          <w:b/>
        </w:rPr>
        <w:t xml:space="preserve"> (HL7)</w:t>
      </w:r>
    </w:p>
    <w:p w14:paraId="5DA2EA16" w14:textId="2930DE26" w:rsidR="00BD7BBE" w:rsidRPr="00BD7BBE" w:rsidRDefault="00BD7BBE" w:rsidP="00BD7BBE">
      <w:r>
        <w:t xml:space="preserve">Use the following configuration recommendations for feeds that comply with HL7 standards. For a description, see </w:t>
      </w:r>
      <w:r w:rsidRPr="00C510BD">
        <w:rPr>
          <w:rFonts w:eastAsia="Times New Roman"/>
        </w:rPr>
        <w:t>Acquisition Input</w:t>
      </w:r>
      <w:r>
        <w:t>.</w:t>
      </w:r>
    </w:p>
    <w:p w14:paraId="2E581277" w14:textId="7B893CBD" w:rsidR="00246AF6" w:rsidRDefault="00AE4ED1" w:rsidP="007B2D2A">
      <w:pPr>
        <w:spacing w:after="120"/>
        <w:rPr>
          <w:rStyle w:val="Strong"/>
        </w:rPr>
      </w:pPr>
      <w:r w:rsidRPr="00AE4ED1">
        <w:rPr>
          <w:rStyle w:val="Strong"/>
        </w:rPr>
        <w:t>To c</w:t>
      </w:r>
      <w:r w:rsidR="00246AF6" w:rsidRPr="00AE4ED1">
        <w:rPr>
          <w:rStyle w:val="Strong"/>
        </w:rPr>
        <w:t>onfigure the service for MLLP acquisition</w:t>
      </w:r>
    </w:p>
    <w:p w14:paraId="33A181BA" w14:textId="0DB957D7" w:rsidR="00F2057F" w:rsidRDefault="00F2057F" w:rsidP="00F2057F">
      <w:pPr>
        <w:spacing w:after="120"/>
      </w:pPr>
      <w:r w:rsidRPr="00A31745">
        <w:rPr>
          <w:rFonts w:ascii="Calibri" w:eastAsia="Times New Roman" w:hAnsi="Calibri" w:cs="Calibri"/>
          <w:color w:val="000000"/>
        </w:rPr>
        <w:t xml:space="preserve">For a configuration example, see </w:t>
      </w:r>
      <w:r w:rsidRPr="00A31745">
        <w:rPr>
          <w:rFonts w:ascii="Calibri" w:eastAsia="Times New Roman" w:hAnsi="Calibri" w:cs="Calibri"/>
          <w:color w:val="000000"/>
          <w:u w:val="single"/>
        </w:rPr>
        <w:fldChar w:fldCharType="begin"/>
      </w:r>
      <w:r w:rsidRPr="00A31745">
        <w:rPr>
          <w:rFonts w:ascii="Calibri" w:eastAsia="Times New Roman" w:hAnsi="Calibri" w:cs="Calibri"/>
          <w:color w:val="000000"/>
          <w:u w:val="single"/>
        </w:rPr>
        <w:instrText xml:space="preserve"> REF _Ref299883165 \h  \* MERGEFORMAT </w:instrText>
      </w:r>
      <w:r w:rsidRPr="00A31745">
        <w:rPr>
          <w:rFonts w:ascii="Calibri" w:eastAsia="Times New Roman" w:hAnsi="Calibri" w:cs="Calibri"/>
          <w:color w:val="000000"/>
          <w:u w:val="single"/>
        </w:rPr>
      </w:r>
      <w:r w:rsidRPr="00A31745">
        <w:rPr>
          <w:rFonts w:ascii="Calibri" w:eastAsia="Times New Roman" w:hAnsi="Calibri" w:cs="Calibri"/>
          <w:color w:val="000000"/>
          <w:u w:val="single"/>
        </w:rPr>
        <w:fldChar w:fldCharType="separate"/>
      </w:r>
      <w:r w:rsidRPr="00A31745">
        <w:rPr>
          <w:u w:val="single"/>
        </w:rPr>
        <w:t>MLLP Service Manifest</w:t>
      </w:r>
      <w:r w:rsidRPr="00A31745">
        <w:rPr>
          <w:rFonts w:ascii="Calibri" w:eastAsia="Times New Roman" w:hAnsi="Calibri" w:cs="Calibri"/>
          <w:color w:val="000000"/>
        </w:rPr>
        <w:fldChar w:fldCharType="end"/>
      </w:r>
      <w:r w:rsidRPr="00A31745">
        <w:rPr>
          <w:rFonts w:ascii="Calibri" w:eastAsia="Times New Roman" w:hAnsi="Calibri" w:cs="Calibri"/>
          <w:color w:val="000000"/>
        </w:rPr>
        <w:t>.</w:t>
      </w:r>
    </w:p>
    <w:p w14:paraId="491D5239" w14:textId="2C6D767D" w:rsidR="00A14E18" w:rsidRDefault="00A31745" w:rsidP="00A31745">
      <w:pPr>
        <w:pStyle w:val="ListParagraph"/>
        <w:numPr>
          <w:ilvl w:val="0"/>
          <w:numId w:val="43"/>
        </w:numPr>
        <w:spacing w:after="120"/>
        <w:rPr>
          <w:rFonts w:ascii="Calibri" w:eastAsia="Times New Roman" w:hAnsi="Calibri" w:cs="Calibri"/>
          <w:color w:val="000000"/>
        </w:rPr>
      </w:pPr>
      <w:r>
        <w:rPr>
          <w:rFonts w:ascii="Calibri" w:eastAsia="Times New Roman" w:hAnsi="Calibri" w:cs="Calibri"/>
          <w:color w:val="000000"/>
        </w:rPr>
        <w:t>In the acquisition service manifest, locate and modify the configuration settings shown in the following table.</w:t>
      </w:r>
      <w:r w:rsidR="00246AF6" w:rsidRPr="00A31745">
        <w:rPr>
          <w:rFonts w:ascii="Calibri" w:eastAsia="Times New Roman" w:hAnsi="Calibri" w:cs="Calibri"/>
          <w:color w:val="000000"/>
        </w:rPr>
        <w:t xml:space="preserve"> </w:t>
      </w:r>
    </w:p>
    <w:tbl>
      <w:tblPr>
        <w:tblStyle w:val="TableGrid"/>
        <w:tblW w:w="0" w:type="auto"/>
        <w:tblInd w:w="720" w:type="dxa"/>
        <w:tblLayout w:type="fixed"/>
        <w:tblLook w:val="04A0" w:firstRow="1" w:lastRow="0" w:firstColumn="1" w:lastColumn="0" w:noHBand="0" w:noVBand="1"/>
      </w:tblPr>
      <w:tblGrid>
        <w:gridCol w:w="2358"/>
        <w:gridCol w:w="1620"/>
        <w:gridCol w:w="1350"/>
        <w:gridCol w:w="4230"/>
      </w:tblGrid>
      <w:tr w:rsidR="00A14E18" w14:paraId="5F5DA241" w14:textId="77777777" w:rsidTr="00222000">
        <w:tc>
          <w:tcPr>
            <w:tcW w:w="2358" w:type="dxa"/>
            <w:shd w:val="clear" w:color="auto" w:fill="F2F2F2" w:themeFill="background1" w:themeFillShade="F2"/>
          </w:tcPr>
          <w:p w14:paraId="04E82063" w14:textId="77777777" w:rsidR="00A14E18" w:rsidRPr="003F665A" w:rsidRDefault="00A14E18" w:rsidP="00222000">
            <w:pPr>
              <w:rPr>
                <w:rFonts w:ascii="Calibri" w:eastAsia="Times New Roman" w:hAnsi="Calibri" w:cs="Calibri"/>
                <w:b/>
                <w:color w:val="000000"/>
                <w:sz w:val="20"/>
                <w:szCs w:val="20"/>
              </w:rPr>
            </w:pPr>
            <w:r w:rsidRPr="003F665A">
              <w:rPr>
                <w:rFonts w:ascii="Calibri" w:eastAsia="Times New Roman" w:hAnsi="Calibri" w:cs="Calibri"/>
                <w:b/>
                <w:color w:val="000000"/>
                <w:sz w:val="20"/>
                <w:szCs w:val="20"/>
              </w:rPr>
              <w:t>Element</w:t>
            </w:r>
          </w:p>
        </w:tc>
        <w:tc>
          <w:tcPr>
            <w:tcW w:w="1620" w:type="dxa"/>
            <w:shd w:val="clear" w:color="auto" w:fill="F2F2F2" w:themeFill="background1" w:themeFillShade="F2"/>
          </w:tcPr>
          <w:p w14:paraId="582F3AF9" w14:textId="77777777" w:rsidR="00A14E18" w:rsidRPr="003F665A" w:rsidRDefault="00A14E18" w:rsidP="00222000">
            <w:pPr>
              <w:rPr>
                <w:rFonts w:ascii="Calibri" w:eastAsia="Times New Roman" w:hAnsi="Calibri" w:cs="Calibri"/>
                <w:b/>
                <w:color w:val="000000"/>
                <w:sz w:val="20"/>
                <w:szCs w:val="20"/>
              </w:rPr>
            </w:pPr>
            <w:r w:rsidRPr="003F665A">
              <w:rPr>
                <w:rFonts w:ascii="Calibri" w:eastAsia="Times New Roman" w:hAnsi="Calibri" w:cs="Calibri"/>
                <w:b/>
                <w:color w:val="000000"/>
                <w:sz w:val="20"/>
                <w:szCs w:val="20"/>
              </w:rPr>
              <w:t xml:space="preserve">Attribute or </w:t>
            </w:r>
            <w:r w:rsidRPr="003F665A">
              <w:rPr>
                <w:rFonts w:ascii="Calibri" w:eastAsia="Times New Roman" w:hAnsi="Calibri" w:cs="Calibri"/>
                <w:b/>
                <w:color w:val="000000"/>
                <w:sz w:val="20"/>
                <w:szCs w:val="20"/>
              </w:rPr>
              <w:br/>
              <w:t>child element</w:t>
            </w:r>
          </w:p>
        </w:tc>
        <w:tc>
          <w:tcPr>
            <w:tcW w:w="1350" w:type="dxa"/>
            <w:shd w:val="clear" w:color="auto" w:fill="F2F2F2" w:themeFill="background1" w:themeFillShade="F2"/>
          </w:tcPr>
          <w:p w14:paraId="26F64776" w14:textId="77777777" w:rsidR="00A14E18" w:rsidRPr="003F665A" w:rsidRDefault="00A14E18" w:rsidP="00222000">
            <w:pPr>
              <w:jc w:val="center"/>
              <w:rPr>
                <w:rFonts w:ascii="Calibri" w:eastAsia="Times New Roman" w:hAnsi="Calibri" w:cs="Calibri"/>
                <w:b/>
                <w:color w:val="000000"/>
                <w:sz w:val="20"/>
                <w:szCs w:val="20"/>
              </w:rPr>
            </w:pPr>
            <w:r w:rsidRPr="003F665A">
              <w:rPr>
                <w:rFonts w:ascii="Calibri" w:eastAsia="Times New Roman" w:hAnsi="Calibri" w:cs="Calibri"/>
                <w:b/>
                <w:color w:val="000000"/>
                <w:sz w:val="20"/>
                <w:szCs w:val="20"/>
              </w:rPr>
              <w:t>Unique</w:t>
            </w:r>
          </w:p>
        </w:tc>
        <w:tc>
          <w:tcPr>
            <w:tcW w:w="4230" w:type="dxa"/>
            <w:shd w:val="clear" w:color="auto" w:fill="F2F2F2" w:themeFill="background1" w:themeFillShade="F2"/>
          </w:tcPr>
          <w:p w14:paraId="51204E03" w14:textId="77777777" w:rsidR="00A14E18" w:rsidRPr="003F665A" w:rsidRDefault="00A14E18" w:rsidP="00222000">
            <w:pPr>
              <w:rPr>
                <w:rFonts w:ascii="Calibri" w:eastAsia="Times New Roman" w:hAnsi="Calibri" w:cs="Calibri"/>
                <w:b/>
                <w:color w:val="000000"/>
                <w:sz w:val="20"/>
                <w:szCs w:val="20"/>
              </w:rPr>
            </w:pPr>
            <w:r>
              <w:rPr>
                <w:rFonts w:ascii="Calibri" w:eastAsia="Times New Roman" w:hAnsi="Calibri" w:cs="Calibri"/>
                <w:b/>
                <w:color w:val="000000"/>
                <w:sz w:val="20"/>
                <w:szCs w:val="20"/>
              </w:rPr>
              <w:t>Description</w:t>
            </w:r>
          </w:p>
        </w:tc>
      </w:tr>
      <w:tr w:rsidR="00A14E18" w14:paraId="04E0F7ED" w14:textId="77777777" w:rsidTr="00222000">
        <w:tc>
          <w:tcPr>
            <w:tcW w:w="2358" w:type="dxa"/>
          </w:tcPr>
          <w:p w14:paraId="2626774C" w14:textId="77777777" w:rsidR="00A14E18" w:rsidRPr="003F665A" w:rsidRDefault="00A14E18" w:rsidP="00222000">
            <w:pPr>
              <w:rPr>
                <w:rFonts w:ascii="Calibri" w:eastAsia="Times New Roman" w:hAnsi="Calibri" w:cs="Calibri"/>
                <w:color w:val="000000"/>
                <w:sz w:val="20"/>
                <w:szCs w:val="20"/>
              </w:rPr>
            </w:pPr>
            <w:r w:rsidRPr="003F665A">
              <w:rPr>
                <w:rFonts w:ascii="Calibri" w:eastAsia="Times New Roman" w:hAnsi="Calibri" w:cs="Calibri"/>
                <w:color w:val="000000"/>
                <w:sz w:val="20"/>
                <w:szCs w:val="20"/>
              </w:rPr>
              <w:t>&lt;Feeds&gt;</w:t>
            </w:r>
            <w:r w:rsidRPr="003F665A">
              <w:rPr>
                <w:rFonts w:ascii="Calibri" w:eastAsia="Times New Roman" w:hAnsi="Calibri" w:cs="Calibri"/>
                <w:color w:val="000000"/>
                <w:sz w:val="20"/>
                <w:szCs w:val="20"/>
              </w:rPr>
              <w:br/>
            </w:r>
            <w:r w:rsidRPr="003F665A">
              <w:rPr>
                <w:rFonts w:ascii="Calibri" w:eastAsia="Times New Roman" w:hAnsi="Calibri" w:cs="Calibri"/>
                <w:color w:val="000000"/>
                <w:sz w:val="20"/>
                <w:szCs w:val="20"/>
              </w:rPr>
              <w:lastRenderedPageBreak/>
              <w:t xml:space="preserve">   &lt;Feed&gt;</w:t>
            </w:r>
          </w:p>
        </w:tc>
        <w:tc>
          <w:tcPr>
            <w:tcW w:w="1620" w:type="dxa"/>
          </w:tcPr>
          <w:p w14:paraId="2CBB76BA" w14:textId="77777777" w:rsidR="00A14E18" w:rsidRPr="003F665A" w:rsidRDefault="00A14E18" w:rsidP="00222000">
            <w:pPr>
              <w:rPr>
                <w:rFonts w:ascii="Calibri" w:eastAsia="Times New Roman" w:hAnsi="Calibri" w:cs="Calibri"/>
                <w:color w:val="000000"/>
                <w:sz w:val="20"/>
                <w:szCs w:val="20"/>
              </w:rPr>
            </w:pPr>
            <w:r w:rsidRPr="003F665A">
              <w:rPr>
                <w:rFonts w:ascii="Calibri" w:eastAsia="Times New Roman" w:hAnsi="Calibri" w:cs="Calibri"/>
                <w:color w:val="000000"/>
                <w:sz w:val="20"/>
                <w:szCs w:val="20"/>
              </w:rPr>
              <w:lastRenderedPageBreak/>
              <w:t>name</w:t>
            </w:r>
          </w:p>
        </w:tc>
        <w:tc>
          <w:tcPr>
            <w:tcW w:w="1350" w:type="dxa"/>
          </w:tcPr>
          <w:p w14:paraId="2EC6886D" w14:textId="77777777" w:rsidR="00A14E18" w:rsidRPr="003F665A" w:rsidRDefault="00A14E18" w:rsidP="00222000">
            <w:pPr>
              <w:jc w:val="center"/>
              <w:rPr>
                <w:rFonts w:ascii="Calibri" w:eastAsia="Times New Roman" w:hAnsi="Calibri" w:cs="Calibri"/>
                <w:color w:val="000000"/>
                <w:sz w:val="20"/>
                <w:szCs w:val="20"/>
              </w:rPr>
            </w:pPr>
            <w:r w:rsidRPr="003F665A">
              <w:rPr>
                <w:rFonts w:ascii="Calibri" w:eastAsia="Times New Roman" w:hAnsi="Calibri" w:cs="Calibri"/>
                <w:color w:val="000000"/>
                <w:sz w:val="20"/>
                <w:szCs w:val="20"/>
              </w:rPr>
              <w:t>Yes</w:t>
            </w:r>
          </w:p>
        </w:tc>
        <w:tc>
          <w:tcPr>
            <w:tcW w:w="4230" w:type="dxa"/>
          </w:tcPr>
          <w:p w14:paraId="116C82AF" w14:textId="77777777" w:rsidR="00A14E18" w:rsidRDefault="00A14E18" w:rsidP="00222000">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The application appends the feed name you </w:t>
            </w:r>
            <w:r>
              <w:rPr>
                <w:rFonts w:ascii="Calibri" w:eastAsia="Times New Roman" w:hAnsi="Calibri" w:cs="Calibri"/>
                <w:color w:val="000000"/>
                <w:sz w:val="20"/>
                <w:szCs w:val="20"/>
              </w:rPr>
              <w:lastRenderedPageBreak/>
              <w:t xml:space="preserve">specify to the path of the folders it generates. </w:t>
            </w:r>
          </w:p>
          <w:p w14:paraId="0A44901A" w14:textId="77777777" w:rsidR="00A14E18" w:rsidRPr="00DA2031" w:rsidRDefault="00A14E18" w:rsidP="00222000">
            <w:pPr>
              <w:rPr>
                <w:rStyle w:val="Strong"/>
              </w:rPr>
            </w:pPr>
            <w:r>
              <w:rPr>
                <w:rStyle w:val="Strong"/>
              </w:rPr>
              <w:t>Example</w:t>
            </w:r>
          </w:p>
          <w:p w14:paraId="0358E8A0" w14:textId="77777777" w:rsidR="00A14E18" w:rsidRPr="003F665A" w:rsidRDefault="00A14E18" w:rsidP="00222000">
            <w:pPr>
              <w:rPr>
                <w:rFonts w:ascii="Calibri" w:eastAsia="Times New Roman" w:hAnsi="Calibri" w:cs="Calibri"/>
                <w:color w:val="000000"/>
                <w:sz w:val="20"/>
                <w:szCs w:val="20"/>
              </w:rPr>
            </w:pPr>
            <w:r>
              <w:rPr>
                <w:rFonts w:ascii="Calibri" w:eastAsia="Times New Roman" w:hAnsi="Calibri" w:cs="Calibri"/>
                <w:color w:val="000000"/>
                <w:sz w:val="20"/>
                <w:szCs w:val="20"/>
              </w:rPr>
              <w:t>ADT</w:t>
            </w:r>
          </w:p>
        </w:tc>
      </w:tr>
      <w:tr w:rsidR="00A14E18" w14:paraId="4A88FE02" w14:textId="77777777" w:rsidTr="00222000">
        <w:tc>
          <w:tcPr>
            <w:tcW w:w="2358" w:type="dxa"/>
          </w:tcPr>
          <w:p w14:paraId="4594029C" w14:textId="77777777" w:rsidR="00A14E18" w:rsidRDefault="00A14E18" w:rsidP="00222000">
            <w:pPr>
              <w:rPr>
                <w:rFonts w:ascii="Calibri" w:eastAsia="Times New Roman" w:hAnsi="Calibri" w:cs="Calibri"/>
                <w:color w:val="000000"/>
                <w:sz w:val="20"/>
                <w:szCs w:val="20"/>
              </w:rPr>
            </w:pPr>
            <w:r w:rsidRPr="003F665A">
              <w:rPr>
                <w:rFonts w:ascii="Calibri" w:eastAsia="Times New Roman" w:hAnsi="Calibri" w:cs="Calibri"/>
                <w:color w:val="000000"/>
                <w:sz w:val="20"/>
                <w:szCs w:val="20"/>
              </w:rPr>
              <w:lastRenderedPageBreak/>
              <w:t>&lt;Feeds&gt;</w:t>
            </w:r>
            <w:r w:rsidRPr="003F665A">
              <w:rPr>
                <w:rFonts w:ascii="Calibri" w:eastAsia="Times New Roman" w:hAnsi="Calibri" w:cs="Calibri"/>
                <w:color w:val="000000"/>
                <w:sz w:val="20"/>
                <w:szCs w:val="20"/>
              </w:rPr>
              <w:br/>
              <w:t xml:space="preserve">   &lt;Feed&gt;</w:t>
            </w:r>
          </w:p>
          <w:p w14:paraId="5A34E766" w14:textId="77777777" w:rsidR="00A14E18" w:rsidRPr="003F665A" w:rsidRDefault="00A14E18" w:rsidP="00222000">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     &lt;</w:t>
            </w:r>
            <w:r w:rsidRPr="00EA18E7">
              <w:rPr>
                <w:rFonts w:ascii="Calibri" w:eastAsia="Times New Roman" w:hAnsi="Calibri" w:cs="Calibri"/>
                <w:color w:val="000000"/>
                <w:sz w:val="20"/>
                <w:szCs w:val="20"/>
              </w:rPr>
              <w:t>receiveadapter</w:t>
            </w:r>
            <w:r>
              <w:rPr>
                <w:rFonts w:ascii="Calibri" w:eastAsia="Times New Roman" w:hAnsi="Calibri" w:cs="Calibri"/>
                <w:color w:val="000000"/>
                <w:sz w:val="20"/>
                <w:szCs w:val="20"/>
              </w:rPr>
              <w:t>&gt;</w:t>
            </w:r>
          </w:p>
        </w:tc>
        <w:tc>
          <w:tcPr>
            <w:tcW w:w="1620" w:type="dxa"/>
          </w:tcPr>
          <w:p w14:paraId="3A9E0DE5" w14:textId="77777777" w:rsidR="00A14E18" w:rsidRPr="003F665A" w:rsidRDefault="00A14E18" w:rsidP="00222000">
            <w:pPr>
              <w:rPr>
                <w:rFonts w:ascii="Calibri" w:eastAsia="Times New Roman" w:hAnsi="Calibri" w:cs="Calibri"/>
                <w:color w:val="000000"/>
                <w:sz w:val="20"/>
                <w:szCs w:val="20"/>
              </w:rPr>
            </w:pPr>
            <w:r w:rsidRPr="003F665A">
              <w:rPr>
                <w:rFonts w:ascii="Calibri" w:eastAsia="Times New Roman" w:hAnsi="Calibri" w:cs="Calibri"/>
                <w:color w:val="000000"/>
                <w:sz w:val="20"/>
                <w:szCs w:val="20"/>
              </w:rPr>
              <w:t>&lt;port&gt;</w:t>
            </w:r>
          </w:p>
        </w:tc>
        <w:tc>
          <w:tcPr>
            <w:tcW w:w="1350" w:type="dxa"/>
          </w:tcPr>
          <w:p w14:paraId="5C87DBDD" w14:textId="77777777" w:rsidR="00A14E18" w:rsidRPr="003F665A" w:rsidRDefault="00A14E18" w:rsidP="00222000">
            <w:pPr>
              <w:jc w:val="center"/>
              <w:rPr>
                <w:rFonts w:ascii="Calibri" w:eastAsia="Times New Roman" w:hAnsi="Calibri" w:cs="Calibri"/>
                <w:color w:val="000000"/>
                <w:sz w:val="20"/>
                <w:szCs w:val="20"/>
              </w:rPr>
            </w:pPr>
            <w:r w:rsidRPr="003F665A">
              <w:rPr>
                <w:rFonts w:ascii="Calibri" w:eastAsia="Times New Roman" w:hAnsi="Calibri" w:cs="Calibri"/>
                <w:color w:val="000000"/>
                <w:sz w:val="20"/>
                <w:szCs w:val="20"/>
              </w:rPr>
              <w:t>Yes</w:t>
            </w:r>
          </w:p>
        </w:tc>
        <w:tc>
          <w:tcPr>
            <w:tcW w:w="4230" w:type="dxa"/>
          </w:tcPr>
          <w:p w14:paraId="25DD6913" w14:textId="629287FB" w:rsidR="00A14E18" w:rsidRPr="001B3D6C" w:rsidRDefault="00A14E18" w:rsidP="00222000">
            <w:pPr>
              <w:rPr>
                <w:rStyle w:val="Strong"/>
                <w:rFonts w:ascii="Calibri" w:eastAsia="Times New Roman" w:hAnsi="Calibri" w:cs="Calibri"/>
                <w:b w:val="0"/>
                <w:bCs w:val="0"/>
                <w:color w:val="000000"/>
                <w:sz w:val="20"/>
                <w:szCs w:val="20"/>
              </w:rPr>
            </w:pPr>
            <w:r>
              <w:rPr>
                <w:rFonts w:ascii="Calibri" w:eastAsia="Times New Roman" w:hAnsi="Calibri" w:cs="Calibri"/>
                <w:color w:val="000000"/>
                <w:sz w:val="20"/>
                <w:szCs w:val="20"/>
              </w:rPr>
              <w:t>Active port for an MLLP feed</w:t>
            </w:r>
            <w:r w:rsidR="001B3D6C">
              <w:rPr>
                <w:rFonts w:ascii="Calibri" w:eastAsia="Times New Roman" w:hAnsi="Calibri" w:cs="Calibri"/>
                <w:color w:val="000000"/>
                <w:sz w:val="20"/>
                <w:szCs w:val="20"/>
              </w:rPr>
              <w:t>.</w:t>
            </w:r>
            <w:r w:rsidR="001B3D6C">
              <w:rPr>
                <w:rFonts w:ascii="Calibri" w:eastAsia="Times New Roman" w:hAnsi="Calibri" w:cs="Calibri"/>
                <w:color w:val="000000"/>
                <w:sz w:val="20"/>
                <w:szCs w:val="20"/>
              </w:rPr>
              <w:br/>
            </w:r>
            <w:r w:rsidRPr="00FF0284">
              <w:rPr>
                <w:rStyle w:val="Strong"/>
              </w:rPr>
              <w:t>Example</w:t>
            </w:r>
          </w:p>
          <w:p w14:paraId="3A14C9A8" w14:textId="77777777" w:rsidR="00A14E18" w:rsidRPr="003F665A" w:rsidRDefault="00A14E18" w:rsidP="00222000">
            <w:pPr>
              <w:rPr>
                <w:rFonts w:ascii="Calibri" w:eastAsia="Times New Roman" w:hAnsi="Calibri" w:cs="Calibri"/>
                <w:color w:val="000000"/>
                <w:sz w:val="20"/>
                <w:szCs w:val="20"/>
              </w:rPr>
            </w:pPr>
            <w:r>
              <w:rPr>
                <w:rFonts w:ascii="Calibri" w:eastAsia="Times New Roman" w:hAnsi="Calibri" w:cs="Calibri"/>
                <w:color w:val="000000"/>
                <w:sz w:val="20"/>
                <w:szCs w:val="20"/>
              </w:rPr>
              <w:t>20000</w:t>
            </w:r>
          </w:p>
        </w:tc>
      </w:tr>
      <w:tr w:rsidR="00A14E18" w14:paraId="1913C49D" w14:textId="77777777" w:rsidTr="00222000">
        <w:tc>
          <w:tcPr>
            <w:tcW w:w="2358" w:type="dxa"/>
          </w:tcPr>
          <w:p w14:paraId="0485739D" w14:textId="77777777" w:rsidR="00A14E18" w:rsidRDefault="00A14E18" w:rsidP="00222000">
            <w:pPr>
              <w:rPr>
                <w:rFonts w:ascii="Calibri" w:eastAsia="Times New Roman" w:hAnsi="Calibri" w:cs="Calibri"/>
                <w:color w:val="000000"/>
                <w:sz w:val="20"/>
                <w:szCs w:val="20"/>
              </w:rPr>
            </w:pPr>
            <w:r w:rsidRPr="003F665A">
              <w:rPr>
                <w:rFonts w:ascii="Calibri" w:eastAsia="Times New Roman" w:hAnsi="Calibri" w:cs="Calibri"/>
                <w:color w:val="000000"/>
                <w:sz w:val="20"/>
                <w:szCs w:val="20"/>
              </w:rPr>
              <w:t>&lt;Feeds&gt;</w:t>
            </w:r>
            <w:r w:rsidRPr="003F665A">
              <w:rPr>
                <w:rFonts w:ascii="Calibri" w:eastAsia="Times New Roman" w:hAnsi="Calibri" w:cs="Calibri"/>
                <w:color w:val="000000"/>
                <w:sz w:val="20"/>
                <w:szCs w:val="20"/>
              </w:rPr>
              <w:br/>
              <w:t xml:space="preserve">   &lt;Feed&gt;</w:t>
            </w:r>
          </w:p>
          <w:p w14:paraId="0EB0FC32" w14:textId="77777777" w:rsidR="00A14E18" w:rsidRPr="003F665A" w:rsidRDefault="00A14E18" w:rsidP="00222000">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     </w:t>
            </w:r>
            <w:r w:rsidRPr="005B0B8A">
              <w:rPr>
                <w:rFonts w:ascii="Calibri" w:eastAsia="Times New Roman" w:hAnsi="Calibri" w:cs="Calibri"/>
                <w:color w:val="000000"/>
                <w:sz w:val="20"/>
                <w:szCs w:val="20"/>
              </w:rPr>
              <w:t>&lt;tempstorageadapter&gt;</w:t>
            </w:r>
          </w:p>
        </w:tc>
        <w:tc>
          <w:tcPr>
            <w:tcW w:w="1620" w:type="dxa"/>
          </w:tcPr>
          <w:p w14:paraId="36C7B972" w14:textId="77777777" w:rsidR="00A14E18" w:rsidRPr="003F665A" w:rsidRDefault="00A14E18" w:rsidP="00222000">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 </w:t>
            </w:r>
            <w:r w:rsidRPr="003F665A">
              <w:rPr>
                <w:rFonts w:ascii="Calibri" w:eastAsia="Times New Roman" w:hAnsi="Calibri" w:cs="Calibri"/>
                <w:color w:val="000000"/>
                <w:sz w:val="20"/>
                <w:szCs w:val="20"/>
              </w:rPr>
              <w:t>&lt;directory&gt;</w:t>
            </w:r>
          </w:p>
        </w:tc>
        <w:tc>
          <w:tcPr>
            <w:tcW w:w="1350" w:type="dxa"/>
          </w:tcPr>
          <w:p w14:paraId="2722157E" w14:textId="77777777" w:rsidR="00A14E18" w:rsidRPr="003F665A" w:rsidRDefault="00A14E18" w:rsidP="00222000">
            <w:pPr>
              <w:jc w:val="center"/>
              <w:rPr>
                <w:rFonts w:ascii="Calibri" w:eastAsia="Times New Roman" w:hAnsi="Calibri" w:cs="Calibri"/>
                <w:color w:val="000000"/>
                <w:sz w:val="20"/>
                <w:szCs w:val="20"/>
              </w:rPr>
            </w:pPr>
            <w:r w:rsidRPr="003F665A">
              <w:rPr>
                <w:rFonts w:ascii="Calibri" w:eastAsia="Times New Roman" w:hAnsi="Calibri" w:cs="Calibri"/>
                <w:color w:val="000000"/>
                <w:sz w:val="20"/>
                <w:szCs w:val="20"/>
              </w:rPr>
              <w:t>No</w:t>
            </w:r>
          </w:p>
        </w:tc>
        <w:tc>
          <w:tcPr>
            <w:tcW w:w="4230" w:type="dxa"/>
          </w:tcPr>
          <w:p w14:paraId="619F5CC3" w14:textId="2A77A205" w:rsidR="00A14E18" w:rsidRDefault="00A14E18" w:rsidP="00222000">
            <w:pPr>
              <w:rPr>
                <w:rFonts w:ascii="Calibri" w:eastAsia="Times New Roman" w:hAnsi="Calibri" w:cs="Calibri"/>
                <w:color w:val="000000"/>
                <w:sz w:val="20"/>
                <w:szCs w:val="20"/>
              </w:rPr>
            </w:pPr>
            <w:r>
              <w:rPr>
                <w:rFonts w:ascii="Calibri" w:eastAsia="Times New Roman" w:hAnsi="Calibri" w:cs="Calibri"/>
                <w:color w:val="000000"/>
                <w:sz w:val="20"/>
                <w:szCs w:val="20"/>
              </w:rPr>
              <w:t>Fallback directory if SQL S</w:t>
            </w:r>
            <w:r w:rsidRPr="003F665A">
              <w:rPr>
                <w:rFonts w:ascii="Calibri" w:eastAsia="Times New Roman" w:hAnsi="Calibri" w:cs="Calibri"/>
                <w:color w:val="000000"/>
                <w:sz w:val="20"/>
                <w:szCs w:val="20"/>
              </w:rPr>
              <w:t xml:space="preserve">erver is unavailable.  The application writes message files to this directory and then submits them to the MessageQueue </w:t>
            </w:r>
            <w:r>
              <w:rPr>
                <w:rFonts w:ascii="Calibri" w:eastAsia="Times New Roman" w:hAnsi="Calibri" w:cs="Calibri"/>
                <w:color w:val="000000"/>
                <w:sz w:val="20"/>
                <w:szCs w:val="20"/>
              </w:rPr>
              <w:t>database when SQL S</w:t>
            </w:r>
            <w:r w:rsidRPr="003F665A">
              <w:rPr>
                <w:rFonts w:ascii="Calibri" w:eastAsia="Times New Roman" w:hAnsi="Calibri" w:cs="Calibri"/>
                <w:color w:val="000000"/>
                <w:sz w:val="20"/>
                <w:szCs w:val="20"/>
              </w:rPr>
              <w:t>erver becomes available</w:t>
            </w:r>
            <w:r w:rsidRPr="00F6586C">
              <w:rPr>
                <w:rFonts w:ascii="Calibri" w:eastAsia="Times New Roman" w:hAnsi="Calibri" w:cs="Calibri"/>
                <w:color w:val="000000"/>
                <w:sz w:val="20"/>
                <w:szCs w:val="20"/>
              </w:rPr>
              <w:t xml:space="preserve">. </w:t>
            </w:r>
          </w:p>
          <w:p w14:paraId="2A0400ED" w14:textId="77777777" w:rsidR="00A14E18" w:rsidRPr="009E3894" w:rsidRDefault="00A14E18" w:rsidP="00222000">
            <w:pPr>
              <w:rPr>
                <w:rStyle w:val="Strong"/>
              </w:rPr>
            </w:pPr>
            <w:r w:rsidRPr="009E3894">
              <w:rPr>
                <w:rStyle w:val="Strong"/>
              </w:rPr>
              <w:t>Example</w:t>
            </w:r>
          </w:p>
          <w:p w14:paraId="76A45312" w14:textId="77777777" w:rsidR="00A14E18" w:rsidRPr="009E3894" w:rsidRDefault="00A14E18" w:rsidP="00222000">
            <w:r>
              <w:t>L</w:t>
            </w:r>
            <w:r w:rsidRPr="009E3894">
              <w:t>:\Temp\</w:t>
            </w:r>
            <w:r w:rsidRPr="00270157">
              <w:t>SecondaryStorage</w:t>
            </w:r>
          </w:p>
        </w:tc>
      </w:tr>
      <w:tr w:rsidR="00A14E18" w14:paraId="3C400D2E" w14:textId="77777777" w:rsidTr="00222000">
        <w:tc>
          <w:tcPr>
            <w:tcW w:w="2358" w:type="dxa"/>
          </w:tcPr>
          <w:p w14:paraId="266A843E" w14:textId="77777777" w:rsidR="00A14E18" w:rsidRPr="003F665A" w:rsidRDefault="00A14E18" w:rsidP="00222000">
            <w:pPr>
              <w:rPr>
                <w:rFonts w:ascii="Calibri" w:eastAsia="Times New Roman" w:hAnsi="Calibri" w:cs="Calibri"/>
                <w:color w:val="000000"/>
                <w:sz w:val="20"/>
                <w:szCs w:val="20"/>
              </w:rPr>
            </w:pPr>
            <w:r w:rsidRPr="003F665A">
              <w:rPr>
                <w:rFonts w:ascii="Calibri" w:eastAsia="Times New Roman" w:hAnsi="Calibri" w:cs="Calibri"/>
                <w:color w:val="000000"/>
                <w:sz w:val="20"/>
                <w:szCs w:val="20"/>
              </w:rPr>
              <w:t>&lt;Feeds&gt;</w:t>
            </w:r>
            <w:r w:rsidRPr="003F665A">
              <w:rPr>
                <w:rFonts w:ascii="Calibri" w:eastAsia="Times New Roman" w:hAnsi="Calibri" w:cs="Calibri"/>
                <w:color w:val="000000"/>
                <w:sz w:val="20"/>
                <w:szCs w:val="20"/>
              </w:rPr>
              <w:br/>
              <w:t xml:space="preserve">   &lt;Feed&gt;</w:t>
            </w:r>
          </w:p>
        </w:tc>
        <w:tc>
          <w:tcPr>
            <w:tcW w:w="1620" w:type="dxa"/>
          </w:tcPr>
          <w:p w14:paraId="5F6003C1" w14:textId="77777777" w:rsidR="00A14E18" w:rsidRPr="003F665A" w:rsidRDefault="00A14E18" w:rsidP="00222000">
            <w:pPr>
              <w:rPr>
                <w:rFonts w:ascii="Calibri" w:eastAsia="Times New Roman" w:hAnsi="Calibri" w:cs="Calibri"/>
                <w:color w:val="000000"/>
                <w:sz w:val="20"/>
                <w:szCs w:val="20"/>
              </w:rPr>
            </w:pPr>
            <w:r w:rsidRPr="003F665A">
              <w:rPr>
                <w:rFonts w:ascii="Calibri" w:eastAsia="Times New Roman" w:hAnsi="Calibri" w:cs="Calibri"/>
                <w:color w:val="000000"/>
                <w:sz w:val="20"/>
                <w:szCs w:val="20"/>
              </w:rPr>
              <w:t>&lt;msgtype&gt;</w:t>
            </w:r>
          </w:p>
        </w:tc>
        <w:tc>
          <w:tcPr>
            <w:tcW w:w="1350" w:type="dxa"/>
          </w:tcPr>
          <w:p w14:paraId="017CFD07" w14:textId="77777777" w:rsidR="00A14E18" w:rsidRPr="003F665A" w:rsidRDefault="00A14E18" w:rsidP="00222000">
            <w:pPr>
              <w:jc w:val="center"/>
              <w:rPr>
                <w:rFonts w:ascii="Calibri" w:eastAsia="Times New Roman" w:hAnsi="Calibri" w:cs="Calibri"/>
                <w:color w:val="000000"/>
                <w:sz w:val="20"/>
                <w:szCs w:val="20"/>
              </w:rPr>
            </w:pPr>
            <w:r w:rsidRPr="003F665A">
              <w:rPr>
                <w:rFonts w:ascii="Calibri" w:eastAsia="Times New Roman" w:hAnsi="Calibri" w:cs="Calibri"/>
                <w:color w:val="000000"/>
                <w:sz w:val="20"/>
                <w:szCs w:val="20"/>
              </w:rPr>
              <w:t>No</w:t>
            </w:r>
          </w:p>
        </w:tc>
        <w:tc>
          <w:tcPr>
            <w:tcW w:w="4230" w:type="dxa"/>
          </w:tcPr>
          <w:p w14:paraId="330396F6" w14:textId="77777777" w:rsidR="00A14E18" w:rsidRDefault="00A14E18" w:rsidP="00222000">
            <w:pPr>
              <w:rPr>
                <w:rFonts w:ascii="Calibri" w:eastAsia="Times New Roman" w:hAnsi="Calibri" w:cs="Calibri"/>
                <w:color w:val="000000"/>
                <w:sz w:val="20"/>
                <w:szCs w:val="20"/>
              </w:rPr>
            </w:pPr>
            <w:r w:rsidRPr="003F665A">
              <w:rPr>
                <w:rFonts w:ascii="Calibri" w:eastAsia="Times New Roman" w:hAnsi="Calibri" w:cs="Calibri"/>
                <w:color w:val="000000"/>
                <w:sz w:val="20"/>
                <w:szCs w:val="20"/>
              </w:rPr>
              <w:t>Type of message submitted to the application by the source system.</w:t>
            </w:r>
          </w:p>
          <w:p w14:paraId="7AEE4EA6" w14:textId="77777777" w:rsidR="00A14E18" w:rsidRPr="000E7344" w:rsidRDefault="00A14E18" w:rsidP="00222000">
            <w:pPr>
              <w:rPr>
                <w:rStyle w:val="Strong"/>
              </w:rPr>
            </w:pPr>
            <w:r w:rsidRPr="000E7344">
              <w:rPr>
                <w:rStyle w:val="Strong"/>
              </w:rPr>
              <w:t>Examples</w:t>
            </w:r>
          </w:p>
          <w:p w14:paraId="234C2BFB" w14:textId="77777777" w:rsidR="00A14E18" w:rsidRPr="003F665A" w:rsidRDefault="00A14E18" w:rsidP="00222000">
            <w:pPr>
              <w:rPr>
                <w:rFonts w:ascii="Calibri" w:eastAsia="Times New Roman" w:hAnsi="Calibri" w:cs="Calibri"/>
                <w:color w:val="000000"/>
                <w:sz w:val="20"/>
                <w:szCs w:val="20"/>
              </w:rPr>
            </w:pPr>
            <w:r>
              <w:rPr>
                <w:rFonts w:ascii="Calibri" w:eastAsia="Times New Roman" w:hAnsi="Calibri" w:cs="Calibri"/>
                <w:color w:val="000000"/>
                <w:sz w:val="20"/>
                <w:szCs w:val="20"/>
              </w:rPr>
              <w:t>ADT</w:t>
            </w:r>
          </w:p>
        </w:tc>
      </w:tr>
    </w:tbl>
    <w:p w14:paraId="741A54D7" w14:textId="77777777" w:rsidR="00292E6C" w:rsidRDefault="00A14E18" w:rsidP="00292E6C">
      <w:pPr>
        <w:pStyle w:val="ListParagraph"/>
        <w:numPr>
          <w:ilvl w:val="0"/>
          <w:numId w:val="43"/>
        </w:numPr>
        <w:spacing w:after="120"/>
        <w:rPr>
          <w:rFonts w:ascii="Calibri" w:eastAsia="Times New Roman" w:hAnsi="Calibri" w:cs="Calibri"/>
          <w:color w:val="000000"/>
        </w:rPr>
      </w:pPr>
      <w:r>
        <w:rPr>
          <w:rFonts w:ascii="Calibri" w:eastAsia="Times New Roman" w:hAnsi="Calibri" w:cs="Calibri"/>
          <w:color w:val="000000"/>
        </w:rPr>
        <w:t>Close and save the file.</w:t>
      </w:r>
      <w:r w:rsidR="00292E6C">
        <w:rPr>
          <w:rFonts w:ascii="Calibri" w:eastAsia="Times New Roman" w:hAnsi="Calibri" w:cs="Calibri"/>
          <w:color w:val="000000"/>
        </w:rPr>
        <w:t xml:space="preserve"> </w:t>
      </w:r>
    </w:p>
    <w:p w14:paraId="706275DD" w14:textId="3384FB21" w:rsidR="00AE4ED1" w:rsidRPr="00BE03F5" w:rsidRDefault="00292E6C" w:rsidP="00BE03F5">
      <w:pPr>
        <w:pStyle w:val="ListParagraph"/>
        <w:numPr>
          <w:ilvl w:val="0"/>
          <w:numId w:val="43"/>
        </w:numPr>
        <w:spacing w:after="120"/>
        <w:rPr>
          <w:rStyle w:val="Strong"/>
          <w:rFonts w:ascii="Calibri" w:eastAsia="Times New Roman" w:hAnsi="Calibri" w:cs="Calibri"/>
          <w:b w:val="0"/>
          <w:bCs w:val="0"/>
          <w:color w:val="000000"/>
        </w:rPr>
      </w:pPr>
      <w:r>
        <w:rPr>
          <w:rFonts w:ascii="Calibri" w:eastAsia="Times New Roman" w:hAnsi="Calibri" w:cs="Calibri"/>
          <w:color w:val="000000"/>
        </w:rPr>
        <w:t>Go to the n</w:t>
      </w:r>
      <w:r w:rsidRPr="00292E6C">
        <w:rPr>
          <w:rFonts w:ascii="Calibri" w:eastAsia="Times New Roman" w:hAnsi="Calibri" w:cs="Calibri"/>
          <w:color w:val="000000"/>
        </w:rPr>
        <w:t xml:space="preserve">ext procedure: </w:t>
      </w:r>
      <w:r w:rsidRPr="00292E6C">
        <w:rPr>
          <w:rStyle w:val="Strong"/>
          <w:b w:val="0"/>
        </w:rPr>
        <w:t>To publish an application instance</w:t>
      </w:r>
      <w:r>
        <w:rPr>
          <w:rStyle w:val="Strong"/>
          <w:b w:val="0"/>
        </w:rPr>
        <w:t>.</w:t>
      </w:r>
    </w:p>
    <w:p w14:paraId="45169762" w14:textId="0EBA7202" w:rsidR="00046C92" w:rsidRDefault="00046C92" w:rsidP="00046C92">
      <w:pPr>
        <w:pStyle w:val="Heading3"/>
        <w:rPr>
          <w:rStyle w:val="Strong"/>
          <w:b/>
        </w:rPr>
      </w:pPr>
      <w:r>
        <w:rPr>
          <w:rStyle w:val="Strong"/>
          <w:b/>
        </w:rPr>
        <w:t>P</w:t>
      </w:r>
      <w:r w:rsidRPr="00A14E18">
        <w:rPr>
          <w:rStyle w:val="Strong"/>
          <w:b/>
        </w:rPr>
        <w:t>ublish an application instance</w:t>
      </w:r>
    </w:p>
    <w:p w14:paraId="54D2691B" w14:textId="2717265F" w:rsidR="00046C92" w:rsidRPr="00046C92" w:rsidRDefault="00046C92" w:rsidP="00046C92">
      <w:r>
        <w:t xml:space="preserve">Perform the following sequence from </w:t>
      </w:r>
      <w:r w:rsidRPr="00046C92">
        <w:rPr>
          <w:highlight w:val="yellow"/>
        </w:rPr>
        <w:t>???</w:t>
      </w:r>
    </w:p>
    <w:p w14:paraId="5C542F73" w14:textId="4E3F9220" w:rsidR="009655D4" w:rsidRPr="00AE4ED1" w:rsidRDefault="009655D4" w:rsidP="00AE4ED1">
      <w:pPr>
        <w:spacing w:after="0"/>
        <w:rPr>
          <w:rStyle w:val="Strong"/>
        </w:rPr>
      </w:pPr>
      <w:r w:rsidRPr="00AE4ED1">
        <w:rPr>
          <w:rStyle w:val="Strong"/>
        </w:rPr>
        <w:t>To publish an application instance</w:t>
      </w:r>
    </w:p>
    <w:p w14:paraId="24AD3701" w14:textId="50333CD3" w:rsidR="009655D4" w:rsidRPr="00931A53" w:rsidRDefault="00250731" w:rsidP="009655D4">
      <w:pPr>
        <w:pStyle w:val="ListParagraph"/>
        <w:numPr>
          <w:ilvl w:val="0"/>
          <w:numId w:val="21"/>
        </w:numPr>
        <w:spacing w:before="120" w:after="120"/>
        <w:rPr>
          <w:rFonts w:eastAsia="Times New Roman" w:cstheme="minorHAnsi"/>
          <w:color w:val="000000"/>
        </w:rPr>
      </w:pPr>
      <w:r>
        <w:rPr>
          <w:rFonts w:eastAsia="Times New Roman" w:cstheme="minorHAnsi"/>
          <w:color w:val="000000"/>
        </w:rPr>
        <w:t>Run</w:t>
      </w:r>
      <w:r w:rsidR="009655D4" w:rsidRPr="00931A53">
        <w:rPr>
          <w:rFonts w:eastAsia="Times New Roman" w:cstheme="minorHAnsi"/>
          <w:color w:val="000000"/>
        </w:rPr>
        <w:t xml:space="preserve"> </w:t>
      </w:r>
      <w:r>
        <w:rPr>
          <w:rFonts w:eastAsia="Times New Roman" w:cstheme="minorHAnsi"/>
          <w:color w:val="000000"/>
        </w:rPr>
        <w:t>Windows PowerShell</w:t>
      </w:r>
      <w:r w:rsidR="009655D4" w:rsidRPr="00931A53">
        <w:rPr>
          <w:rFonts w:eastAsia="Times New Roman" w:cstheme="minorHAnsi"/>
          <w:color w:val="000000"/>
        </w:rPr>
        <w:t xml:space="preserve"> </w:t>
      </w:r>
      <w:r>
        <w:rPr>
          <w:rFonts w:eastAsia="Times New Roman" w:cstheme="minorHAnsi"/>
          <w:color w:val="000000"/>
        </w:rPr>
        <w:t>as administrator and change</w:t>
      </w:r>
      <w:r w:rsidR="009655D4" w:rsidRPr="00931A53">
        <w:rPr>
          <w:rFonts w:eastAsia="Times New Roman" w:cstheme="minorHAnsi"/>
          <w:color w:val="000000"/>
        </w:rPr>
        <w:t xml:space="preserve"> directory</w:t>
      </w:r>
      <w:r w:rsidR="009655D4">
        <w:rPr>
          <w:rFonts w:eastAsia="Times New Roman" w:cstheme="minorHAnsi"/>
          <w:color w:val="000000"/>
        </w:rPr>
        <w:t xml:space="preserve"> using the following command:</w:t>
      </w:r>
    </w:p>
    <w:p w14:paraId="2423EE3E" w14:textId="77777777" w:rsidR="009655D4" w:rsidRPr="00931A53" w:rsidRDefault="009655D4" w:rsidP="009655D4">
      <w:pPr>
        <w:spacing w:before="120" w:after="120"/>
        <w:ind w:left="720"/>
        <w:rPr>
          <w:rFonts w:ascii="Courier New" w:hAnsi="Courier New" w:cs="Courier New"/>
          <w:b/>
          <w:sz w:val="18"/>
          <w:szCs w:val="18"/>
        </w:rPr>
      </w:pPr>
      <w:r w:rsidRPr="00931A53">
        <w:rPr>
          <w:rFonts w:ascii="Courier New" w:hAnsi="Courier New" w:cs="Courier New"/>
          <w:b/>
          <w:sz w:val="18"/>
          <w:szCs w:val="18"/>
        </w:rPr>
        <w:t>cd C:\Program Files\Microsoft Amalga\System 3.0\Platform\PowerShell</w:t>
      </w:r>
    </w:p>
    <w:p w14:paraId="117781F0" w14:textId="77777777" w:rsidR="009655D4" w:rsidRPr="00931A53" w:rsidRDefault="009655D4" w:rsidP="009655D4">
      <w:pPr>
        <w:pStyle w:val="ListParagraph"/>
        <w:numPr>
          <w:ilvl w:val="0"/>
          <w:numId w:val="21"/>
        </w:numPr>
        <w:spacing w:before="120" w:after="120"/>
        <w:rPr>
          <w:rFonts w:cstheme="minorHAnsi"/>
          <w:b/>
        </w:rPr>
      </w:pPr>
      <w:r>
        <w:rPr>
          <w:rFonts w:cstheme="minorHAnsi"/>
        </w:rPr>
        <w:t>Import the Amalga Hosted Runtime library (one time)</w:t>
      </w:r>
      <w:r w:rsidRPr="00931A53">
        <w:rPr>
          <w:rFonts w:cstheme="minorHAnsi"/>
        </w:rPr>
        <w:t>.</w:t>
      </w:r>
    </w:p>
    <w:p w14:paraId="30C09D9E" w14:textId="36AE37DF" w:rsidR="009655D4" w:rsidRPr="00931A53" w:rsidRDefault="004B732B" w:rsidP="009655D4">
      <w:pPr>
        <w:spacing w:before="120" w:after="120"/>
        <w:ind w:left="720"/>
        <w:rPr>
          <w:rFonts w:ascii="Courier New" w:hAnsi="Courier New" w:cs="Courier New"/>
          <w:sz w:val="18"/>
          <w:szCs w:val="18"/>
        </w:rPr>
      </w:pPr>
      <w:r w:rsidRPr="00931A53">
        <w:rPr>
          <w:rFonts w:ascii="Courier New" w:hAnsi="Courier New" w:cs="Courier New"/>
          <w:b/>
          <w:sz w:val="18"/>
          <w:szCs w:val="18"/>
        </w:rPr>
        <w:t>import-module .\Microsoft.</w:t>
      </w:r>
      <w:r>
        <w:rPr>
          <w:rFonts w:ascii="Courier New" w:hAnsi="Courier New" w:cs="Courier New"/>
          <w:b/>
          <w:sz w:val="18"/>
          <w:szCs w:val="18"/>
        </w:rPr>
        <w:t>Amalga</w:t>
      </w:r>
      <w:r w:rsidRPr="00931A53">
        <w:rPr>
          <w:rFonts w:ascii="Courier New" w:hAnsi="Courier New" w:cs="Courier New"/>
          <w:b/>
          <w:sz w:val="18"/>
          <w:szCs w:val="18"/>
        </w:rPr>
        <w:t>.Deployment.RuntimeLib.dll</w:t>
      </w:r>
      <w:r w:rsidR="00BE339B">
        <w:rPr>
          <w:rFonts w:ascii="Courier New" w:hAnsi="Courier New" w:cs="Courier New"/>
          <w:b/>
          <w:sz w:val="18"/>
          <w:szCs w:val="18"/>
        </w:rPr>
        <w:br/>
      </w:r>
      <w:r w:rsidR="00BE339B" w:rsidRPr="00931A53">
        <w:rPr>
          <w:rFonts w:ascii="Courier New" w:hAnsi="Courier New" w:cs="Courier New"/>
          <w:b/>
          <w:sz w:val="18"/>
          <w:szCs w:val="18"/>
        </w:rPr>
        <w:t>import-module .\Microsoft.</w:t>
      </w:r>
      <w:r w:rsidR="00BE339B">
        <w:rPr>
          <w:rFonts w:ascii="Courier New" w:hAnsi="Courier New" w:cs="Courier New"/>
          <w:b/>
          <w:sz w:val="18"/>
          <w:szCs w:val="18"/>
        </w:rPr>
        <w:t>Amalga</w:t>
      </w:r>
      <w:r w:rsidR="00BE339B" w:rsidRPr="00931A53">
        <w:rPr>
          <w:rFonts w:ascii="Courier New" w:hAnsi="Courier New" w:cs="Courier New"/>
          <w:b/>
          <w:sz w:val="18"/>
          <w:szCs w:val="18"/>
        </w:rPr>
        <w:t>.Deployment.</w:t>
      </w:r>
      <w:r w:rsidR="00BE339B" w:rsidRPr="00BE339B">
        <w:rPr>
          <w:rFonts w:ascii="Courier New" w:hAnsi="Courier New" w:cs="Courier New"/>
          <w:b/>
          <w:sz w:val="18"/>
          <w:szCs w:val="18"/>
        </w:rPr>
        <w:t>TopologyLib.dll</w:t>
      </w:r>
    </w:p>
    <w:p w14:paraId="686B9089" w14:textId="77777777" w:rsidR="009655D4" w:rsidRPr="00931A53" w:rsidRDefault="009655D4" w:rsidP="009655D4">
      <w:pPr>
        <w:pStyle w:val="ListParagraph"/>
        <w:numPr>
          <w:ilvl w:val="0"/>
          <w:numId w:val="21"/>
        </w:numPr>
        <w:spacing w:before="120" w:after="120"/>
        <w:rPr>
          <w:rFonts w:cstheme="minorHAnsi"/>
        </w:rPr>
      </w:pPr>
      <w:r>
        <w:rPr>
          <w:rFonts w:cstheme="minorHAnsi"/>
        </w:rPr>
        <w:t>Publish an instance of the application using the following syntax:</w:t>
      </w:r>
    </w:p>
    <w:p w14:paraId="0194C552" w14:textId="2A233350" w:rsidR="009655D4" w:rsidRDefault="004B732B" w:rsidP="009655D4">
      <w:pPr>
        <w:spacing w:before="120" w:after="120"/>
        <w:ind w:left="720"/>
        <w:rPr>
          <w:rFonts w:cstheme="minorHAnsi"/>
        </w:rPr>
      </w:pPr>
      <w:r w:rsidRPr="00C54662">
        <w:rPr>
          <w:rFonts w:ascii="Courier New" w:hAnsi="Courier New" w:cs="Courier New"/>
          <w:b/>
          <w:sz w:val="18"/>
          <w:szCs w:val="18"/>
        </w:rPr>
        <w:t xml:space="preserve">Publish-ApplicationInstance -ApplicationCabFile </w:t>
      </w:r>
      <w:r w:rsidRPr="00832704">
        <w:rPr>
          <w:rFonts w:ascii="Courier New" w:hAnsi="Courier New" w:cs="Courier New"/>
          <w:i/>
          <w:sz w:val="18"/>
          <w:szCs w:val="18"/>
        </w:rPr>
        <w:t>FullPathOfA</w:t>
      </w:r>
      <w:r w:rsidRPr="00C54662">
        <w:rPr>
          <w:rFonts w:ascii="Courier New" w:hAnsi="Courier New" w:cs="Courier New"/>
          <w:i/>
          <w:sz w:val="18"/>
          <w:szCs w:val="18"/>
        </w:rPr>
        <w:t>pplication</w:t>
      </w:r>
      <w:r w:rsidRPr="00C54662">
        <w:rPr>
          <w:rFonts w:ascii="Courier New" w:hAnsi="Courier New" w:cs="Courier New"/>
          <w:b/>
          <w:sz w:val="18"/>
          <w:szCs w:val="18"/>
        </w:rPr>
        <w:t>.cab -ApplicationAuxiliaryFiles "</w:t>
      </w:r>
      <w:r w:rsidRPr="00C54662">
        <w:rPr>
          <w:rFonts w:ascii="Courier New" w:hAnsi="Courier New" w:cs="Courier New"/>
          <w:i/>
          <w:sz w:val="18"/>
          <w:szCs w:val="18"/>
        </w:rPr>
        <w:t>FullPathOfAppManifest</w:t>
      </w:r>
      <w:r w:rsidRPr="00832704">
        <w:rPr>
          <w:rFonts w:ascii="Courier New" w:hAnsi="Courier New" w:cs="Courier New"/>
          <w:b/>
          <w:sz w:val="18"/>
          <w:szCs w:val="18"/>
        </w:rPr>
        <w:t>.xml;</w:t>
      </w:r>
      <w:r w:rsidRPr="00C54662">
        <w:rPr>
          <w:rFonts w:ascii="Courier New" w:hAnsi="Courier New" w:cs="Courier New"/>
          <w:i/>
          <w:sz w:val="18"/>
          <w:szCs w:val="18"/>
        </w:rPr>
        <w:t>FullPathOfServiceManifest</w:t>
      </w:r>
      <w:r w:rsidRPr="00832704">
        <w:rPr>
          <w:rFonts w:ascii="Courier New" w:hAnsi="Courier New" w:cs="Courier New"/>
          <w:b/>
          <w:sz w:val="18"/>
          <w:szCs w:val="18"/>
        </w:rPr>
        <w:t>.xml</w:t>
      </w:r>
      <w:r w:rsidRPr="00C54662">
        <w:rPr>
          <w:rFonts w:ascii="Courier New" w:hAnsi="Courier New" w:cs="Courier New"/>
          <w:b/>
          <w:sz w:val="18"/>
          <w:szCs w:val="18"/>
        </w:rPr>
        <w:t>"</w:t>
      </w:r>
    </w:p>
    <w:p w14:paraId="43627D55" w14:textId="32B3697F" w:rsidR="009655D4" w:rsidRPr="00931A53" w:rsidRDefault="009655D4" w:rsidP="009655D4">
      <w:pPr>
        <w:spacing w:before="120" w:after="120"/>
        <w:ind w:left="720"/>
        <w:rPr>
          <w:rFonts w:cstheme="minorHAnsi"/>
          <w:b/>
        </w:rPr>
      </w:pPr>
      <w:r w:rsidRPr="00931A53">
        <w:rPr>
          <w:rFonts w:cstheme="minorHAnsi"/>
        </w:rPr>
        <w:t xml:space="preserve">For example, </w:t>
      </w:r>
      <w:r>
        <w:rPr>
          <w:rFonts w:cstheme="minorHAnsi"/>
        </w:rPr>
        <w:t xml:space="preserve">type the following command </w:t>
      </w:r>
      <w:r w:rsidRPr="00931A53">
        <w:rPr>
          <w:rFonts w:cstheme="minorHAnsi"/>
        </w:rPr>
        <w:t xml:space="preserve">to </w:t>
      </w:r>
      <w:r w:rsidR="00FF0284">
        <w:rPr>
          <w:rFonts w:cstheme="minorHAnsi"/>
        </w:rPr>
        <w:t>publish an instance of the a</w:t>
      </w:r>
      <w:r>
        <w:rPr>
          <w:rFonts w:cstheme="minorHAnsi"/>
        </w:rPr>
        <w:t xml:space="preserve">cquisition application using the specified CAB and </w:t>
      </w:r>
      <w:r w:rsidR="002C3365">
        <w:rPr>
          <w:rFonts w:cstheme="minorHAnsi"/>
        </w:rPr>
        <w:t>auxiliary</w:t>
      </w:r>
      <w:r>
        <w:rPr>
          <w:rFonts w:cstheme="minorHAnsi"/>
        </w:rPr>
        <w:t xml:space="preserve"> files:</w:t>
      </w:r>
    </w:p>
    <w:p w14:paraId="346EF59B" w14:textId="494F036A" w:rsidR="009655D4" w:rsidRPr="00C54662" w:rsidRDefault="004B732B" w:rsidP="009655D4">
      <w:pPr>
        <w:spacing w:before="120" w:after="120"/>
        <w:ind w:left="720"/>
        <w:rPr>
          <w:rFonts w:ascii="Courier New" w:eastAsia="Times New Roman" w:hAnsi="Courier New" w:cs="Courier New"/>
          <w:color w:val="000000"/>
          <w:sz w:val="18"/>
          <w:szCs w:val="18"/>
        </w:rPr>
      </w:pPr>
      <w:r w:rsidRPr="00C54662">
        <w:rPr>
          <w:rFonts w:ascii="Courier New" w:hAnsi="Courier New" w:cs="Courier New"/>
          <w:b/>
          <w:sz w:val="18"/>
          <w:szCs w:val="18"/>
        </w:rPr>
        <w:t>Publish-Application</w:t>
      </w:r>
      <w:r>
        <w:rPr>
          <w:rFonts w:ascii="Courier New" w:hAnsi="Courier New" w:cs="Courier New"/>
          <w:b/>
          <w:sz w:val="18"/>
          <w:szCs w:val="18"/>
        </w:rPr>
        <w:t>Instance -ApplicationCabFile C:\</w:t>
      </w:r>
      <w:r w:rsidRPr="00C54662">
        <w:rPr>
          <w:rFonts w:ascii="Courier New" w:hAnsi="Courier New" w:cs="Courier New"/>
          <w:b/>
          <w:sz w:val="18"/>
          <w:szCs w:val="18"/>
        </w:rPr>
        <w:t xml:space="preserve">Manifest\Acquisition.cab </w:t>
      </w:r>
      <w:r>
        <w:rPr>
          <w:rFonts w:ascii="Courier New" w:hAnsi="Courier New" w:cs="Courier New"/>
          <w:b/>
          <w:sz w:val="18"/>
          <w:szCs w:val="18"/>
        </w:rPr>
        <w:br/>
      </w:r>
      <w:r w:rsidRPr="00C54662">
        <w:rPr>
          <w:rFonts w:ascii="Courier New" w:hAnsi="Courier New" w:cs="Courier New"/>
          <w:b/>
          <w:sz w:val="18"/>
          <w:szCs w:val="18"/>
        </w:rPr>
        <w:t>-ApplicationAuxiliaryFiles "C:\Manifest\AcquisitionApplication.xml;C:\Manifest\AcquisitionService.xml"</w:t>
      </w:r>
    </w:p>
    <w:p w14:paraId="47A4CB7F" w14:textId="0005654C" w:rsidR="008C16FE" w:rsidRDefault="008C16FE" w:rsidP="008C16FE">
      <w:pPr>
        <w:pStyle w:val="Heading3"/>
        <w:rPr>
          <w:rStyle w:val="Strong"/>
          <w:b/>
        </w:rPr>
      </w:pPr>
      <w:r>
        <w:rPr>
          <w:rStyle w:val="Strong"/>
          <w:b/>
        </w:rPr>
        <w:t>D</w:t>
      </w:r>
      <w:r w:rsidRPr="00A14E18">
        <w:rPr>
          <w:rStyle w:val="Strong"/>
          <w:b/>
        </w:rPr>
        <w:t>eploy an application instance</w:t>
      </w:r>
    </w:p>
    <w:p w14:paraId="412462DF" w14:textId="7314977C" w:rsidR="008C16FE" w:rsidRPr="008C16FE" w:rsidRDefault="008C16FE" w:rsidP="008C16FE">
      <w:r>
        <w:t xml:space="preserve">Perform the following sequence from </w:t>
      </w:r>
      <w:r w:rsidRPr="00046C92">
        <w:rPr>
          <w:highlight w:val="yellow"/>
        </w:rPr>
        <w:t>???</w:t>
      </w:r>
    </w:p>
    <w:p w14:paraId="1FD10471" w14:textId="77777777" w:rsidR="009655D4" w:rsidRPr="000F586C" w:rsidRDefault="009655D4" w:rsidP="000F586C">
      <w:pPr>
        <w:spacing w:after="0"/>
        <w:rPr>
          <w:rStyle w:val="Strong"/>
        </w:rPr>
      </w:pPr>
      <w:r w:rsidRPr="000F586C">
        <w:rPr>
          <w:rStyle w:val="Strong"/>
        </w:rPr>
        <w:t>To deploy an application instance</w:t>
      </w:r>
    </w:p>
    <w:p w14:paraId="530CBE59" w14:textId="77777777" w:rsidR="00251E65" w:rsidRDefault="00251E65" w:rsidP="00251E65">
      <w:pPr>
        <w:pStyle w:val="ListParagraph"/>
        <w:numPr>
          <w:ilvl w:val="0"/>
          <w:numId w:val="23"/>
        </w:numPr>
        <w:rPr>
          <w:rFonts w:eastAsia="Times New Roman" w:cstheme="minorHAnsi"/>
          <w:color w:val="000000"/>
        </w:rPr>
      </w:pPr>
      <w:r w:rsidRPr="00931A53">
        <w:rPr>
          <w:rFonts w:eastAsia="Times New Roman" w:cstheme="minorHAnsi"/>
          <w:color w:val="000000"/>
        </w:rPr>
        <w:t xml:space="preserve">Type the following command to deploy the application </w:t>
      </w:r>
      <w:r>
        <w:rPr>
          <w:rFonts w:eastAsia="Times New Roman" w:cstheme="minorHAnsi"/>
          <w:color w:val="000000"/>
        </w:rPr>
        <w:t>instance to the physical host:</w:t>
      </w:r>
    </w:p>
    <w:p w14:paraId="2AEF3EB7" w14:textId="77777777" w:rsidR="00251E65" w:rsidRPr="004751B2" w:rsidRDefault="00251E65" w:rsidP="00251E65">
      <w:pPr>
        <w:ind w:left="720"/>
        <w:rPr>
          <w:rFonts w:ascii="Courier New" w:eastAsia="Times New Roman" w:hAnsi="Courier New" w:cs="Courier New"/>
          <w:b/>
          <w:color w:val="000000"/>
          <w:sz w:val="18"/>
          <w:szCs w:val="18"/>
        </w:rPr>
      </w:pPr>
      <w:r w:rsidRPr="004751B2">
        <w:rPr>
          <w:rFonts w:ascii="Courier New" w:eastAsia="Times New Roman" w:hAnsi="Courier New" w:cs="Courier New"/>
          <w:b/>
          <w:color w:val="000000"/>
          <w:sz w:val="18"/>
          <w:szCs w:val="18"/>
        </w:rPr>
        <w:t>Sync-PhysicalHost</w:t>
      </w:r>
    </w:p>
    <w:p w14:paraId="3745B8EA" w14:textId="77777777" w:rsidR="00251E65" w:rsidRDefault="00251E65" w:rsidP="00251E65">
      <w:pPr>
        <w:pStyle w:val="ListParagraph"/>
        <w:numPr>
          <w:ilvl w:val="0"/>
          <w:numId w:val="23"/>
        </w:numPr>
        <w:rPr>
          <w:rFonts w:eastAsia="Times New Roman" w:cstheme="minorHAnsi"/>
          <w:color w:val="000000"/>
        </w:rPr>
      </w:pPr>
      <w:r>
        <w:rPr>
          <w:rFonts w:eastAsia="Times New Roman" w:cstheme="minorHAnsi"/>
          <w:color w:val="000000"/>
        </w:rPr>
        <w:lastRenderedPageBreak/>
        <w:t xml:space="preserve">From </w:t>
      </w:r>
      <w:r w:rsidRPr="004751B2">
        <w:rPr>
          <w:rFonts w:eastAsia="Times New Roman" w:cstheme="minorHAnsi"/>
          <w:b/>
          <w:color w:val="000000"/>
        </w:rPr>
        <w:t>Start</w:t>
      </w:r>
      <w:r>
        <w:rPr>
          <w:rFonts w:eastAsia="Times New Roman" w:cstheme="minorHAnsi"/>
          <w:color w:val="000000"/>
        </w:rPr>
        <w:t xml:space="preserve">, run </w:t>
      </w:r>
      <w:r w:rsidRPr="004751B2">
        <w:rPr>
          <w:rFonts w:eastAsia="Times New Roman" w:cstheme="minorHAnsi"/>
          <w:b/>
          <w:color w:val="000000"/>
        </w:rPr>
        <w:t>services.msc</w:t>
      </w:r>
      <w:r w:rsidRPr="00BE339B">
        <w:rPr>
          <w:rFonts w:eastAsia="Times New Roman" w:cstheme="minorHAnsi"/>
          <w:color w:val="000000"/>
        </w:rPr>
        <w:t xml:space="preserve"> </w:t>
      </w:r>
      <w:r>
        <w:rPr>
          <w:rFonts w:eastAsia="Times New Roman" w:cstheme="minorHAnsi"/>
          <w:color w:val="000000"/>
        </w:rPr>
        <w:t>to open the Services MMC. Verify that your service appears in the service list.</w:t>
      </w:r>
    </w:p>
    <w:p w14:paraId="239EF818" w14:textId="08D3B8F6" w:rsidR="009655D4" w:rsidRPr="00B222CC" w:rsidRDefault="00251E65" w:rsidP="00251E65">
      <w:pPr>
        <w:ind w:left="720"/>
        <w:rPr>
          <w:rFonts w:eastAsia="Times New Roman" w:cstheme="minorHAnsi"/>
          <w:color w:val="000000"/>
        </w:rPr>
      </w:pPr>
      <w:r>
        <w:rPr>
          <w:rFonts w:eastAsia="Times New Roman" w:cstheme="minorHAnsi"/>
          <w:color w:val="000000"/>
        </w:rPr>
        <w:t xml:space="preserve">Right-click the service and point to </w:t>
      </w:r>
      <w:r w:rsidRPr="004751B2">
        <w:rPr>
          <w:rFonts w:eastAsia="Times New Roman" w:cstheme="minorHAnsi"/>
          <w:b/>
          <w:color w:val="000000"/>
        </w:rPr>
        <w:t>Start</w:t>
      </w:r>
      <w:r>
        <w:rPr>
          <w:rFonts w:eastAsia="Times New Roman" w:cstheme="minorHAnsi"/>
          <w:color w:val="000000"/>
        </w:rPr>
        <w:t>.</w:t>
      </w:r>
    </w:p>
    <w:p w14:paraId="24A07821" w14:textId="77777777" w:rsidR="009655D4" w:rsidRDefault="009655D4" w:rsidP="009655D4">
      <w:pPr>
        <w:pStyle w:val="Heading2"/>
      </w:pPr>
      <w:r w:rsidRPr="00C510BD">
        <w:t>Feed Acquisition Extension</w:t>
      </w:r>
    </w:p>
    <w:p w14:paraId="5234290C" w14:textId="6FB87F58" w:rsidR="009655D4" w:rsidRPr="00E174C1" w:rsidRDefault="009655D4" w:rsidP="009655D4">
      <w:r>
        <w:t>To be supplied.</w:t>
      </w:r>
      <w:r>
        <w:br w:type="page"/>
      </w:r>
    </w:p>
    <w:p w14:paraId="36179683" w14:textId="77777777" w:rsidR="009655D4" w:rsidRDefault="009655D4" w:rsidP="009655D4">
      <w:pPr>
        <w:pStyle w:val="Heading1"/>
      </w:pPr>
      <w:r>
        <w:lastRenderedPageBreak/>
        <w:t>Message Shredder Subsystem</w:t>
      </w:r>
    </w:p>
    <w:p w14:paraId="41F601AC" w14:textId="77777777" w:rsidR="009655D4" w:rsidRPr="00B222CC" w:rsidRDefault="009655D4" w:rsidP="009655D4">
      <w:pPr>
        <w:spacing w:after="0"/>
        <w:rPr>
          <w:rStyle w:val="Strong"/>
        </w:rPr>
      </w:pPr>
      <w:r w:rsidRPr="00B222CC">
        <w:rPr>
          <w:rStyle w:val="Strong"/>
        </w:rPr>
        <w:t>Summary</w:t>
      </w:r>
    </w:p>
    <w:p w14:paraId="15AAF469" w14:textId="1CC03573" w:rsidR="009655D4" w:rsidRDefault="009655D4" w:rsidP="009655D4">
      <w:r>
        <w:t>Split each message into the tables and columns based on the structure of the message</w:t>
      </w:r>
      <w:r w:rsidR="00D4139F">
        <w:t xml:space="preserve"> or file</w:t>
      </w:r>
      <w:r>
        <w:t>.</w:t>
      </w:r>
    </w:p>
    <w:p w14:paraId="2A0D98EF" w14:textId="0B115DD0" w:rsidR="00FD075A" w:rsidRDefault="00D4221C" w:rsidP="009655D4">
      <w:r>
        <w:t xml:space="preserve">The Message Shredder subsystem </w:t>
      </w:r>
      <w:r w:rsidR="005F5483">
        <w:t>automatically</w:t>
      </w:r>
      <w:r w:rsidR="00C766FF" w:rsidRPr="00C766FF">
        <w:rPr>
          <w:lang w:eastAsia="fr-FR"/>
        </w:rPr>
        <w:t xml:space="preserve"> </w:t>
      </w:r>
      <w:r w:rsidR="00C766FF">
        <w:rPr>
          <w:lang w:eastAsia="fr-FR"/>
        </w:rPr>
        <w:t>reads message data from the specified</w:t>
      </w:r>
      <w:r w:rsidR="00C766FF">
        <w:t xml:space="preserve"> message queue</w:t>
      </w:r>
      <w:r w:rsidR="00C766FF">
        <w:rPr>
          <w:lang w:eastAsia="fr-FR"/>
        </w:rPr>
        <w:t>, analyzes the messages, creates a SQL Server schema to hold each data field, and inserts the data into the schema</w:t>
      </w:r>
      <w:r>
        <w:t>.</w:t>
      </w:r>
      <w:r w:rsidR="00B64B69">
        <w:t xml:space="preserve"> </w:t>
      </w:r>
      <w:r w:rsidR="00FD075A">
        <w:rPr>
          <w:lang w:eastAsia="fr-FR"/>
        </w:rPr>
        <w:t>An individual shredder (one instance of the Message Shredder application) works with data from a single feed.</w:t>
      </w:r>
      <w:r w:rsidR="00FD075A">
        <w:rPr>
          <w:lang w:eastAsia="fr-FR"/>
        </w:rPr>
        <w:t xml:space="preserve"> The subsystem shreds all feeds in parallel.</w:t>
      </w:r>
    </w:p>
    <w:p w14:paraId="1418379F" w14:textId="66B0D879" w:rsidR="00AC0CCE" w:rsidRDefault="00BB156A" w:rsidP="009655D4">
      <w:r>
        <w:t>Message structure, not message content, determines the storag</w:t>
      </w:r>
      <w:r w:rsidR="00F6586C">
        <w:t>e schema for each message type.</w:t>
      </w:r>
      <w:r w:rsidR="009A7945">
        <w:t xml:space="preserve"> For details, see </w:t>
      </w:r>
      <w:r w:rsidR="009A7945" w:rsidRPr="009A7945">
        <w:rPr>
          <w:u w:val="single"/>
        </w:rPr>
        <w:fldChar w:fldCharType="begin"/>
      </w:r>
      <w:r w:rsidR="009A7945" w:rsidRPr="009A7945">
        <w:rPr>
          <w:u w:val="single"/>
        </w:rPr>
        <w:instrText xml:space="preserve"> REF _Ref304549236 \h  \* MERGEFORMAT </w:instrText>
      </w:r>
      <w:r w:rsidR="009A7945" w:rsidRPr="009A7945">
        <w:rPr>
          <w:u w:val="single"/>
        </w:rPr>
      </w:r>
      <w:r w:rsidR="009A7945" w:rsidRPr="009A7945">
        <w:rPr>
          <w:u w:val="single"/>
        </w:rPr>
        <w:fldChar w:fldCharType="separate"/>
      </w:r>
      <w:r w:rsidR="009A7945" w:rsidRPr="009A7945">
        <w:rPr>
          <w:u w:val="single"/>
        </w:rPr>
        <w:t>Message Shredder Output</w:t>
      </w:r>
      <w:r w:rsidR="009A7945" w:rsidRPr="009A7945">
        <w:rPr>
          <w:u w:val="single"/>
        </w:rPr>
        <w:fldChar w:fldCharType="end"/>
      </w:r>
      <w:r w:rsidR="009A7945">
        <w:t>.</w:t>
      </w:r>
    </w:p>
    <w:p w14:paraId="233EB8AF" w14:textId="6DD747AA" w:rsidR="00F07528" w:rsidRDefault="00F07528" w:rsidP="009655D4">
      <w:r>
        <w:t xml:space="preserve">While the configuration requirements are minimal for </w:t>
      </w:r>
      <w:r w:rsidR="00FD075A">
        <w:t xml:space="preserve">message </w:t>
      </w:r>
      <w:r>
        <w:t xml:space="preserve">shredder instances in this subsystem, you have </w:t>
      </w:r>
      <w:r w:rsidR="00E53C33">
        <w:t>u</w:t>
      </w:r>
      <w:r>
        <w:t xml:space="preserve">seful options </w:t>
      </w:r>
      <w:r w:rsidR="00642F8E">
        <w:t>to increase the odds</w:t>
      </w:r>
      <w:r>
        <w:t xml:space="preserve"> </w:t>
      </w:r>
      <w:r w:rsidR="00642F8E">
        <w:t>that users see</w:t>
      </w:r>
      <w:r>
        <w:t xml:space="preserve"> the right information. </w:t>
      </w:r>
      <w:r w:rsidR="00C355C5">
        <w:t>The following</w:t>
      </w:r>
      <w:r w:rsidR="00642F8E">
        <w:t xml:space="preserve"> options </w:t>
      </w:r>
      <w:r w:rsidR="00C355C5">
        <w:t xml:space="preserve">typically </w:t>
      </w:r>
      <w:r w:rsidR="00642F8E">
        <w:t xml:space="preserve">apply to </w:t>
      </w:r>
      <w:r w:rsidR="00C355C5">
        <w:t>complex feeds:</w:t>
      </w:r>
    </w:p>
    <w:p w14:paraId="14FCE597" w14:textId="77777777" w:rsidR="00C355C5" w:rsidRDefault="00642F8E" w:rsidP="00C355C5">
      <w:pPr>
        <w:pStyle w:val="ListParagraph"/>
        <w:numPr>
          <w:ilvl w:val="0"/>
          <w:numId w:val="45"/>
        </w:numPr>
        <w:spacing w:after="120" w:line="240" w:lineRule="auto"/>
      </w:pPr>
      <w:r>
        <w:t xml:space="preserve">Derived </w:t>
      </w:r>
      <w:r w:rsidR="00C355C5">
        <w:t>columns</w:t>
      </w:r>
    </w:p>
    <w:p w14:paraId="4F06CC2A" w14:textId="3F000D4D" w:rsidR="00C355C5" w:rsidRDefault="00C355C5" w:rsidP="00C355C5">
      <w:pPr>
        <w:spacing w:line="240" w:lineRule="auto"/>
        <w:ind w:left="720"/>
      </w:pPr>
      <w:r>
        <w:rPr>
          <w:rFonts w:hint="eastAsia"/>
          <w:lang w:eastAsia="ko-KR"/>
        </w:rPr>
        <w:t xml:space="preserve">Derived columns are special columns that store </w:t>
      </w:r>
      <w:r>
        <w:rPr>
          <w:lang w:eastAsia="ko-KR"/>
        </w:rPr>
        <w:t xml:space="preserve">the </w:t>
      </w:r>
      <w:r>
        <w:rPr>
          <w:rFonts w:hint="eastAsia"/>
          <w:lang w:eastAsia="ko-KR"/>
        </w:rPr>
        <w:t>data</w:t>
      </w:r>
      <w:r>
        <w:rPr>
          <w:lang w:eastAsia="ko-KR"/>
        </w:rPr>
        <w:t xml:space="preserve"> </w:t>
      </w:r>
      <w:r>
        <w:rPr>
          <w:rFonts w:hint="eastAsia"/>
          <w:lang w:eastAsia="ko-KR"/>
        </w:rPr>
        <w:t xml:space="preserve">required </w:t>
      </w:r>
      <w:r>
        <w:rPr>
          <w:lang w:eastAsia="ko-KR"/>
        </w:rPr>
        <w:t>to derive</w:t>
      </w:r>
      <w:r>
        <w:rPr>
          <w:rFonts w:hint="eastAsia"/>
          <w:lang w:eastAsia="ko-KR"/>
        </w:rPr>
        <w:t xml:space="preserve"> a primary context key used for HL7 incremental collapsing. </w:t>
      </w:r>
      <w:r w:rsidR="00E53C33">
        <w:rPr>
          <w:lang w:eastAsia="ko-KR"/>
        </w:rPr>
        <w:t>You can apply a</w:t>
      </w:r>
      <w:r w:rsidR="00E53C33">
        <w:rPr>
          <w:rFonts w:hint="eastAsia"/>
          <w:lang w:eastAsia="ko-KR"/>
        </w:rPr>
        <w:t xml:space="preserve">n optional filter if </w:t>
      </w:r>
      <w:r w:rsidR="00C175F8">
        <w:rPr>
          <w:lang w:eastAsia="ko-KR"/>
        </w:rPr>
        <w:t xml:space="preserve">you must extract </w:t>
      </w:r>
      <w:r w:rsidR="00E53C33">
        <w:rPr>
          <w:rFonts w:hint="eastAsia"/>
          <w:lang w:eastAsia="ko-KR"/>
        </w:rPr>
        <w:t>the derived column from a repeating field (xml column).</w:t>
      </w:r>
    </w:p>
    <w:p w14:paraId="1EB8B9AC" w14:textId="2FB7B76E" w:rsidR="00E53C33" w:rsidRDefault="00E53C33" w:rsidP="00C355C5">
      <w:pPr>
        <w:pStyle w:val="ListParagraph"/>
        <w:numPr>
          <w:ilvl w:val="0"/>
          <w:numId w:val="45"/>
        </w:numPr>
        <w:spacing w:after="120" w:line="240" w:lineRule="auto"/>
      </w:pPr>
      <w:r>
        <w:t>Context key columns</w:t>
      </w:r>
    </w:p>
    <w:p w14:paraId="76E53D50" w14:textId="31F95716" w:rsidR="00E53C33" w:rsidRDefault="00C175F8" w:rsidP="00E53C33">
      <w:pPr>
        <w:spacing w:after="120" w:line="240" w:lineRule="auto"/>
        <w:ind w:left="720"/>
        <w:rPr>
          <w:lang w:eastAsia="ko-KR"/>
        </w:rPr>
      </w:pPr>
      <w:r>
        <w:rPr>
          <w:rFonts w:hint="eastAsia"/>
          <w:lang w:eastAsia="ko-KR"/>
        </w:rPr>
        <w:t>A context key uniquely identifies an entity</w:t>
      </w:r>
      <w:r>
        <w:rPr>
          <w:lang w:eastAsia="ko-KR"/>
        </w:rPr>
        <w:t xml:space="preserve"> and </w:t>
      </w:r>
      <w:r w:rsidR="00887910">
        <w:rPr>
          <w:lang w:eastAsia="ko-KR"/>
        </w:rPr>
        <w:t>can be</w:t>
      </w:r>
      <w:bookmarkStart w:id="3" w:name="_GoBack"/>
      <w:bookmarkEnd w:id="3"/>
      <w:r>
        <w:rPr>
          <w:rFonts w:hint="eastAsia"/>
          <w:lang w:eastAsia="ko-KR"/>
        </w:rPr>
        <w:t xml:space="preserve"> a concatenation of values that exist strictly within a feed. </w:t>
      </w:r>
      <w:r>
        <w:rPr>
          <w:lang w:eastAsia="ko-KR"/>
        </w:rPr>
        <w:t>Y</w:t>
      </w:r>
      <w:r w:rsidR="00207631">
        <w:rPr>
          <w:lang w:eastAsia="ko-KR"/>
        </w:rPr>
        <w:t xml:space="preserve">ou can </w:t>
      </w:r>
      <w:r w:rsidR="00207631">
        <w:rPr>
          <w:rFonts w:hint="eastAsia"/>
          <w:lang w:eastAsia="ko-KR"/>
        </w:rPr>
        <w:t>de</w:t>
      </w:r>
      <w:r>
        <w:rPr>
          <w:rFonts w:hint="eastAsia"/>
          <w:lang w:eastAsia="ko-KR"/>
        </w:rPr>
        <w:t>fine multiple</w:t>
      </w:r>
      <w:r>
        <w:rPr>
          <w:lang w:eastAsia="ko-KR"/>
        </w:rPr>
        <w:t xml:space="preserve"> </w:t>
      </w:r>
      <w:r w:rsidR="00207631">
        <w:rPr>
          <w:rFonts w:hint="eastAsia"/>
          <w:lang w:eastAsia="ko-KR"/>
        </w:rPr>
        <w:t xml:space="preserve">context keys </w:t>
      </w:r>
      <w:r w:rsidR="00207631">
        <w:rPr>
          <w:lang w:eastAsia="ko-KR"/>
        </w:rPr>
        <w:t>to identify</w:t>
      </w:r>
      <w:r w:rsidR="00207631">
        <w:rPr>
          <w:rFonts w:hint="eastAsia"/>
          <w:lang w:eastAsia="ko-KR"/>
        </w:rPr>
        <w:t xml:space="preserve"> multipl</w:t>
      </w:r>
      <w:r w:rsidR="00207631">
        <w:rPr>
          <w:rFonts w:hint="eastAsia"/>
          <w:lang w:eastAsia="ko-KR"/>
        </w:rPr>
        <w:t>e entities</w:t>
      </w:r>
      <w:r w:rsidR="00207631">
        <w:rPr>
          <w:rFonts w:hint="eastAsia"/>
          <w:lang w:eastAsia="ko-KR"/>
        </w:rPr>
        <w:t xml:space="preserve">. </w:t>
      </w:r>
      <w:r w:rsidR="00207631">
        <w:rPr>
          <w:lang w:eastAsia="ko-KR"/>
        </w:rPr>
        <w:t>An individual</w:t>
      </w:r>
      <w:r w:rsidR="00207631">
        <w:rPr>
          <w:rFonts w:hint="eastAsia"/>
          <w:lang w:eastAsia="ko-KR"/>
        </w:rPr>
        <w:t xml:space="preserve"> context key </w:t>
      </w:r>
      <w:r w:rsidR="00207631">
        <w:rPr>
          <w:lang w:eastAsia="ko-KR"/>
        </w:rPr>
        <w:t>can</w:t>
      </w:r>
      <w:r w:rsidR="00207631">
        <w:rPr>
          <w:rFonts w:hint="eastAsia"/>
          <w:lang w:eastAsia="ko-KR"/>
        </w:rPr>
        <w:t xml:space="preserve"> </w:t>
      </w:r>
      <w:r w:rsidR="00207631">
        <w:rPr>
          <w:lang w:eastAsia="ko-KR"/>
        </w:rPr>
        <w:t>have</w:t>
      </w:r>
      <w:r w:rsidR="00207631">
        <w:rPr>
          <w:rFonts w:hint="eastAsia"/>
          <w:lang w:eastAsia="ko-KR"/>
        </w:rPr>
        <w:t xml:space="preserve"> multiple levels</w:t>
      </w:r>
      <w:r w:rsidR="00207631">
        <w:rPr>
          <w:lang w:eastAsia="ko-KR"/>
        </w:rPr>
        <w:t xml:space="preserve"> that describe</w:t>
      </w:r>
      <w:r w:rsidR="00207631">
        <w:rPr>
          <w:rFonts w:hint="eastAsia"/>
          <w:lang w:eastAsia="ko-KR"/>
        </w:rPr>
        <w:t xml:space="preserve"> the </w:t>
      </w:r>
      <w:r w:rsidR="00207631">
        <w:rPr>
          <w:lang w:eastAsia="ko-KR"/>
        </w:rPr>
        <w:t xml:space="preserve">same </w:t>
      </w:r>
      <w:r w:rsidR="00207631">
        <w:rPr>
          <w:rFonts w:hint="eastAsia"/>
          <w:lang w:eastAsia="ko-KR"/>
        </w:rPr>
        <w:t>entity by alternate sets of data</w:t>
      </w:r>
      <w:r>
        <w:rPr>
          <w:lang w:eastAsia="ko-KR"/>
        </w:rPr>
        <w:t xml:space="preserve"> (</w:t>
      </w:r>
      <w:r w:rsidR="00207631">
        <w:rPr>
          <w:rFonts w:hint="eastAsia"/>
          <w:lang w:eastAsia="ko-KR"/>
        </w:rPr>
        <w:t>MRN vs. social security number and first name).</w:t>
      </w:r>
    </w:p>
    <w:p w14:paraId="7592AC1C" w14:textId="576A2921" w:rsidR="00F27971" w:rsidRDefault="00E53C33" w:rsidP="00C355C5">
      <w:pPr>
        <w:pStyle w:val="ListParagraph"/>
        <w:numPr>
          <w:ilvl w:val="0"/>
          <w:numId w:val="45"/>
        </w:numPr>
        <w:spacing w:after="120" w:line="240" w:lineRule="auto"/>
      </w:pPr>
      <w:r>
        <w:t>Parent-child r</w:t>
      </w:r>
      <w:r w:rsidR="00642F8E">
        <w:t>elationships</w:t>
      </w:r>
    </w:p>
    <w:p w14:paraId="63DCBFAE" w14:textId="3C403805" w:rsidR="00C355C5" w:rsidRDefault="00C355C5" w:rsidP="00C355C5">
      <w:pPr>
        <w:ind w:left="720"/>
      </w:pPr>
      <w:r>
        <w:rPr>
          <w:lang w:eastAsia="fr-FR"/>
        </w:rPr>
        <w:t xml:space="preserve">Some elements, particularly in the HL7 messages, </w:t>
      </w:r>
      <w:r>
        <w:rPr>
          <w:lang w:eastAsia="fr-FR"/>
        </w:rPr>
        <w:t>are hierarchical in nature and you must configure the shredder service manifest to describe the relationships. Relationship information allows the data that a shredder inserts into separate tables to rejoin later.</w:t>
      </w:r>
    </w:p>
    <w:p w14:paraId="734D810D" w14:textId="77777777" w:rsidR="009655D4" w:rsidRDefault="009655D4" w:rsidP="009655D4">
      <w:pPr>
        <w:pStyle w:val="Heading2"/>
      </w:pPr>
      <w:r w:rsidRPr="008873E6">
        <w:t>Message Shredder Input</w:t>
      </w:r>
    </w:p>
    <w:p w14:paraId="6AFCB66C" w14:textId="7E4563FC" w:rsidR="00F07528" w:rsidRDefault="00D3611C" w:rsidP="009655D4">
      <w:r>
        <w:t>During every polling interval, a message shredder instance re</w:t>
      </w:r>
      <w:r w:rsidR="00E91D8E">
        <w:t>ad</w:t>
      </w:r>
      <w:r>
        <w:t xml:space="preserve">s a batch of </w:t>
      </w:r>
      <w:r w:rsidR="00E91D8E">
        <w:t xml:space="preserve">raw </w:t>
      </w:r>
      <w:r>
        <w:t>messages from the specified message queue. You can configure the number of messages (or rows in a file) in the batch for each message type. The default batch size is xxx.</w:t>
      </w:r>
    </w:p>
    <w:p w14:paraId="66068EEC" w14:textId="5592EE71" w:rsidR="00E338AB" w:rsidRPr="00E338AB" w:rsidRDefault="00E338AB" w:rsidP="00E338AB">
      <w:r w:rsidRPr="00BF7D71">
        <w:rPr>
          <w:rStyle w:val="Strong"/>
        </w:rPr>
        <w:t>C</w:t>
      </w:r>
      <w:r w:rsidR="008A6874">
        <w:rPr>
          <w:rStyle w:val="Strong"/>
        </w:rPr>
        <w:t>omma-separated value</w:t>
      </w:r>
      <w:r w:rsidR="00D3611C">
        <w:rPr>
          <w:rStyle w:val="Strong"/>
        </w:rPr>
        <w:t xml:space="preserve"> format</w:t>
      </w:r>
      <w:r w:rsidR="00466FC1">
        <w:br/>
      </w:r>
      <w:r w:rsidR="00466FC1" w:rsidRPr="00BF7D71">
        <w:rPr>
          <w:rFonts w:ascii="Courier New" w:hAnsi="Courier New" w:cs="Courier New"/>
          <w:i/>
          <w:sz w:val="16"/>
          <w:szCs w:val="16"/>
        </w:rPr>
        <w:t>item1</w:t>
      </w:r>
      <w:r w:rsidR="00466FC1" w:rsidRPr="00BF7D71">
        <w:rPr>
          <w:rFonts w:ascii="Courier New" w:hAnsi="Courier New" w:cs="Courier New"/>
          <w:sz w:val="16"/>
          <w:szCs w:val="16"/>
        </w:rPr>
        <w:t xml:space="preserve">, </w:t>
      </w:r>
      <w:r w:rsidR="00466FC1" w:rsidRPr="00BF7D71">
        <w:rPr>
          <w:rFonts w:ascii="Courier New" w:hAnsi="Courier New" w:cs="Courier New"/>
          <w:i/>
          <w:sz w:val="16"/>
          <w:szCs w:val="16"/>
        </w:rPr>
        <w:t>item2</w:t>
      </w:r>
      <w:r w:rsidR="00466FC1" w:rsidRPr="00BF7D71">
        <w:rPr>
          <w:rFonts w:ascii="Courier New" w:hAnsi="Courier New" w:cs="Courier New"/>
          <w:sz w:val="16"/>
          <w:szCs w:val="16"/>
        </w:rPr>
        <w:t xml:space="preserve">, </w:t>
      </w:r>
      <w:r w:rsidR="00466FC1" w:rsidRPr="00BF7D71">
        <w:rPr>
          <w:rFonts w:ascii="Courier New" w:hAnsi="Courier New" w:cs="Courier New"/>
          <w:i/>
          <w:sz w:val="16"/>
          <w:szCs w:val="16"/>
        </w:rPr>
        <w:t>item3</w:t>
      </w:r>
      <w:r w:rsidR="00BF7D71" w:rsidRPr="00BF7D71">
        <w:rPr>
          <w:rFonts w:ascii="Courier New" w:hAnsi="Courier New" w:cs="Courier New"/>
          <w:sz w:val="16"/>
          <w:szCs w:val="16"/>
        </w:rPr>
        <w:t xml:space="preserve">, </w:t>
      </w:r>
      <w:r w:rsidR="00BF7D71" w:rsidRPr="00BF7D71">
        <w:rPr>
          <w:rFonts w:ascii="Courier New" w:hAnsi="Courier New" w:cs="Courier New"/>
          <w:i/>
          <w:sz w:val="16"/>
          <w:szCs w:val="16"/>
        </w:rPr>
        <w:t>item4</w:t>
      </w:r>
      <w:r w:rsidR="00BF7D71" w:rsidRPr="00BF7D71">
        <w:rPr>
          <w:rFonts w:ascii="Courier New" w:hAnsi="Courier New" w:cs="Courier New"/>
          <w:sz w:val="16"/>
          <w:szCs w:val="16"/>
        </w:rPr>
        <w:br/>
      </w:r>
      <w:r w:rsidR="00BF7D71" w:rsidRPr="00BF7D71">
        <w:rPr>
          <w:rFonts w:ascii="Courier New" w:hAnsi="Courier New" w:cs="Courier New"/>
          <w:i/>
          <w:sz w:val="16"/>
          <w:szCs w:val="16"/>
        </w:rPr>
        <w:t>item5</w:t>
      </w:r>
      <w:r w:rsidR="00BF7D71" w:rsidRPr="00BF7D71">
        <w:rPr>
          <w:rFonts w:ascii="Courier New" w:hAnsi="Courier New" w:cs="Courier New"/>
          <w:sz w:val="16"/>
          <w:szCs w:val="16"/>
        </w:rPr>
        <w:t xml:space="preserve">, </w:t>
      </w:r>
      <w:r w:rsidR="00BF7D71" w:rsidRPr="00BF7D71">
        <w:rPr>
          <w:rFonts w:ascii="Courier New" w:hAnsi="Courier New" w:cs="Courier New"/>
          <w:i/>
          <w:sz w:val="16"/>
          <w:szCs w:val="16"/>
        </w:rPr>
        <w:t>item6</w:t>
      </w:r>
      <w:r w:rsidR="00BF7D71" w:rsidRPr="00BF7D71">
        <w:rPr>
          <w:rFonts w:ascii="Courier New" w:hAnsi="Courier New" w:cs="Courier New"/>
          <w:sz w:val="16"/>
          <w:szCs w:val="16"/>
        </w:rPr>
        <w:t xml:space="preserve">, </w:t>
      </w:r>
      <w:r w:rsidR="00BF7D71" w:rsidRPr="00BF7D71">
        <w:rPr>
          <w:rFonts w:ascii="Courier New" w:hAnsi="Courier New" w:cs="Courier New"/>
          <w:i/>
          <w:sz w:val="16"/>
          <w:szCs w:val="16"/>
        </w:rPr>
        <w:t>item7</w:t>
      </w:r>
      <w:r w:rsidR="00BF7D71" w:rsidRPr="00BF7D71">
        <w:rPr>
          <w:rFonts w:ascii="Courier New" w:hAnsi="Courier New" w:cs="Courier New"/>
          <w:sz w:val="16"/>
          <w:szCs w:val="16"/>
        </w:rPr>
        <w:t xml:space="preserve">, </w:t>
      </w:r>
      <w:r w:rsidR="00BF7D71" w:rsidRPr="00BF7D71">
        <w:rPr>
          <w:rFonts w:ascii="Courier New" w:hAnsi="Courier New" w:cs="Courier New"/>
          <w:i/>
          <w:sz w:val="16"/>
          <w:szCs w:val="16"/>
        </w:rPr>
        <w:t>itme8</w:t>
      </w:r>
    </w:p>
    <w:p w14:paraId="59348003" w14:textId="21F91E92" w:rsidR="00BF7D71" w:rsidRPr="00B73F35" w:rsidRDefault="00E338AB" w:rsidP="00BF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F7D71">
        <w:rPr>
          <w:rStyle w:val="Strong"/>
        </w:rPr>
        <w:t>HL7 version 2.5</w:t>
      </w:r>
      <w:r w:rsidR="00D3611C">
        <w:rPr>
          <w:rStyle w:val="Strong"/>
        </w:rPr>
        <w:t xml:space="preserve"> format</w:t>
      </w:r>
      <w:r w:rsidR="00BF7D71">
        <w:br/>
      </w:r>
      <w:r w:rsidR="00BF7D71" w:rsidRPr="00B73F35">
        <w:rPr>
          <w:rFonts w:ascii="Courier New" w:eastAsia="Times New Roman" w:hAnsi="Courier New" w:cs="Courier New"/>
          <w:color w:val="000000"/>
          <w:sz w:val="16"/>
          <w:szCs w:val="16"/>
        </w:rPr>
        <w:t>MSH|^~\&amp;|GHH LAB|ELAB-3|GHH OE|BLDG4|2002021509</w:t>
      </w:r>
      <w:r w:rsidR="00BF7D71">
        <w:rPr>
          <w:rFonts w:ascii="Courier New" w:eastAsia="Times New Roman" w:hAnsi="Courier New" w:cs="Courier New"/>
          <w:color w:val="000000"/>
          <w:sz w:val="16"/>
          <w:szCs w:val="16"/>
        </w:rPr>
        <w:t>30||ORU^R01|CNTRL-3456|P|2.4</w:t>
      </w:r>
    </w:p>
    <w:p w14:paraId="4E1FCBF4" w14:textId="77777777" w:rsidR="00BF7D71" w:rsidRPr="00B73F35" w:rsidRDefault="00BF7D71" w:rsidP="00BF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73F35">
        <w:rPr>
          <w:rFonts w:ascii="Courier New" w:eastAsia="Times New Roman" w:hAnsi="Courier New" w:cs="Courier New"/>
          <w:color w:val="000000"/>
          <w:sz w:val="16"/>
          <w:szCs w:val="16"/>
        </w:rPr>
        <w:t>PID|||555-44-4444||EVERYWOMAN^EVE^E^^^^L|JONES|19620320|F|||153 FERNWOOD DR.^</w:t>
      </w:r>
    </w:p>
    <w:p w14:paraId="34E039D1" w14:textId="77777777" w:rsidR="00BF7D71" w:rsidRPr="00B73F35" w:rsidRDefault="00BF7D71" w:rsidP="00BF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73F35">
        <w:rPr>
          <w:rFonts w:ascii="Courier New" w:eastAsia="Times New Roman" w:hAnsi="Courier New" w:cs="Courier New"/>
          <w:color w:val="000000"/>
          <w:sz w:val="16"/>
          <w:szCs w:val="16"/>
        </w:rPr>
        <w:t xml:space="preserve"> ^STATESVILLE^OH^35292||(206)3345232|(206)752-121||||AC555</w:t>
      </w:r>
      <w:r>
        <w:rPr>
          <w:rFonts w:ascii="Courier New" w:eastAsia="Times New Roman" w:hAnsi="Courier New" w:cs="Courier New"/>
          <w:color w:val="000000"/>
          <w:sz w:val="16"/>
          <w:szCs w:val="16"/>
        </w:rPr>
        <w:t>444444||67-A4335^OH^20030520</w:t>
      </w:r>
    </w:p>
    <w:p w14:paraId="1916C92A" w14:textId="77777777" w:rsidR="00BF7D71" w:rsidRPr="00B73F35" w:rsidRDefault="00BF7D71" w:rsidP="00BF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73F35">
        <w:rPr>
          <w:rFonts w:ascii="Courier New" w:eastAsia="Times New Roman" w:hAnsi="Courier New" w:cs="Courier New"/>
          <w:color w:val="000000"/>
          <w:sz w:val="16"/>
          <w:szCs w:val="16"/>
        </w:rPr>
        <w:t>OBR|1|845439^GHH OE|1045813^GHH LAB|15545^GLUCOSE|||200202150730|||||||||</w:t>
      </w:r>
    </w:p>
    <w:p w14:paraId="1A30199E" w14:textId="77777777" w:rsidR="00BF7D71" w:rsidRPr="00B73F35" w:rsidRDefault="00BF7D71" w:rsidP="00BF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73F35">
        <w:rPr>
          <w:rFonts w:ascii="Courier New" w:eastAsia="Times New Roman" w:hAnsi="Courier New" w:cs="Courier New"/>
          <w:color w:val="000000"/>
          <w:sz w:val="16"/>
          <w:szCs w:val="16"/>
        </w:rPr>
        <w:t xml:space="preserve"> 555-55-5555^PRIMARY^PATRICIA P^^^^MD^^|||||||||F||||||444-44-444</w:t>
      </w:r>
      <w:r>
        <w:rPr>
          <w:rFonts w:ascii="Courier New" w:eastAsia="Times New Roman" w:hAnsi="Courier New" w:cs="Courier New"/>
          <w:color w:val="000000"/>
          <w:sz w:val="16"/>
          <w:szCs w:val="16"/>
        </w:rPr>
        <w:t>4^HIPPOCRATES^HOWARD H^^^^MD</w:t>
      </w:r>
    </w:p>
    <w:p w14:paraId="42536F35" w14:textId="77777777" w:rsidR="00BF7D71" w:rsidRDefault="00BF7D71" w:rsidP="00BF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73F35">
        <w:rPr>
          <w:rFonts w:ascii="Courier New" w:eastAsia="Times New Roman" w:hAnsi="Courier New" w:cs="Courier New"/>
          <w:color w:val="000000"/>
          <w:sz w:val="16"/>
          <w:szCs w:val="16"/>
        </w:rPr>
        <w:t>OBX|1|SN|1554-5^GLUCOSE^POST 12H CFST:MCNC:PT:SER/PLAS</w:t>
      </w:r>
      <w:r>
        <w:rPr>
          <w:rFonts w:ascii="Courier New" w:eastAsia="Times New Roman" w:hAnsi="Courier New" w:cs="Courier New"/>
          <w:color w:val="000000"/>
          <w:sz w:val="16"/>
          <w:szCs w:val="16"/>
        </w:rPr>
        <w:t>:QN||^182|mg/dl|70_105|H|||F</w:t>
      </w:r>
    </w:p>
    <w:p w14:paraId="1A32A2EF" w14:textId="1065D53A" w:rsidR="000B7081" w:rsidRPr="00FE7A05" w:rsidRDefault="00BF7D71" w:rsidP="00FE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lastRenderedPageBreak/>
        <w:t>OBX|2|SN|1554-6^GLUCOSE^POST 24</w:t>
      </w:r>
      <w:r w:rsidRPr="00B73F35">
        <w:rPr>
          <w:rFonts w:ascii="Courier New" w:eastAsia="Times New Roman" w:hAnsi="Courier New" w:cs="Courier New"/>
          <w:color w:val="000000"/>
          <w:sz w:val="16"/>
          <w:szCs w:val="16"/>
        </w:rPr>
        <w:t>H CFST:MCNC:PT:SER/PLAS</w:t>
      </w:r>
      <w:r>
        <w:rPr>
          <w:rFonts w:ascii="Courier New" w:eastAsia="Times New Roman" w:hAnsi="Courier New" w:cs="Courier New"/>
          <w:color w:val="000000"/>
          <w:sz w:val="16"/>
          <w:szCs w:val="16"/>
        </w:rPr>
        <w:t>:QN||^182|mg/dl|70_105|H|||F</w:t>
      </w:r>
    </w:p>
    <w:p w14:paraId="23F567A0" w14:textId="77777777" w:rsidR="009655D4" w:rsidRDefault="009655D4" w:rsidP="009655D4">
      <w:pPr>
        <w:pStyle w:val="Heading2"/>
      </w:pPr>
      <w:bookmarkStart w:id="4" w:name="_Ref304549236"/>
      <w:r w:rsidRPr="008873E6">
        <w:t>Message Shredder Output</w:t>
      </w:r>
      <w:bookmarkEnd w:id="4"/>
    </w:p>
    <w:p w14:paraId="2E87AD57" w14:textId="58FA5005" w:rsidR="00466FC1" w:rsidRDefault="00E338AB" w:rsidP="009655D4">
      <w:r>
        <w:t xml:space="preserve">Database schema of tables </w:t>
      </w:r>
      <w:r w:rsidR="00466FC1">
        <w:t xml:space="preserve">and views </w:t>
      </w:r>
      <w:r>
        <w:t>in</w:t>
      </w:r>
      <w:r w:rsidR="00466FC1">
        <w:t xml:space="preserve"> the following</w:t>
      </w:r>
      <w:r>
        <w:t xml:space="preserve"> canonical form</w:t>
      </w:r>
      <w:r w:rsidR="00466FC1">
        <w:t>:</w:t>
      </w:r>
    </w:p>
    <w:p w14:paraId="189534ED" w14:textId="10121D11" w:rsidR="009655D4" w:rsidRDefault="00466FC1" w:rsidP="00FE7A05">
      <w:pPr>
        <w:pStyle w:val="ListParagraph"/>
        <w:numPr>
          <w:ilvl w:val="0"/>
          <w:numId w:val="8"/>
        </w:numPr>
      </w:pPr>
      <w:r w:rsidRPr="00FE7A05">
        <w:t>Table</w:t>
      </w:r>
      <w:r w:rsidR="00FE7A05" w:rsidRPr="00FE7A05">
        <w:t>s</w:t>
      </w:r>
      <w:r>
        <w:br/>
      </w:r>
      <w:r w:rsidR="00E338AB">
        <w:t>[</w:t>
      </w:r>
      <w:r w:rsidR="00E338AB" w:rsidRPr="00FE7A05">
        <w:rPr>
          <w:i/>
        </w:rPr>
        <w:t>subsystem</w:t>
      </w:r>
      <w:r w:rsidR="00E338AB">
        <w:t>].[</w:t>
      </w:r>
      <w:r w:rsidR="00E338AB" w:rsidRPr="00FE7A05">
        <w:rPr>
          <w:i/>
        </w:rPr>
        <w:t>feedname</w:t>
      </w:r>
      <w:r w:rsidR="00E338AB">
        <w:t>].[</w:t>
      </w:r>
      <w:r w:rsidR="00E338AB" w:rsidRPr="00FE7A05">
        <w:rPr>
          <w:i/>
        </w:rPr>
        <w:t>segment</w:t>
      </w:r>
      <w:r w:rsidRPr="00FE7A05">
        <w:rPr>
          <w:i/>
        </w:rPr>
        <w:t>name</w:t>
      </w:r>
      <w:r w:rsidR="00E338AB">
        <w:t>]</w:t>
      </w:r>
    </w:p>
    <w:p w14:paraId="0654B771" w14:textId="21F1E115" w:rsidR="00466FC1" w:rsidRDefault="00466FC1" w:rsidP="00FE7A05">
      <w:pPr>
        <w:pStyle w:val="ListParagraph"/>
        <w:numPr>
          <w:ilvl w:val="0"/>
          <w:numId w:val="8"/>
        </w:numPr>
      </w:pPr>
      <w:r w:rsidRPr="00FE7A05">
        <w:t>View</w:t>
      </w:r>
      <w:r w:rsidR="00FE7A05" w:rsidRPr="00FE7A05">
        <w:t>s</w:t>
      </w:r>
      <w:r>
        <w:br/>
        <w:t>[</w:t>
      </w:r>
      <w:r w:rsidRPr="00FE7A05">
        <w:rPr>
          <w:i/>
        </w:rPr>
        <w:t>subsystem</w:t>
      </w:r>
      <w:r>
        <w:t>].[</w:t>
      </w:r>
      <w:r w:rsidRPr="00FE7A05">
        <w:rPr>
          <w:i/>
        </w:rPr>
        <w:t>feedname</w:t>
      </w:r>
      <w:r>
        <w:t>].[V_COLLAPSE_</w:t>
      </w:r>
      <w:r w:rsidRPr="00FE7A05">
        <w:rPr>
          <w:i/>
        </w:rPr>
        <w:t>segmentname</w:t>
      </w:r>
      <w:r>
        <w:t>]</w:t>
      </w:r>
    </w:p>
    <w:p w14:paraId="2D1F9757" w14:textId="77777777" w:rsidR="00E91D8E" w:rsidRDefault="00E91D8E" w:rsidP="00E91D8E">
      <w:pPr>
        <w:rPr>
          <w:lang w:eastAsia="fr-FR"/>
        </w:rPr>
      </w:pPr>
      <w:r>
        <w:rPr>
          <w:rFonts w:hint="eastAsia"/>
          <w:lang w:eastAsia="ko-KR"/>
        </w:rPr>
        <w:t>The shredded columns are a mechanical representation of an incoming feed data</w:t>
      </w:r>
      <w:r>
        <w:rPr>
          <w:lang w:eastAsia="ko-KR"/>
        </w:rPr>
        <w:t xml:space="preserve"> in which each field</w:t>
      </w:r>
      <w:r>
        <w:rPr>
          <w:rFonts w:hint="eastAsia"/>
          <w:lang w:eastAsia="ko-KR"/>
        </w:rPr>
        <w:t xml:space="preserve"> generally yield</w:t>
      </w:r>
      <w:r>
        <w:rPr>
          <w:lang w:eastAsia="ko-KR"/>
        </w:rPr>
        <w:t>s</w:t>
      </w:r>
      <w:r>
        <w:rPr>
          <w:rFonts w:hint="eastAsia"/>
          <w:lang w:eastAsia="ko-KR"/>
        </w:rPr>
        <w:t xml:space="preserve"> a column.</w:t>
      </w:r>
    </w:p>
    <w:p w14:paraId="69B6E2B9" w14:textId="0E87F244" w:rsidR="00FE7A05" w:rsidRDefault="00FE7A05" w:rsidP="009655D4">
      <w:pPr>
        <w:rPr>
          <w:lang w:eastAsia="ko-KR"/>
        </w:rPr>
      </w:pPr>
      <w:r>
        <w:rPr>
          <w:lang w:eastAsia="ko-KR"/>
        </w:rPr>
        <w:t>V</w:t>
      </w:r>
      <w:r>
        <w:rPr>
          <w:rFonts w:hint="eastAsia"/>
          <w:lang w:eastAsia="ko-KR"/>
        </w:rPr>
        <w:t xml:space="preserve">alues in the shredded columns will always be the raw </w:t>
      </w:r>
      <w:r>
        <w:rPr>
          <w:lang w:eastAsia="ko-KR"/>
        </w:rPr>
        <w:t xml:space="preserve">input </w:t>
      </w:r>
      <w:r>
        <w:rPr>
          <w:rFonts w:hint="eastAsia"/>
          <w:lang w:eastAsia="ko-KR"/>
        </w:rPr>
        <w:t xml:space="preserve">values with no transformations performed on them. </w:t>
      </w:r>
      <w:r>
        <w:rPr>
          <w:lang w:eastAsia="ko-KR"/>
        </w:rPr>
        <w:t>For example,</w:t>
      </w:r>
      <w:r>
        <w:rPr>
          <w:rFonts w:hint="eastAsia"/>
          <w:lang w:eastAsia="ko-KR"/>
        </w:rPr>
        <w:t xml:space="preserve"> an HL7 element represented as || will be stored as an empty string, and |</w:t>
      </w:r>
      <w:r>
        <w:rPr>
          <w:lang w:eastAsia="ko-KR"/>
        </w:rPr>
        <w:t>””</w:t>
      </w:r>
      <w:r>
        <w:rPr>
          <w:rFonts w:hint="eastAsia"/>
          <w:lang w:eastAsia="ko-KR"/>
        </w:rPr>
        <w:t xml:space="preserve">| will be stored as </w:t>
      </w:r>
      <w:r>
        <w:rPr>
          <w:lang w:eastAsia="ko-KR"/>
        </w:rPr>
        <w:t>“”</w:t>
      </w:r>
      <w:r>
        <w:rPr>
          <w:rFonts w:hint="eastAsia"/>
          <w:lang w:eastAsia="ko-KR"/>
        </w:rPr>
        <w:t>.</w:t>
      </w:r>
    </w:p>
    <w:p w14:paraId="29EB7341" w14:textId="3012A239" w:rsidR="009655D4" w:rsidRDefault="009655D4" w:rsidP="009655D4">
      <w:pPr>
        <w:pStyle w:val="Heading2"/>
      </w:pPr>
      <w:r w:rsidRPr="008873E6">
        <w:t>Message Shredder Application</w:t>
      </w:r>
      <w:r>
        <w:t xml:space="preserve"> – </w:t>
      </w:r>
      <w:r w:rsidR="005C4494">
        <w:t>Shred Feed Data</w:t>
      </w:r>
    </w:p>
    <w:p w14:paraId="48B15BE8" w14:textId="77777777" w:rsidR="009655D4" w:rsidRPr="008D13A2" w:rsidRDefault="009655D4" w:rsidP="009655D4">
      <w:pPr>
        <w:spacing w:after="0"/>
      </w:pPr>
      <w:r w:rsidRPr="008D13A2">
        <w:rPr>
          <w:rStyle w:val="Strong"/>
        </w:rPr>
        <w:t>Summary</w:t>
      </w:r>
    </w:p>
    <w:p w14:paraId="571F9E35" w14:textId="77777777" w:rsidR="009655D4" w:rsidRDefault="009655D4" w:rsidP="009655D4">
      <w:pPr>
        <w:rPr>
          <w:rFonts w:ascii="Calibri" w:eastAsia="Times New Roman" w:hAnsi="Calibri" w:cs="Calibri"/>
          <w:color w:val="000000"/>
        </w:rPr>
      </w:pPr>
      <w:r>
        <w:rPr>
          <w:rFonts w:ascii="Calibri" w:eastAsia="Times New Roman" w:hAnsi="Calibri" w:cs="Calibri"/>
          <w:color w:val="000000"/>
        </w:rPr>
        <w:t>Configure and deploy an instance of the Message Shredder application to generate the first generation of tables and columns for the specified feed.</w:t>
      </w:r>
    </w:p>
    <w:p w14:paraId="730549AB" w14:textId="65109C04" w:rsidR="009655D4" w:rsidRDefault="009655D4" w:rsidP="009655D4">
      <w:pPr>
        <w:rPr>
          <w:rFonts w:ascii="Calibri" w:eastAsia="Times New Roman" w:hAnsi="Calibri" w:cs="Calibri"/>
          <w:color w:val="000000"/>
        </w:rPr>
      </w:pPr>
      <w:r>
        <w:rPr>
          <w:rFonts w:ascii="Calibri" w:eastAsia="Times New Roman" w:hAnsi="Calibri" w:cs="Calibri"/>
          <w:color w:val="000000"/>
        </w:rPr>
        <w:t>Use the procedures that follow to edit</w:t>
      </w:r>
      <w:r w:rsidRPr="006D2278">
        <w:rPr>
          <w:rFonts w:ascii="Calibri" w:eastAsia="Times New Roman" w:hAnsi="Calibri" w:cs="Calibri"/>
          <w:color w:val="000000"/>
        </w:rPr>
        <w:t xml:space="preserve"> </w:t>
      </w:r>
      <w:r>
        <w:rPr>
          <w:rFonts w:ascii="Calibri" w:eastAsia="Times New Roman" w:hAnsi="Calibri" w:cs="Calibri"/>
          <w:color w:val="000000"/>
        </w:rPr>
        <w:t xml:space="preserve">the manifest, publish the cabinet file, and deploy an instance of the application. </w:t>
      </w:r>
      <w:r w:rsidR="002E7F03">
        <w:rPr>
          <w:rFonts w:ascii="Calibri" w:eastAsia="Times New Roman" w:hAnsi="Calibri" w:cs="Calibri"/>
          <w:color w:val="000000"/>
        </w:rPr>
        <w:t>For all manifest templates that relate to pipeline applications, s</w:t>
      </w:r>
      <w:r w:rsidR="002E7F03" w:rsidRPr="0027658F">
        <w:rPr>
          <w:rFonts w:ascii="Calibri" w:eastAsia="Times New Roman" w:hAnsi="Calibri" w:cs="Calibri"/>
          <w:color w:val="000000"/>
        </w:rPr>
        <w:t xml:space="preserve">ee </w:t>
      </w:r>
      <w:r w:rsidR="002E7F03" w:rsidRPr="0027658F">
        <w:rPr>
          <w:rFonts w:ascii="Calibri" w:eastAsia="Times New Roman" w:hAnsi="Calibri" w:cs="Calibri"/>
          <w:color w:val="000000"/>
          <w:u w:val="single"/>
        </w:rPr>
        <w:fldChar w:fldCharType="begin"/>
      </w:r>
      <w:r w:rsidR="002E7F03" w:rsidRPr="0027658F">
        <w:rPr>
          <w:rFonts w:ascii="Calibri" w:eastAsia="Times New Roman" w:hAnsi="Calibri" w:cs="Calibri"/>
          <w:color w:val="000000"/>
          <w:u w:val="single"/>
        </w:rPr>
        <w:instrText xml:space="preserve"> REF _Ref300499085 \h  \* MERGEFORMAT </w:instrText>
      </w:r>
      <w:r w:rsidR="002E7F03" w:rsidRPr="0027658F">
        <w:rPr>
          <w:rFonts w:ascii="Calibri" w:eastAsia="Times New Roman" w:hAnsi="Calibri" w:cs="Calibri"/>
          <w:color w:val="000000"/>
          <w:u w:val="single"/>
        </w:rPr>
      </w:r>
      <w:r w:rsidR="002E7F03" w:rsidRPr="0027658F">
        <w:rPr>
          <w:rFonts w:ascii="Calibri" w:eastAsia="Times New Roman" w:hAnsi="Calibri" w:cs="Calibri"/>
          <w:color w:val="000000"/>
          <w:u w:val="single"/>
        </w:rPr>
        <w:fldChar w:fldCharType="separate"/>
      </w:r>
      <w:r w:rsidR="002E7F03" w:rsidRPr="0027658F">
        <w:rPr>
          <w:rFonts w:ascii="Calibri" w:eastAsia="Times New Roman" w:hAnsi="Calibri" w:cs="Calibri"/>
          <w:color w:val="000000"/>
          <w:u w:val="single"/>
        </w:rPr>
        <w:t>Unpack Manifest Files</w:t>
      </w:r>
      <w:r w:rsidR="002E7F03" w:rsidRPr="0027658F">
        <w:rPr>
          <w:rFonts w:ascii="Calibri" w:eastAsia="Times New Roman" w:hAnsi="Calibri" w:cs="Calibri"/>
          <w:color w:val="000000"/>
        </w:rPr>
        <w:fldChar w:fldCharType="end"/>
      </w:r>
      <w:r w:rsidR="002E7F03" w:rsidRPr="0027658F">
        <w:rPr>
          <w:rFonts w:ascii="Calibri" w:eastAsia="Times New Roman" w:hAnsi="Calibri" w:cs="Calibri"/>
          <w:color w:val="000000"/>
        </w:rPr>
        <w:t>.</w:t>
      </w:r>
    </w:p>
    <w:p w14:paraId="7C9896ED" w14:textId="68C8BF21" w:rsidR="005C4494" w:rsidRDefault="005C4494" w:rsidP="005C4494">
      <w:pPr>
        <w:rPr>
          <w:rFonts w:ascii="Calibri" w:eastAsia="Times New Roman" w:hAnsi="Calibri" w:cs="Calibri"/>
          <w:color w:val="000000"/>
        </w:rPr>
      </w:pPr>
      <w:r>
        <w:rPr>
          <w:rFonts w:ascii="Calibri" w:eastAsia="Times New Roman" w:hAnsi="Calibri" w:cs="Calibri"/>
          <w:color w:val="000000"/>
        </w:rPr>
        <w:t xml:space="preserve">Note: </w:t>
      </w:r>
      <w:r>
        <w:rPr>
          <w:rFonts w:ascii="Calibri" w:eastAsia="Times New Roman" w:hAnsi="Calibri" w:cs="Calibri"/>
          <w:color w:val="000000"/>
        </w:rPr>
        <w:br/>
        <w:t xml:space="preserve">When you complete the procedures in this topic, feed data will begin to accumulate in the </w:t>
      </w:r>
      <w:r w:rsidR="008A6874">
        <w:rPr>
          <w:rFonts w:ascii="Calibri" w:eastAsia="Times New Roman" w:hAnsi="Calibri" w:cs="Calibri"/>
          <w:color w:val="000000"/>
        </w:rPr>
        <w:t>ClinicalData</w:t>
      </w:r>
      <w:r>
        <w:rPr>
          <w:rFonts w:ascii="Calibri" w:eastAsia="Times New Roman" w:hAnsi="Calibri" w:cs="Calibri"/>
          <w:color w:val="000000"/>
        </w:rPr>
        <w:t xml:space="preserve"> database.</w:t>
      </w:r>
    </w:p>
    <w:p w14:paraId="04E2F484" w14:textId="77777777" w:rsidR="005C4494" w:rsidRPr="00F2057F" w:rsidRDefault="005C4494" w:rsidP="005C4494">
      <w:pPr>
        <w:tabs>
          <w:tab w:val="left" w:pos="2580"/>
        </w:tabs>
        <w:spacing w:after="0"/>
        <w:rPr>
          <w:rStyle w:val="Strong"/>
        </w:rPr>
      </w:pPr>
      <w:r w:rsidRPr="00F2057F">
        <w:rPr>
          <w:rStyle w:val="Strong"/>
        </w:rPr>
        <w:t>Procedures in this topic</w:t>
      </w:r>
    </w:p>
    <w:p w14:paraId="11CB2D85" w14:textId="4B650D61" w:rsidR="005C4494" w:rsidRPr="00F2057F" w:rsidRDefault="005C4494" w:rsidP="005C4494">
      <w:pPr>
        <w:pStyle w:val="ListParagraph"/>
        <w:numPr>
          <w:ilvl w:val="0"/>
          <w:numId w:val="37"/>
        </w:numPr>
        <w:rPr>
          <w:rStyle w:val="Strong"/>
          <w:b w:val="0"/>
        </w:rPr>
      </w:pPr>
      <w:r>
        <w:rPr>
          <w:rStyle w:val="Strong"/>
          <w:b w:val="0"/>
        </w:rPr>
        <w:t>C</w:t>
      </w:r>
      <w:r w:rsidRPr="00F2057F">
        <w:rPr>
          <w:rStyle w:val="Strong"/>
          <w:b w:val="0"/>
        </w:rPr>
        <w:t xml:space="preserve">onfigure </w:t>
      </w:r>
      <w:r>
        <w:rPr>
          <w:rStyle w:val="Strong"/>
          <w:b w:val="0"/>
        </w:rPr>
        <w:t>shredder</w:t>
      </w:r>
      <w:r w:rsidRPr="00F2057F">
        <w:rPr>
          <w:rStyle w:val="Strong"/>
          <w:b w:val="0"/>
        </w:rPr>
        <w:t xml:space="preserve"> instance names</w:t>
      </w:r>
    </w:p>
    <w:p w14:paraId="3A9DF852" w14:textId="77777777" w:rsidR="005C4494" w:rsidRPr="00A14E18" w:rsidRDefault="005C4494" w:rsidP="005C4494">
      <w:pPr>
        <w:pStyle w:val="ListParagraph"/>
        <w:numPr>
          <w:ilvl w:val="0"/>
          <w:numId w:val="37"/>
        </w:numPr>
        <w:rPr>
          <w:rStyle w:val="Strong"/>
        </w:rPr>
      </w:pPr>
      <w:r>
        <w:rPr>
          <w:rStyle w:val="Strong"/>
          <w:b w:val="0"/>
        </w:rPr>
        <w:t>C</w:t>
      </w:r>
      <w:r w:rsidRPr="00F2057F">
        <w:rPr>
          <w:rStyle w:val="Strong"/>
          <w:b w:val="0"/>
        </w:rPr>
        <w:t>onfigure the service for file-based acquisition (CSV)</w:t>
      </w:r>
    </w:p>
    <w:p w14:paraId="594C33AF" w14:textId="77777777" w:rsidR="005C4494" w:rsidRPr="00F2057F" w:rsidRDefault="005C4494" w:rsidP="005C4494">
      <w:pPr>
        <w:pStyle w:val="ListParagraph"/>
        <w:numPr>
          <w:ilvl w:val="0"/>
          <w:numId w:val="37"/>
        </w:numPr>
        <w:rPr>
          <w:rStyle w:val="Strong"/>
        </w:rPr>
      </w:pPr>
      <w:r>
        <w:rPr>
          <w:rStyle w:val="Strong"/>
          <w:b w:val="0"/>
        </w:rPr>
        <w:t>C</w:t>
      </w:r>
      <w:r w:rsidRPr="00F2057F">
        <w:rPr>
          <w:rStyle w:val="Strong"/>
          <w:b w:val="0"/>
        </w:rPr>
        <w:t>onfigure the service for MLLP acquisition</w:t>
      </w:r>
      <w:r>
        <w:rPr>
          <w:rStyle w:val="Strong"/>
          <w:b w:val="0"/>
        </w:rPr>
        <w:t xml:space="preserve"> (HL7)</w:t>
      </w:r>
    </w:p>
    <w:p w14:paraId="5B67AEDE" w14:textId="77777777" w:rsidR="005C4494" w:rsidRPr="00A14E18" w:rsidRDefault="005C4494" w:rsidP="005C4494">
      <w:pPr>
        <w:pStyle w:val="ListParagraph"/>
        <w:numPr>
          <w:ilvl w:val="0"/>
          <w:numId w:val="37"/>
        </w:numPr>
        <w:rPr>
          <w:rStyle w:val="Strong"/>
        </w:rPr>
      </w:pPr>
      <w:r>
        <w:rPr>
          <w:rStyle w:val="Strong"/>
          <w:b w:val="0"/>
        </w:rPr>
        <w:t>P</w:t>
      </w:r>
      <w:r w:rsidRPr="00A14E18">
        <w:rPr>
          <w:rStyle w:val="Strong"/>
          <w:b w:val="0"/>
        </w:rPr>
        <w:t>ublish an application instance</w:t>
      </w:r>
    </w:p>
    <w:p w14:paraId="33AC62E0" w14:textId="77777777" w:rsidR="005C4494" w:rsidRPr="00A14E18" w:rsidRDefault="005C4494" w:rsidP="005C4494">
      <w:pPr>
        <w:pStyle w:val="ListParagraph"/>
        <w:numPr>
          <w:ilvl w:val="0"/>
          <w:numId w:val="37"/>
        </w:numPr>
        <w:rPr>
          <w:b/>
          <w:bCs/>
        </w:rPr>
      </w:pPr>
      <w:r>
        <w:rPr>
          <w:rStyle w:val="Strong"/>
          <w:b w:val="0"/>
        </w:rPr>
        <w:t>D</w:t>
      </w:r>
      <w:r w:rsidRPr="00A14E18">
        <w:rPr>
          <w:rStyle w:val="Strong"/>
          <w:b w:val="0"/>
        </w:rPr>
        <w:t>eploy an application instance</w:t>
      </w:r>
    </w:p>
    <w:p w14:paraId="7759F840" w14:textId="556B1DA9" w:rsidR="005C4494" w:rsidRDefault="005C4494" w:rsidP="005C4494">
      <w:pPr>
        <w:pStyle w:val="Heading3"/>
        <w:rPr>
          <w:rStyle w:val="Strong"/>
        </w:rPr>
      </w:pPr>
      <w:r>
        <w:rPr>
          <w:rStyle w:val="Strong"/>
          <w:b/>
        </w:rPr>
        <w:t>C</w:t>
      </w:r>
      <w:r w:rsidRPr="00F2057F">
        <w:rPr>
          <w:rStyle w:val="Strong"/>
        </w:rPr>
        <w:t xml:space="preserve">onfigure </w:t>
      </w:r>
      <w:r>
        <w:rPr>
          <w:rStyle w:val="Strong"/>
        </w:rPr>
        <w:t>shredder</w:t>
      </w:r>
      <w:r w:rsidRPr="00F2057F">
        <w:rPr>
          <w:rStyle w:val="Strong"/>
        </w:rPr>
        <w:t xml:space="preserve"> instance names</w:t>
      </w:r>
    </w:p>
    <w:p w14:paraId="51959706" w14:textId="77777777" w:rsidR="005C4494" w:rsidRPr="00222000" w:rsidRDefault="005C4494" w:rsidP="005C4494">
      <w:r>
        <w:t xml:space="preserve">Establish one application instance name and one service instance name for each feed. </w:t>
      </w:r>
    </w:p>
    <w:p w14:paraId="72CFB10B" w14:textId="095DBD81" w:rsidR="005C4494" w:rsidRPr="0064799F" w:rsidRDefault="005C4494" w:rsidP="005C4494">
      <w:pPr>
        <w:spacing w:after="0"/>
        <w:rPr>
          <w:rStyle w:val="Strong"/>
        </w:rPr>
      </w:pPr>
      <w:r w:rsidRPr="0064799F">
        <w:rPr>
          <w:rStyle w:val="Strong"/>
        </w:rPr>
        <w:t xml:space="preserve">To </w:t>
      </w:r>
      <w:r>
        <w:rPr>
          <w:rStyle w:val="Strong"/>
        </w:rPr>
        <w:t>configure shredder instance names</w:t>
      </w:r>
    </w:p>
    <w:p w14:paraId="24C7FA78" w14:textId="029F9438" w:rsidR="005C4494" w:rsidRDefault="005C4494" w:rsidP="005C4494">
      <w:pPr>
        <w:pStyle w:val="ListParagraph"/>
        <w:numPr>
          <w:ilvl w:val="0"/>
          <w:numId w:val="25"/>
        </w:numPr>
        <w:rPr>
          <w:rFonts w:ascii="Calibri" w:eastAsia="Times New Roman" w:hAnsi="Calibri" w:cs="Calibri"/>
          <w:color w:val="000000"/>
        </w:rPr>
      </w:pPr>
      <w:r>
        <w:rPr>
          <w:rFonts w:ascii="Calibri" w:eastAsia="Times New Roman" w:hAnsi="Calibri" w:cs="Calibri"/>
          <w:color w:val="000000"/>
        </w:rPr>
        <w:t>From the feed folder, locate the application manifest (ShredderApplication.XML). To obtain pipeline manifest masters, s</w:t>
      </w:r>
      <w:r w:rsidRPr="0027658F">
        <w:rPr>
          <w:rFonts w:ascii="Calibri" w:eastAsia="Times New Roman" w:hAnsi="Calibri" w:cs="Calibri"/>
          <w:color w:val="000000"/>
        </w:rPr>
        <w:t xml:space="preserve">ee </w:t>
      </w:r>
      <w:r>
        <w:rPr>
          <w:rFonts w:ascii="Calibri" w:eastAsia="Times New Roman" w:hAnsi="Calibri" w:cs="Calibri"/>
          <w:color w:val="000000"/>
          <w:u w:val="single"/>
        </w:rPr>
        <w:fldChar w:fldCharType="begin"/>
      </w:r>
      <w:r>
        <w:rPr>
          <w:rFonts w:ascii="Calibri" w:eastAsia="Times New Roman" w:hAnsi="Calibri" w:cs="Calibri"/>
          <w:color w:val="000000"/>
        </w:rPr>
        <w:instrText xml:space="preserve"> REF _Ref304285807 \h </w:instrText>
      </w:r>
      <w:r>
        <w:rPr>
          <w:rFonts w:ascii="Calibri" w:eastAsia="Times New Roman" w:hAnsi="Calibri" w:cs="Calibri"/>
          <w:color w:val="000000"/>
          <w:u w:val="single"/>
        </w:rPr>
      </w:r>
      <w:r>
        <w:rPr>
          <w:rFonts w:ascii="Calibri" w:eastAsia="Times New Roman" w:hAnsi="Calibri" w:cs="Calibri"/>
          <w:color w:val="000000"/>
          <w:u w:val="single"/>
        </w:rPr>
        <w:fldChar w:fldCharType="separate"/>
      </w:r>
      <w:r>
        <w:t>Unpack CAB Files</w:t>
      </w:r>
      <w:r>
        <w:rPr>
          <w:rFonts w:ascii="Calibri" w:eastAsia="Times New Roman" w:hAnsi="Calibri" w:cs="Calibri"/>
          <w:color w:val="000000"/>
          <w:u w:val="single"/>
        </w:rPr>
        <w:fldChar w:fldCharType="end"/>
      </w:r>
      <w:r w:rsidRPr="0027658F">
        <w:rPr>
          <w:rFonts w:ascii="Calibri" w:eastAsia="Times New Roman" w:hAnsi="Calibri" w:cs="Calibri"/>
          <w:color w:val="000000"/>
        </w:rPr>
        <w:t>.</w:t>
      </w:r>
    </w:p>
    <w:p w14:paraId="26E090A8" w14:textId="77777777" w:rsidR="005C4494" w:rsidRDefault="005C4494" w:rsidP="005C4494">
      <w:pPr>
        <w:pStyle w:val="ListParagraph"/>
        <w:numPr>
          <w:ilvl w:val="1"/>
          <w:numId w:val="41"/>
        </w:numPr>
        <w:rPr>
          <w:rFonts w:ascii="Calibri" w:eastAsia="Times New Roman" w:hAnsi="Calibri" w:cs="Calibri"/>
          <w:color w:val="000000"/>
        </w:rPr>
      </w:pPr>
      <w:r>
        <w:rPr>
          <w:rFonts w:ascii="Calibri" w:eastAsia="Times New Roman" w:hAnsi="Calibri" w:cs="Calibri"/>
          <w:color w:val="000000"/>
        </w:rPr>
        <w:t>Open the file with Notepad, or an equivalent text editor, and save it using the feed name. For example, save as AcquisitionApplication_ADT.XML to create an application instance for the ADT feed.</w:t>
      </w:r>
    </w:p>
    <w:p w14:paraId="101A4650" w14:textId="77777777" w:rsidR="005C4494" w:rsidRPr="00EA3B20" w:rsidRDefault="005C4494" w:rsidP="005C4494">
      <w:pPr>
        <w:pStyle w:val="ListParagraph"/>
        <w:numPr>
          <w:ilvl w:val="1"/>
          <w:numId w:val="41"/>
        </w:numPr>
        <w:rPr>
          <w:rFonts w:ascii="Calibri" w:eastAsia="Times New Roman" w:hAnsi="Calibri" w:cs="Calibri"/>
          <w:color w:val="000000"/>
        </w:rPr>
      </w:pPr>
      <w:r>
        <w:rPr>
          <w:rFonts w:ascii="Calibri" w:eastAsia="Times New Roman" w:hAnsi="Calibri" w:cs="Calibri"/>
          <w:color w:val="000000"/>
        </w:rPr>
        <w:lastRenderedPageBreak/>
        <w:t xml:space="preserve">Edit the InstanceName element value in the file. Save and then close the file. </w:t>
      </w:r>
      <w:r>
        <w:t xml:space="preserve">For a configuration example, see </w:t>
      </w:r>
      <w:r w:rsidRPr="00645ECE">
        <w:rPr>
          <w:u w:val="single"/>
        </w:rPr>
        <w:fldChar w:fldCharType="begin"/>
      </w:r>
      <w:r w:rsidRPr="00645ECE">
        <w:rPr>
          <w:u w:val="single"/>
        </w:rPr>
        <w:instrText xml:space="preserve"> REF _Ref299885601 \h  \* MERGEFORMAT </w:instrText>
      </w:r>
      <w:r w:rsidRPr="00645ECE">
        <w:rPr>
          <w:u w:val="single"/>
        </w:rPr>
      </w:r>
      <w:r w:rsidRPr="00645ECE">
        <w:rPr>
          <w:u w:val="single"/>
        </w:rPr>
        <w:fldChar w:fldCharType="separate"/>
      </w:r>
      <w:r w:rsidRPr="00645ECE">
        <w:rPr>
          <w:rFonts w:eastAsia="Times New Roman"/>
          <w:u w:val="single"/>
        </w:rPr>
        <w:t>Acquisition Application Manifes</w:t>
      </w:r>
      <w:r>
        <w:rPr>
          <w:rFonts w:eastAsia="Times New Roman"/>
          <w:u w:val="single"/>
        </w:rPr>
        <w:t>t</w:t>
      </w:r>
      <w:r w:rsidRPr="00645ECE">
        <w:rPr>
          <w:u w:val="single"/>
        </w:rPr>
        <w:fldChar w:fldCharType="end"/>
      </w:r>
      <w:r>
        <w:t>.</w:t>
      </w:r>
    </w:p>
    <w:tbl>
      <w:tblPr>
        <w:tblStyle w:val="TableGrid"/>
        <w:tblW w:w="0" w:type="auto"/>
        <w:tblInd w:w="828" w:type="dxa"/>
        <w:tblLook w:val="04A0" w:firstRow="1" w:lastRow="0" w:firstColumn="1" w:lastColumn="0" w:noHBand="0" w:noVBand="1"/>
      </w:tblPr>
      <w:tblGrid>
        <w:gridCol w:w="2224"/>
        <w:gridCol w:w="1646"/>
        <w:gridCol w:w="1350"/>
        <w:gridCol w:w="4248"/>
      </w:tblGrid>
      <w:tr w:rsidR="005C4494" w:rsidRPr="003F665A" w14:paraId="47D46348" w14:textId="77777777" w:rsidTr="00F07528">
        <w:tc>
          <w:tcPr>
            <w:tcW w:w="2224" w:type="dxa"/>
            <w:shd w:val="clear" w:color="auto" w:fill="F2F2F2" w:themeFill="background1" w:themeFillShade="F2"/>
          </w:tcPr>
          <w:p w14:paraId="5B083743" w14:textId="77777777" w:rsidR="005C4494" w:rsidRPr="003F665A" w:rsidRDefault="005C4494" w:rsidP="00F07528">
            <w:pPr>
              <w:rPr>
                <w:rFonts w:ascii="Calibri" w:eastAsia="Times New Roman" w:hAnsi="Calibri" w:cs="Calibri"/>
                <w:b/>
                <w:color w:val="000000"/>
                <w:sz w:val="20"/>
                <w:szCs w:val="20"/>
              </w:rPr>
            </w:pPr>
            <w:r w:rsidRPr="003F665A">
              <w:rPr>
                <w:rFonts w:ascii="Calibri" w:eastAsia="Times New Roman" w:hAnsi="Calibri" w:cs="Calibri"/>
                <w:b/>
                <w:color w:val="000000"/>
                <w:sz w:val="20"/>
                <w:szCs w:val="20"/>
              </w:rPr>
              <w:t>Element</w:t>
            </w:r>
          </w:p>
        </w:tc>
        <w:tc>
          <w:tcPr>
            <w:tcW w:w="1646" w:type="dxa"/>
            <w:shd w:val="clear" w:color="auto" w:fill="F2F2F2" w:themeFill="background1" w:themeFillShade="F2"/>
          </w:tcPr>
          <w:p w14:paraId="653CFB20" w14:textId="77777777" w:rsidR="005C4494" w:rsidRPr="003F665A" w:rsidRDefault="005C4494" w:rsidP="00F07528">
            <w:pPr>
              <w:rPr>
                <w:rFonts w:ascii="Calibri" w:eastAsia="Times New Roman" w:hAnsi="Calibri" w:cs="Calibri"/>
                <w:b/>
                <w:color w:val="000000"/>
                <w:sz w:val="20"/>
                <w:szCs w:val="20"/>
              </w:rPr>
            </w:pPr>
            <w:r w:rsidRPr="003F665A">
              <w:rPr>
                <w:rFonts w:ascii="Calibri" w:eastAsia="Times New Roman" w:hAnsi="Calibri" w:cs="Calibri"/>
                <w:b/>
                <w:color w:val="000000"/>
                <w:sz w:val="20"/>
                <w:szCs w:val="20"/>
              </w:rPr>
              <w:t xml:space="preserve">Attribute </w:t>
            </w:r>
          </w:p>
        </w:tc>
        <w:tc>
          <w:tcPr>
            <w:tcW w:w="1350" w:type="dxa"/>
            <w:shd w:val="clear" w:color="auto" w:fill="F2F2F2" w:themeFill="background1" w:themeFillShade="F2"/>
          </w:tcPr>
          <w:p w14:paraId="6F7AE924" w14:textId="77777777" w:rsidR="005C4494" w:rsidRPr="003F665A" w:rsidRDefault="005C4494" w:rsidP="00F07528">
            <w:pPr>
              <w:jc w:val="center"/>
              <w:rPr>
                <w:rFonts w:ascii="Calibri" w:eastAsia="Times New Roman" w:hAnsi="Calibri" w:cs="Calibri"/>
                <w:b/>
                <w:color w:val="000000"/>
                <w:sz w:val="20"/>
                <w:szCs w:val="20"/>
              </w:rPr>
            </w:pPr>
            <w:r w:rsidRPr="003F665A">
              <w:rPr>
                <w:rFonts w:ascii="Calibri" w:eastAsia="Times New Roman" w:hAnsi="Calibri" w:cs="Calibri"/>
                <w:b/>
                <w:color w:val="000000"/>
                <w:sz w:val="20"/>
                <w:szCs w:val="20"/>
              </w:rPr>
              <w:t>Unique</w:t>
            </w:r>
          </w:p>
        </w:tc>
        <w:tc>
          <w:tcPr>
            <w:tcW w:w="4248" w:type="dxa"/>
            <w:shd w:val="clear" w:color="auto" w:fill="F2F2F2" w:themeFill="background1" w:themeFillShade="F2"/>
          </w:tcPr>
          <w:p w14:paraId="594F0735" w14:textId="77777777" w:rsidR="005C4494" w:rsidRPr="003F665A" w:rsidRDefault="005C4494" w:rsidP="00F07528">
            <w:pPr>
              <w:rPr>
                <w:rFonts w:ascii="Calibri" w:eastAsia="Times New Roman" w:hAnsi="Calibri" w:cs="Calibri"/>
                <w:b/>
                <w:color w:val="000000"/>
                <w:sz w:val="20"/>
                <w:szCs w:val="20"/>
              </w:rPr>
            </w:pPr>
            <w:r>
              <w:rPr>
                <w:rFonts w:ascii="Calibri" w:eastAsia="Times New Roman" w:hAnsi="Calibri" w:cs="Calibri"/>
                <w:b/>
                <w:color w:val="000000"/>
                <w:sz w:val="20"/>
                <w:szCs w:val="20"/>
              </w:rPr>
              <w:t>Description</w:t>
            </w:r>
          </w:p>
        </w:tc>
      </w:tr>
      <w:tr w:rsidR="005C4494" w:rsidRPr="003F665A" w14:paraId="6943BB9D" w14:textId="77777777" w:rsidTr="00F07528">
        <w:tc>
          <w:tcPr>
            <w:tcW w:w="2224" w:type="dxa"/>
          </w:tcPr>
          <w:p w14:paraId="39F191A1" w14:textId="77777777" w:rsidR="005C4494" w:rsidRPr="003F665A" w:rsidRDefault="005C4494" w:rsidP="00F07528">
            <w:pPr>
              <w:rPr>
                <w:rFonts w:ascii="Calibri" w:eastAsia="Times New Roman" w:hAnsi="Calibri" w:cs="Calibri"/>
                <w:color w:val="000000"/>
                <w:sz w:val="20"/>
                <w:szCs w:val="20"/>
              </w:rPr>
            </w:pPr>
            <w:r w:rsidRPr="003F665A">
              <w:rPr>
                <w:rFonts w:ascii="Calibri" w:eastAsia="Times New Roman" w:hAnsi="Calibri" w:cs="Calibri"/>
                <w:color w:val="000000"/>
                <w:sz w:val="20"/>
                <w:szCs w:val="20"/>
              </w:rPr>
              <w:t>&lt;DeploymentManifest&gt;</w:t>
            </w:r>
          </w:p>
        </w:tc>
        <w:tc>
          <w:tcPr>
            <w:tcW w:w="1646" w:type="dxa"/>
          </w:tcPr>
          <w:p w14:paraId="036CAA7A" w14:textId="77777777" w:rsidR="005C4494" w:rsidRPr="003F665A" w:rsidRDefault="005C4494" w:rsidP="00F07528">
            <w:pPr>
              <w:rPr>
                <w:rFonts w:ascii="Calibri" w:eastAsia="Times New Roman" w:hAnsi="Calibri" w:cs="Calibri"/>
                <w:color w:val="000000"/>
                <w:sz w:val="20"/>
                <w:szCs w:val="20"/>
              </w:rPr>
            </w:pPr>
            <w:r w:rsidRPr="003F665A">
              <w:rPr>
                <w:rFonts w:ascii="Calibri" w:eastAsia="Times New Roman" w:hAnsi="Calibri" w:cs="Calibri"/>
                <w:color w:val="000000"/>
                <w:sz w:val="20"/>
                <w:szCs w:val="20"/>
              </w:rPr>
              <w:t>InstanceName</w:t>
            </w:r>
          </w:p>
        </w:tc>
        <w:tc>
          <w:tcPr>
            <w:tcW w:w="1350" w:type="dxa"/>
          </w:tcPr>
          <w:p w14:paraId="7AD4CDC1" w14:textId="77777777" w:rsidR="005C4494" w:rsidRPr="003F665A" w:rsidRDefault="005C4494" w:rsidP="00F07528">
            <w:pPr>
              <w:jc w:val="center"/>
              <w:rPr>
                <w:rFonts w:ascii="Calibri" w:eastAsia="Times New Roman" w:hAnsi="Calibri" w:cs="Calibri"/>
                <w:color w:val="000000"/>
                <w:sz w:val="20"/>
                <w:szCs w:val="20"/>
              </w:rPr>
            </w:pPr>
            <w:r w:rsidRPr="003F665A">
              <w:rPr>
                <w:rFonts w:ascii="Calibri" w:eastAsia="Times New Roman" w:hAnsi="Calibri" w:cs="Calibri"/>
                <w:color w:val="000000"/>
                <w:sz w:val="20"/>
                <w:szCs w:val="20"/>
              </w:rPr>
              <w:t>Yes</w:t>
            </w:r>
          </w:p>
        </w:tc>
        <w:tc>
          <w:tcPr>
            <w:tcW w:w="4248" w:type="dxa"/>
          </w:tcPr>
          <w:p w14:paraId="50E6513C" w14:textId="77777777" w:rsidR="005C4494" w:rsidRDefault="005C4494" w:rsidP="00F07528">
            <w:pPr>
              <w:rPr>
                <w:rFonts w:ascii="Calibri" w:eastAsia="Times New Roman" w:hAnsi="Calibri" w:cs="Calibri"/>
                <w:color w:val="000000"/>
                <w:sz w:val="20"/>
                <w:szCs w:val="20"/>
              </w:rPr>
            </w:pPr>
            <w:r>
              <w:rPr>
                <w:rFonts w:ascii="Calibri" w:eastAsia="Times New Roman" w:hAnsi="Calibri" w:cs="Calibri"/>
                <w:color w:val="000000"/>
                <w:sz w:val="20"/>
                <w:szCs w:val="20"/>
              </w:rPr>
              <w:t>The instance name and the file name must match each other. Appending the name of the feed to the instance name can help you identify the application.</w:t>
            </w:r>
          </w:p>
          <w:p w14:paraId="2EC748D5" w14:textId="77777777" w:rsidR="005C4494" w:rsidRDefault="005C4494" w:rsidP="00F07528">
            <w:pPr>
              <w:rPr>
                <w:rFonts w:ascii="Calibri" w:eastAsia="Times New Roman" w:hAnsi="Calibri" w:cs="Calibri"/>
                <w:color w:val="000000"/>
                <w:sz w:val="20"/>
                <w:szCs w:val="20"/>
              </w:rPr>
            </w:pPr>
          </w:p>
          <w:p w14:paraId="2E41EBA5" w14:textId="77777777" w:rsidR="005C4494" w:rsidRPr="00000663" w:rsidRDefault="005C4494" w:rsidP="00F07528">
            <w:pPr>
              <w:rPr>
                <w:rStyle w:val="Strong"/>
              </w:rPr>
            </w:pPr>
            <w:r>
              <w:rPr>
                <w:rStyle w:val="Strong"/>
              </w:rPr>
              <w:t>Application instance e</w:t>
            </w:r>
            <w:r w:rsidRPr="00000663">
              <w:rPr>
                <w:rStyle w:val="Strong"/>
              </w:rPr>
              <w:t>xample</w:t>
            </w:r>
            <w:r>
              <w:rPr>
                <w:rStyle w:val="Strong"/>
              </w:rPr>
              <w:t>s</w:t>
            </w:r>
          </w:p>
          <w:p w14:paraId="31F9F1BC" w14:textId="60B1C33C" w:rsidR="005C4494" w:rsidRPr="00A2040C" w:rsidRDefault="005C4494" w:rsidP="00F07528">
            <w:pPr>
              <w:pStyle w:val="ListParagraph"/>
              <w:numPr>
                <w:ilvl w:val="0"/>
                <w:numId w:val="37"/>
              </w:numPr>
              <w:rPr>
                <w:rFonts w:ascii="Calibri" w:eastAsia="Times New Roman" w:hAnsi="Calibri" w:cs="Calibri"/>
                <w:color w:val="000000"/>
                <w:sz w:val="20"/>
                <w:szCs w:val="20"/>
              </w:rPr>
            </w:pPr>
            <w:r>
              <w:rPr>
                <w:rFonts w:ascii="Calibri" w:eastAsia="Times New Roman" w:hAnsi="Calibri" w:cs="Calibri"/>
                <w:color w:val="000000"/>
                <w:sz w:val="20"/>
                <w:szCs w:val="20"/>
              </w:rPr>
              <w:t>Shredder</w:t>
            </w:r>
            <w:r w:rsidRPr="00A2040C">
              <w:rPr>
                <w:rFonts w:ascii="Calibri" w:eastAsia="Times New Roman" w:hAnsi="Calibri" w:cs="Calibri"/>
                <w:color w:val="000000"/>
                <w:sz w:val="20"/>
                <w:szCs w:val="20"/>
              </w:rPr>
              <w:t>Application_ADT</w:t>
            </w:r>
          </w:p>
          <w:p w14:paraId="5CBB7623" w14:textId="3592C4F3" w:rsidR="005C4494" w:rsidRPr="00A2040C" w:rsidRDefault="005C4494" w:rsidP="00F07528">
            <w:pPr>
              <w:pStyle w:val="ListParagraph"/>
              <w:numPr>
                <w:ilvl w:val="0"/>
                <w:numId w:val="37"/>
              </w:numPr>
              <w:rPr>
                <w:rFonts w:ascii="Calibri" w:eastAsia="Times New Roman" w:hAnsi="Calibri" w:cs="Calibri"/>
                <w:color w:val="000000"/>
                <w:sz w:val="20"/>
                <w:szCs w:val="20"/>
              </w:rPr>
            </w:pPr>
            <w:r>
              <w:rPr>
                <w:rFonts w:ascii="Calibri" w:eastAsia="Times New Roman" w:hAnsi="Calibri" w:cs="Calibri"/>
                <w:color w:val="000000"/>
                <w:sz w:val="20"/>
                <w:szCs w:val="20"/>
              </w:rPr>
              <w:t>Shredder</w:t>
            </w:r>
            <w:r w:rsidRPr="00A2040C">
              <w:rPr>
                <w:rFonts w:ascii="Calibri" w:eastAsia="Times New Roman" w:hAnsi="Calibri" w:cs="Calibri"/>
                <w:color w:val="000000"/>
                <w:sz w:val="20"/>
                <w:szCs w:val="20"/>
              </w:rPr>
              <w:t>Application_</w:t>
            </w:r>
            <w:r>
              <w:rPr>
                <w:rFonts w:ascii="Calibri" w:eastAsia="Times New Roman" w:hAnsi="Calibri" w:cs="Calibri"/>
                <w:color w:val="000000"/>
                <w:sz w:val="20"/>
                <w:szCs w:val="20"/>
              </w:rPr>
              <w:t>Csv</w:t>
            </w:r>
            <w:r w:rsidRPr="00A2040C">
              <w:rPr>
                <w:rFonts w:ascii="Calibri" w:eastAsia="Times New Roman" w:hAnsi="Calibri" w:cs="Calibri"/>
                <w:color w:val="000000"/>
                <w:sz w:val="20"/>
                <w:szCs w:val="20"/>
              </w:rPr>
              <w:t>File1</w:t>
            </w:r>
          </w:p>
          <w:p w14:paraId="1EB00970" w14:textId="77777777" w:rsidR="005C4494" w:rsidRPr="00A2040C" w:rsidRDefault="005C4494" w:rsidP="00F07528">
            <w:pPr>
              <w:rPr>
                <w:rStyle w:val="Strong"/>
              </w:rPr>
            </w:pPr>
            <w:r w:rsidRPr="00A2040C">
              <w:rPr>
                <w:rStyle w:val="Strong"/>
              </w:rPr>
              <w:t>Service instance examples</w:t>
            </w:r>
            <w:r>
              <w:rPr>
                <w:rStyle w:val="Strong"/>
              </w:rPr>
              <w:t xml:space="preserve"> (Step 2)</w:t>
            </w:r>
          </w:p>
          <w:p w14:paraId="6266D6AA" w14:textId="742CBAFD" w:rsidR="005C4494" w:rsidRPr="00A2040C" w:rsidRDefault="005C4494" w:rsidP="00F07528">
            <w:pPr>
              <w:pStyle w:val="ListParagraph"/>
              <w:numPr>
                <w:ilvl w:val="0"/>
                <w:numId w:val="39"/>
              </w:numPr>
              <w:rPr>
                <w:rFonts w:ascii="Calibri" w:eastAsia="Times New Roman" w:hAnsi="Calibri" w:cs="Calibri"/>
                <w:color w:val="000000"/>
                <w:sz w:val="20"/>
                <w:szCs w:val="20"/>
              </w:rPr>
            </w:pPr>
            <w:r>
              <w:rPr>
                <w:rFonts w:ascii="Calibri" w:eastAsia="Times New Roman" w:hAnsi="Calibri" w:cs="Calibri"/>
                <w:color w:val="000000"/>
                <w:sz w:val="20"/>
                <w:szCs w:val="20"/>
              </w:rPr>
              <w:t>ShredderService</w:t>
            </w:r>
            <w:r w:rsidRPr="00A2040C">
              <w:rPr>
                <w:rFonts w:ascii="Calibri" w:eastAsia="Times New Roman" w:hAnsi="Calibri" w:cs="Calibri"/>
                <w:color w:val="000000"/>
                <w:sz w:val="20"/>
                <w:szCs w:val="20"/>
              </w:rPr>
              <w:t>_ADT</w:t>
            </w:r>
          </w:p>
          <w:p w14:paraId="1E4634D1" w14:textId="0C0FE9A1" w:rsidR="005C4494" w:rsidRPr="00A2040C" w:rsidRDefault="005C4494" w:rsidP="00F07528">
            <w:pPr>
              <w:pStyle w:val="ListParagraph"/>
              <w:numPr>
                <w:ilvl w:val="0"/>
                <w:numId w:val="37"/>
              </w:numPr>
              <w:rPr>
                <w:rFonts w:ascii="Calibri" w:eastAsia="Times New Roman" w:hAnsi="Calibri" w:cs="Calibri"/>
                <w:color w:val="000000"/>
                <w:sz w:val="20"/>
                <w:szCs w:val="20"/>
              </w:rPr>
            </w:pPr>
            <w:r>
              <w:rPr>
                <w:rFonts w:ascii="Calibri" w:eastAsia="Times New Roman" w:hAnsi="Calibri" w:cs="Calibri"/>
                <w:color w:val="000000"/>
                <w:sz w:val="20"/>
                <w:szCs w:val="20"/>
              </w:rPr>
              <w:t>ShredderService</w:t>
            </w:r>
            <w:r w:rsidRPr="00A2040C">
              <w:rPr>
                <w:rFonts w:ascii="Calibri" w:eastAsia="Times New Roman" w:hAnsi="Calibri" w:cs="Calibri"/>
                <w:color w:val="000000"/>
                <w:sz w:val="20"/>
                <w:szCs w:val="20"/>
              </w:rPr>
              <w:t>_</w:t>
            </w:r>
            <w:r>
              <w:rPr>
                <w:rFonts w:ascii="Calibri" w:eastAsia="Times New Roman" w:hAnsi="Calibri" w:cs="Calibri"/>
                <w:color w:val="000000"/>
                <w:sz w:val="20"/>
                <w:szCs w:val="20"/>
              </w:rPr>
              <w:t>Csv</w:t>
            </w:r>
            <w:r w:rsidRPr="00A2040C">
              <w:rPr>
                <w:rFonts w:ascii="Calibri" w:eastAsia="Times New Roman" w:hAnsi="Calibri" w:cs="Calibri"/>
                <w:color w:val="000000"/>
                <w:sz w:val="20"/>
                <w:szCs w:val="20"/>
              </w:rPr>
              <w:t>File1</w:t>
            </w:r>
          </w:p>
          <w:p w14:paraId="0664EF79" w14:textId="77777777" w:rsidR="005C4494" w:rsidRPr="003F665A" w:rsidRDefault="005C4494" w:rsidP="00F07528">
            <w:pPr>
              <w:rPr>
                <w:rFonts w:ascii="Calibri" w:eastAsia="Times New Roman" w:hAnsi="Calibri" w:cs="Calibri"/>
                <w:color w:val="000000"/>
                <w:sz w:val="20"/>
                <w:szCs w:val="20"/>
              </w:rPr>
            </w:pPr>
          </w:p>
        </w:tc>
      </w:tr>
    </w:tbl>
    <w:p w14:paraId="66815AE3" w14:textId="77777777" w:rsidR="005C4494" w:rsidRPr="00645ECE" w:rsidRDefault="005C4494" w:rsidP="005C4494">
      <w:pPr>
        <w:spacing w:after="0" w:line="120" w:lineRule="exact"/>
        <w:ind w:left="360"/>
        <w:rPr>
          <w:rFonts w:ascii="Calibri" w:eastAsia="Times New Roman" w:hAnsi="Calibri" w:cs="Calibri"/>
          <w:color w:val="000000"/>
        </w:rPr>
      </w:pPr>
    </w:p>
    <w:p w14:paraId="0B88A30A" w14:textId="77777777" w:rsidR="005C4494" w:rsidRDefault="005C4494" w:rsidP="005C4494">
      <w:pPr>
        <w:pStyle w:val="ListParagraph"/>
        <w:numPr>
          <w:ilvl w:val="0"/>
          <w:numId w:val="25"/>
        </w:numPr>
        <w:spacing w:after="120"/>
        <w:rPr>
          <w:rFonts w:ascii="Calibri" w:eastAsia="Times New Roman" w:hAnsi="Calibri" w:cs="Calibri"/>
          <w:color w:val="000000"/>
        </w:rPr>
      </w:pPr>
      <w:r>
        <w:rPr>
          <w:rFonts w:ascii="Calibri" w:eastAsia="Times New Roman" w:hAnsi="Calibri" w:cs="Calibri"/>
          <w:color w:val="000000"/>
        </w:rPr>
        <w:t>Repeat Step 1 to edit the service instance name. Name the instance as described in Step 1 and then save the file using the feed name (for example, Acquisition</w:t>
      </w:r>
      <w:r w:rsidRPr="00797491">
        <w:rPr>
          <w:rFonts w:ascii="Calibri" w:eastAsia="Times New Roman" w:hAnsi="Calibri" w:cs="Calibri"/>
          <w:color w:val="000000"/>
          <w:highlight w:val="yellow"/>
        </w:rPr>
        <w:t>Service</w:t>
      </w:r>
      <w:r>
        <w:rPr>
          <w:rFonts w:ascii="Calibri" w:eastAsia="Times New Roman" w:hAnsi="Calibri" w:cs="Calibri"/>
          <w:color w:val="000000"/>
        </w:rPr>
        <w:t>_ADT and Acquisition</w:t>
      </w:r>
      <w:r w:rsidRPr="00797491">
        <w:rPr>
          <w:rFonts w:ascii="Calibri" w:eastAsia="Times New Roman" w:hAnsi="Calibri" w:cs="Calibri"/>
          <w:color w:val="000000"/>
          <w:highlight w:val="yellow"/>
        </w:rPr>
        <w:t>Service</w:t>
      </w:r>
      <w:r>
        <w:rPr>
          <w:rFonts w:ascii="Calibri" w:eastAsia="Times New Roman" w:hAnsi="Calibri" w:cs="Calibri"/>
          <w:color w:val="000000"/>
        </w:rPr>
        <w:t>_ADT.XML).</w:t>
      </w:r>
    </w:p>
    <w:p w14:paraId="13E371AE" w14:textId="77777777" w:rsidR="005C4494" w:rsidRDefault="005C4494" w:rsidP="005C4494">
      <w:pPr>
        <w:pStyle w:val="ListParagraph"/>
        <w:numPr>
          <w:ilvl w:val="0"/>
          <w:numId w:val="25"/>
        </w:numPr>
        <w:spacing w:after="120"/>
        <w:rPr>
          <w:rFonts w:ascii="Calibri" w:eastAsia="Times New Roman" w:hAnsi="Calibri" w:cs="Calibri"/>
          <w:color w:val="000000"/>
        </w:rPr>
      </w:pPr>
      <w:r>
        <w:rPr>
          <w:rFonts w:ascii="Calibri" w:eastAsia="Times New Roman" w:hAnsi="Calibri" w:cs="Calibri"/>
          <w:color w:val="000000"/>
        </w:rPr>
        <w:t xml:space="preserve">Without closing the acquisition service manifest, go to the next procedure (choose one): </w:t>
      </w:r>
    </w:p>
    <w:p w14:paraId="178CD8C9" w14:textId="77777777" w:rsidR="005C4494" w:rsidRPr="00292E6C" w:rsidRDefault="005C4494" w:rsidP="005C4494">
      <w:pPr>
        <w:pStyle w:val="ListParagraph"/>
        <w:numPr>
          <w:ilvl w:val="1"/>
          <w:numId w:val="25"/>
        </w:numPr>
        <w:rPr>
          <w:b/>
          <w:bCs/>
        </w:rPr>
      </w:pPr>
      <w:r w:rsidRPr="00F2057F">
        <w:rPr>
          <w:rStyle w:val="Strong"/>
          <w:b w:val="0"/>
        </w:rPr>
        <w:t>To configure the service for file-based acquisition (CSV)</w:t>
      </w:r>
    </w:p>
    <w:p w14:paraId="2CE80CF9" w14:textId="489393D2" w:rsidR="009655D4" w:rsidRPr="0064799F" w:rsidRDefault="009655D4" w:rsidP="009655D4">
      <w:pPr>
        <w:spacing w:after="0"/>
        <w:rPr>
          <w:rStyle w:val="Strong"/>
        </w:rPr>
      </w:pPr>
      <w:r w:rsidRPr="0064799F">
        <w:rPr>
          <w:rStyle w:val="Strong"/>
        </w:rPr>
        <w:t xml:space="preserve">To </w:t>
      </w:r>
      <w:r>
        <w:rPr>
          <w:rStyle w:val="Strong"/>
        </w:rPr>
        <w:t xml:space="preserve">configure </w:t>
      </w:r>
      <w:r w:rsidR="002E7F03">
        <w:rPr>
          <w:rStyle w:val="Strong"/>
        </w:rPr>
        <w:t>a Shredder</w:t>
      </w:r>
      <w:r>
        <w:rPr>
          <w:rStyle w:val="Strong"/>
        </w:rPr>
        <w:t xml:space="preserve"> </w:t>
      </w:r>
      <w:r w:rsidR="002E7F03">
        <w:rPr>
          <w:rStyle w:val="Strong"/>
        </w:rPr>
        <w:t>instance</w:t>
      </w:r>
    </w:p>
    <w:p w14:paraId="5D467D01" w14:textId="3B312C96" w:rsidR="009655D4" w:rsidRDefault="009655D4" w:rsidP="009655D4">
      <w:pPr>
        <w:pStyle w:val="ListParagraph"/>
        <w:numPr>
          <w:ilvl w:val="0"/>
          <w:numId w:val="10"/>
        </w:numPr>
        <w:spacing w:after="120"/>
        <w:rPr>
          <w:rFonts w:ascii="Calibri" w:eastAsia="Times New Roman" w:hAnsi="Calibri" w:cs="Calibri"/>
          <w:color w:val="000000"/>
        </w:rPr>
      </w:pPr>
      <w:r>
        <w:rPr>
          <w:rFonts w:ascii="Calibri" w:eastAsia="Times New Roman" w:hAnsi="Calibri" w:cs="Calibri"/>
          <w:color w:val="000000"/>
        </w:rPr>
        <w:t xml:space="preserve">Locate the </w:t>
      </w:r>
      <w:r w:rsidR="00923CE7">
        <w:rPr>
          <w:rFonts w:ascii="Calibri" w:eastAsia="Times New Roman" w:hAnsi="Calibri" w:cs="Calibri"/>
          <w:color w:val="000000"/>
        </w:rPr>
        <w:t>application manifest template (ShredderApplication.XML)</w:t>
      </w:r>
      <w:r>
        <w:rPr>
          <w:rFonts w:ascii="Calibri" w:eastAsia="Times New Roman" w:hAnsi="Calibri" w:cs="Calibri"/>
          <w:color w:val="000000"/>
        </w:rPr>
        <w:t xml:space="preserve">, edit the values shown in the table that follows, and then save the file. </w:t>
      </w:r>
      <w:r w:rsidRPr="00FC3861">
        <w:rPr>
          <w:rFonts w:ascii="Calibri" w:eastAsia="Times New Roman" w:hAnsi="Calibri" w:cs="Calibri"/>
          <w:color w:val="000000"/>
        </w:rPr>
        <w:t xml:space="preserve"> </w:t>
      </w:r>
      <w:r>
        <w:rPr>
          <w:rFonts w:ascii="Calibri" w:eastAsia="Times New Roman" w:hAnsi="Calibri" w:cs="Calibri"/>
          <w:color w:val="000000"/>
        </w:rPr>
        <w:t xml:space="preserve">For a configuration example, see </w:t>
      </w:r>
      <w:r w:rsidR="00923CE7" w:rsidRPr="00CD6215">
        <w:rPr>
          <w:rFonts w:ascii="Calibri" w:eastAsia="Times New Roman" w:hAnsi="Calibri" w:cs="Calibri"/>
          <w:color w:val="000000"/>
          <w:u w:val="single"/>
        </w:rPr>
        <w:fldChar w:fldCharType="begin"/>
      </w:r>
      <w:r w:rsidR="00923CE7" w:rsidRPr="00CD6215">
        <w:rPr>
          <w:rFonts w:ascii="Calibri" w:eastAsia="Times New Roman" w:hAnsi="Calibri" w:cs="Calibri"/>
          <w:color w:val="000000"/>
          <w:u w:val="single"/>
        </w:rPr>
        <w:instrText xml:space="preserve"> REF _Ref300597396 \h </w:instrText>
      </w:r>
      <w:r w:rsidR="00CD6215" w:rsidRPr="00CD6215">
        <w:rPr>
          <w:rFonts w:ascii="Calibri" w:eastAsia="Times New Roman" w:hAnsi="Calibri" w:cs="Calibri"/>
          <w:color w:val="000000"/>
          <w:u w:val="single"/>
        </w:rPr>
        <w:instrText xml:space="preserve"> \* MERGEFORMAT </w:instrText>
      </w:r>
      <w:r w:rsidR="00923CE7" w:rsidRPr="00CD6215">
        <w:rPr>
          <w:rFonts w:ascii="Calibri" w:eastAsia="Times New Roman" w:hAnsi="Calibri" w:cs="Calibri"/>
          <w:color w:val="000000"/>
          <w:u w:val="single"/>
        </w:rPr>
      </w:r>
      <w:r w:rsidR="00923CE7" w:rsidRPr="00CD6215">
        <w:rPr>
          <w:rFonts w:ascii="Calibri" w:eastAsia="Times New Roman" w:hAnsi="Calibri" w:cs="Calibri"/>
          <w:color w:val="000000"/>
          <w:u w:val="single"/>
        </w:rPr>
        <w:fldChar w:fldCharType="separate"/>
      </w:r>
      <w:r w:rsidR="00923CE7" w:rsidRPr="00CD6215">
        <w:rPr>
          <w:u w:val="single"/>
        </w:rPr>
        <w:t>Shredder Application Manifest</w:t>
      </w:r>
      <w:r w:rsidR="00923CE7" w:rsidRPr="00CD6215">
        <w:rPr>
          <w:rFonts w:ascii="Calibri" w:eastAsia="Times New Roman" w:hAnsi="Calibri" w:cs="Calibri"/>
          <w:color w:val="000000"/>
          <w:u w:val="single"/>
        </w:rPr>
        <w:fldChar w:fldCharType="end"/>
      </w:r>
      <w:r w:rsidR="00923CE7">
        <w:rPr>
          <w:rFonts w:ascii="Calibri" w:eastAsia="Times New Roman" w:hAnsi="Calibri" w:cs="Calibri"/>
          <w:color w:val="000000"/>
        </w:rPr>
        <w:t>.</w:t>
      </w:r>
    </w:p>
    <w:tbl>
      <w:tblPr>
        <w:tblStyle w:val="TableGrid"/>
        <w:tblW w:w="0" w:type="auto"/>
        <w:tblInd w:w="828" w:type="dxa"/>
        <w:tblLayout w:type="fixed"/>
        <w:tblLook w:val="04A0" w:firstRow="1" w:lastRow="0" w:firstColumn="1" w:lastColumn="0" w:noHBand="0" w:noVBand="1"/>
      </w:tblPr>
      <w:tblGrid>
        <w:gridCol w:w="2430"/>
        <w:gridCol w:w="3240"/>
        <w:gridCol w:w="900"/>
        <w:gridCol w:w="2898"/>
      </w:tblGrid>
      <w:tr w:rsidR="009655D4" w:rsidRPr="00647668" w14:paraId="72AC1ADA" w14:textId="77777777" w:rsidTr="00ED3E03">
        <w:tc>
          <w:tcPr>
            <w:tcW w:w="2430" w:type="dxa"/>
            <w:shd w:val="clear" w:color="auto" w:fill="F2F2F2" w:themeFill="background1" w:themeFillShade="F2"/>
          </w:tcPr>
          <w:p w14:paraId="74367351" w14:textId="77777777" w:rsidR="009655D4" w:rsidRPr="00647668" w:rsidRDefault="009655D4" w:rsidP="00ED3E03">
            <w:pPr>
              <w:rPr>
                <w:rFonts w:ascii="Calibri" w:eastAsia="Times New Roman" w:hAnsi="Calibri" w:cs="Calibri"/>
                <w:b/>
                <w:color w:val="000000"/>
              </w:rPr>
            </w:pPr>
            <w:r w:rsidRPr="00647668">
              <w:rPr>
                <w:rFonts w:ascii="Calibri" w:eastAsia="Times New Roman" w:hAnsi="Calibri" w:cs="Calibri"/>
                <w:b/>
                <w:color w:val="000000"/>
              </w:rPr>
              <w:t>Element</w:t>
            </w:r>
          </w:p>
        </w:tc>
        <w:tc>
          <w:tcPr>
            <w:tcW w:w="3240" w:type="dxa"/>
            <w:shd w:val="clear" w:color="auto" w:fill="F2F2F2" w:themeFill="background1" w:themeFillShade="F2"/>
          </w:tcPr>
          <w:p w14:paraId="67F2D01A" w14:textId="77777777" w:rsidR="009655D4" w:rsidRPr="00647668" w:rsidRDefault="009655D4" w:rsidP="00ED3E03">
            <w:pPr>
              <w:rPr>
                <w:rFonts w:ascii="Calibri" w:eastAsia="Times New Roman" w:hAnsi="Calibri" w:cs="Calibri"/>
                <w:b/>
                <w:color w:val="000000"/>
              </w:rPr>
            </w:pPr>
            <w:r>
              <w:rPr>
                <w:rFonts w:ascii="Calibri" w:eastAsia="Times New Roman" w:hAnsi="Calibri" w:cs="Calibri"/>
                <w:b/>
                <w:color w:val="000000"/>
              </w:rPr>
              <w:t>Attribute</w:t>
            </w:r>
          </w:p>
        </w:tc>
        <w:tc>
          <w:tcPr>
            <w:tcW w:w="900" w:type="dxa"/>
            <w:shd w:val="clear" w:color="auto" w:fill="F2F2F2" w:themeFill="background1" w:themeFillShade="F2"/>
          </w:tcPr>
          <w:p w14:paraId="69266204" w14:textId="77777777" w:rsidR="009655D4" w:rsidRPr="00647668" w:rsidRDefault="009655D4" w:rsidP="00ED3E03">
            <w:pPr>
              <w:jc w:val="center"/>
              <w:rPr>
                <w:rFonts w:ascii="Calibri" w:eastAsia="Times New Roman" w:hAnsi="Calibri" w:cs="Calibri"/>
                <w:b/>
                <w:color w:val="000000"/>
              </w:rPr>
            </w:pPr>
            <w:r w:rsidRPr="00647668">
              <w:rPr>
                <w:rFonts w:ascii="Calibri" w:eastAsia="Times New Roman" w:hAnsi="Calibri" w:cs="Calibri"/>
                <w:b/>
                <w:color w:val="000000"/>
              </w:rPr>
              <w:t>Unique</w:t>
            </w:r>
          </w:p>
        </w:tc>
        <w:tc>
          <w:tcPr>
            <w:tcW w:w="2898" w:type="dxa"/>
            <w:shd w:val="clear" w:color="auto" w:fill="F2F2F2" w:themeFill="background1" w:themeFillShade="F2"/>
          </w:tcPr>
          <w:p w14:paraId="008B14DD" w14:textId="77777777" w:rsidR="009655D4" w:rsidRPr="00647668" w:rsidRDefault="009655D4" w:rsidP="00ED3E03">
            <w:pPr>
              <w:rPr>
                <w:rFonts w:ascii="Calibri" w:eastAsia="Times New Roman" w:hAnsi="Calibri" w:cs="Calibri"/>
                <w:b/>
                <w:color w:val="000000"/>
              </w:rPr>
            </w:pPr>
            <w:r w:rsidRPr="00647668">
              <w:rPr>
                <w:rFonts w:ascii="Calibri" w:eastAsia="Times New Roman" w:hAnsi="Calibri" w:cs="Calibri"/>
                <w:b/>
                <w:color w:val="000000"/>
              </w:rPr>
              <w:t>Description</w:t>
            </w:r>
          </w:p>
        </w:tc>
      </w:tr>
      <w:tr w:rsidR="009655D4" w14:paraId="6B435378" w14:textId="77777777" w:rsidTr="00ED3E03">
        <w:tc>
          <w:tcPr>
            <w:tcW w:w="2430" w:type="dxa"/>
          </w:tcPr>
          <w:p w14:paraId="4F8F22B8"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&lt;DeploymentManifest&gt;</w:t>
            </w:r>
          </w:p>
        </w:tc>
        <w:tc>
          <w:tcPr>
            <w:tcW w:w="3240" w:type="dxa"/>
          </w:tcPr>
          <w:p w14:paraId="4133C615"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InstanceName</w:t>
            </w:r>
          </w:p>
        </w:tc>
        <w:tc>
          <w:tcPr>
            <w:tcW w:w="900" w:type="dxa"/>
          </w:tcPr>
          <w:p w14:paraId="7A42FA47" w14:textId="77777777" w:rsidR="009655D4" w:rsidRDefault="009655D4" w:rsidP="00ED3E03">
            <w:pPr>
              <w:jc w:val="center"/>
              <w:rPr>
                <w:rFonts w:ascii="Calibri" w:eastAsia="Times New Roman" w:hAnsi="Calibri" w:cs="Calibri"/>
                <w:color w:val="000000"/>
              </w:rPr>
            </w:pPr>
            <w:r>
              <w:rPr>
                <w:rFonts w:ascii="Calibri" w:eastAsia="Times New Roman" w:hAnsi="Calibri" w:cs="Calibri"/>
                <w:color w:val="000000"/>
              </w:rPr>
              <w:t>Yes</w:t>
            </w:r>
          </w:p>
        </w:tc>
        <w:tc>
          <w:tcPr>
            <w:tcW w:w="2898" w:type="dxa"/>
          </w:tcPr>
          <w:p w14:paraId="0BA62C3B" w14:textId="43E83560" w:rsidR="0086335B" w:rsidRDefault="0086335B" w:rsidP="0086335B">
            <w:pPr>
              <w:rPr>
                <w:rFonts w:ascii="Calibri" w:eastAsia="Times New Roman" w:hAnsi="Calibri" w:cs="Calibri"/>
                <w:color w:val="000000"/>
                <w:sz w:val="20"/>
                <w:szCs w:val="20"/>
              </w:rPr>
            </w:pPr>
            <w:r>
              <w:rPr>
                <w:rFonts w:ascii="Calibri" w:eastAsia="Times New Roman" w:hAnsi="Calibri" w:cs="Calibri"/>
                <w:color w:val="000000"/>
                <w:sz w:val="20"/>
                <w:szCs w:val="20"/>
              </w:rPr>
              <w:t>Appending the name of the feed to the instance name can help you identify the application.</w:t>
            </w:r>
          </w:p>
          <w:p w14:paraId="00FB803F" w14:textId="77777777" w:rsidR="0086335B" w:rsidRDefault="0086335B" w:rsidP="0086335B">
            <w:pPr>
              <w:rPr>
                <w:rFonts w:ascii="Calibri" w:eastAsia="Times New Roman" w:hAnsi="Calibri" w:cs="Calibri"/>
                <w:color w:val="000000"/>
                <w:sz w:val="20"/>
                <w:szCs w:val="20"/>
              </w:rPr>
            </w:pPr>
          </w:p>
          <w:p w14:paraId="4B7395D3" w14:textId="77777777" w:rsidR="0086335B" w:rsidRPr="00000663" w:rsidRDefault="0086335B" w:rsidP="0086335B">
            <w:pPr>
              <w:rPr>
                <w:rStyle w:val="Strong"/>
              </w:rPr>
            </w:pPr>
            <w:r w:rsidRPr="00000663">
              <w:rPr>
                <w:rStyle w:val="Strong"/>
              </w:rPr>
              <w:t>Example</w:t>
            </w:r>
          </w:p>
          <w:p w14:paraId="76887026" w14:textId="11B665C0" w:rsidR="009655D4" w:rsidRDefault="0086335B" w:rsidP="0086335B">
            <w:pPr>
              <w:rPr>
                <w:rFonts w:ascii="Calibri" w:eastAsia="Times New Roman" w:hAnsi="Calibri" w:cs="Calibri"/>
                <w:color w:val="000000"/>
              </w:rPr>
            </w:pPr>
            <w:r>
              <w:rPr>
                <w:rFonts w:ascii="Calibri" w:eastAsia="Times New Roman" w:hAnsi="Calibri" w:cs="Calibri"/>
                <w:color w:val="000000"/>
                <w:sz w:val="20"/>
                <w:szCs w:val="20"/>
              </w:rPr>
              <w:t>ShredderApplication_ADT</w:t>
            </w:r>
          </w:p>
        </w:tc>
      </w:tr>
    </w:tbl>
    <w:p w14:paraId="10E61191" w14:textId="77777777" w:rsidR="009655D4" w:rsidRDefault="009655D4" w:rsidP="009655D4">
      <w:pPr>
        <w:spacing w:after="0" w:line="120" w:lineRule="exact"/>
        <w:ind w:left="360"/>
      </w:pPr>
    </w:p>
    <w:p w14:paraId="653C9B99" w14:textId="31937C2B" w:rsidR="009655D4" w:rsidRPr="00647668" w:rsidRDefault="009655D4" w:rsidP="009655D4">
      <w:pPr>
        <w:pStyle w:val="ListParagraph"/>
        <w:numPr>
          <w:ilvl w:val="0"/>
          <w:numId w:val="10"/>
        </w:numPr>
      </w:pPr>
      <w:r>
        <w:t xml:space="preserve">Locate the </w:t>
      </w:r>
      <w:r w:rsidR="00923CE7">
        <w:rPr>
          <w:rFonts w:ascii="Calibri" w:eastAsia="Times New Roman" w:hAnsi="Calibri" w:cs="Calibri"/>
          <w:color w:val="000000"/>
        </w:rPr>
        <w:t>server manifest template (ShredderService.XML),</w:t>
      </w:r>
      <w:r>
        <w:t xml:space="preserve"> edit the values shown in the table that follows, and then save the file. For a configuration example, see </w:t>
      </w:r>
      <w:r w:rsidRPr="008C0C99">
        <w:rPr>
          <w:u w:val="single"/>
        </w:rPr>
        <w:fldChar w:fldCharType="begin"/>
      </w:r>
      <w:r w:rsidRPr="008C0C99">
        <w:rPr>
          <w:u w:val="single"/>
        </w:rPr>
        <w:instrText xml:space="preserve"> REF _Ref299974140 \h  \* MERGEFORMAT </w:instrText>
      </w:r>
      <w:r w:rsidRPr="008C0C99">
        <w:rPr>
          <w:u w:val="single"/>
        </w:rPr>
      </w:r>
      <w:r w:rsidRPr="008C0C99">
        <w:rPr>
          <w:u w:val="single"/>
        </w:rPr>
        <w:fldChar w:fldCharType="separate"/>
      </w:r>
      <w:r w:rsidRPr="008C0C99">
        <w:rPr>
          <w:u w:val="single"/>
        </w:rPr>
        <w:t>Shredder Service Manifes</w:t>
      </w:r>
      <w:r w:rsidR="00923CE7">
        <w:rPr>
          <w:u w:val="single"/>
        </w:rPr>
        <w:t>t</w:t>
      </w:r>
      <w:r w:rsidRPr="008C0C99">
        <w:rPr>
          <w:u w:val="single"/>
        </w:rPr>
        <w:fldChar w:fldCharType="end"/>
      </w:r>
      <w:r>
        <w:t>.</w:t>
      </w:r>
    </w:p>
    <w:tbl>
      <w:tblPr>
        <w:tblStyle w:val="TableGrid"/>
        <w:tblW w:w="0" w:type="auto"/>
        <w:tblInd w:w="828" w:type="dxa"/>
        <w:tblLayout w:type="fixed"/>
        <w:tblLook w:val="04A0" w:firstRow="1" w:lastRow="0" w:firstColumn="1" w:lastColumn="0" w:noHBand="0" w:noVBand="1"/>
      </w:tblPr>
      <w:tblGrid>
        <w:gridCol w:w="2430"/>
        <w:gridCol w:w="3240"/>
        <w:gridCol w:w="900"/>
        <w:gridCol w:w="2898"/>
      </w:tblGrid>
      <w:tr w:rsidR="009655D4" w14:paraId="264FCDA0" w14:textId="77777777" w:rsidTr="00ED3E03">
        <w:tc>
          <w:tcPr>
            <w:tcW w:w="2430" w:type="dxa"/>
            <w:shd w:val="clear" w:color="auto" w:fill="F2F2F2" w:themeFill="background1" w:themeFillShade="F2"/>
          </w:tcPr>
          <w:p w14:paraId="612A3810" w14:textId="77777777" w:rsidR="009655D4" w:rsidRPr="00647668" w:rsidRDefault="009655D4" w:rsidP="00ED3E03">
            <w:pPr>
              <w:rPr>
                <w:rFonts w:ascii="Calibri" w:eastAsia="Times New Roman" w:hAnsi="Calibri" w:cs="Calibri"/>
                <w:b/>
                <w:color w:val="000000"/>
              </w:rPr>
            </w:pPr>
            <w:r w:rsidRPr="00647668">
              <w:rPr>
                <w:rFonts w:ascii="Calibri" w:eastAsia="Times New Roman" w:hAnsi="Calibri" w:cs="Calibri"/>
                <w:b/>
                <w:color w:val="000000"/>
              </w:rPr>
              <w:t>Element</w:t>
            </w:r>
          </w:p>
        </w:tc>
        <w:tc>
          <w:tcPr>
            <w:tcW w:w="3240" w:type="dxa"/>
            <w:shd w:val="clear" w:color="auto" w:fill="F2F2F2" w:themeFill="background1" w:themeFillShade="F2"/>
          </w:tcPr>
          <w:p w14:paraId="2BB5A4D7" w14:textId="77777777" w:rsidR="009655D4" w:rsidRPr="00647668" w:rsidRDefault="009655D4" w:rsidP="00ED3E03">
            <w:pPr>
              <w:rPr>
                <w:rFonts w:ascii="Calibri" w:eastAsia="Times New Roman" w:hAnsi="Calibri" w:cs="Calibri"/>
                <w:b/>
                <w:color w:val="000000"/>
              </w:rPr>
            </w:pPr>
            <w:r w:rsidRPr="00647668">
              <w:rPr>
                <w:rFonts w:ascii="Calibri" w:eastAsia="Times New Roman" w:hAnsi="Calibri" w:cs="Calibri"/>
                <w:b/>
                <w:color w:val="000000"/>
              </w:rPr>
              <w:t xml:space="preserve">Attribute </w:t>
            </w:r>
            <w:r>
              <w:rPr>
                <w:rFonts w:ascii="Calibri" w:eastAsia="Times New Roman" w:hAnsi="Calibri" w:cs="Calibri"/>
                <w:b/>
                <w:color w:val="000000"/>
              </w:rPr>
              <w:t>and/or</w:t>
            </w:r>
            <w:r w:rsidRPr="00647668">
              <w:rPr>
                <w:rFonts w:ascii="Calibri" w:eastAsia="Times New Roman" w:hAnsi="Calibri" w:cs="Calibri"/>
                <w:b/>
                <w:color w:val="000000"/>
              </w:rPr>
              <w:t xml:space="preserve"> </w:t>
            </w:r>
            <w:r>
              <w:rPr>
                <w:rFonts w:ascii="Calibri" w:eastAsia="Times New Roman" w:hAnsi="Calibri" w:cs="Calibri"/>
                <w:b/>
                <w:color w:val="000000"/>
              </w:rPr>
              <w:br/>
            </w:r>
            <w:r w:rsidRPr="00647668">
              <w:rPr>
                <w:rFonts w:ascii="Calibri" w:eastAsia="Times New Roman" w:hAnsi="Calibri" w:cs="Calibri"/>
                <w:b/>
                <w:color w:val="000000"/>
              </w:rPr>
              <w:t>child element</w:t>
            </w:r>
          </w:p>
        </w:tc>
        <w:tc>
          <w:tcPr>
            <w:tcW w:w="900" w:type="dxa"/>
            <w:shd w:val="clear" w:color="auto" w:fill="F2F2F2" w:themeFill="background1" w:themeFillShade="F2"/>
          </w:tcPr>
          <w:p w14:paraId="72819C93" w14:textId="77777777" w:rsidR="009655D4" w:rsidRPr="00647668" w:rsidRDefault="009655D4" w:rsidP="00ED3E03">
            <w:pPr>
              <w:jc w:val="center"/>
              <w:rPr>
                <w:rFonts w:ascii="Calibri" w:eastAsia="Times New Roman" w:hAnsi="Calibri" w:cs="Calibri"/>
                <w:b/>
                <w:color w:val="000000"/>
              </w:rPr>
            </w:pPr>
            <w:r w:rsidRPr="00647668">
              <w:rPr>
                <w:rFonts w:ascii="Calibri" w:eastAsia="Times New Roman" w:hAnsi="Calibri" w:cs="Calibri"/>
                <w:b/>
                <w:color w:val="000000"/>
              </w:rPr>
              <w:t>Unique</w:t>
            </w:r>
          </w:p>
        </w:tc>
        <w:tc>
          <w:tcPr>
            <w:tcW w:w="2898" w:type="dxa"/>
            <w:shd w:val="clear" w:color="auto" w:fill="F2F2F2" w:themeFill="background1" w:themeFillShade="F2"/>
          </w:tcPr>
          <w:p w14:paraId="7160B6C0" w14:textId="77777777" w:rsidR="009655D4" w:rsidRPr="00647668" w:rsidRDefault="009655D4" w:rsidP="00ED3E03">
            <w:pPr>
              <w:rPr>
                <w:rFonts w:ascii="Calibri" w:eastAsia="Times New Roman" w:hAnsi="Calibri" w:cs="Calibri"/>
                <w:b/>
                <w:color w:val="000000"/>
              </w:rPr>
            </w:pPr>
            <w:r w:rsidRPr="00647668">
              <w:rPr>
                <w:rFonts w:ascii="Calibri" w:eastAsia="Times New Roman" w:hAnsi="Calibri" w:cs="Calibri"/>
                <w:b/>
                <w:color w:val="000000"/>
              </w:rPr>
              <w:t>Description</w:t>
            </w:r>
          </w:p>
        </w:tc>
      </w:tr>
      <w:tr w:rsidR="009655D4" w14:paraId="24282326" w14:textId="77777777" w:rsidTr="00ED3E03">
        <w:tc>
          <w:tcPr>
            <w:tcW w:w="2430" w:type="dxa"/>
          </w:tcPr>
          <w:p w14:paraId="5E903FED"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&lt;DeploymentManifest&gt;</w:t>
            </w:r>
          </w:p>
        </w:tc>
        <w:tc>
          <w:tcPr>
            <w:tcW w:w="3240" w:type="dxa"/>
          </w:tcPr>
          <w:p w14:paraId="5EF147E7"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InstanceName</w:t>
            </w:r>
          </w:p>
        </w:tc>
        <w:tc>
          <w:tcPr>
            <w:tcW w:w="900" w:type="dxa"/>
          </w:tcPr>
          <w:p w14:paraId="69605CD4" w14:textId="77777777" w:rsidR="009655D4" w:rsidRDefault="009655D4" w:rsidP="00ED3E03">
            <w:pPr>
              <w:jc w:val="center"/>
              <w:rPr>
                <w:rFonts w:ascii="Calibri" w:eastAsia="Times New Roman" w:hAnsi="Calibri" w:cs="Calibri"/>
                <w:color w:val="000000"/>
              </w:rPr>
            </w:pPr>
            <w:r>
              <w:rPr>
                <w:rFonts w:ascii="Calibri" w:eastAsia="Times New Roman" w:hAnsi="Calibri" w:cs="Calibri"/>
                <w:color w:val="000000"/>
              </w:rPr>
              <w:t>Yes</w:t>
            </w:r>
          </w:p>
        </w:tc>
        <w:tc>
          <w:tcPr>
            <w:tcW w:w="2898" w:type="dxa"/>
          </w:tcPr>
          <w:p w14:paraId="1530FD50" w14:textId="41A0E389" w:rsidR="0086335B" w:rsidRDefault="0086335B" w:rsidP="0086335B">
            <w:pPr>
              <w:rPr>
                <w:rFonts w:ascii="Calibri" w:eastAsia="Times New Roman" w:hAnsi="Calibri" w:cs="Calibri"/>
                <w:color w:val="000000"/>
                <w:sz w:val="20"/>
                <w:szCs w:val="20"/>
              </w:rPr>
            </w:pPr>
            <w:r>
              <w:rPr>
                <w:rFonts w:ascii="Calibri" w:eastAsia="Times New Roman" w:hAnsi="Calibri" w:cs="Calibri"/>
                <w:color w:val="000000"/>
                <w:sz w:val="20"/>
                <w:szCs w:val="20"/>
              </w:rPr>
              <w:t>Appending the name of the feed to the instance name can help you identify the service.</w:t>
            </w:r>
          </w:p>
          <w:p w14:paraId="1372A66E" w14:textId="77777777" w:rsidR="0086335B" w:rsidRDefault="0086335B" w:rsidP="0086335B">
            <w:pPr>
              <w:rPr>
                <w:rFonts w:ascii="Calibri" w:eastAsia="Times New Roman" w:hAnsi="Calibri" w:cs="Calibri"/>
                <w:color w:val="000000"/>
                <w:sz w:val="20"/>
                <w:szCs w:val="20"/>
              </w:rPr>
            </w:pPr>
          </w:p>
          <w:p w14:paraId="30677E90" w14:textId="77777777" w:rsidR="0086335B" w:rsidRPr="00000663" w:rsidRDefault="0086335B" w:rsidP="0086335B">
            <w:pPr>
              <w:rPr>
                <w:rStyle w:val="Strong"/>
              </w:rPr>
            </w:pPr>
            <w:r w:rsidRPr="00000663">
              <w:rPr>
                <w:rStyle w:val="Strong"/>
              </w:rPr>
              <w:t>Example</w:t>
            </w:r>
          </w:p>
          <w:p w14:paraId="30D63125" w14:textId="76FAE1D3" w:rsidR="009655D4" w:rsidRDefault="0086335B" w:rsidP="0086335B">
            <w:pPr>
              <w:rPr>
                <w:rFonts w:ascii="Calibri" w:eastAsia="Times New Roman" w:hAnsi="Calibri" w:cs="Calibri"/>
                <w:color w:val="000000"/>
              </w:rPr>
            </w:pPr>
            <w:r>
              <w:rPr>
                <w:rFonts w:ascii="Calibri" w:eastAsia="Times New Roman" w:hAnsi="Calibri" w:cs="Calibri"/>
                <w:color w:val="000000"/>
                <w:sz w:val="20"/>
                <w:szCs w:val="20"/>
              </w:rPr>
              <w:t>ShredderService_ADT</w:t>
            </w:r>
          </w:p>
        </w:tc>
      </w:tr>
      <w:tr w:rsidR="009655D4" w14:paraId="3DA2D214" w14:textId="77777777" w:rsidTr="00ED3E03">
        <w:tc>
          <w:tcPr>
            <w:tcW w:w="2430" w:type="dxa"/>
          </w:tcPr>
          <w:p w14:paraId="32D91FF4"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&lt;Settings&gt;</w:t>
            </w:r>
            <w:r>
              <w:rPr>
                <w:rFonts w:ascii="Calibri" w:eastAsia="Times New Roman" w:hAnsi="Calibri" w:cs="Calibri"/>
                <w:color w:val="000000"/>
              </w:rPr>
              <w:br/>
              <w:t xml:space="preserve">   &lt;Setting =name&gt;</w:t>
            </w:r>
          </w:p>
        </w:tc>
        <w:tc>
          <w:tcPr>
            <w:tcW w:w="3240" w:type="dxa"/>
          </w:tcPr>
          <w:p w14:paraId="4EABA17E" w14:textId="77777777" w:rsidR="009655D4" w:rsidRDefault="009655D4" w:rsidP="00ED3E03">
            <w:pPr>
              <w:rPr>
                <w:rFonts w:ascii="Calibri" w:eastAsia="Times New Roman" w:hAnsi="Calibri" w:cs="Calibri"/>
                <w:color w:val="000000"/>
              </w:rPr>
            </w:pPr>
            <w:r w:rsidRPr="007A19CB">
              <w:rPr>
                <w:rFonts w:ascii="Calibri" w:eastAsia="Times New Roman" w:hAnsi="Calibri" w:cs="Calibri"/>
                <w:color w:val="000000"/>
              </w:rPr>
              <w:t>L1DatabaseConnectionString</w:t>
            </w:r>
          </w:p>
          <w:p w14:paraId="295F2E0D"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 xml:space="preserve">   &lt;Default&gt;</w:t>
            </w:r>
          </w:p>
        </w:tc>
        <w:tc>
          <w:tcPr>
            <w:tcW w:w="900" w:type="dxa"/>
          </w:tcPr>
          <w:p w14:paraId="437662F1" w14:textId="77777777" w:rsidR="009655D4" w:rsidRDefault="009655D4" w:rsidP="00ED3E03">
            <w:pPr>
              <w:jc w:val="center"/>
              <w:rPr>
                <w:rFonts w:ascii="Calibri" w:eastAsia="Times New Roman" w:hAnsi="Calibri" w:cs="Calibri"/>
                <w:color w:val="000000"/>
              </w:rPr>
            </w:pPr>
            <w:r>
              <w:rPr>
                <w:rFonts w:ascii="Calibri" w:eastAsia="Times New Roman" w:hAnsi="Calibri" w:cs="Calibri"/>
                <w:color w:val="000000"/>
              </w:rPr>
              <w:t>No</w:t>
            </w:r>
          </w:p>
        </w:tc>
        <w:tc>
          <w:tcPr>
            <w:tcW w:w="2898" w:type="dxa"/>
          </w:tcPr>
          <w:p w14:paraId="2FBE9690"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Default string used to connect to the Message Queue.</w:t>
            </w:r>
          </w:p>
        </w:tc>
      </w:tr>
      <w:tr w:rsidR="009655D4" w14:paraId="04A9924F" w14:textId="77777777" w:rsidTr="00ED3E03">
        <w:tc>
          <w:tcPr>
            <w:tcW w:w="2430" w:type="dxa"/>
          </w:tcPr>
          <w:p w14:paraId="2A6212D9"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&lt;Settings&gt;</w:t>
            </w:r>
            <w:r>
              <w:rPr>
                <w:rFonts w:ascii="Calibri" w:eastAsia="Times New Roman" w:hAnsi="Calibri" w:cs="Calibri"/>
                <w:color w:val="000000"/>
              </w:rPr>
              <w:br/>
              <w:t xml:space="preserve">   &lt;Setting =name&gt;</w:t>
            </w:r>
          </w:p>
        </w:tc>
        <w:tc>
          <w:tcPr>
            <w:tcW w:w="3240" w:type="dxa"/>
          </w:tcPr>
          <w:p w14:paraId="0F79D08C"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G</w:t>
            </w:r>
            <w:r w:rsidRPr="007A19CB">
              <w:rPr>
                <w:rFonts w:ascii="Calibri" w:eastAsia="Times New Roman" w:hAnsi="Calibri" w:cs="Calibri"/>
                <w:color w:val="000000"/>
              </w:rPr>
              <w:t>1DatabaseConnectionString</w:t>
            </w:r>
          </w:p>
          <w:p w14:paraId="4F4249CC"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 xml:space="preserve">   &lt;Default&gt;</w:t>
            </w:r>
          </w:p>
        </w:tc>
        <w:tc>
          <w:tcPr>
            <w:tcW w:w="900" w:type="dxa"/>
          </w:tcPr>
          <w:p w14:paraId="3D160721" w14:textId="77777777" w:rsidR="009655D4" w:rsidRDefault="009655D4" w:rsidP="00ED3E03">
            <w:pPr>
              <w:jc w:val="center"/>
              <w:rPr>
                <w:rFonts w:ascii="Calibri" w:eastAsia="Times New Roman" w:hAnsi="Calibri" w:cs="Calibri"/>
                <w:color w:val="000000"/>
              </w:rPr>
            </w:pPr>
            <w:r>
              <w:rPr>
                <w:rFonts w:ascii="Calibri" w:eastAsia="Times New Roman" w:hAnsi="Calibri" w:cs="Calibri"/>
                <w:color w:val="000000"/>
              </w:rPr>
              <w:t>No</w:t>
            </w:r>
          </w:p>
        </w:tc>
        <w:tc>
          <w:tcPr>
            <w:tcW w:w="2898" w:type="dxa"/>
          </w:tcPr>
          <w:p w14:paraId="111C45AC"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 xml:space="preserve">Default string used to connect to the ClinicalData </w:t>
            </w:r>
            <w:r>
              <w:rPr>
                <w:rFonts w:ascii="Calibri" w:eastAsia="Times New Roman" w:hAnsi="Calibri" w:cs="Calibri"/>
                <w:color w:val="000000"/>
              </w:rPr>
              <w:lastRenderedPageBreak/>
              <w:t>database.  This is where the results of the message shredder will go.</w:t>
            </w:r>
          </w:p>
        </w:tc>
      </w:tr>
      <w:tr w:rsidR="009655D4" w14:paraId="3EFE4978" w14:textId="77777777" w:rsidTr="00ED3E03">
        <w:tc>
          <w:tcPr>
            <w:tcW w:w="2430" w:type="dxa"/>
          </w:tcPr>
          <w:p w14:paraId="785E845D"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lastRenderedPageBreak/>
              <w:t>&lt;Settings&gt;</w:t>
            </w:r>
            <w:r>
              <w:rPr>
                <w:rFonts w:ascii="Calibri" w:eastAsia="Times New Roman" w:hAnsi="Calibri" w:cs="Calibri"/>
                <w:color w:val="000000"/>
              </w:rPr>
              <w:br/>
              <w:t xml:space="preserve">   &lt;Setting =name&gt;</w:t>
            </w:r>
          </w:p>
        </w:tc>
        <w:tc>
          <w:tcPr>
            <w:tcW w:w="3240" w:type="dxa"/>
          </w:tcPr>
          <w:p w14:paraId="5D08CF4E" w14:textId="77777777" w:rsidR="009655D4" w:rsidRPr="00FF2425" w:rsidRDefault="009655D4" w:rsidP="00ED3E03">
            <w:pPr>
              <w:rPr>
                <w:rFonts w:ascii="Calibri" w:eastAsia="Times New Roman" w:hAnsi="Calibri" w:cs="Calibri"/>
                <w:color w:val="000000"/>
              </w:rPr>
            </w:pPr>
            <w:r>
              <w:rPr>
                <w:rFonts w:ascii="Calibri" w:eastAsia="Times New Roman" w:hAnsi="Calibri" w:cs="Calibri"/>
                <w:color w:val="000000"/>
              </w:rPr>
              <w:t>DatabaseSchema</w:t>
            </w:r>
          </w:p>
        </w:tc>
        <w:tc>
          <w:tcPr>
            <w:tcW w:w="900" w:type="dxa"/>
          </w:tcPr>
          <w:p w14:paraId="3605D65A" w14:textId="77777777" w:rsidR="009655D4" w:rsidRDefault="009655D4" w:rsidP="00ED3E03">
            <w:pPr>
              <w:jc w:val="center"/>
              <w:rPr>
                <w:rFonts w:ascii="Calibri" w:eastAsia="Times New Roman" w:hAnsi="Calibri" w:cs="Calibri"/>
                <w:color w:val="000000"/>
              </w:rPr>
            </w:pPr>
            <w:r>
              <w:rPr>
                <w:rFonts w:ascii="Calibri" w:eastAsia="Times New Roman" w:hAnsi="Calibri" w:cs="Calibri"/>
                <w:color w:val="000000"/>
              </w:rPr>
              <w:t>No</w:t>
            </w:r>
          </w:p>
        </w:tc>
        <w:tc>
          <w:tcPr>
            <w:tcW w:w="2898" w:type="dxa"/>
          </w:tcPr>
          <w:p w14:paraId="18FD0D92" w14:textId="77777777" w:rsidR="009655D4" w:rsidRDefault="009655D4" w:rsidP="00ED3E03">
            <w:pPr>
              <w:rPr>
                <w:rFonts w:ascii="Calibri" w:eastAsia="Times New Roman" w:hAnsi="Calibri" w:cs="Calibri"/>
                <w:color w:val="000000"/>
              </w:rPr>
            </w:pPr>
          </w:p>
        </w:tc>
      </w:tr>
      <w:tr w:rsidR="009655D4" w14:paraId="5DDC8B42" w14:textId="77777777" w:rsidTr="00ED3E03">
        <w:tc>
          <w:tcPr>
            <w:tcW w:w="2430" w:type="dxa"/>
          </w:tcPr>
          <w:p w14:paraId="3C55599C"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&lt;Settings&gt;</w:t>
            </w:r>
            <w:r>
              <w:rPr>
                <w:rFonts w:ascii="Calibri" w:eastAsia="Times New Roman" w:hAnsi="Calibri" w:cs="Calibri"/>
                <w:color w:val="000000"/>
              </w:rPr>
              <w:br/>
              <w:t xml:space="preserve">   &lt;Setting =name&gt;</w:t>
            </w:r>
          </w:p>
        </w:tc>
        <w:tc>
          <w:tcPr>
            <w:tcW w:w="3240" w:type="dxa"/>
          </w:tcPr>
          <w:p w14:paraId="315B876B" w14:textId="77777777" w:rsidR="009655D4" w:rsidRPr="00FF2425" w:rsidRDefault="009655D4" w:rsidP="00ED3E03">
            <w:pPr>
              <w:rPr>
                <w:rFonts w:ascii="Calibri" w:eastAsia="Times New Roman" w:hAnsi="Calibri" w:cs="Calibri"/>
                <w:color w:val="000000"/>
              </w:rPr>
            </w:pPr>
            <w:r>
              <w:rPr>
                <w:rFonts w:ascii="Calibri" w:eastAsia="Times New Roman" w:hAnsi="Calibri" w:cs="Calibri"/>
                <w:color w:val="000000"/>
              </w:rPr>
              <w:t>FeedName</w:t>
            </w:r>
          </w:p>
        </w:tc>
        <w:tc>
          <w:tcPr>
            <w:tcW w:w="900" w:type="dxa"/>
          </w:tcPr>
          <w:p w14:paraId="1F66F43B" w14:textId="77777777" w:rsidR="009655D4" w:rsidRDefault="009655D4" w:rsidP="00ED3E03">
            <w:pPr>
              <w:jc w:val="center"/>
              <w:rPr>
                <w:rFonts w:ascii="Calibri" w:eastAsia="Times New Roman" w:hAnsi="Calibri" w:cs="Calibri"/>
                <w:color w:val="000000"/>
              </w:rPr>
            </w:pPr>
            <w:r>
              <w:rPr>
                <w:rFonts w:ascii="Calibri" w:eastAsia="Times New Roman" w:hAnsi="Calibri" w:cs="Calibri"/>
                <w:color w:val="000000"/>
              </w:rPr>
              <w:t>No</w:t>
            </w:r>
          </w:p>
        </w:tc>
        <w:tc>
          <w:tcPr>
            <w:tcW w:w="2898" w:type="dxa"/>
          </w:tcPr>
          <w:p w14:paraId="4BB4458A" w14:textId="77777777" w:rsidR="009655D4" w:rsidRDefault="009655D4" w:rsidP="00ED3E03">
            <w:pPr>
              <w:rPr>
                <w:rFonts w:ascii="Calibri" w:eastAsia="Times New Roman" w:hAnsi="Calibri" w:cs="Calibri"/>
                <w:color w:val="000000"/>
              </w:rPr>
            </w:pPr>
          </w:p>
        </w:tc>
      </w:tr>
      <w:tr w:rsidR="009655D4" w14:paraId="109D6F6E" w14:textId="77777777" w:rsidTr="00ED3E03">
        <w:tc>
          <w:tcPr>
            <w:tcW w:w="2430" w:type="dxa"/>
          </w:tcPr>
          <w:p w14:paraId="70D751CB"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&lt;Settings&gt;</w:t>
            </w:r>
            <w:r>
              <w:rPr>
                <w:rFonts w:ascii="Calibri" w:eastAsia="Times New Roman" w:hAnsi="Calibri" w:cs="Calibri"/>
                <w:color w:val="000000"/>
              </w:rPr>
              <w:br/>
              <w:t xml:space="preserve">   &lt;Setting =name&gt;</w:t>
            </w:r>
          </w:p>
        </w:tc>
        <w:tc>
          <w:tcPr>
            <w:tcW w:w="3240" w:type="dxa"/>
          </w:tcPr>
          <w:p w14:paraId="0F69CB64" w14:textId="77777777" w:rsidR="009655D4" w:rsidRPr="00FF2425" w:rsidRDefault="009655D4" w:rsidP="00ED3E03">
            <w:pPr>
              <w:rPr>
                <w:rFonts w:ascii="Calibri" w:eastAsia="Times New Roman" w:hAnsi="Calibri" w:cs="Calibri"/>
                <w:color w:val="000000"/>
              </w:rPr>
            </w:pPr>
            <w:r>
              <w:rPr>
                <w:rFonts w:ascii="Calibri" w:eastAsia="Times New Roman" w:hAnsi="Calibri" w:cs="Calibri"/>
                <w:color w:val="000000"/>
              </w:rPr>
              <w:t>LastProcessedSequenceNumber</w:t>
            </w:r>
          </w:p>
        </w:tc>
        <w:tc>
          <w:tcPr>
            <w:tcW w:w="900" w:type="dxa"/>
          </w:tcPr>
          <w:p w14:paraId="68AC6B81" w14:textId="77777777" w:rsidR="009655D4" w:rsidRDefault="009655D4" w:rsidP="00ED3E03">
            <w:pPr>
              <w:jc w:val="center"/>
              <w:rPr>
                <w:rFonts w:ascii="Calibri" w:eastAsia="Times New Roman" w:hAnsi="Calibri" w:cs="Calibri"/>
                <w:color w:val="000000"/>
              </w:rPr>
            </w:pPr>
          </w:p>
        </w:tc>
        <w:tc>
          <w:tcPr>
            <w:tcW w:w="2898" w:type="dxa"/>
          </w:tcPr>
          <w:p w14:paraId="39A52C33"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Always start at zero.</w:t>
            </w:r>
          </w:p>
        </w:tc>
      </w:tr>
      <w:tr w:rsidR="009655D4" w14:paraId="280795FD" w14:textId="77777777" w:rsidTr="00ED3E03">
        <w:tc>
          <w:tcPr>
            <w:tcW w:w="2430" w:type="dxa"/>
          </w:tcPr>
          <w:p w14:paraId="02C88CB5"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&lt;Settings&gt;</w:t>
            </w:r>
            <w:r>
              <w:rPr>
                <w:rFonts w:ascii="Calibri" w:eastAsia="Times New Roman" w:hAnsi="Calibri" w:cs="Calibri"/>
                <w:color w:val="000000"/>
              </w:rPr>
              <w:br/>
              <w:t xml:space="preserve">   &lt;Setting =name&gt;</w:t>
            </w:r>
          </w:p>
        </w:tc>
        <w:tc>
          <w:tcPr>
            <w:tcW w:w="3240" w:type="dxa"/>
          </w:tcPr>
          <w:p w14:paraId="62CAA2A4" w14:textId="77777777" w:rsidR="009655D4" w:rsidRPr="00FF2425" w:rsidRDefault="009655D4" w:rsidP="00ED3E03">
            <w:pPr>
              <w:rPr>
                <w:rFonts w:ascii="Calibri" w:eastAsia="Times New Roman" w:hAnsi="Calibri" w:cs="Calibri"/>
                <w:color w:val="000000"/>
              </w:rPr>
            </w:pPr>
            <w:r>
              <w:rPr>
                <w:rFonts w:ascii="Calibri" w:eastAsia="Times New Roman" w:hAnsi="Calibri" w:cs="Calibri"/>
                <w:color w:val="000000"/>
              </w:rPr>
              <w:t>BatchSize</w:t>
            </w:r>
          </w:p>
        </w:tc>
        <w:tc>
          <w:tcPr>
            <w:tcW w:w="900" w:type="dxa"/>
          </w:tcPr>
          <w:p w14:paraId="12CE51D6" w14:textId="77777777" w:rsidR="009655D4" w:rsidRDefault="009655D4" w:rsidP="00ED3E03">
            <w:pPr>
              <w:jc w:val="center"/>
              <w:rPr>
                <w:rFonts w:ascii="Calibri" w:eastAsia="Times New Roman" w:hAnsi="Calibri" w:cs="Calibri"/>
                <w:color w:val="000000"/>
              </w:rPr>
            </w:pPr>
          </w:p>
        </w:tc>
        <w:tc>
          <w:tcPr>
            <w:tcW w:w="2898" w:type="dxa"/>
          </w:tcPr>
          <w:p w14:paraId="10264A93" w14:textId="77777777" w:rsidR="009655D4" w:rsidRDefault="009655D4" w:rsidP="00ED3E03">
            <w:pPr>
              <w:rPr>
                <w:rFonts w:ascii="Calibri" w:eastAsia="Times New Roman" w:hAnsi="Calibri" w:cs="Calibri"/>
                <w:color w:val="000000"/>
              </w:rPr>
            </w:pPr>
          </w:p>
        </w:tc>
      </w:tr>
      <w:tr w:rsidR="009655D4" w14:paraId="0F08B088" w14:textId="77777777" w:rsidTr="00ED3E03">
        <w:tc>
          <w:tcPr>
            <w:tcW w:w="2430" w:type="dxa"/>
          </w:tcPr>
          <w:p w14:paraId="4611C14F"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&lt;Settings&gt;</w:t>
            </w:r>
            <w:r>
              <w:rPr>
                <w:rFonts w:ascii="Calibri" w:eastAsia="Times New Roman" w:hAnsi="Calibri" w:cs="Calibri"/>
                <w:color w:val="000000"/>
              </w:rPr>
              <w:br/>
              <w:t xml:space="preserve">   &lt;Setting =name&gt;</w:t>
            </w:r>
          </w:p>
        </w:tc>
        <w:tc>
          <w:tcPr>
            <w:tcW w:w="3240" w:type="dxa"/>
          </w:tcPr>
          <w:p w14:paraId="3231C898" w14:textId="77777777" w:rsidR="009655D4" w:rsidRDefault="009655D4" w:rsidP="00ED3E03">
            <w:pPr>
              <w:rPr>
                <w:rFonts w:ascii="Calibri" w:eastAsia="Times New Roman" w:hAnsi="Calibri" w:cs="Calibri"/>
                <w:color w:val="000000"/>
              </w:rPr>
            </w:pPr>
            <w:r w:rsidRPr="00FF2425">
              <w:rPr>
                <w:rFonts w:ascii="Calibri" w:eastAsia="Times New Roman" w:hAnsi="Calibri" w:cs="Calibri"/>
                <w:color w:val="000000"/>
              </w:rPr>
              <w:t>ShredderPluginConfigurationXml</w:t>
            </w:r>
          </w:p>
          <w:p w14:paraId="3AE94157"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 xml:space="preserve">   &lt;DefaultValue&gt;</w:t>
            </w:r>
          </w:p>
          <w:p w14:paraId="217C8372"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 xml:space="preserve">      &lt;Plugin&gt;</w:t>
            </w:r>
          </w:p>
          <w:p w14:paraId="40CB61EA" w14:textId="77777777" w:rsidR="009655D4" w:rsidRPr="0037053E" w:rsidRDefault="009655D4" w:rsidP="00ED3E03">
            <w:pPr>
              <w:rPr>
                <w:rFonts w:ascii="Calibri" w:eastAsia="Times New Roman" w:hAnsi="Calibri" w:cs="Calibri"/>
                <w:color w:val="000000"/>
              </w:rPr>
            </w:pPr>
            <w:r>
              <w:rPr>
                <w:rFonts w:ascii="Calibri" w:eastAsia="Times New Roman" w:hAnsi="Calibri" w:cs="Calibri"/>
                <w:color w:val="000000"/>
              </w:rPr>
              <w:t xml:space="preserve">         &lt;URL&gt;</w:t>
            </w:r>
          </w:p>
        </w:tc>
        <w:tc>
          <w:tcPr>
            <w:tcW w:w="900" w:type="dxa"/>
          </w:tcPr>
          <w:p w14:paraId="55781C02" w14:textId="77777777" w:rsidR="009655D4" w:rsidRDefault="009655D4" w:rsidP="00ED3E03">
            <w:pPr>
              <w:jc w:val="center"/>
              <w:rPr>
                <w:rFonts w:ascii="Calibri" w:eastAsia="Times New Roman" w:hAnsi="Calibri" w:cs="Calibri"/>
                <w:color w:val="000000"/>
              </w:rPr>
            </w:pPr>
            <w:r>
              <w:rPr>
                <w:rFonts w:ascii="Calibri" w:eastAsia="Times New Roman" w:hAnsi="Calibri" w:cs="Calibri"/>
                <w:color w:val="000000"/>
              </w:rPr>
              <w:t>No</w:t>
            </w:r>
          </w:p>
        </w:tc>
        <w:tc>
          <w:tcPr>
            <w:tcW w:w="2898" w:type="dxa"/>
          </w:tcPr>
          <w:p w14:paraId="7BD755EF"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The correct path must correspond to the InstanceName, as it is used in creating the path to the assemblies.</w:t>
            </w:r>
          </w:p>
        </w:tc>
      </w:tr>
    </w:tbl>
    <w:p w14:paraId="5B690AE0" w14:textId="77777777" w:rsidR="009655D4" w:rsidRPr="009503EB" w:rsidRDefault="009655D4" w:rsidP="009655D4">
      <w:pPr>
        <w:spacing w:before="120" w:after="120"/>
        <w:ind w:left="360"/>
        <w:rPr>
          <w:rStyle w:val="Strong"/>
        </w:rPr>
      </w:pPr>
      <w:r w:rsidRPr="009503EB">
        <w:rPr>
          <w:rStyle w:val="Strong"/>
        </w:rPr>
        <w:t>To publish the application instance</w:t>
      </w:r>
    </w:p>
    <w:p w14:paraId="67D3196D" w14:textId="55CA785D" w:rsidR="009655D4" w:rsidRPr="00931A53" w:rsidRDefault="00250731" w:rsidP="009655D4">
      <w:pPr>
        <w:pStyle w:val="ListParagraph"/>
        <w:numPr>
          <w:ilvl w:val="0"/>
          <w:numId w:val="24"/>
        </w:numPr>
        <w:spacing w:before="120" w:after="120"/>
        <w:rPr>
          <w:rFonts w:eastAsia="Times New Roman" w:cstheme="minorHAnsi"/>
          <w:color w:val="000000"/>
        </w:rPr>
      </w:pPr>
      <w:r>
        <w:rPr>
          <w:rFonts w:eastAsia="Times New Roman" w:cstheme="minorHAnsi"/>
          <w:color w:val="000000"/>
        </w:rPr>
        <w:t>Run</w:t>
      </w:r>
      <w:r w:rsidRPr="00931A53">
        <w:rPr>
          <w:rFonts w:eastAsia="Times New Roman" w:cstheme="minorHAnsi"/>
          <w:color w:val="000000"/>
        </w:rPr>
        <w:t xml:space="preserve"> </w:t>
      </w:r>
      <w:r>
        <w:rPr>
          <w:rFonts w:eastAsia="Times New Roman" w:cstheme="minorHAnsi"/>
          <w:color w:val="000000"/>
        </w:rPr>
        <w:t>Windows PowerShell</w:t>
      </w:r>
      <w:r w:rsidRPr="00931A53">
        <w:rPr>
          <w:rFonts w:eastAsia="Times New Roman" w:cstheme="minorHAnsi"/>
          <w:color w:val="000000"/>
        </w:rPr>
        <w:t xml:space="preserve"> </w:t>
      </w:r>
      <w:r>
        <w:rPr>
          <w:rFonts w:eastAsia="Times New Roman" w:cstheme="minorHAnsi"/>
          <w:color w:val="000000"/>
        </w:rPr>
        <w:t>as administrator and change</w:t>
      </w:r>
      <w:r w:rsidRPr="00931A53">
        <w:rPr>
          <w:rFonts w:eastAsia="Times New Roman" w:cstheme="minorHAnsi"/>
          <w:color w:val="000000"/>
        </w:rPr>
        <w:t xml:space="preserve"> directory</w:t>
      </w:r>
      <w:r>
        <w:rPr>
          <w:rFonts w:eastAsia="Times New Roman" w:cstheme="minorHAnsi"/>
          <w:color w:val="000000"/>
        </w:rPr>
        <w:t xml:space="preserve"> using the following command:</w:t>
      </w:r>
    </w:p>
    <w:p w14:paraId="28835393" w14:textId="77777777" w:rsidR="009655D4" w:rsidRPr="00D74025" w:rsidRDefault="009655D4" w:rsidP="009655D4">
      <w:pPr>
        <w:spacing w:before="120" w:after="120"/>
        <w:ind w:left="720"/>
        <w:rPr>
          <w:rFonts w:ascii="Courier New" w:hAnsi="Courier New" w:cs="Courier New"/>
          <w:sz w:val="18"/>
          <w:szCs w:val="18"/>
        </w:rPr>
      </w:pPr>
      <w:r w:rsidRPr="00931A53">
        <w:rPr>
          <w:rFonts w:ascii="Courier New" w:hAnsi="Courier New" w:cs="Courier New"/>
          <w:b/>
          <w:sz w:val="18"/>
          <w:szCs w:val="18"/>
        </w:rPr>
        <w:t>cd C:\Program Files\Microsoft Amalga\System 3.0\Platform\PowerShell</w:t>
      </w:r>
    </w:p>
    <w:p w14:paraId="5129F43C" w14:textId="77777777" w:rsidR="009655D4" w:rsidRPr="00D74025" w:rsidRDefault="009655D4" w:rsidP="009655D4">
      <w:pPr>
        <w:pStyle w:val="ListParagraph"/>
        <w:numPr>
          <w:ilvl w:val="0"/>
          <w:numId w:val="30"/>
        </w:numPr>
        <w:spacing w:after="120"/>
        <w:rPr>
          <w:b/>
        </w:rPr>
      </w:pPr>
      <w:r>
        <w:t>Import the Amalga Hosted Runtime library (one time)</w:t>
      </w:r>
      <w:r w:rsidRPr="00931A53">
        <w:t>.</w:t>
      </w:r>
    </w:p>
    <w:p w14:paraId="518B86B9" w14:textId="0D32DFF3" w:rsidR="009655D4" w:rsidRPr="00931A53" w:rsidRDefault="00BE339B" w:rsidP="009655D4">
      <w:pPr>
        <w:spacing w:before="120" w:after="120"/>
        <w:ind w:left="720"/>
        <w:rPr>
          <w:rFonts w:ascii="Courier New" w:hAnsi="Courier New" w:cs="Courier New"/>
          <w:sz w:val="18"/>
          <w:szCs w:val="18"/>
        </w:rPr>
      </w:pPr>
      <w:r w:rsidRPr="00931A53">
        <w:rPr>
          <w:rFonts w:ascii="Courier New" w:hAnsi="Courier New" w:cs="Courier New"/>
          <w:b/>
          <w:sz w:val="18"/>
          <w:szCs w:val="18"/>
        </w:rPr>
        <w:t>import-module .\Microsoft.</w:t>
      </w:r>
      <w:r>
        <w:rPr>
          <w:rFonts w:ascii="Courier New" w:hAnsi="Courier New" w:cs="Courier New"/>
          <w:b/>
          <w:sz w:val="18"/>
          <w:szCs w:val="18"/>
        </w:rPr>
        <w:t>Amalga</w:t>
      </w:r>
      <w:r w:rsidRPr="00931A53">
        <w:rPr>
          <w:rFonts w:ascii="Courier New" w:hAnsi="Courier New" w:cs="Courier New"/>
          <w:b/>
          <w:sz w:val="18"/>
          <w:szCs w:val="18"/>
        </w:rPr>
        <w:t>.Deployment.RuntimeLib.dll</w:t>
      </w:r>
      <w:r>
        <w:rPr>
          <w:rFonts w:ascii="Courier New" w:hAnsi="Courier New" w:cs="Courier New"/>
          <w:b/>
          <w:sz w:val="18"/>
          <w:szCs w:val="18"/>
        </w:rPr>
        <w:br/>
      </w:r>
      <w:r w:rsidRPr="00931A53">
        <w:rPr>
          <w:rFonts w:ascii="Courier New" w:hAnsi="Courier New" w:cs="Courier New"/>
          <w:b/>
          <w:sz w:val="18"/>
          <w:szCs w:val="18"/>
        </w:rPr>
        <w:t>import-module .\Microsoft.</w:t>
      </w:r>
      <w:r>
        <w:rPr>
          <w:rFonts w:ascii="Courier New" w:hAnsi="Courier New" w:cs="Courier New"/>
          <w:b/>
          <w:sz w:val="18"/>
          <w:szCs w:val="18"/>
        </w:rPr>
        <w:t>Amalga</w:t>
      </w:r>
      <w:r w:rsidRPr="00931A53">
        <w:rPr>
          <w:rFonts w:ascii="Courier New" w:hAnsi="Courier New" w:cs="Courier New"/>
          <w:b/>
          <w:sz w:val="18"/>
          <w:szCs w:val="18"/>
        </w:rPr>
        <w:t>.Deployment.</w:t>
      </w:r>
      <w:r w:rsidRPr="00BE339B">
        <w:rPr>
          <w:rFonts w:ascii="Courier New" w:hAnsi="Courier New" w:cs="Courier New"/>
          <w:b/>
          <w:sz w:val="18"/>
          <w:szCs w:val="18"/>
        </w:rPr>
        <w:t>TopologyLib.dll</w:t>
      </w:r>
    </w:p>
    <w:p w14:paraId="70BC5ABE" w14:textId="77777777" w:rsidR="009655D4" w:rsidRPr="00931A53" w:rsidRDefault="009655D4" w:rsidP="009655D4">
      <w:pPr>
        <w:pStyle w:val="ListParagraph"/>
        <w:numPr>
          <w:ilvl w:val="0"/>
          <w:numId w:val="31"/>
        </w:numPr>
        <w:spacing w:before="120" w:after="120"/>
        <w:rPr>
          <w:rFonts w:cstheme="minorHAnsi"/>
        </w:rPr>
      </w:pPr>
      <w:r>
        <w:rPr>
          <w:rFonts w:cstheme="minorHAnsi"/>
        </w:rPr>
        <w:t>Publish an instance of the application using the following syntax:</w:t>
      </w:r>
    </w:p>
    <w:p w14:paraId="04F22EAD" w14:textId="77777777" w:rsidR="009655D4" w:rsidRDefault="009655D4" w:rsidP="009655D4">
      <w:pPr>
        <w:spacing w:before="120" w:after="120"/>
        <w:ind w:left="720"/>
        <w:rPr>
          <w:rFonts w:cstheme="minorHAnsi"/>
        </w:rPr>
      </w:pPr>
      <w:r w:rsidRPr="00C54662">
        <w:rPr>
          <w:rFonts w:ascii="Courier New" w:hAnsi="Courier New" w:cs="Courier New"/>
          <w:b/>
          <w:sz w:val="18"/>
          <w:szCs w:val="18"/>
        </w:rPr>
        <w:t xml:space="preserve">Publish-ApplicationInstance -ApplicationCabFile </w:t>
      </w:r>
      <w:r w:rsidRPr="007A7FAA">
        <w:rPr>
          <w:rFonts w:ascii="Courier New" w:hAnsi="Courier New" w:cs="Courier New"/>
          <w:i/>
          <w:sz w:val="18"/>
          <w:szCs w:val="18"/>
        </w:rPr>
        <w:t>FullPathOf</w:t>
      </w:r>
      <w:r>
        <w:rPr>
          <w:rFonts w:ascii="Courier New" w:hAnsi="Courier New" w:cs="Courier New"/>
          <w:i/>
          <w:sz w:val="18"/>
          <w:szCs w:val="18"/>
        </w:rPr>
        <w:t>A</w:t>
      </w:r>
      <w:r w:rsidRPr="00C54662">
        <w:rPr>
          <w:rFonts w:ascii="Courier New" w:hAnsi="Courier New" w:cs="Courier New"/>
          <w:i/>
          <w:sz w:val="18"/>
          <w:szCs w:val="18"/>
        </w:rPr>
        <w:t>pplication</w:t>
      </w:r>
      <w:r w:rsidRPr="00C54662">
        <w:rPr>
          <w:rFonts w:ascii="Courier New" w:hAnsi="Courier New" w:cs="Courier New"/>
          <w:b/>
          <w:sz w:val="18"/>
          <w:szCs w:val="18"/>
        </w:rPr>
        <w:t>.cab -ApplicationAuxiliaryFiles "</w:t>
      </w:r>
      <w:r w:rsidRPr="00C54662">
        <w:rPr>
          <w:rFonts w:ascii="Courier New" w:hAnsi="Courier New" w:cs="Courier New"/>
          <w:i/>
          <w:sz w:val="18"/>
          <w:szCs w:val="18"/>
        </w:rPr>
        <w:t>FullPathOfAppManifest</w:t>
      </w:r>
      <w:r w:rsidRPr="00E742B7">
        <w:rPr>
          <w:rFonts w:ascii="Courier New" w:hAnsi="Courier New" w:cs="Courier New"/>
          <w:b/>
          <w:sz w:val="18"/>
          <w:szCs w:val="18"/>
        </w:rPr>
        <w:t>.xml</w:t>
      </w:r>
      <w:r w:rsidRPr="00C54662">
        <w:rPr>
          <w:rFonts w:ascii="Courier New" w:hAnsi="Courier New" w:cs="Courier New"/>
          <w:b/>
          <w:sz w:val="18"/>
          <w:szCs w:val="18"/>
        </w:rPr>
        <w:t>;</w:t>
      </w:r>
      <w:r w:rsidRPr="00C54662">
        <w:rPr>
          <w:rFonts w:ascii="Courier New" w:hAnsi="Courier New" w:cs="Courier New"/>
          <w:i/>
          <w:sz w:val="18"/>
          <w:szCs w:val="18"/>
        </w:rPr>
        <w:t>FullPathOfServiceManifest</w:t>
      </w:r>
      <w:r w:rsidRPr="00E742B7">
        <w:rPr>
          <w:rFonts w:ascii="Courier New" w:hAnsi="Courier New" w:cs="Courier New"/>
          <w:b/>
          <w:i/>
          <w:sz w:val="18"/>
          <w:szCs w:val="18"/>
        </w:rPr>
        <w:t>.xml</w:t>
      </w:r>
      <w:r w:rsidRPr="00E742B7">
        <w:rPr>
          <w:rFonts w:ascii="Courier New" w:hAnsi="Courier New" w:cs="Courier New"/>
          <w:b/>
          <w:sz w:val="18"/>
          <w:szCs w:val="18"/>
        </w:rPr>
        <w:t>"</w:t>
      </w:r>
      <w:r>
        <w:rPr>
          <w:rFonts w:cstheme="minorHAnsi"/>
          <w:b/>
        </w:rPr>
        <w:t xml:space="preserve"> </w:t>
      </w:r>
    </w:p>
    <w:p w14:paraId="59F55BDE" w14:textId="77777777" w:rsidR="009655D4" w:rsidRDefault="009655D4" w:rsidP="009655D4">
      <w:pPr>
        <w:spacing w:before="120" w:after="120"/>
        <w:ind w:left="720"/>
        <w:rPr>
          <w:rFonts w:ascii="Courier New" w:hAnsi="Courier New" w:cs="Courier New"/>
          <w:b/>
          <w:sz w:val="18"/>
          <w:szCs w:val="18"/>
        </w:rPr>
      </w:pPr>
      <w:r w:rsidRPr="00931A53">
        <w:rPr>
          <w:rFonts w:cstheme="minorHAnsi"/>
        </w:rPr>
        <w:t xml:space="preserve">For example, </w:t>
      </w:r>
      <w:r>
        <w:rPr>
          <w:rFonts w:cstheme="minorHAnsi"/>
        </w:rPr>
        <w:t xml:space="preserve">type the following command </w:t>
      </w:r>
      <w:r w:rsidRPr="00931A53">
        <w:rPr>
          <w:rFonts w:cstheme="minorHAnsi"/>
        </w:rPr>
        <w:t xml:space="preserve">to </w:t>
      </w:r>
      <w:r>
        <w:rPr>
          <w:rFonts w:cstheme="minorHAnsi"/>
        </w:rPr>
        <w:t>publish an instance of the Message Shredder application using the specified CAB and auxillary files:</w:t>
      </w:r>
    </w:p>
    <w:p w14:paraId="34D23641" w14:textId="77777777" w:rsidR="009655D4" w:rsidRPr="002B35F8" w:rsidRDefault="009655D4" w:rsidP="009655D4">
      <w:pPr>
        <w:spacing w:before="120" w:after="120"/>
        <w:ind w:left="720"/>
        <w:rPr>
          <w:rFonts w:ascii="Calibri" w:eastAsia="Times New Roman" w:hAnsi="Calibri" w:cs="Calibri"/>
          <w:color w:val="000000"/>
        </w:rPr>
      </w:pPr>
      <w:r w:rsidRPr="00D42C1D">
        <w:rPr>
          <w:rFonts w:ascii="Courier New" w:hAnsi="Courier New" w:cs="Courier New"/>
          <w:b/>
          <w:sz w:val="18"/>
          <w:szCs w:val="18"/>
        </w:rPr>
        <w:t>Publish-ApplicationInstance -ApplicationCabFile C:\Manifest\FirstGenerationParser.cab -ApplicationAuxiliaryFiles "C:\Manifest\FirstGenerationParser</w:t>
      </w:r>
      <w:r>
        <w:rPr>
          <w:rFonts w:ascii="Courier New" w:hAnsi="Courier New" w:cs="Courier New"/>
          <w:b/>
          <w:sz w:val="18"/>
          <w:szCs w:val="18"/>
        </w:rPr>
        <w:t>Application</w:t>
      </w:r>
      <w:r w:rsidRPr="00D42C1D">
        <w:rPr>
          <w:rFonts w:ascii="Courier New" w:hAnsi="Courier New" w:cs="Courier New"/>
          <w:b/>
          <w:sz w:val="18"/>
          <w:szCs w:val="18"/>
        </w:rPr>
        <w:t>.xml;C:\Manifest\FirstGenerationParser</w:t>
      </w:r>
      <w:r>
        <w:rPr>
          <w:rFonts w:ascii="Courier New" w:hAnsi="Courier New" w:cs="Courier New"/>
          <w:b/>
          <w:sz w:val="18"/>
          <w:szCs w:val="18"/>
        </w:rPr>
        <w:t>Service</w:t>
      </w:r>
      <w:r w:rsidRPr="00D42C1D">
        <w:rPr>
          <w:rFonts w:ascii="Courier New" w:hAnsi="Courier New" w:cs="Courier New"/>
          <w:b/>
          <w:sz w:val="18"/>
          <w:szCs w:val="18"/>
        </w:rPr>
        <w:t>.xml"</w:t>
      </w:r>
    </w:p>
    <w:p w14:paraId="7F7836F3" w14:textId="77777777" w:rsidR="009655D4" w:rsidRPr="009503EB" w:rsidRDefault="009655D4" w:rsidP="009655D4">
      <w:pPr>
        <w:ind w:left="360"/>
        <w:rPr>
          <w:rStyle w:val="Strong"/>
        </w:rPr>
      </w:pPr>
      <w:r>
        <w:rPr>
          <w:rStyle w:val="Strong"/>
        </w:rPr>
        <w:t>To deploy the application instance</w:t>
      </w:r>
    </w:p>
    <w:p w14:paraId="022B1689" w14:textId="77777777" w:rsidR="00BE339B" w:rsidRDefault="009655D4" w:rsidP="00BE339B">
      <w:pPr>
        <w:pStyle w:val="ListParagraph"/>
        <w:numPr>
          <w:ilvl w:val="0"/>
          <w:numId w:val="23"/>
        </w:numPr>
        <w:rPr>
          <w:rFonts w:eastAsia="Times New Roman" w:cstheme="minorHAnsi"/>
          <w:color w:val="000000"/>
        </w:rPr>
      </w:pPr>
      <w:r w:rsidRPr="00931A53">
        <w:rPr>
          <w:rFonts w:eastAsia="Times New Roman" w:cstheme="minorHAnsi"/>
          <w:color w:val="000000"/>
        </w:rPr>
        <w:t xml:space="preserve">Type the following command to deploy the application </w:t>
      </w:r>
      <w:r>
        <w:rPr>
          <w:rFonts w:eastAsia="Times New Roman" w:cstheme="minorHAnsi"/>
          <w:color w:val="000000"/>
        </w:rPr>
        <w:t>instance to the physical host:</w:t>
      </w:r>
    </w:p>
    <w:p w14:paraId="530E0B46" w14:textId="07BD61BF" w:rsidR="00BE339B" w:rsidRPr="004751B2" w:rsidRDefault="00BE339B" w:rsidP="004751B2">
      <w:pPr>
        <w:ind w:left="720"/>
        <w:rPr>
          <w:rFonts w:ascii="Courier New" w:eastAsia="Times New Roman" w:hAnsi="Courier New" w:cs="Courier New"/>
          <w:b/>
          <w:color w:val="000000"/>
          <w:sz w:val="18"/>
          <w:szCs w:val="18"/>
        </w:rPr>
      </w:pPr>
      <w:r w:rsidRPr="004751B2">
        <w:rPr>
          <w:rFonts w:ascii="Courier New" w:eastAsia="Times New Roman" w:hAnsi="Courier New" w:cs="Courier New"/>
          <w:b/>
          <w:color w:val="000000"/>
          <w:sz w:val="18"/>
          <w:szCs w:val="18"/>
        </w:rPr>
        <w:t>Sync-PhysicalHost</w:t>
      </w:r>
    </w:p>
    <w:p w14:paraId="5AC6B390" w14:textId="480D2AEF" w:rsidR="00BE339B" w:rsidRDefault="004751B2" w:rsidP="00BE339B">
      <w:pPr>
        <w:pStyle w:val="ListParagraph"/>
        <w:numPr>
          <w:ilvl w:val="0"/>
          <w:numId w:val="23"/>
        </w:numPr>
        <w:rPr>
          <w:rFonts w:eastAsia="Times New Roman" w:cstheme="minorHAnsi"/>
          <w:color w:val="000000"/>
        </w:rPr>
      </w:pPr>
      <w:r>
        <w:rPr>
          <w:rFonts w:eastAsia="Times New Roman" w:cstheme="minorHAnsi"/>
          <w:color w:val="000000"/>
        </w:rPr>
        <w:t xml:space="preserve">From </w:t>
      </w:r>
      <w:r w:rsidRPr="004751B2">
        <w:rPr>
          <w:rFonts w:eastAsia="Times New Roman" w:cstheme="minorHAnsi"/>
          <w:b/>
          <w:color w:val="000000"/>
        </w:rPr>
        <w:t>Start</w:t>
      </w:r>
      <w:r>
        <w:rPr>
          <w:rFonts w:eastAsia="Times New Roman" w:cstheme="minorHAnsi"/>
          <w:color w:val="000000"/>
        </w:rPr>
        <w:t xml:space="preserve">, run </w:t>
      </w:r>
      <w:r w:rsidRPr="004751B2">
        <w:rPr>
          <w:rFonts w:eastAsia="Times New Roman" w:cstheme="minorHAnsi"/>
          <w:b/>
          <w:color w:val="000000"/>
        </w:rPr>
        <w:t>services.msc</w:t>
      </w:r>
      <w:r w:rsidR="00BE339B" w:rsidRPr="00BE339B">
        <w:rPr>
          <w:rFonts w:eastAsia="Times New Roman" w:cstheme="minorHAnsi"/>
          <w:color w:val="000000"/>
        </w:rPr>
        <w:t xml:space="preserve"> </w:t>
      </w:r>
      <w:r>
        <w:rPr>
          <w:rFonts w:eastAsia="Times New Roman" w:cstheme="minorHAnsi"/>
          <w:color w:val="000000"/>
        </w:rPr>
        <w:t>to open the Services MMC. Verify that your service appears in the service list.</w:t>
      </w:r>
    </w:p>
    <w:p w14:paraId="60F8E8F0" w14:textId="568D3A3D" w:rsidR="004751B2" w:rsidRPr="00BE339B" w:rsidRDefault="004751B2" w:rsidP="00BE339B">
      <w:pPr>
        <w:pStyle w:val="ListParagraph"/>
        <w:numPr>
          <w:ilvl w:val="0"/>
          <w:numId w:val="23"/>
        </w:numPr>
        <w:rPr>
          <w:rFonts w:eastAsia="Times New Roman" w:cstheme="minorHAnsi"/>
          <w:color w:val="000000"/>
        </w:rPr>
      </w:pPr>
      <w:r>
        <w:rPr>
          <w:rFonts w:eastAsia="Times New Roman" w:cstheme="minorHAnsi"/>
          <w:color w:val="000000"/>
        </w:rPr>
        <w:t xml:space="preserve">Right-click the service and point to </w:t>
      </w:r>
      <w:r w:rsidRPr="004751B2">
        <w:rPr>
          <w:rFonts w:eastAsia="Times New Roman" w:cstheme="minorHAnsi"/>
          <w:b/>
          <w:color w:val="000000"/>
        </w:rPr>
        <w:t>Start</w:t>
      </w:r>
      <w:r>
        <w:rPr>
          <w:rFonts w:eastAsia="Times New Roman" w:cstheme="minorHAnsi"/>
          <w:color w:val="000000"/>
        </w:rPr>
        <w:t>.</w:t>
      </w:r>
    </w:p>
    <w:p w14:paraId="7DE0EAA9" w14:textId="77777777" w:rsidR="009655D4" w:rsidRDefault="009655D4" w:rsidP="009655D4">
      <w:pPr>
        <w:pStyle w:val="Heading2"/>
      </w:pPr>
      <w:r w:rsidRPr="008873E6">
        <w:t>Message Shredder Extension</w:t>
      </w:r>
    </w:p>
    <w:p w14:paraId="389745B6" w14:textId="77777777" w:rsidR="009655D4" w:rsidRDefault="009655D4" w:rsidP="009655D4">
      <w:r>
        <w:t>To be supplied.</w:t>
      </w:r>
    </w:p>
    <w:p w14:paraId="1E5A3BC0" w14:textId="77777777" w:rsidR="009655D4" w:rsidRDefault="009655D4" w:rsidP="009655D4">
      <w:pPr>
        <w:pStyle w:val="Heading1"/>
      </w:pPr>
      <w:r>
        <w:lastRenderedPageBreak/>
        <w:t>Data Parsing</w:t>
      </w:r>
    </w:p>
    <w:p w14:paraId="06B2E60F" w14:textId="77777777" w:rsidR="009655D4" w:rsidRDefault="009655D4" w:rsidP="009655D4">
      <w:r>
        <w:t>To be supplied.</w:t>
      </w:r>
    </w:p>
    <w:p w14:paraId="18306E7F" w14:textId="77777777" w:rsidR="009655D4" w:rsidRDefault="009655D4" w:rsidP="009655D4">
      <w:pPr>
        <w:pStyle w:val="Heading2"/>
      </w:pPr>
      <w:r w:rsidRPr="008873E6">
        <w:t>Data Parser Input</w:t>
      </w:r>
    </w:p>
    <w:p w14:paraId="150BB596" w14:textId="77777777" w:rsidR="009655D4" w:rsidRDefault="009655D4" w:rsidP="009655D4">
      <w:r>
        <w:t>To be supplied.</w:t>
      </w:r>
    </w:p>
    <w:p w14:paraId="7D41FED9" w14:textId="77777777" w:rsidR="009655D4" w:rsidRDefault="009655D4" w:rsidP="009655D4">
      <w:pPr>
        <w:pStyle w:val="Heading2"/>
      </w:pPr>
      <w:r w:rsidRPr="008873E6">
        <w:t>Data Parser Output</w:t>
      </w:r>
    </w:p>
    <w:p w14:paraId="67DAD659" w14:textId="77777777" w:rsidR="009655D4" w:rsidRDefault="009655D4" w:rsidP="009655D4">
      <w:r>
        <w:t>To be supplied.</w:t>
      </w:r>
    </w:p>
    <w:p w14:paraId="515DF690" w14:textId="77777777" w:rsidR="009655D4" w:rsidRDefault="009655D4" w:rsidP="009655D4">
      <w:pPr>
        <w:pStyle w:val="Heading2"/>
      </w:pPr>
      <w:r w:rsidRPr="008873E6">
        <w:t>Data Parser Tagging</w:t>
      </w:r>
    </w:p>
    <w:p w14:paraId="1CC8D12D" w14:textId="77777777" w:rsidR="009655D4" w:rsidRDefault="009655D4" w:rsidP="009655D4">
      <w:r>
        <w:t>To be supplied.</w:t>
      </w:r>
    </w:p>
    <w:p w14:paraId="5F0D5D2C" w14:textId="77777777" w:rsidR="009655D4" w:rsidRDefault="009655D4" w:rsidP="009655D4">
      <w:pPr>
        <w:pStyle w:val="Heading2"/>
      </w:pPr>
      <w:r w:rsidRPr="008873E6">
        <w:t>Data Parser Application</w:t>
      </w:r>
    </w:p>
    <w:p w14:paraId="1EBC592C" w14:textId="77777777" w:rsidR="009655D4" w:rsidRPr="008D13A2" w:rsidRDefault="009655D4" w:rsidP="009655D4">
      <w:pPr>
        <w:spacing w:after="0"/>
      </w:pPr>
      <w:r w:rsidRPr="008D13A2">
        <w:rPr>
          <w:rStyle w:val="Strong"/>
        </w:rPr>
        <w:t>Summary</w:t>
      </w:r>
    </w:p>
    <w:p w14:paraId="3AB5ADF3" w14:textId="77777777" w:rsidR="009655D4" w:rsidRDefault="009655D4" w:rsidP="009655D4">
      <w:pPr>
        <w:rPr>
          <w:rFonts w:ascii="Calibri" w:eastAsia="Times New Roman" w:hAnsi="Calibri" w:cs="Calibri"/>
          <w:color w:val="000000"/>
        </w:rPr>
      </w:pPr>
      <w:r>
        <w:rPr>
          <w:rFonts w:ascii="Calibri" w:eastAsia="Times New Roman" w:hAnsi="Calibri" w:cs="Calibri"/>
          <w:color w:val="000000"/>
        </w:rPr>
        <w:t>Configure and deploy an instance of the Data Parser application to generate the second generation of tables and columns for the specified feed.</w:t>
      </w:r>
    </w:p>
    <w:p w14:paraId="66DF0942" w14:textId="360364D8" w:rsidR="009655D4" w:rsidRDefault="009655D4" w:rsidP="009655D4">
      <w:pPr>
        <w:rPr>
          <w:rFonts w:ascii="Calibri" w:eastAsia="Times New Roman" w:hAnsi="Calibri" w:cs="Calibri"/>
          <w:color w:val="000000"/>
        </w:rPr>
      </w:pPr>
      <w:r>
        <w:rPr>
          <w:rFonts w:ascii="Calibri" w:eastAsia="Times New Roman" w:hAnsi="Calibri" w:cs="Calibri"/>
          <w:color w:val="000000"/>
        </w:rPr>
        <w:t>Use the procedures that follow to edit</w:t>
      </w:r>
      <w:r w:rsidRPr="006D2278">
        <w:rPr>
          <w:rFonts w:ascii="Calibri" w:eastAsia="Times New Roman" w:hAnsi="Calibri" w:cs="Calibri"/>
          <w:color w:val="000000"/>
        </w:rPr>
        <w:t xml:space="preserve"> </w:t>
      </w:r>
      <w:r>
        <w:rPr>
          <w:rFonts w:ascii="Calibri" w:eastAsia="Times New Roman" w:hAnsi="Calibri" w:cs="Calibri"/>
          <w:color w:val="000000"/>
        </w:rPr>
        <w:t xml:space="preserve">the manifest, publish the cabinet file, and deploy an instance of the application. </w:t>
      </w:r>
      <w:r w:rsidR="002E7F03">
        <w:rPr>
          <w:rFonts w:ascii="Calibri" w:eastAsia="Times New Roman" w:hAnsi="Calibri" w:cs="Calibri"/>
          <w:color w:val="000000"/>
        </w:rPr>
        <w:t>For all manifest templates that relate to pipeline applications, s</w:t>
      </w:r>
      <w:r w:rsidRPr="0027658F">
        <w:rPr>
          <w:rFonts w:ascii="Calibri" w:eastAsia="Times New Roman" w:hAnsi="Calibri" w:cs="Calibri"/>
          <w:color w:val="000000"/>
        </w:rPr>
        <w:t xml:space="preserve">ee </w:t>
      </w:r>
      <w:r w:rsidRPr="0027658F">
        <w:rPr>
          <w:rFonts w:ascii="Calibri" w:eastAsia="Times New Roman" w:hAnsi="Calibri" w:cs="Calibri"/>
          <w:color w:val="000000"/>
          <w:u w:val="single"/>
        </w:rPr>
        <w:fldChar w:fldCharType="begin"/>
      </w:r>
      <w:r w:rsidRPr="0027658F">
        <w:rPr>
          <w:rFonts w:ascii="Calibri" w:eastAsia="Times New Roman" w:hAnsi="Calibri" w:cs="Calibri"/>
          <w:color w:val="000000"/>
          <w:u w:val="single"/>
        </w:rPr>
        <w:instrText xml:space="preserve"> REF _Ref300499085 \h  \* MERGEFORMAT </w:instrText>
      </w:r>
      <w:r w:rsidRPr="0027658F">
        <w:rPr>
          <w:rFonts w:ascii="Calibri" w:eastAsia="Times New Roman" w:hAnsi="Calibri" w:cs="Calibri"/>
          <w:color w:val="000000"/>
          <w:u w:val="single"/>
        </w:rPr>
      </w:r>
      <w:r w:rsidRPr="0027658F">
        <w:rPr>
          <w:rFonts w:ascii="Calibri" w:eastAsia="Times New Roman" w:hAnsi="Calibri" w:cs="Calibri"/>
          <w:color w:val="000000"/>
          <w:u w:val="single"/>
        </w:rPr>
        <w:fldChar w:fldCharType="separate"/>
      </w:r>
      <w:r w:rsidRPr="0027658F">
        <w:rPr>
          <w:rFonts w:ascii="Calibri" w:eastAsia="Times New Roman" w:hAnsi="Calibri" w:cs="Calibri"/>
          <w:color w:val="000000"/>
          <w:u w:val="single"/>
        </w:rPr>
        <w:t>Unpack Manifest Files</w:t>
      </w:r>
      <w:r w:rsidRPr="0027658F">
        <w:rPr>
          <w:rFonts w:ascii="Calibri" w:eastAsia="Times New Roman" w:hAnsi="Calibri" w:cs="Calibri"/>
          <w:color w:val="000000"/>
        </w:rPr>
        <w:fldChar w:fldCharType="end"/>
      </w:r>
      <w:r w:rsidRPr="0027658F">
        <w:rPr>
          <w:rFonts w:ascii="Calibri" w:eastAsia="Times New Roman" w:hAnsi="Calibri" w:cs="Calibri"/>
          <w:color w:val="000000"/>
        </w:rPr>
        <w:t>.</w:t>
      </w:r>
    </w:p>
    <w:p w14:paraId="15731BD8" w14:textId="27E9E245" w:rsidR="009655D4" w:rsidRPr="0064799F" w:rsidRDefault="009655D4" w:rsidP="009655D4">
      <w:pPr>
        <w:spacing w:after="0"/>
        <w:rPr>
          <w:rStyle w:val="Strong"/>
        </w:rPr>
      </w:pPr>
      <w:r w:rsidRPr="0064799F">
        <w:rPr>
          <w:rStyle w:val="Strong"/>
        </w:rPr>
        <w:t xml:space="preserve">To </w:t>
      </w:r>
      <w:r>
        <w:rPr>
          <w:rStyle w:val="Strong"/>
        </w:rPr>
        <w:t xml:space="preserve">configure </w:t>
      </w:r>
      <w:r w:rsidR="002E7F03">
        <w:rPr>
          <w:rStyle w:val="Strong"/>
        </w:rPr>
        <w:t>a Parser instance</w:t>
      </w:r>
    </w:p>
    <w:p w14:paraId="7BFFF266" w14:textId="1356D4A2" w:rsidR="009655D4" w:rsidRDefault="009655D4" w:rsidP="009655D4">
      <w:pPr>
        <w:pStyle w:val="ListParagraph"/>
        <w:numPr>
          <w:ilvl w:val="0"/>
          <w:numId w:val="26"/>
        </w:numPr>
        <w:spacing w:after="120"/>
        <w:rPr>
          <w:rFonts w:ascii="Calibri" w:eastAsia="Times New Roman" w:hAnsi="Calibri" w:cs="Calibri"/>
          <w:color w:val="000000"/>
        </w:rPr>
      </w:pPr>
      <w:r>
        <w:rPr>
          <w:rFonts w:ascii="Calibri" w:eastAsia="Times New Roman" w:hAnsi="Calibri" w:cs="Calibri"/>
          <w:color w:val="000000"/>
        </w:rPr>
        <w:t xml:space="preserve">Locate the </w:t>
      </w:r>
      <w:r w:rsidR="00535F85">
        <w:rPr>
          <w:rFonts w:ascii="Calibri" w:eastAsia="Times New Roman" w:hAnsi="Calibri" w:cs="Calibri"/>
          <w:color w:val="000000"/>
        </w:rPr>
        <w:t xml:space="preserve">application manifest template (ParserApplication.XML), </w:t>
      </w:r>
      <w:r>
        <w:rPr>
          <w:rFonts w:ascii="Calibri" w:eastAsia="Times New Roman" w:hAnsi="Calibri" w:cs="Calibri"/>
          <w:color w:val="000000"/>
        </w:rPr>
        <w:t xml:space="preserve">edit the values shown in the table that follows, and then save the file. </w:t>
      </w:r>
      <w:r w:rsidRPr="00FC3861">
        <w:rPr>
          <w:rFonts w:ascii="Calibri" w:eastAsia="Times New Roman" w:hAnsi="Calibri" w:cs="Calibri"/>
          <w:color w:val="000000"/>
        </w:rPr>
        <w:t xml:space="preserve"> </w:t>
      </w:r>
      <w:r>
        <w:rPr>
          <w:rFonts w:ascii="Calibri" w:eastAsia="Times New Roman" w:hAnsi="Calibri" w:cs="Calibri"/>
          <w:color w:val="000000"/>
        </w:rPr>
        <w:t xml:space="preserve">For a configuration example, see </w:t>
      </w:r>
      <w:r w:rsidRPr="004F5FFE">
        <w:rPr>
          <w:rFonts w:ascii="Calibri" w:eastAsia="Times New Roman" w:hAnsi="Calibri" w:cs="Calibri"/>
          <w:color w:val="000000"/>
          <w:u w:val="single"/>
        </w:rPr>
        <w:fldChar w:fldCharType="begin"/>
      </w:r>
      <w:r w:rsidRPr="004F5FFE">
        <w:rPr>
          <w:rFonts w:ascii="Calibri" w:eastAsia="Times New Roman" w:hAnsi="Calibri" w:cs="Calibri"/>
          <w:color w:val="000000"/>
          <w:u w:val="single"/>
        </w:rPr>
        <w:instrText xml:space="preserve"> REF _Ref300509919 \h  \* MERGEFORMAT </w:instrText>
      </w:r>
      <w:r w:rsidRPr="004F5FFE">
        <w:rPr>
          <w:rFonts w:ascii="Calibri" w:eastAsia="Times New Roman" w:hAnsi="Calibri" w:cs="Calibri"/>
          <w:color w:val="000000"/>
          <w:u w:val="single"/>
        </w:rPr>
      </w:r>
      <w:r w:rsidRPr="004F5FFE">
        <w:rPr>
          <w:rFonts w:ascii="Calibri" w:eastAsia="Times New Roman" w:hAnsi="Calibri" w:cs="Calibri"/>
          <w:color w:val="000000"/>
          <w:u w:val="single"/>
        </w:rPr>
        <w:fldChar w:fldCharType="separate"/>
      </w:r>
      <w:r w:rsidR="00535F85">
        <w:rPr>
          <w:rFonts w:eastAsia="Times New Roman"/>
          <w:u w:val="single"/>
        </w:rPr>
        <w:t>Parser</w:t>
      </w:r>
      <w:r w:rsidRPr="004F5FFE">
        <w:rPr>
          <w:rFonts w:eastAsia="Times New Roman"/>
          <w:u w:val="single"/>
        </w:rPr>
        <w:t xml:space="preserve"> </w:t>
      </w:r>
      <w:r w:rsidRPr="004F5FFE">
        <w:rPr>
          <w:u w:val="single"/>
        </w:rPr>
        <w:t>Application</w:t>
      </w:r>
      <w:r w:rsidR="00535F85">
        <w:rPr>
          <w:rFonts w:eastAsia="Times New Roman"/>
          <w:u w:val="single"/>
        </w:rPr>
        <w:t xml:space="preserve"> Manifest</w:t>
      </w:r>
      <w:r w:rsidRPr="004F5FFE">
        <w:rPr>
          <w:rFonts w:ascii="Calibri" w:eastAsia="Times New Roman" w:hAnsi="Calibri" w:cs="Calibri"/>
          <w:color w:val="000000"/>
          <w:u w:val="single"/>
        </w:rPr>
        <w:fldChar w:fldCharType="end"/>
      </w:r>
      <w:r w:rsidRPr="004F5FFE">
        <w:rPr>
          <w:rFonts w:ascii="Calibri" w:eastAsia="Times New Roman" w:hAnsi="Calibri" w:cs="Calibri"/>
          <w:color w:val="000000"/>
        </w:rPr>
        <w:t>.</w:t>
      </w:r>
    </w:p>
    <w:tbl>
      <w:tblPr>
        <w:tblStyle w:val="TableGrid"/>
        <w:tblW w:w="0" w:type="auto"/>
        <w:tblInd w:w="828" w:type="dxa"/>
        <w:tblLayout w:type="fixed"/>
        <w:tblLook w:val="04A0" w:firstRow="1" w:lastRow="0" w:firstColumn="1" w:lastColumn="0" w:noHBand="0" w:noVBand="1"/>
      </w:tblPr>
      <w:tblGrid>
        <w:gridCol w:w="2430"/>
        <w:gridCol w:w="3240"/>
        <w:gridCol w:w="900"/>
        <w:gridCol w:w="2898"/>
      </w:tblGrid>
      <w:tr w:rsidR="009655D4" w:rsidRPr="00647668" w14:paraId="514C2272" w14:textId="77777777" w:rsidTr="00ED3E03">
        <w:tc>
          <w:tcPr>
            <w:tcW w:w="2430" w:type="dxa"/>
            <w:shd w:val="clear" w:color="auto" w:fill="F2F2F2" w:themeFill="background1" w:themeFillShade="F2"/>
          </w:tcPr>
          <w:p w14:paraId="25033774" w14:textId="77777777" w:rsidR="009655D4" w:rsidRPr="00647668" w:rsidRDefault="009655D4" w:rsidP="00ED3E03">
            <w:pPr>
              <w:rPr>
                <w:rFonts w:ascii="Calibri" w:eastAsia="Times New Roman" w:hAnsi="Calibri" w:cs="Calibri"/>
                <w:b/>
                <w:color w:val="000000"/>
              </w:rPr>
            </w:pPr>
            <w:r w:rsidRPr="00647668">
              <w:rPr>
                <w:rFonts w:ascii="Calibri" w:eastAsia="Times New Roman" w:hAnsi="Calibri" w:cs="Calibri"/>
                <w:b/>
                <w:color w:val="000000"/>
              </w:rPr>
              <w:t>Element</w:t>
            </w:r>
          </w:p>
        </w:tc>
        <w:tc>
          <w:tcPr>
            <w:tcW w:w="3240" w:type="dxa"/>
            <w:shd w:val="clear" w:color="auto" w:fill="F2F2F2" w:themeFill="background1" w:themeFillShade="F2"/>
          </w:tcPr>
          <w:p w14:paraId="0773357C" w14:textId="77777777" w:rsidR="009655D4" w:rsidRPr="00647668" w:rsidRDefault="009655D4" w:rsidP="00ED3E03">
            <w:pPr>
              <w:rPr>
                <w:rFonts w:ascii="Calibri" w:eastAsia="Times New Roman" w:hAnsi="Calibri" w:cs="Calibri"/>
                <w:b/>
                <w:color w:val="000000"/>
              </w:rPr>
            </w:pPr>
            <w:r>
              <w:rPr>
                <w:rFonts w:ascii="Calibri" w:eastAsia="Times New Roman" w:hAnsi="Calibri" w:cs="Calibri"/>
                <w:b/>
                <w:color w:val="000000"/>
              </w:rPr>
              <w:t>Attribute</w:t>
            </w:r>
          </w:p>
        </w:tc>
        <w:tc>
          <w:tcPr>
            <w:tcW w:w="900" w:type="dxa"/>
            <w:shd w:val="clear" w:color="auto" w:fill="F2F2F2" w:themeFill="background1" w:themeFillShade="F2"/>
          </w:tcPr>
          <w:p w14:paraId="69D78F71" w14:textId="77777777" w:rsidR="009655D4" w:rsidRPr="00647668" w:rsidRDefault="009655D4" w:rsidP="00ED3E03">
            <w:pPr>
              <w:jc w:val="center"/>
              <w:rPr>
                <w:rFonts w:ascii="Calibri" w:eastAsia="Times New Roman" w:hAnsi="Calibri" w:cs="Calibri"/>
                <w:b/>
                <w:color w:val="000000"/>
              </w:rPr>
            </w:pPr>
            <w:r w:rsidRPr="00647668">
              <w:rPr>
                <w:rFonts w:ascii="Calibri" w:eastAsia="Times New Roman" w:hAnsi="Calibri" w:cs="Calibri"/>
                <w:b/>
                <w:color w:val="000000"/>
              </w:rPr>
              <w:t>Unique</w:t>
            </w:r>
          </w:p>
        </w:tc>
        <w:tc>
          <w:tcPr>
            <w:tcW w:w="2898" w:type="dxa"/>
            <w:shd w:val="clear" w:color="auto" w:fill="F2F2F2" w:themeFill="background1" w:themeFillShade="F2"/>
          </w:tcPr>
          <w:p w14:paraId="0DA6C123" w14:textId="77777777" w:rsidR="009655D4" w:rsidRPr="00647668" w:rsidRDefault="009655D4" w:rsidP="00ED3E03">
            <w:pPr>
              <w:rPr>
                <w:rFonts w:ascii="Calibri" w:eastAsia="Times New Roman" w:hAnsi="Calibri" w:cs="Calibri"/>
                <w:b/>
                <w:color w:val="000000"/>
              </w:rPr>
            </w:pPr>
            <w:r w:rsidRPr="00647668">
              <w:rPr>
                <w:rFonts w:ascii="Calibri" w:eastAsia="Times New Roman" w:hAnsi="Calibri" w:cs="Calibri"/>
                <w:b/>
                <w:color w:val="000000"/>
              </w:rPr>
              <w:t>Description</w:t>
            </w:r>
          </w:p>
        </w:tc>
      </w:tr>
      <w:tr w:rsidR="009655D4" w14:paraId="4B720041" w14:textId="77777777" w:rsidTr="00ED3E03">
        <w:tc>
          <w:tcPr>
            <w:tcW w:w="2430" w:type="dxa"/>
          </w:tcPr>
          <w:p w14:paraId="70D25B3C"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&lt;DeploymentManifest&gt;</w:t>
            </w:r>
          </w:p>
        </w:tc>
        <w:tc>
          <w:tcPr>
            <w:tcW w:w="3240" w:type="dxa"/>
          </w:tcPr>
          <w:p w14:paraId="5102F53F"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InstanceName</w:t>
            </w:r>
          </w:p>
        </w:tc>
        <w:tc>
          <w:tcPr>
            <w:tcW w:w="900" w:type="dxa"/>
          </w:tcPr>
          <w:p w14:paraId="798753D1" w14:textId="77777777" w:rsidR="009655D4" w:rsidRDefault="009655D4" w:rsidP="00ED3E03">
            <w:pPr>
              <w:jc w:val="center"/>
              <w:rPr>
                <w:rFonts w:ascii="Calibri" w:eastAsia="Times New Roman" w:hAnsi="Calibri" w:cs="Calibri"/>
                <w:color w:val="000000"/>
              </w:rPr>
            </w:pPr>
            <w:r>
              <w:rPr>
                <w:rFonts w:ascii="Calibri" w:eastAsia="Times New Roman" w:hAnsi="Calibri" w:cs="Calibri"/>
                <w:color w:val="000000"/>
              </w:rPr>
              <w:t>Yes</w:t>
            </w:r>
          </w:p>
        </w:tc>
        <w:tc>
          <w:tcPr>
            <w:tcW w:w="2898" w:type="dxa"/>
          </w:tcPr>
          <w:p w14:paraId="57A76246"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Append the message type to ParserApplication. For example, ParserApplication_ADT</w:t>
            </w:r>
          </w:p>
        </w:tc>
      </w:tr>
    </w:tbl>
    <w:p w14:paraId="6F809BDF" w14:textId="77777777" w:rsidR="009655D4" w:rsidRDefault="009655D4" w:rsidP="009655D4">
      <w:pPr>
        <w:spacing w:after="0" w:line="120" w:lineRule="exact"/>
        <w:ind w:left="360"/>
      </w:pPr>
    </w:p>
    <w:p w14:paraId="33E8A72F" w14:textId="436BEB28" w:rsidR="009655D4" w:rsidRDefault="009655D4" w:rsidP="009655D4">
      <w:pPr>
        <w:pStyle w:val="ListParagraph"/>
        <w:numPr>
          <w:ilvl w:val="0"/>
          <w:numId w:val="26"/>
        </w:numPr>
      </w:pPr>
      <w:r>
        <w:t xml:space="preserve">Locate the </w:t>
      </w:r>
      <w:r w:rsidR="00535F85">
        <w:rPr>
          <w:rFonts w:ascii="Calibri" w:eastAsia="Times New Roman" w:hAnsi="Calibri" w:cs="Calibri"/>
          <w:color w:val="000000"/>
        </w:rPr>
        <w:t>service manifest template (ParserService.XML)</w:t>
      </w:r>
      <w:r>
        <w:t xml:space="preserve">. For a configuration example, see </w:t>
      </w:r>
      <w:r w:rsidRPr="004F5FFE">
        <w:rPr>
          <w:u w:val="single"/>
        </w:rPr>
        <w:fldChar w:fldCharType="begin"/>
      </w:r>
      <w:r w:rsidRPr="004F5FFE">
        <w:rPr>
          <w:u w:val="single"/>
        </w:rPr>
        <w:instrText xml:space="preserve"> REF _Ref300509995 \h  \* MERGEFORMAT </w:instrText>
      </w:r>
      <w:r w:rsidRPr="004F5FFE">
        <w:rPr>
          <w:u w:val="single"/>
        </w:rPr>
      </w:r>
      <w:r w:rsidRPr="004F5FFE">
        <w:rPr>
          <w:u w:val="single"/>
        </w:rPr>
        <w:fldChar w:fldCharType="separate"/>
      </w:r>
      <w:r w:rsidR="00535F85">
        <w:rPr>
          <w:u w:val="single"/>
        </w:rPr>
        <w:t xml:space="preserve">Parser </w:t>
      </w:r>
      <w:r w:rsidRPr="004F5FFE">
        <w:rPr>
          <w:u w:val="single"/>
        </w:rPr>
        <w:t>Service</w:t>
      </w:r>
      <w:r w:rsidRPr="004F5FFE">
        <w:rPr>
          <w:rFonts w:eastAsia="Times New Roman"/>
          <w:u w:val="single"/>
        </w:rPr>
        <w:t xml:space="preserve"> Manifest</w:t>
      </w:r>
      <w:r w:rsidRPr="004F5FFE">
        <w:rPr>
          <w:u w:val="single"/>
        </w:rPr>
        <w:fldChar w:fldCharType="end"/>
      </w:r>
      <w:r>
        <w:t>.</w:t>
      </w:r>
    </w:p>
    <w:p w14:paraId="7F628293" w14:textId="0444848A" w:rsidR="009655D4" w:rsidRPr="00910A28" w:rsidRDefault="009655D4" w:rsidP="009655D4">
      <w:pPr>
        <w:pStyle w:val="ListParagraph"/>
        <w:numPr>
          <w:ilvl w:val="0"/>
          <w:numId w:val="26"/>
        </w:numPr>
        <w:spacing w:after="120" w:line="240" w:lineRule="auto"/>
        <w:rPr>
          <w:rStyle w:val="Strong"/>
        </w:rPr>
      </w:pPr>
      <w:r>
        <w:t xml:space="preserve">Edit the manifest to </w:t>
      </w:r>
      <w:r w:rsidR="00251E65">
        <w:t>specify</w:t>
      </w:r>
      <w:r>
        <w:t xml:space="preserve"> the following service settings:</w:t>
      </w:r>
    </w:p>
    <w:tbl>
      <w:tblPr>
        <w:tblStyle w:val="TableGrid"/>
        <w:tblW w:w="9462" w:type="dxa"/>
        <w:tblInd w:w="828" w:type="dxa"/>
        <w:tblLayout w:type="fixed"/>
        <w:tblLook w:val="04A0" w:firstRow="1" w:lastRow="0" w:firstColumn="1" w:lastColumn="0" w:noHBand="0" w:noVBand="1"/>
      </w:tblPr>
      <w:tblGrid>
        <w:gridCol w:w="2430"/>
        <w:gridCol w:w="3240"/>
        <w:gridCol w:w="900"/>
        <w:gridCol w:w="2892"/>
      </w:tblGrid>
      <w:tr w:rsidR="009655D4" w14:paraId="12F44F82" w14:textId="77777777" w:rsidTr="00ED3E03">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1382CB4" w14:textId="77777777" w:rsidR="009655D4" w:rsidRDefault="009655D4" w:rsidP="00ED3E03">
            <w:pPr>
              <w:rPr>
                <w:rFonts w:ascii="Calibri" w:eastAsia="Times New Roman" w:hAnsi="Calibri" w:cs="Calibri"/>
                <w:b/>
                <w:color w:val="000000"/>
              </w:rPr>
            </w:pPr>
            <w:r>
              <w:rPr>
                <w:rFonts w:ascii="Calibri" w:eastAsia="Times New Roman" w:hAnsi="Calibri" w:cs="Calibri"/>
                <w:b/>
                <w:color w:val="000000"/>
              </w:rPr>
              <w:t>Element</w:t>
            </w:r>
          </w:p>
        </w:tc>
        <w:tc>
          <w:tcPr>
            <w:tcW w:w="3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317AD0F" w14:textId="77777777" w:rsidR="009655D4" w:rsidRDefault="009655D4" w:rsidP="00ED3E03">
            <w:pPr>
              <w:rPr>
                <w:rFonts w:ascii="Calibri" w:eastAsia="Times New Roman" w:hAnsi="Calibri" w:cs="Calibri"/>
                <w:b/>
                <w:color w:val="000000"/>
              </w:rPr>
            </w:pPr>
            <w:r>
              <w:rPr>
                <w:rFonts w:ascii="Calibri" w:eastAsia="Times New Roman" w:hAnsi="Calibri" w:cs="Calibri"/>
                <w:b/>
                <w:color w:val="000000"/>
              </w:rPr>
              <w:t xml:space="preserve">Attribute and/or </w:t>
            </w:r>
            <w:r>
              <w:rPr>
                <w:rFonts w:ascii="Calibri" w:eastAsia="Times New Roman" w:hAnsi="Calibri" w:cs="Calibri"/>
                <w:b/>
                <w:color w:val="000000"/>
              </w:rPr>
              <w:br/>
              <w:t>child element</w:t>
            </w:r>
          </w:p>
        </w:tc>
        <w:tc>
          <w:tcPr>
            <w:tcW w:w="90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571715" w14:textId="77777777" w:rsidR="009655D4" w:rsidRDefault="009655D4" w:rsidP="00ED3E03">
            <w:pPr>
              <w:jc w:val="center"/>
              <w:rPr>
                <w:rFonts w:ascii="Calibri" w:eastAsia="Times New Roman" w:hAnsi="Calibri" w:cs="Calibri"/>
                <w:b/>
                <w:color w:val="000000"/>
              </w:rPr>
            </w:pPr>
            <w:r>
              <w:rPr>
                <w:rFonts w:ascii="Calibri" w:eastAsia="Times New Roman" w:hAnsi="Calibri" w:cs="Calibri"/>
                <w:b/>
                <w:color w:val="000000"/>
              </w:rPr>
              <w:t>Unique</w:t>
            </w:r>
          </w:p>
        </w:tc>
        <w:tc>
          <w:tcPr>
            <w:tcW w:w="289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E1D3E86" w14:textId="77777777" w:rsidR="009655D4" w:rsidRDefault="009655D4" w:rsidP="00ED3E03">
            <w:pPr>
              <w:rPr>
                <w:rFonts w:ascii="Calibri" w:eastAsia="Times New Roman" w:hAnsi="Calibri" w:cs="Calibri"/>
                <w:b/>
                <w:color w:val="000000"/>
              </w:rPr>
            </w:pPr>
            <w:r>
              <w:rPr>
                <w:rFonts w:ascii="Calibri" w:eastAsia="Times New Roman" w:hAnsi="Calibri" w:cs="Calibri"/>
                <w:b/>
                <w:color w:val="000000"/>
              </w:rPr>
              <w:t>Description</w:t>
            </w:r>
          </w:p>
        </w:tc>
      </w:tr>
      <w:tr w:rsidR="009655D4" w14:paraId="31542418" w14:textId="77777777" w:rsidTr="00ED3E03">
        <w:tc>
          <w:tcPr>
            <w:tcW w:w="2430" w:type="dxa"/>
            <w:tcBorders>
              <w:top w:val="single" w:sz="4" w:space="0" w:color="auto"/>
              <w:left w:val="single" w:sz="4" w:space="0" w:color="auto"/>
              <w:bottom w:val="single" w:sz="4" w:space="0" w:color="auto"/>
              <w:right w:val="single" w:sz="4" w:space="0" w:color="auto"/>
            </w:tcBorders>
            <w:hideMark/>
          </w:tcPr>
          <w:p w14:paraId="419AE3E0"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&lt;DeploymentManifest&gt;</w:t>
            </w:r>
          </w:p>
        </w:tc>
        <w:tc>
          <w:tcPr>
            <w:tcW w:w="3240" w:type="dxa"/>
            <w:tcBorders>
              <w:top w:val="single" w:sz="4" w:space="0" w:color="auto"/>
              <w:left w:val="single" w:sz="4" w:space="0" w:color="auto"/>
              <w:bottom w:val="single" w:sz="4" w:space="0" w:color="auto"/>
              <w:right w:val="single" w:sz="4" w:space="0" w:color="auto"/>
            </w:tcBorders>
            <w:hideMark/>
          </w:tcPr>
          <w:p w14:paraId="6E24E44F"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InstanceName</w:t>
            </w:r>
          </w:p>
        </w:tc>
        <w:tc>
          <w:tcPr>
            <w:tcW w:w="900" w:type="dxa"/>
            <w:tcBorders>
              <w:top w:val="single" w:sz="4" w:space="0" w:color="auto"/>
              <w:left w:val="single" w:sz="4" w:space="0" w:color="auto"/>
              <w:bottom w:val="single" w:sz="4" w:space="0" w:color="auto"/>
              <w:right w:val="single" w:sz="4" w:space="0" w:color="auto"/>
            </w:tcBorders>
            <w:hideMark/>
          </w:tcPr>
          <w:p w14:paraId="1857A609" w14:textId="77777777" w:rsidR="009655D4" w:rsidRDefault="009655D4" w:rsidP="00ED3E03">
            <w:pPr>
              <w:jc w:val="center"/>
              <w:rPr>
                <w:rFonts w:ascii="Calibri" w:eastAsia="Times New Roman" w:hAnsi="Calibri" w:cs="Calibri"/>
                <w:color w:val="000000"/>
              </w:rPr>
            </w:pPr>
            <w:r>
              <w:rPr>
                <w:rFonts w:ascii="Calibri" w:eastAsia="Times New Roman" w:hAnsi="Calibri" w:cs="Calibri"/>
                <w:color w:val="000000"/>
              </w:rPr>
              <w:t>Yes</w:t>
            </w:r>
          </w:p>
        </w:tc>
        <w:tc>
          <w:tcPr>
            <w:tcW w:w="2892" w:type="dxa"/>
            <w:tcBorders>
              <w:top w:val="single" w:sz="4" w:space="0" w:color="auto"/>
              <w:left w:val="single" w:sz="4" w:space="0" w:color="auto"/>
              <w:bottom w:val="single" w:sz="4" w:space="0" w:color="auto"/>
              <w:right w:val="single" w:sz="4" w:space="0" w:color="auto"/>
            </w:tcBorders>
            <w:hideMark/>
          </w:tcPr>
          <w:p w14:paraId="75895A25"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Append the message type to ParserService. For example, ParserService_ADT</w:t>
            </w:r>
          </w:p>
        </w:tc>
      </w:tr>
      <w:tr w:rsidR="009655D4" w14:paraId="1004AE94" w14:textId="77777777" w:rsidTr="00ED3E03">
        <w:tc>
          <w:tcPr>
            <w:tcW w:w="2430" w:type="dxa"/>
            <w:tcBorders>
              <w:top w:val="single" w:sz="4" w:space="0" w:color="auto"/>
              <w:left w:val="single" w:sz="4" w:space="0" w:color="auto"/>
              <w:bottom w:val="single" w:sz="4" w:space="0" w:color="auto"/>
              <w:right w:val="single" w:sz="4" w:space="0" w:color="auto"/>
            </w:tcBorders>
            <w:hideMark/>
          </w:tcPr>
          <w:p w14:paraId="03F980DE"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&lt;Settings&gt;</w:t>
            </w:r>
            <w:r>
              <w:rPr>
                <w:rFonts w:ascii="Calibri" w:eastAsia="Times New Roman" w:hAnsi="Calibri" w:cs="Calibri"/>
                <w:color w:val="000000"/>
              </w:rPr>
              <w:br/>
              <w:t xml:space="preserve">   &lt;Setting =name&gt;</w:t>
            </w:r>
          </w:p>
        </w:tc>
        <w:tc>
          <w:tcPr>
            <w:tcW w:w="3240" w:type="dxa"/>
            <w:tcBorders>
              <w:top w:val="single" w:sz="4" w:space="0" w:color="auto"/>
              <w:left w:val="single" w:sz="4" w:space="0" w:color="auto"/>
              <w:bottom w:val="single" w:sz="4" w:space="0" w:color="auto"/>
              <w:right w:val="single" w:sz="4" w:space="0" w:color="auto"/>
            </w:tcBorders>
            <w:hideMark/>
          </w:tcPr>
          <w:p w14:paraId="15D17774"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ClinicalDatabaseConnectionString</w:t>
            </w:r>
          </w:p>
          <w:p w14:paraId="1FE05677"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 xml:space="preserve">   &lt;Default&gt;</w:t>
            </w:r>
          </w:p>
        </w:tc>
        <w:tc>
          <w:tcPr>
            <w:tcW w:w="900" w:type="dxa"/>
            <w:tcBorders>
              <w:top w:val="single" w:sz="4" w:space="0" w:color="auto"/>
              <w:left w:val="single" w:sz="4" w:space="0" w:color="auto"/>
              <w:bottom w:val="single" w:sz="4" w:space="0" w:color="auto"/>
              <w:right w:val="single" w:sz="4" w:space="0" w:color="auto"/>
            </w:tcBorders>
            <w:hideMark/>
          </w:tcPr>
          <w:p w14:paraId="7C61C4FB" w14:textId="77777777" w:rsidR="009655D4" w:rsidRDefault="009655D4" w:rsidP="00ED3E03">
            <w:pPr>
              <w:jc w:val="center"/>
              <w:rPr>
                <w:rFonts w:ascii="Calibri" w:eastAsia="Times New Roman" w:hAnsi="Calibri" w:cs="Calibri"/>
                <w:color w:val="000000"/>
              </w:rPr>
            </w:pPr>
            <w:r>
              <w:rPr>
                <w:rFonts w:ascii="Calibri" w:eastAsia="Times New Roman" w:hAnsi="Calibri" w:cs="Calibri"/>
                <w:color w:val="000000"/>
              </w:rPr>
              <w:t>No</w:t>
            </w:r>
          </w:p>
        </w:tc>
        <w:tc>
          <w:tcPr>
            <w:tcW w:w="2892" w:type="dxa"/>
            <w:tcBorders>
              <w:top w:val="single" w:sz="4" w:space="0" w:color="auto"/>
              <w:left w:val="single" w:sz="4" w:space="0" w:color="auto"/>
              <w:bottom w:val="single" w:sz="4" w:space="0" w:color="auto"/>
              <w:right w:val="single" w:sz="4" w:space="0" w:color="auto"/>
            </w:tcBorders>
            <w:hideMark/>
          </w:tcPr>
          <w:p w14:paraId="4DCEC266"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Default string used to connect to the ClinicalDatabase.</w:t>
            </w:r>
          </w:p>
        </w:tc>
      </w:tr>
      <w:tr w:rsidR="009655D4" w14:paraId="754D075B" w14:textId="77777777" w:rsidTr="00ED3E03">
        <w:tc>
          <w:tcPr>
            <w:tcW w:w="2430" w:type="dxa"/>
            <w:tcBorders>
              <w:top w:val="single" w:sz="4" w:space="0" w:color="auto"/>
              <w:left w:val="single" w:sz="4" w:space="0" w:color="auto"/>
              <w:bottom w:val="single" w:sz="4" w:space="0" w:color="auto"/>
              <w:right w:val="single" w:sz="4" w:space="0" w:color="auto"/>
            </w:tcBorders>
            <w:hideMark/>
          </w:tcPr>
          <w:p w14:paraId="1EAA3058"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&lt;Settings&gt;</w:t>
            </w:r>
            <w:r>
              <w:rPr>
                <w:rFonts w:ascii="Calibri" w:eastAsia="Times New Roman" w:hAnsi="Calibri" w:cs="Calibri"/>
                <w:color w:val="000000"/>
              </w:rPr>
              <w:br/>
              <w:t xml:space="preserve">   &lt;Setting =name&gt;</w:t>
            </w:r>
          </w:p>
        </w:tc>
        <w:tc>
          <w:tcPr>
            <w:tcW w:w="3240" w:type="dxa"/>
            <w:tcBorders>
              <w:top w:val="single" w:sz="4" w:space="0" w:color="auto"/>
              <w:left w:val="single" w:sz="4" w:space="0" w:color="auto"/>
              <w:bottom w:val="single" w:sz="4" w:space="0" w:color="auto"/>
              <w:right w:val="single" w:sz="4" w:space="0" w:color="auto"/>
            </w:tcBorders>
            <w:hideMark/>
          </w:tcPr>
          <w:p w14:paraId="020D6BE0"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ClinicalDatabaseAdminConnectionString</w:t>
            </w:r>
          </w:p>
          <w:p w14:paraId="57F023ED"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 xml:space="preserve">   &lt;Default&gt;</w:t>
            </w:r>
          </w:p>
        </w:tc>
        <w:tc>
          <w:tcPr>
            <w:tcW w:w="900" w:type="dxa"/>
            <w:tcBorders>
              <w:top w:val="single" w:sz="4" w:space="0" w:color="auto"/>
              <w:left w:val="single" w:sz="4" w:space="0" w:color="auto"/>
              <w:bottom w:val="single" w:sz="4" w:space="0" w:color="auto"/>
              <w:right w:val="single" w:sz="4" w:space="0" w:color="auto"/>
            </w:tcBorders>
            <w:hideMark/>
          </w:tcPr>
          <w:p w14:paraId="329F13BE" w14:textId="77777777" w:rsidR="009655D4" w:rsidRDefault="009655D4" w:rsidP="00ED3E03">
            <w:pPr>
              <w:jc w:val="center"/>
              <w:rPr>
                <w:rFonts w:ascii="Calibri" w:eastAsia="Times New Roman" w:hAnsi="Calibri" w:cs="Calibri"/>
                <w:color w:val="000000"/>
              </w:rPr>
            </w:pPr>
            <w:r>
              <w:rPr>
                <w:rFonts w:ascii="Calibri" w:eastAsia="Times New Roman" w:hAnsi="Calibri" w:cs="Calibri"/>
                <w:color w:val="000000"/>
              </w:rPr>
              <w:t>No</w:t>
            </w:r>
          </w:p>
        </w:tc>
        <w:tc>
          <w:tcPr>
            <w:tcW w:w="2892" w:type="dxa"/>
            <w:tcBorders>
              <w:top w:val="single" w:sz="4" w:space="0" w:color="auto"/>
              <w:left w:val="single" w:sz="4" w:space="0" w:color="auto"/>
              <w:bottom w:val="single" w:sz="4" w:space="0" w:color="auto"/>
              <w:right w:val="single" w:sz="4" w:space="0" w:color="auto"/>
            </w:tcBorders>
            <w:hideMark/>
          </w:tcPr>
          <w:p w14:paraId="1BC525EF"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 xml:space="preserve">Default string used to connect to the ClinicalData database.  </w:t>
            </w:r>
          </w:p>
        </w:tc>
      </w:tr>
      <w:tr w:rsidR="009655D4" w14:paraId="6CA6E5F1" w14:textId="77777777" w:rsidTr="00ED3E03">
        <w:tc>
          <w:tcPr>
            <w:tcW w:w="2430" w:type="dxa"/>
            <w:tcBorders>
              <w:top w:val="single" w:sz="4" w:space="0" w:color="auto"/>
              <w:left w:val="single" w:sz="4" w:space="0" w:color="auto"/>
              <w:bottom w:val="single" w:sz="4" w:space="0" w:color="auto"/>
              <w:right w:val="single" w:sz="4" w:space="0" w:color="auto"/>
            </w:tcBorders>
            <w:hideMark/>
          </w:tcPr>
          <w:p w14:paraId="27201D7B"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&lt;Settings&gt;</w:t>
            </w:r>
            <w:r>
              <w:rPr>
                <w:rFonts w:ascii="Calibri" w:eastAsia="Times New Roman" w:hAnsi="Calibri" w:cs="Calibri"/>
                <w:color w:val="000000"/>
              </w:rPr>
              <w:br/>
              <w:t xml:space="preserve">   &lt;Setting =name&gt;</w:t>
            </w:r>
          </w:p>
        </w:tc>
        <w:tc>
          <w:tcPr>
            <w:tcW w:w="3240" w:type="dxa"/>
            <w:tcBorders>
              <w:top w:val="single" w:sz="4" w:space="0" w:color="auto"/>
              <w:left w:val="single" w:sz="4" w:space="0" w:color="auto"/>
              <w:bottom w:val="single" w:sz="4" w:space="0" w:color="auto"/>
              <w:right w:val="single" w:sz="4" w:space="0" w:color="auto"/>
            </w:tcBorders>
            <w:hideMark/>
          </w:tcPr>
          <w:p w14:paraId="1617AF0F"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DatabaseSchema</w:t>
            </w:r>
          </w:p>
        </w:tc>
        <w:tc>
          <w:tcPr>
            <w:tcW w:w="900" w:type="dxa"/>
            <w:tcBorders>
              <w:top w:val="single" w:sz="4" w:space="0" w:color="auto"/>
              <w:left w:val="single" w:sz="4" w:space="0" w:color="auto"/>
              <w:bottom w:val="single" w:sz="4" w:space="0" w:color="auto"/>
              <w:right w:val="single" w:sz="4" w:space="0" w:color="auto"/>
            </w:tcBorders>
            <w:hideMark/>
          </w:tcPr>
          <w:p w14:paraId="25A38ED8" w14:textId="77777777" w:rsidR="009655D4" w:rsidRDefault="009655D4" w:rsidP="00ED3E03">
            <w:pPr>
              <w:jc w:val="center"/>
              <w:rPr>
                <w:rFonts w:ascii="Calibri" w:eastAsia="Times New Roman" w:hAnsi="Calibri" w:cs="Calibri"/>
                <w:color w:val="000000"/>
              </w:rPr>
            </w:pPr>
            <w:r>
              <w:rPr>
                <w:rFonts w:ascii="Calibri" w:eastAsia="Times New Roman" w:hAnsi="Calibri" w:cs="Calibri"/>
                <w:color w:val="000000"/>
              </w:rPr>
              <w:t>No</w:t>
            </w:r>
          </w:p>
        </w:tc>
        <w:tc>
          <w:tcPr>
            <w:tcW w:w="2892" w:type="dxa"/>
            <w:tcBorders>
              <w:top w:val="single" w:sz="4" w:space="0" w:color="auto"/>
              <w:left w:val="single" w:sz="4" w:space="0" w:color="auto"/>
              <w:bottom w:val="single" w:sz="4" w:space="0" w:color="auto"/>
              <w:right w:val="single" w:sz="4" w:space="0" w:color="auto"/>
            </w:tcBorders>
          </w:tcPr>
          <w:p w14:paraId="0EABB762" w14:textId="77777777" w:rsidR="009655D4" w:rsidRDefault="009655D4" w:rsidP="00ED3E03">
            <w:pPr>
              <w:rPr>
                <w:rFonts w:ascii="Calibri" w:eastAsia="Times New Roman" w:hAnsi="Calibri" w:cs="Calibri"/>
                <w:color w:val="000000"/>
              </w:rPr>
            </w:pPr>
          </w:p>
        </w:tc>
      </w:tr>
      <w:tr w:rsidR="009655D4" w14:paraId="39C3FEE6" w14:textId="77777777" w:rsidTr="00ED3E03">
        <w:tc>
          <w:tcPr>
            <w:tcW w:w="2430" w:type="dxa"/>
            <w:tcBorders>
              <w:top w:val="single" w:sz="4" w:space="0" w:color="auto"/>
              <w:left w:val="single" w:sz="4" w:space="0" w:color="auto"/>
              <w:bottom w:val="single" w:sz="4" w:space="0" w:color="auto"/>
              <w:right w:val="single" w:sz="4" w:space="0" w:color="auto"/>
            </w:tcBorders>
            <w:hideMark/>
          </w:tcPr>
          <w:p w14:paraId="59D0495B"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lastRenderedPageBreak/>
              <w:t>&lt;Settings&gt;</w:t>
            </w:r>
            <w:r>
              <w:rPr>
                <w:rFonts w:ascii="Calibri" w:eastAsia="Times New Roman" w:hAnsi="Calibri" w:cs="Calibri"/>
                <w:color w:val="000000"/>
              </w:rPr>
              <w:br/>
              <w:t xml:space="preserve">   &lt;Setting =name&gt;</w:t>
            </w:r>
          </w:p>
        </w:tc>
        <w:tc>
          <w:tcPr>
            <w:tcW w:w="3240" w:type="dxa"/>
            <w:tcBorders>
              <w:top w:val="single" w:sz="4" w:space="0" w:color="auto"/>
              <w:left w:val="single" w:sz="4" w:space="0" w:color="auto"/>
              <w:bottom w:val="single" w:sz="4" w:space="0" w:color="auto"/>
              <w:right w:val="single" w:sz="4" w:space="0" w:color="auto"/>
            </w:tcBorders>
            <w:hideMark/>
          </w:tcPr>
          <w:p w14:paraId="269B1D2C"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FeedName</w:t>
            </w:r>
          </w:p>
        </w:tc>
        <w:tc>
          <w:tcPr>
            <w:tcW w:w="900" w:type="dxa"/>
            <w:tcBorders>
              <w:top w:val="single" w:sz="4" w:space="0" w:color="auto"/>
              <w:left w:val="single" w:sz="4" w:space="0" w:color="auto"/>
              <w:bottom w:val="single" w:sz="4" w:space="0" w:color="auto"/>
              <w:right w:val="single" w:sz="4" w:space="0" w:color="auto"/>
            </w:tcBorders>
            <w:hideMark/>
          </w:tcPr>
          <w:p w14:paraId="27BAF727" w14:textId="77777777" w:rsidR="009655D4" w:rsidRDefault="009655D4" w:rsidP="00ED3E03">
            <w:pPr>
              <w:jc w:val="center"/>
              <w:rPr>
                <w:rFonts w:ascii="Calibri" w:eastAsia="Times New Roman" w:hAnsi="Calibri" w:cs="Calibri"/>
                <w:color w:val="000000"/>
              </w:rPr>
            </w:pPr>
            <w:r>
              <w:rPr>
                <w:rFonts w:ascii="Calibri" w:eastAsia="Times New Roman" w:hAnsi="Calibri" w:cs="Calibri"/>
                <w:color w:val="000000"/>
              </w:rPr>
              <w:t>No</w:t>
            </w:r>
          </w:p>
        </w:tc>
        <w:tc>
          <w:tcPr>
            <w:tcW w:w="2892" w:type="dxa"/>
            <w:tcBorders>
              <w:top w:val="single" w:sz="4" w:space="0" w:color="auto"/>
              <w:left w:val="single" w:sz="4" w:space="0" w:color="auto"/>
              <w:bottom w:val="single" w:sz="4" w:space="0" w:color="auto"/>
              <w:right w:val="single" w:sz="4" w:space="0" w:color="auto"/>
            </w:tcBorders>
          </w:tcPr>
          <w:p w14:paraId="4AA868A9" w14:textId="77777777" w:rsidR="009655D4" w:rsidRDefault="009655D4" w:rsidP="00ED3E03">
            <w:pPr>
              <w:rPr>
                <w:rFonts w:ascii="Calibri" w:eastAsia="Times New Roman" w:hAnsi="Calibri" w:cs="Calibri"/>
                <w:color w:val="000000"/>
              </w:rPr>
            </w:pPr>
          </w:p>
        </w:tc>
      </w:tr>
      <w:tr w:rsidR="009655D4" w14:paraId="262DC47C" w14:textId="77777777" w:rsidTr="00ED3E03">
        <w:tc>
          <w:tcPr>
            <w:tcW w:w="2430" w:type="dxa"/>
            <w:tcBorders>
              <w:top w:val="single" w:sz="4" w:space="0" w:color="auto"/>
              <w:left w:val="single" w:sz="4" w:space="0" w:color="auto"/>
              <w:bottom w:val="single" w:sz="4" w:space="0" w:color="auto"/>
              <w:right w:val="single" w:sz="4" w:space="0" w:color="auto"/>
            </w:tcBorders>
            <w:hideMark/>
          </w:tcPr>
          <w:p w14:paraId="2F169FC9"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&lt;Settings&gt;</w:t>
            </w:r>
            <w:r>
              <w:rPr>
                <w:rFonts w:ascii="Calibri" w:eastAsia="Times New Roman" w:hAnsi="Calibri" w:cs="Calibri"/>
                <w:color w:val="000000"/>
              </w:rPr>
              <w:br/>
              <w:t xml:space="preserve">   &lt;Setting =name&gt;</w:t>
            </w:r>
          </w:p>
        </w:tc>
        <w:tc>
          <w:tcPr>
            <w:tcW w:w="3240" w:type="dxa"/>
            <w:tcBorders>
              <w:top w:val="single" w:sz="4" w:space="0" w:color="auto"/>
              <w:left w:val="single" w:sz="4" w:space="0" w:color="auto"/>
              <w:bottom w:val="single" w:sz="4" w:space="0" w:color="auto"/>
              <w:right w:val="single" w:sz="4" w:space="0" w:color="auto"/>
            </w:tcBorders>
            <w:hideMark/>
          </w:tcPr>
          <w:p w14:paraId="11FCC0E2"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LastProcessedSequenceNumber</w:t>
            </w:r>
          </w:p>
        </w:tc>
        <w:tc>
          <w:tcPr>
            <w:tcW w:w="900" w:type="dxa"/>
            <w:tcBorders>
              <w:top w:val="single" w:sz="4" w:space="0" w:color="auto"/>
              <w:left w:val="single" w:sz="4" w:space="0" w:color="auto"/>
              <w:bottom w:val="single" w:sz="4" w:space="0" w:color="auto"/>
              <w:right w:val="single" w:sz="4" w:space="0" w:color="auto"/>
            </w:tcBorders>
          </w:tcPr>
          <w:p w14:paraId="28804FEE" w14:textId="77777777" w:rsidR="009655D4" w:rsidRDefault="009655D4" w:rsidP="00ED3E03">
            <w:pPr>
              <w:jc w:val="center"/>
              <w:rPr>
                <w:rFonts w:ascii="Calibri" w:eastAsia="Times New Roman" w:hAnsi="Calibri" w:cs="Calibri"/>
                <w:color w:val="000000"/>
              </w:rPr>
            </w:pPr>
          </w:p>
        </w:tc>
        <w:tc>
          <w:tcPr>
            <w:tcW w:w="2892" w:type="dxa"/>
            <w:tcBorders>
              <w:top w:val="single" w:sz="4" w:space="0" w:color="auto"/>
              <w:left w:val="single" w:sz="4" w:space="0" w:color="auto"/>
              <w:bottom w:val="single" w:sz="4" w:space="0" w:color="auto"/>
              <w:right w:val="single" w:sz="4" w:space="0" w:color="auto"/>
            </w:tcBorders>
          </w:tcPr>
          <w:p w14:paraId="5D872F48"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Always start at zero.</w:t>
            </w:r>
          </w:p>
        </w:tc>
      </w:tr>
      <w:tr w:rsidR="009655D4" w14:paraId="504AAE3D" w14:textId="77777777" w:rsidTr="00ED3E03">
        <w:tc>
          <w:tcPr>
            <w:tcW w:w="2430" w:type="dxa"/>
            <w:tcBorders>
              <w:top w:val="single" w:sz="4" w:space="0" w:color="auto"/>
              <w:left w:val="single" w:sz="4" w:space="0" w:color="auto"/>
              <w:bottom w:val="single" w:sz="4" w:space="0" w:color="auto"/>
              <w:right w:val="single" w:sz="4" w:space="0" w:color="auto"/>
            </w:tcBorders>
            <w:hideMark/>
          </w:tcPr>
          <w:p w14:paraId="44D78F08"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&lt;Settings&gt;</w:t>
            </w:r>
            <w:r>
              <w:rPr>
                <w:rFonts w:ascii="Calibri" w:eastAsia="Times New Roman" w:hAnsi="Calibri" w:cs="Calibri"/>
                <w:color w:val="000000"/>
              </w:rPr>
              <w:br/>
              <w:t xml:space="preserve">   &lt;Setting =name&gt;</w:t>
            </w:r>
          </w:p>
        </w:tc>
        <w:tc>
          <w:tcPr>
            <w:tcW w:w="3240" w:type="dxa"/>
            <w:tcBorders>
              <w:top w:val="single" w:sz="4" w:space="0" w:color="auto"/>
              <w:left w:val="single" w:sz="4" w:space="0" w:color="auto"/>
              <w:bottom w:val="single" w:sz="4" w:space="0" w:color="auto"/>
              <w:right w:val="single" w:sz="4" w:space="0" w:color="auto"/>
            </w:tcBorders>
            <w:hideMark/>
          </w:tcPr>
          <w:p w14:paraId="1C96F269"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BatchSize</w:t>
            </w:r>
          </w:p>
        </w:tc>
        <w:tc>
          <w:tcPr>
            <w:tcW w:w="900" w:type="dxa"/>
            <w:tcBorders>
              <w:top w:val="single" w:sz="4" w:space="0" w:color="auto"/>
              <w:left w:val="single" w:sz="4" w:space="0" w:color="auto"/>
              <w:bottom w:val="single" w:sz="4" w:space="0" w:color="auto"/>
              <w:right w:val="single" w:sz="4" w:space="0" w:color="auto"/>
            </w:tcBorders>
          </w:tcPr>
          <w:p w14:paraId="65DE6B14" w14:textId="77777777" w:rsidR="009655D4" w:rsidRDefault="009655D4" w:rsidP="00ED3E03">
            <w:pPr>
              <w:jc w:val="center"/>
              <w:rPr>
                <w:rFonts w:ascii="Calibri" w:eastAsia="Times New Roman" w:hAnsi="Calibri" w:cs="Calibri"/>
                <w:color w:val="000000"/>
              </w:rPr>
            </w:pPr>
          </w:p>
        </w:tc>
        <w:tc>
          <w:tcPr>
            <w:tcW w:w="2892" w:type="dxa"/>
            <w:tcBorders>
              <w:top w:val="single" w:sz="4" w:space="0" w:color="auto"/>
              <w:left w:val="single" w:sz="4" w:space="0" w:color="auto"/>
              <w:bottom w:val="single" w:sz="4" w:space="0" w:color="auto"/>
              <w:right w:val="single" w:sz="4" w:space="0" w:color="auto"/>
            </w:tcBorders>
          </w:tcPr>
          <w:p w14:paraId="20BEBC4E" w14:textId="77777777" w:rsidR="009655D4" w:rsidRDefault="009655D4" w:rsidP="00ED3E03">
            <w:pPr>
              <w:rPr>
                <w:rFonts w:ascii="Calibri" w:eastAsia="Times New Roman" w:hAnsi="Calibri" w:cs="Calibri"/>
                <w:color w:val="000000"/>
              </w:rPr>
            </w:pPr>
          </w:p>
        </w:tc>
      </w:tr>
      <w:tr w:rsidR="009655D4" w14:paraId="6A99FB88" w14:textId="77777777" w:rsidTr="00ED3E03">
        <w:tc>
          <w:tcPr>
            <w:tcW w:w="2430" w:type="dxa"/>
            <w:tcBorders>
              <w:top w:val="single" w:sz="4" w:space="0" w:color="auto"/>
              <w:left w:val="single" w:sz="4" w:space="0" w:color="auto"/>
              <w:bottom w:val="single" w:sz="4" w:space="0" w:color="auto"/>
              <w:right w:val="single" w:sz="4" w:space="0" w:color="auto"/>
            </w:tcBorders>
            <w:hideMark/>
          </w:tcPr>
          <w:p w14:paraId="5C0B32F3"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&lt;Settings&gt;</w:t>
            </w:r>
            <w:r>
              <w:rPr>
                <w:rFonts w:ascii="Calibri" w:eastAsia="Times New Roman" w:hAnsi="Calibri" w:cs="Calibri"/>
                <w:color w:val="000000"/>
              </w:rPr>
              <w:br/>
              <w:t xml:space="preserve">   &lt;Setting =name&gt;</w:t>
            </w:r>
          </w:p>
        </w:tc>
        <w:tc>
          <w:tcPr>
            <w:tcW w:w="3240" w:type="dxa"/>
            <w:tcBorders>
              <w:top w:val="single" w:sz="4" w:space="0" w:color="auto"/>
              <w:left w:val="single" w:sz="4" w:space="0" w:color="auto"/>
              <w:bottom w:val="single" w:sz="4" w:space="0" w:color="auto"/>
              <w:right w:val="single" w:sz="4" w:space="0" w:color="auto"/>
            </w:tcBorders>
            <w:hideMark/>
          </w:tcPr>
          <w:p w14:paraId="34AE777C"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FeedConfigurationXML</w:t>
            </w:r>
          </w:p>
        </w:tc>
        <w:tc>
          <w:tcPr>
            <w:tcW w:w="900" w:type="dxa"/>
            <w:tcBorders>
              <w:top w:val="single" w:sz="4" w:space="0" w:color="auto"/>
              <w:left w:val="single" w:sz="4" w:space="0" w:color="auto"/>
              <w:bottom w:val="single" w:sz="4" w:space="0" w:color="auto"/>
              <w:right w:val="single" w:sz="4" w:space="0" w:color="auto"/>
            </w:tcBorders>
          </w:tcPr>
          <w:p w14:paraId="242A9668" w14:textId="77777777" w:rsidR="009655D4" w:rsidRDefault="009655D4" w:rsidP="00ED3E03">
            <w:pPr>
              <w:jc w:val="center"/>
              <w:rPr>
                <w:rFonts w:ascii="Calibri" w:eastAsia="Times New Roman" w:hAnsi="Calibri" w:cs="Calibri"/>
                <w:color w:val="000000"/>
              </w:rPr>
            </w:pPr>
          </w:p>
        </w:tc>
        <w:tc>
          <w:tcPr>
            <w:tcW w:w="2892" w:type="dxa"/>
            <w:tcBorders>
              <w:top w:val="single" w:sz="4" w:space="0" w:color="auto"/>
              <w:left w:val="single" w:sz="4" w:space="0" w:color="auto"/>
              <w:bottom w:val="single" w:sz="4" w:space="0" w:color="auto"/>
              <w:right w:val="single" w:sz="4" w:space="0" w:color="auto"/>
            </w:tcBorders>
            <w:hideMark/>
          </w:tcPr>
          <w:p w14:paraId="10D8DCC4"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 xml:space="preserve">CDATA with several sections of configuration.  </w:t>
            </w:r>
          </w:p>
        </w:tc>
      </w:tr>
      <w:tr w:rsidR="009655D4" w14:paraId="7AC8C0BF" w14:textId="77777777" w:rsidTr="00ED3E03">
        <w:tc>
          <w:tcPr>
            <w:tcW w:w="2430" w:type="dxa"/>
            <w:tcBorders>
              <w:top w:val="single" w:sz="4" w:space="0" w:color="auto"/>
              <w:left w:val="single" w:sz="4" w:space="0" w:color="auto"/>
              <w:bottom w:val="single" w:sz="4" w:space="0" w:color="auto"/>
              <w:right w:val="single" w:sz="4" w:space="0" w:color="auto"/>
            </w:tcBorders>
            <w:hideMark/>
          </w:tcPr>
          <w:p w14:paraId="30537051"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&lt;DataParserConfiguration&gt;</w:t>
            </w:r>
          </w:p>
          <w:p w14:paraId="0C089A16"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&lt;MessageShredderInput&gt;</w:t>
            </w:r>
          </w:p>
        </w:tc>
        <w:tc>
          <w:tcPr>
            <w:tcW w:w="3240" w:type="dxa"/>
            <w:tcBorders>
              <w:top w:val="single" w:sz="4" w:space="0" w:color="auto"/>
              <w:left w:val="single" w:sz="4" w:space="0" w:color="auto"/>
              <w:bottom w:val="single" w:sz="4" w:space="0" w:color="auto"/>
              <w:right w:val="single" w:sz="4" w:space="0" w:color="auto"/>
            </w:tcBorders>
            <w:hideMark/>
          </w:tcPr>
          <w:p w14:paraId="410BFC7C"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Segment</w:t>
            </w:r>
          </w:p>
        </w:tc>
        <w:tc>
          <w:tcPr>
            <w:tcW w:w="900" w:type="dxa"/>
            <w:tcBorders>
              <w:top w:val="single" w:sz="4" w:space="0" w:color="auto"/>
              <w:left w:val="single" w:sz="4" w:space="0" w:color="auto"/>
              <w:bottom w:val="single" w:sz="4" w:space="0" w:color="auto"/>
              <w:right w:val="single" w:sz="4" w:space="0" w:color="auto"/>
            </w:tcBorders>
          </w:tcPr>
          <w:p w14:paraId="03E1E742" w14:textId="77777777" w:rsidR="009655D4" w:rsidRDefault="009655D4" w:rsidP="00ED3E03">
            <w:pPr>
              <w:jc w:val="center"/>
              <w:rPr>
                <w:rFonts w:ascii="Calibri" w:eastAsia="Times New Roman" w:hAnsi="Calibri" w:cs="Calibri"/>
                <w:color w:val="000000"/>
              </w:rPr>
            </w:pPr>
          </w:p>
        </w:tc>
        <w:tc>
          <w:tcPr>
            <w:tcW w:w="2892" w:type="dxa"/>
            <w:tcBorders>
              <w:top w:val="single" w:sz="4" w:space="0" w:color="auto"/>
              <w:left w:val="single" w:sz="4" w:space="0" w:color="auto"/>
              <w:bottom w:val="single" w:sz="4" w:space="0" w:color="auto"/>
              <w:right w:val="single" w:sz="4" w:space="0" w:color="auto"/>
            </w:tcBorders>
            <w:hideMark/>
          </w:tcPr>
          <w:p w14:paraId="0C718A06"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The segments (tables) that you wish to pull fields from.</w:t>
            </w:r>
          </w:p>
        </w:tc>
      </w:tr>
      <w:tr w:rsidR="009655D4" w14:paraId="7293EF11" w14:textId="77777777" w:rsidTr="00ED3E03">
        <w:tc>
          <w:tcPr>
            <w:tcW w:w="2430" w:type="dxa"/>
            <w:tcBorders>
              <w:top w:val="single" w:sz="4" w:space="0" w:color="auto"/>
              <w:left w:val="single" w:sz="4" w:space="0" w:color="auto"/>
              <w:bottom w:val="single" w:sz="4" w:space="0" w:color="auto"/>
              <w:right w:val="single" w:sz="4" w:space="0" w:color="auto"/>
            </w:tcBorders>
            <w:hideMark/>
          </w:tcPr>
          <w:p w14:paraId="029764EA"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&lt;DataParserConfiguration&gt;</w:t>
            </w:r>
          </w:p>
          <w:p w14:paraId="05070C80"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 xml:space="preserve">  &lt;DataParserOutput&gt;</w:t>
            </w:r>
          </w:p>
        </w:tc>
        <w:tc>
          <w:tcPr>
            <w:tcW w:w="3240" w:type="dxa"/>
            <w:tcBorders>
              <w:top w:val="single" w:sz="4" w:space="0" w:color="auto"/>
              <w:left w:val="single" w:sz="4" w:space="0" w:color="auto"/>
              <w:bottom w:val="single" w:sz="4" w:space="0" w:color="auto"/>
              <w:right w:val="single" w:sz="4" w:space="0" w:color="auto"/>
            </w:tcBorders>
            <w:hideMark/>
          </w:tcPr>
          <w:p w14:paraId="7A773369"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Segment</w:t>
            </w:r>
          </w:p>
          <w:p w14:paraId="49FC3AB8"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 xml:space="preserve">   Element</w:t>
            </w:r>
          </w:p>
        </w:tc>
        <w:tc>
          <w:tcPr>
            <w:tcW w:w="900" w:type="dxa"/>
            <w:tcBorders>
              <w:top w:val="single" w:sz="4" w:space="0" w:color="auto"/>
              <w:left w:val="single" w:sz="4" w:space="0" w:color="auto"/>
              <w:bottom w:val="single" w:sz="4" w:space="0" w:color="auto"/>
              <w:right w:val="single" w:sz="4" w:space="0" w:color="auto"/>
            </w:tcBorders>
          </w:tcPr>
          <w:p w14:paraId="6C659203" w14:textId="77777777" w:rsidR="009655D4" w:rsidRDefault="009655D4" w:rsidP="00ED3E03">
            <w:pPr>
              <w:jc w:val="center"/>
              <w:rPr>
                <w:rFonts w:ascii="Calibri" w:eastAsia="Times New Roman" w:hAnsi="Calibri" w:cs="Calibri"/>
                <w:color w:val="000000"/>
              </w:rPr>
            </w:pPr>
          </w:p>
        </w:tc>
        <w:tc>
          <w:tcPr>
            <w:tcW w:w="2892" w:type="dxa"/>
            <w:tcBorders>
              <w:top w:val="single" w:sz="4" w:space="0" w:color="auto"/>
              <w:left w:val="single" w:sz="4" w:space="0" w:color="auto"/>
              <w:bottom w:val="single" w:sz="4" w:space="0" w:color="auto"/>
              <w:right w:val="single" w:sz="4" w:space="0" w:color="auto"/>
            </w:tcBorders>
            <w:hideMark/>
          </w:tcPr>
          <w:p w14:paraId="0F9F6FE2"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The segments (tables) you wish to output fields to, as well as the Elements (fields) you wish to output</w:t>
            </w:r>
          </w:p>
        </w:tc>
      </w:tr>
      <w:tr w:rsidR="009655D4" w14:paraId="72559181" w14:textId="77777777" w:rsidTr="00ED3E03">
        <w:tc>
          <w:tcPr>
            <w:tcW w:w="2430" w:type="dxa"/>
            <w:tcBorders>
              <w:top w:val="single" w:sz="4" w:space="0" w:color="auto"/>
              <w:left w:val="single" w:sz="4" w:space="0" w:color="auto"/>
              <w:bottom w:val="single" w:sz="4" w:space="0" w:color="auto"/>
              <w:right w:val="single" w:sz="4" w:space="0" w:color="auto"/>
            </w:tcBorders>
            <w:hideMark/>
          </w:tcPr>
          <w:p w14:paraId="30474155"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&lt;DataParserOutput&gt;</w:t>
            </w:r>
          </w:p>
          <w:p w14:paraId="38A231EC"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 xml:space="preserve">    &lt;Elements&gt;</w:t>
            </w:r>
          </w:p>
          <w:p w14:paraId="4161EE9F"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 xml:space="preserve">      &lt;Element&gt;</w:t>
            </w:r>
          </w:p>
          <w:p w14:paraId="650C12F7"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 xml:space="preserve">        </w:t>
            </w:r>
          </w:p>
        </w:tc>
        <w:tc>
          <w:tcPr>
            <w:tcW w:w="3240" w:type="dxa"/>
            <w:tcBorders>
              <w:top w:val="single" w:sz="4" w:space="0" w:color="auto"/>
              <w:left w:val="single" w:sz="4" w:space="0" w:color="auto"/>
              <w:bottom w:val="single" w:sz="4" w:space="0" w:color="auto"/>
              <w:right w:val="single" w:sz="4" w:space="0" w:color="auto"/>
            </w:tcBorders>
            <w:hideMark/>
          </w:tcPr>
          <w:p w14:paraId="1B407954"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Transform</w:t>
            </w:r>
          </w:p>
        </w:tc>
        <w:tc>
          <w:tcPr>
            <w:tcW w:w="900" w:type="dxa"/>
            <w:tcBorders>
              <w:top w:val="single" w:sz="4" w:space="0" w:color="auto"/>
              <w:left w:val="single" w:sz="4" w:space="0" w:color="auto"/>
              <w:bottom w:val="single" w:sz="4" w:space="0" w:color="auto"/>
              <w:right w:val="single" w:sz="4" w:space="0" w:color="auto"/>
            </w:tcBorders>
          </w:tcPr>
          <w:p w14:paraId="137B5F10" w14:textId="77777777" w:rsidR="009655D4" w:rsidRDefault="009655D4" w:rsidP="00ED3E03">
            <w:pPr>
              <w:jc w:val="center"/>
              <w:rPr>
                <w:rFonts w:ascii="Calibri" w:eastAsia="Times New Roman" w:hAnsi="Calibri" w:cs="Calibri"/>
                <w:color w:val="000000"/>
              </w:rPr>
            </w:pPr>
          </w:p>
        </w:tc>
        <w:tc>
          <w:tcPr>
            <w:tcW w:w="2892" w:type="dxa"/>
            <w:tcBorders>
              <w:top w:val="single" w:sz="4" w:space="0" w:color="auto"/>
              <w:left w:val="single" w:sz="4" w:space="0" w:color="auto"/>
              <w:bottom w:val="single" w:sz="4" w:space="0" w:color="auto"/>
              <w:right w:val="single" w:sz="4" w:space="0" w:color="auto"/>
            </w:tcBorders>
            <w:hideMark/>
          </w:tcPr>
          <w:p w14:paraId="7EFAB097"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The action you wish to take on the data you output.  This is a data transformation step.</w:t>
            </w:r>
          </w:p>
        </w:tc>
      </w:tr>
      <w:tr w:rsidR="009655D4" w14:paraId="309EFCE7" w14:textId="77777777" w:rsidTr="00ED3E03">
        <w:tc>
          <w:tcPr>
            <w:tcW w:w="2430" w:type="dxa"/>
            <w:tcBorders>
              <w:top w:val="single" w:sz="4" w:space="0" w:color="auto"/>
              <w:left w:val="single" w:sz="4" w:space="0" w:color="auto"/>
              <w:bottom w:val="single" w:sz="4" w:space="0" w:color="auto"/>
              <w:right w:val="single" w:sz="4" w:space="0" w:color="auto"/>
            </w:tcBorders>
            <w:hideMark/>
          </w:tcPr>
          <w:p w14:paraId="57BBFD6B"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&lt;ExtensibleDataParserOutput&gt;</w:t>
            </w:r>
          </w:p>
        </w:tc>
        <w:tc>
          <w:tcPr>
            <w:tcW w:w="3240" w:type="dxa"/>
            <w:tcBorders>
              <w:top w:val="single" w:sz="4" w:space="0" w:color="auto"/>
              <w:left w:val="single" w:sz="4" w:space="0" w:color="auto"/>
              <w:bottom w:val="single" w:sz="4" w:space="0" w:color="auto"/>
              <w:right w:val="single" w:sz="4" w:space="0" w:color="auto"/>
            </w:tcBorders>
            <w:hideMark/>
          </w:tcPr>
          <w:p w14:paraId="61F5DFF0"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Segment</w:t>
            </w:r>
          </w:p>
        </w:tc>
        <w:tc>
          <w:tcPr>
            <w:tcW w:w="900" w:type="dxa"/>
            <w:tcBorders>
              <w:top w:val="single" w:sz="4" w:space="0" w:color="auto"/>
              <w:left w:val="single" w:sz="4" w:space="0" w:color="auto"/>
              <w:bottom w:val="single" w:sz="4" w:space="0" w:color="auto"/>
              <w:right w:val="single" w:sz="4" w:space="0" w:color="auto"/>
            </w:tcBorders>
          </w:tcPr>
          <w:p w14:paraId="309CF3DF" w14:textId="77777777" w:rsidR="009655D4" w:rsidRDefault="009655D4" w:rsidP="00ED3E03">
            <w:pPr>
              <w:jc w:val="center"/>
              <w:rPr>
                <w:rFonts w:ascii="Calibri" w:eastAsia="Times New Roman" w:hAnsi="Calibri" w:cs="Calibri"/>
                <w:color w:val="000000"/>
              </w:rPr>
            </w:pPr>
          </w:p>
        </w:tc>
        <w:tc>
          <w:tcPr>
            <w:tcW w:w="2892" w:type="dxa"/>
            <w:tcBorders>
              <w:top w:val="single" w:sz="4" w:space="0" w:color="auto"/>
              <w:left w:val="single" w:sz="4" w:space="0" w:color="auto"/>
              <w:bottom w:val="single" w:sz="4" w:space="0" w:color="auto"/>
              <w:right w:val="single" w:sz="4" w:space="0" w:color="auto"/>
            </w:tcBorders>
          </w:tcPr>
          <w:p w14:paraId="10448B41" w14:textId="77777777" w:rsidR="009655D4" w:rsidRDefault="009655D4" w:rsidP="00ED3E03">
            <w:pPr>
              <w:rPr>
                <w:rFonts w:ascii="Calibri" w:eastAsia="Times New Roman" w:hAnsi="Calibri" w:cs="Calibri"/>
                <w:color w:val="000000"/>
              </w:rPr>
            </w:pPr>
          </w:p>
        </w:tc>
      </w:tr>
      <w:tr w:rsidR="009655D4" w14:paraId="7BC1CF4C" w14:textId="77777777" w:rsidTr="00ED3E03">
        <w:tc>
          <w:tcPr>
            <w:tcW w:w="2430" w:type="dxa"/>
            <w:tcBorders>
              <w:top w:val="single" w:sz="4" w:space="0" w:color="auto"/>
              <w:left w:val="single" w:sz="4" w:space="0" w:color="auto"/>
              <w:bottom w:val="single" w:sz="4" w:space="0" w:color="auto"/>
              <w:right w:val="single" w:sz="4" w:space="0" w:color="auto"/>
            </w:tcBorders>
            <w:hideMark/>
          </w:tcPr>
          <w:p w14:paraId="5E58FDE9"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&lt;DataConstants&gt;</w:t>
            </w:r>
          </w:p>
        </w:tc>
        <w:tc>
          <w:tcPr>
            <w:tcW w:w="3240" w:type="dxa"/>
            <w:tcBorders>
              <w:top w:val="single" w:sz="4" w:space="0" w:color="auto"/>
              <w:left w:val="single" w:sz="4" w:space="0" w:color="auto"/>
              <w:bottom w:val="single" w:sz="4" w:space="0" w:color="auto"/>
              <w:right w:val="single" w:sz="4" w:space="0" w:color="auto"/>
            </w:tcBorders>
          </w:tcPr>
          <w:p w14:paraId="1711C53D" w14:textId="77777777" w:rsidR="009655D4" w:rsidRDefault="009655D4" w:rsidP="00ED3E03">
            <w:pPr>
              <w:rPr>
                <w:rFonts w:ascii="Calibri" w:eastAsia="Times New Roman" w:hAnsi="Calibri" w:cs="Calibri"/>
                <w:color w:val="000000"/>
              </w:rPr>
            </w:pPr>
          </w:p>
        </w:tc>
        <w:tc>
          <w:tcPr>
            <w:tcW w:w="900" w:type="dxa"/>
            <w:tcBorders>
              <w:top w:val="single" w:sz="4" w:space="0" w:color="auto"/>
              <w:left w:val="single" w:sz="4" w:space="0" w:color="auto"/>
              <w:bottom w:val="single" w:sz="4" w:space="0" w:color="auto"/>
              <w:right w:val="single" w:sz="4" w:space="0" w:color="auto"/>
            </w:tcBorders>
          </w:tcPr>
          <w:p w14:paraId="1FC876BA" w14:textId="77777777" w:rsidR="009655D4" w:rsidRDefault="009655D4" w:rsidP="00ED3E03">
            <w:pPr>
              <w:jc w:val="center"/>
              <w:rPr>
                <w:rFonts w:ascii="Calibri" w:eastAsia="Times New Roman" w:hAnsi="Calibri" w:cs="Calibri"/>
                <w:color w:val="000000"/>
              </w:rPr>
            </w:pPr>
          </w:p>
        </w:tc>
        <w:tc>
          <w:tcPr>
            <w:tcW w:w="2892" w:type="dxa"/>
            <w:tcBorders>
              <w:top w:val="single" w:sz="4" w:space="0" w:color="auto"/>
              <w:left w:val="single" w:sz="4" w:space="0" w:color="auto"/>
              <w:bottom w:val="single" w:sz="4" w:space="0" w:color="auto"/>
              <w:right w:val="single" w:sz="4" w:space="0" w:color="auto"/>
            </w:tcBorders>
          </w:tcPr>
          <w:p w14:paraId="687F6E92" w14:textId="77777777" w:rsidR="009655D4" w:rsidRDefault="009655D4" w:rsidP="00ED3E03">
            <w:pPr>
              <w:rPr>
                <w:rFonts w:ascii="Calibri" w:eastAsia="Times New Roman" w:hAnsi="Calibri" w:cs="Calibri"/>
                <w:color w:val="000000"/>
              </w:rPr>
            </w:pPr>
          </w:p>
        </w:tc>
      </w:tr>
      <w:tr w:rsidR="009655D4" w14:paraId="59AE0D52" w14:textId="77777777" w:rsidTr="00ED3E03">
        <w:tc>
          <w:tcPr>
            <w:tcW w:w="2430" w:type="dxa"/>
            <w:tcBorders>
              <w:top w:val="single" w:sz="4" w:space="0" w:color="auto"/>
              <w:left w:val="single" w:sz="4" w:space="0" w:color="auto"/>
              <w:bottom w:val="single" w:sz="4" w:space="0" w:color="auto"/>
              <w:right w:val="single" w:sz="4" w:space="0" w:color="auto"/>
            </w:tcBorders>
            <w:hideMark/>
          </w:tcPr>
          <w:p w14:paraId="553A84E7"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&lt;Plugins&gt;</w:t>
            </w:r>
          </w:p>
        </w:tc>
        <w:tc>
          <w:tcPr>
            <w:tcW w:w="3240" w:type="dxa"/>
            <w:tcBorders>
              <w:top w:val="single" w:sz="4" w:space="0" w:color="auto"/>
              <w:left w:val="single" w:sz="4" w:space="0" w:color="auto"/>
              <w:bottom w:val="single" w:sz="4" w:space="0" w:color="auto"/>
              <w:right w:val="single" w:sz="4" w:space="0" w:color="auto"/>
            </w:tcBorders>
            <w:hideMark/>
          </w:tcPr>
          <w:p w14:paraId="41097A25"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Plugin</w:t>
            </w:r>
          </w:p>
        </w:tc>
        <w:tc>
          <w:tcPr>
            <w:tcW w:w="900" w:type="dxa"/>
            <w:tcBorders>
              <w:top w:val="single" w:sz="4" w:space="0" w:color="auto"/>
              <w:left w:val="single" w:sz="4" w:space="0" w:color="auto"/>
              <w:bottom w:val="single" w:sz="4" w:space="0" w:color="auto"/>
              <w:right w:val="single" w:sz="4" w:space="0" w:color="auto"/>
            </w:tcBorders>
          </w:tcPr>
          <w:p w14:paraId="239FAA52" w14:textId="77777777" w:rsidR="009655D4" w:rsidRDefault="009655D4" w:rsidP="00ED3E03">
            <w:pPr>
              <w:jc w:val="center"/>
              <w:rPr>
                <w:rFonts w:ascii="Calibri" w:eastAsia="Times New Roman" w:hAnsi="Calibri" w:cs="Calibri"/>
                <w:color w:val="000000"/>
              </w:rPr>
            </w:pPr>
          </w:p>
        </w:tc>
        <w:tc>
          <w:tcPr>
            <w:tcW w:w="2892" w:type="dxa"/>
            <w:tcBorders>
              <w:top w:val="single" w:sz="4" w:space="0" w:color="auto"/>
              <w:left w:val="single" w:sz="4" w:space="0" w:color="auto"/>
              <w:bottom w:val="single" w:sz="4" w:space="0" w:color="auto"/>
              <w:right w:val="single" w:sz="4" w:space="0" w:color="auto"/>
            </w:tcBorders>
            <w:hideMark/>
          </w:tcPr>
          <w:p w14:paraId="3F55CD34"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This contains our plug-ins we ship with the product, as well as customer defined plugins (such as a custom transform library) that can be loaded and used.</w:t>
            </w:r>
          </w:p>
        </w:tc>
      </w:tr>
      <w:tr w:rsidR="009655D4" w14:paraId="11627DAF" w14:textId="77777777" w:rsidTr="00ED3E03">
        <w:tc>
          <w:tcPr>
            <w:tcW w:w="2430" w:type="dxa"/>
            <w:tcBorders>
              <w:top w:val="single" w:sz="4" w:space="0" w:color="auto"/>
              <w:left w:val="single" w:sz="4" w:space="0" w:color="auto"/>
              <w:bottom w:val="single" w:sz="4" w:space="0" w:color="auto"/>
              <w:right w:val="single" w:sz="4" w:space="0" w:color="auto"/>
            </w:tcBorders>
            <w:hideMark/>
          </w:tcPr>
          <w:p w14:paraId="0541DCEF"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&lt;EnterpriseId&gt;</w:t>
            </w:r>
          </w:p>
          <w:p w14:paraId="4AC55DA4"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 xml:space="preserve">  &lt;InputIdentifiers&gt;</w:t>
            </w:r>
          </w:p>
        </w:tc>
        <w:tc>
          <w:tcPr>
            <w:tcW w:w="3240" w:type="dxa"/>
            <w:tcBorders>
              <w:top w:val="single" w:sz="4" w:space="0" w:color="auto"/>
              <w:left w:val="single" w:sz="4" w:space="0" w:color="auto"/>
              <w:bottom w:val="single" w:sz="4" w:space="0" w:color="auto"/>
              <w:right w:val="single" w:sz="4" w:space="0" w:color="auto"/>
            </w:tcBorders>
            <w:hideMark/>
          </w:tcPr>
          <w:p w14:paraId="10A64BDA"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SourceIdentifier</w:t>
            </w:r>
          </w:p>
        </w:tc>
        <w:tc>
          <w:tcPr>
            <w:tcW w:w="900" w:type="dxa"/>
            <w:tcBorders>
              <w:top w:val="single" w:sz="4" w:space="0" w:color="auto"/>
              <w:left w:val="single" w:sz="4" w:space="0" w:color="auto"/>
              <w:bottom w:val="single" w:sz="4" w:space="0" w:color="auto"/>
              <w:right w:val="single" w:sz="4" w:space="0" w:color="auto"/>
            </w:tcBorders>
          </w:tcPr>
          <w:p w14:paraId="56B8938E" w14:textId="77777777" w:rsidR="009655D4" w:rsidRDefault="009655D4" w:rsidP="00ED3E03">
            <w:pPr>
              <w:jc w:val="center"/>
              <w:rPr>
                <w:rFonts w:ascii="Calibri" w:eastAsia="Times New Roman" w:hAnsi="Calibri" w:cs="Calibri"/>
                <w:color w:val="000000"/>
              </w:rPr>
            </w:pPr>
          </w:p>
        </w:tc>
        <w:tc>
          <w:tcPr>
            <w:tcW w:w="2892" w:type="dxa"/>
            <w:tcBorders>
              <w:top w:val="single" w:sz="4" w:space="0" w:color="auto"/>
              <w:left w:val="single" w:sz="4" w:space="0" w:color="auto"/>
              <w:bottom w:val="single" w:sz="4" w:space="0" w:color="auto"/>
              <w:right w:val="single" w:sz="4" w:space="0" w:color="auto"/>
            </w:tcBorders>
          </w:tcPr>
          <w:p w14:paraId="0201929F" w14:textId="77777777" w:rsidR="009655D4" w:rsidRDefault="009655D4" w:rsidP="00ED3E03">
            <w:pPr>
              <w:rPr>
                <w:rFonts w:ascii="Calibri" w:eastAsia="Times New Roman" w:hAnsi="Calibri" w:cs="Calibri"/>
                <w:color w:val="000000"/>
              </w:rPr>
            </w:pPr>
          </w:p>
        </w:tc>
      </w:tr>
      <w:tr w:rsidR="009655D4" w14:paraId="2BF4BA20" w14:textId="77777777" w:rsidTr="00ED3E03">
        <w:tc>
          <w:tcPr>
            <w:tcW w:w="2430" w:type="dxa"/>
            <w:tcBorders>
              <w:top w:val="single" w:sz="4" w:space="0" w:color="auto"/>
              <w:left w:val="single" w:sz="4" w:space="0" w:color="auto"/>
              <w:bottom w:val="single" w:sz="4" w:space="0" w:color="auto"/>
              <w:right w:val="single" w:sz="4" w:space="0" w:color="auto"/>
            </w:tcBorders>
            <w:hideMark/>
          </w:tcPr>
          <w:p w14:paraId="0A7C6498"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&lt;Settings&gt;</w:t>
            </w:r>
            <w:r>
              <w:rPr>
                <w:rFonts w:ascii="Calibri" w:eastAsia="Times New Roman" w:hAnsi="Calibri" w:cs="Calibri"/>
                <w:color w:val="000000"/>
              </w:rPr>
              <w:br/>
              <w:t xml:space="preserve">   &lt;Setting =name&gt;</w:t>
            </w:r>
          </w:p>
        </w:tc>
        <w:tc>
          <w:tcPr>
            <w:tcW w:w="3240" w:type="dxa"/>
            <w:tcBorders>
              <w:top w:val="single" w:sz="4" w:space="0" w:color="auto"/>
              <w:left w:val="single" w:sz="4" w:space="0" w:color="auto"/>
              <w:bottom w:val="single" w:sz="4" w:space="0" w:color="auto"/>
              <w:right w:val="single" w:sz="4" w:space="0" w:color="auto"/>
            </w:tcBorders>
            <w:hideMark/>
          </w:tcPr>
          <w:p w14:paraId="612BC04E"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ShredderPluginConfigurationXml</w:t>
            </w:r>
          </w:p>
          <w:p w14:paraId="667D6D2A"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 xml:space="preserve">   &lt;DefaultValue&gt;</w:t>
            </w:r>
          </w:p>
          <w:p w14:paraId="74D1D59F"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 xml:space="preserve">      &lt;Plugin&gt;</w:t>
            </w:r>
          </w:p>
          <w:p w14:paraId="30FD2E26"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 xml:space="preserve">         &lt;URL&gt;</w:t>
            </w:r>
          </w:p>
        </w:tc>
        <w:tc>
          <w:tcPr>
            <w:tcW w:w="900" w:type="dxa"/>
            <w:tcBorders>
              <w:top w:val="single" w:sz="4" w:space="0" w:color="auto"/>
              <w:left w:val="single" w:sz="4" w:space="0" w:color="auto"/>
              <w:bottom w:val="single" w:sz="4" w:space="0" w:color="auto"/>
              <w:right w:val="single" w:sz="4" w:space="0" w:color="auto"/>
            </w:tcBorders>
            <w:hideMark/>
          </w:tcPr>
          <w:p w14:paraId="7BE0252B" w14:textId="77777777" w:rsidR="009655D4" w:rsidRDefault="009655D4" w:rsidP="00ED3E03">
            <w:pPr>
              <w:jc w:val="center"/>
              <w:rPr>
                <w:rFonts w:ascii="Calibri" w:eastAsia="Times New Roman" w:hAnsi="Calibri" w:cs="Calibri"/>
                <w:color w:val="000000"/>
              </w:rPr>
            </w:pPr>
            <w:r>
              <w:rPr>
                <w:rFonts w:ascii="Calibri" w:eastAsia="Times New Roman" w:hAnsi="Calibri" w:cs="Calibri"/>
                <w:color w:val="000000"/>
              </w:rPr>
              <w:t>No</w:t>
            </w:r>
          </w:p>
        </w:tc>
        <w:tc>
          <w:tcPr>
            <w:tcW w:w="2892" w:type="dxa"/>
            <w:tcBorders>
              <w:top w:val="single" w:sz="4" w:space="0" w:color="auto"/>
              <w:left w:val="single" w:sz="4" w:space="0" w:color="auto"/>
              <w:bottom w:val="single" w:sz="4" w:space="0" w:color="auto"/>
              <w:right w:val="single" w:sz="4" w:space="0" w:color="auto"/>
            </w:tcBorders>
            <w:hideMark/>
          </w:tcPr>
          <w:p w14:paraId="60FED9C1" w14:textId="77777777" w:rsidR="009655D4" w:rsidRDefault="009655D4" w:rsidP="00ED3E03">
            <w:pPr>
              <w:rPr>
                <w:rFonts w:ascii="Calibri" w:eastAsia="Times New Roman" w:hAnsi="Calibri" w:cs="Calibri"/>
                <w:color w:val="000000"/>
              </w:rPr>
            </w:pPr>
            <w:r>
              <w:rPr>
                <w:rFonts w:ascii="Calibri" w:eastAsia="Times New Roman" w:hAnsi="Calibri" w:cs="Calibri"/>
                <w:color w:val="000000"/>
              </w:rPr>
              <w:t>The correct path must correspond to the InstanceName, as it is used in created the path to the assemblies.</w:t>
            </w:r>
          </w:p>
        </w:tc>
      </w:tr>
    </w:tbl>
    <w:p w14:paraId="66951E83" w14:textId="77777777" w:rsidR="009655D4" w:rsidRDefault="009655D4" w:rsidP="009655D4">
      <w:pPr>
        <w:spacing w:after="0" w:line="120" w:lineRule="exact"/>
        <w:ind w:left="720"/>
      </w:pPr>
    </w:p>
    <w:p w14:paraId="01C06CF9" w14:textId="77777777" w:rsidR="009655D4" w:rsidRPr="009503EB" w:rsidRDefault="009655D4" w:rsidP="009655D4">
      <w:pPr>
        <w:spacing w:before="120" w:after="120"/>
        <w:ind w:left="360"/>
        <w:rPr>
          <w:rStyle w:val="Strong"/>
        </w:rPr>
      </w:pPr>
      <w:r w:rsidRPr="009503EB">
        <w:rPr>
          <w:rStyle w:val="Strong"/>
        </w:rPr>
        <w:t>To publish the application instance</w:t>
      </w:r>
    </w:p>
    <w:p w14:paraId="4E2136B7" w14:textId="4F59A55C" w:rsidR="009655D4" w:rsidRPr="00DB7777" w:rsidRDefault="00250731" w:rsidP="009655D4">
      <w:pPr>
        <w:pStyle w:val="ListParagraph"/>
        <w:numPr>
          <w:ilvl w:val="0"/>
          <w:numId w:val="29"/>
        </w:numPr>
        <w:spacing w:before="120" w:after="120"/>
        <w:rPr>
          <w:rFonts w:eastAsia="Times New Roman" w:cstheme="minorHAnsi"/>
          <w:color w:val="000000"/>
        </w:rPr>
      </w:pPr>
      <w:r>
        <w:rPr>
          <w:rFonts w:eastAsia="Times New Roman" w:cstheme="minorHAnsi"/>
          <w:color w:val="000000"/>
        </w:rPr>
        <w:t>Run</w:t>
      </w:r>
      <w:r w:rsidRPr="00931A53">
        <w:rPr>
          <w:rFonts w:eastAsia="Times New Roman" w:cstheme="minorHAnsi"/>
          <w:color w:val="000000"/>
        </w:rPr>
        <w:t xml:space="preserve"> </w:t>
      </w:r>
      <w:r>
        <w:rPr>
          <w:rFonts w:eastAsia="Times New Roman" w:cstheme="minorHAnsi"/>
          <w:color w:val="000000"/>
        </w:rPr>
        <w:t>Windows PowerShell</w:t>
      </w:r>
      <w:r w:rsidRPr="00931A53">
        <w:rPr>
          <w:rFonts w:eastAsia="Times New Roman" w:cstheme="minorHAnsi"/>
          <w:color w:val="000000"/>
        </w:rPr>
        <w:t xml:space="preserve"> </w:t>
      </w:r>
      <w:r>
        <w:rPr>
          <w:rFonts w:eastAsia="Times New Roman" w:cstheme="minorHAnsi"/>
          <w:color w:val="000000"/>
        </w:rPr>
        <w:t>as administrator and change</w:t>
      </w:r>
      <w:r w:rsidRPr="00931A53">
        <w:rPr>
          <w:rFonts w:eastAsia="Times New Roman" w:cstheme="minorHAnsi"/>
          <w:color w:val="000000"/>
        </w:rPr>
        <w:t xml:space="preserve"> directory</w:t>
      </w:r>
      <w:r>
        <w:rPr>
          <w:rFonts w:eastAsia="Times New Roman" w:cstheme="minorHAnsi"/>
          <w:color w:val="000000"/>
        </w:rPr>
        <w:t xml:space="preserve"> using the following command:</w:t>
      </w:r>
    </w:p>
    <w:p w14:paraId="6B3CF567" w14:textId="77777777" w:rsidR="009655D4" w:rsidRPr="00DB7777" w:rsidRDefault="009655D4" w:rsidP="009655D4">
      <w:pPr>
        <w:spacing w:before="120" w:after="120"/>
        <w:ind w:left="720"/>
        <w:rPr>
          <w:rFonts w:ascii="Courier New" w:hAnsi="Courier New" w:cs="Courier New"/>
          <w:sz w:val="18"/>
          <w:szCs w:val="18"/>
        </w:rPr>
      </w:pPr>
      <w:r w:rsidRPr="00DB7777">
        <w:rPr>
          <w:rFonts w:ascii="Courier New" w:hAnsi="Courier New" w:cs="Courier New"/>
          <w:b/>
          <w:sz w:val="18"/>
          <w:szCs w:val="18"/>
        </w:rPr>
        <w:t>cd C:\Program Files\Microsoft Amalga\System 3.0\Platform\PowerShell</w:t>
      </w:r>
    </w:p>
    <w:p w14:paraId="1C9F68FB" w14:textId="77777777" w:rsidR="009655D4" w:rsidRPr="00DB7777" w:rsidRDefault="009655D4" w:rsidP="009655D4">
      <w:pPr>
        <w:pStyle w:val="ListParagraph"/>
        <w:numPr>
          <w:ilvl w:val="0"/>
          <w:numId w:val="29"/>
        </w:numPr>
        <w:rPr>
          <w:b/>
        </w:rPr>
      </w:pPr>
      <w:r>
        <w:t>Import the Amalga Hosted Runtime library (one time)</w:t>
      </w:r>
      <w:r w:rsidRPr="00931A53">
        <w:t>.</w:t>
      </w:r>
    </w:p>
    <w:p w14:paraId="2A8B22B4" w14:textId="77777777" w:rsidR="009655D4" w:rsidRPr="00DB7777" w:rsidRDefault="009655D4" w:rsidP="009655D4">
      <w:pPr>
        <w:spacing w:before="120" w:after="120"/>
        <w:ind w:left="720"/>
        <w:rPr>
          <w:rFonts w:ascii="Courier New" w:hAnsi="Courier New" w:cs="Courier New"/>
          <w:sz w:val="18"/>
          <w:szCs w:val="18"/>
        </w:rPr>
      </w:pPr>
      <w:r w:rsidRPr="00DB7777">
        <w:rPr>
          <w:rFonts w:ascii="Courier New" w:hAnsi="Courier New" w:cs="Courier New"/>
          <w:b/>
          <w:sz w:val="18"/>
          <w:szCs w:val="18"/>
        </w:rPr>
        <w:t>import-module .\Microsoft.Health.Deployment.RuntimeLib.dll</w:t>
      </w:r>
    </w:p>
    <w:p w14:paraId="36BF0BBD" w14:textId="77777777" w:rsidR="009655D4" w:rsidRPr="00DB7777" w:rsidRDefault="009655D4" w:rsidP="009655D4">
      <w:pPr>
        <w:pStyle w:val="ListParagraph"/>
        <w:numPr>
          <w:ilvl w:val="0"/>
          <w:numId w:val="29"/>
        </w:numPr>
        <w:spacing w:before="120" w:after="120"/>
        <w:rPr>
          <w:rFonts w:cstheme="minorHAnsi"/>
        </w:rPr>
      </w:pPr>
      <w:r w:rsidRPr="00DB7777">
        <w:rPr>
          <w:rFonts w:cstheme="minorHAnsi"/>
        </w:rPr>
        <w:t>Publish an instance of the application using the following syntax:</w:t>
      </w:r>
    </w:p>
    <w:p w14:paraId="5A321BEA" w14:textId="77777777" w:rsidR="009655D4" w:rsidRPr="00DB7777" w:rsidRDefault="009655D4" w:rsidP="009655D4">
      <w:pPr>
        <w:spacing w:before="120" w:after="120"/>
        <w:ind w:left="720"/>
        <w:rPr>
          <w:rFonts w:cstheme="minorHAnsi"/>
        </w:rPr>
      </w:pPr>
      <w:r w:rsidRPr="00DB7777">
        <w:rPr>
          <w:rFonts w:ascii="Courier New" w:hAnsi="Courier New" w:cs="Courier New"/>
          <w:b/>
          <w:sz w:val="18"/>
          <w:szCs w:val="18"/>
        </w:rPr>
        <w:lastRenderedPageBreak/>
        <w:t xml:space="preserve">Publish-ApplicationInstance -ApplicationCabFile </w:t>
      </w:r>
      <w:r w:rsidRPr="00DB7777">
        <w:rPr>
          <w:rFonts w:ascii="Courier New" w:hAnsi="Courier New" w:cs="Courier New"/>
          <w:i/>
          <w:sz w:val="18"/>
          <w:szCs w:val="18"/>
        </w:rPr>
        <w:t>FullPathOfApplication</w:t>
      </w:r>
      <w:r w:rsidRPr="00DB7777">
        <w:rPr>
          <w:rFonts w:ascii="Courier New" w:hAnsi="Courier New" w:cs="Courier New"/>
          <w:b/>
          <w:sz w:val="18"/>
          <w:szCs w:val="18"/>
        </w:rPr>
        <w:t>.cab -ApplicationAuxiliaryFiles "</w:t>
      </w:r>
      <w:r w:rsidRPr="00DB7777">
        <w:rPr>
          <w:rFonts w:ascii="Courier New" w:hAnsi="Courier New" w:cs="Courier New"/>
          <w:i/>
          <w:sz w:val="18"/>
          <w:szCs w:val="18"/>
        </w:rPr>
        <w:t>FullPathOfAppManifest</w:t>
      </w:r>
      <w:r w:rsidRPr="00DB7777">
        <w:rPr>
          <w:rFonts w:ascii="Courier New" w:hAnsi="Courier New" w:cs="Courier New"/>
          <w:b/>
          <w:sz w:val="18"/>
          <w:szCs w:val="18"/>
        </w:rPr>
        <w:t>.xml;</w:t>
      </w:r>
      <w:r w:rsidRPr="00DB7777">
        <w:rPr>
          <w:rFonts w:ascii="Courier New" w:hAnsi="Courier New" w:cs="Courier New"/>
          <w:i/>
          <w:sz w:val="18"/>
          <w:szCs w:val="18"/>
        </w:rPr>
        <w:t>FullPathOfServiceManifest</w:t>
      </w:r>
      <w:r w:rsidRPr="00DB7777">
        <w:rPr>
          <w:rFonts w:ascii="Courier New" w:hAnsi="Courier New" w:cs="Courier New"/>
          <w:b/>
          <w:i/>
          <w:sz w:val="18"/>
          <w:szCs w:val="18"/>
        </w:rPr>
        <w:t>.xml</w:t>
      </w:r>
      <w:r w:rsidRPr="00DB7777">
        <w:rPr>
          <w:rFonts w:ascii="Courier New" w:hAnsi="Courier New" w:cs="Courier New"/>
          <w:b/>
          <w:sz w:val="18"/>
          <w:szCs w:val="18"/>
        </w:rPr>
        <w:t>"</w:t>
      </w:r>
      <w:r w:rsidRPr="00DB7777">
        <w:rPr>
          <w:rFonts w:cstheme="minorHAnsi"/>
          <w:b/>
        </w:rPr>
        <w:t xml:space="preserve"> </w:t>
      </w:r>
    </w:p>
    <w:p w14:paraId="4F65BA12" w14:textId="77777777" w:rsidR="009655D4" w:rsidRPr="003443E2" w:rsidRDefault="009655D4" w:rsidP="009655D4">
      <w:pPr>
        <w:spacing w:before="120" w:after="120"/>
        <w:ind w:left="720"/>
        <w:rPr>
          <w:rFonts w:ascii="Courier New" w:hAnsi="Courier New" w:cs="Courier New"/>
          <w:b/>
          <w:sz w:val="18"/>
          <w:szCs w:val="18"/>
        </w:rPr>
      </w:pPr>
      <w:r w:rsidRPr="003443E2">
        <w:rPr>
          <w:rFonts w:cstheme="minorHAnsi"/>
        </w:rPr>
        <w:t xml:space="preserve">For example, </w:t>
      </w:r>
      <w:r>
        <w:rPr>
          <w:rFonts w:cstheme="minorHAnsi"/>
        </w:rPr>
        <w:t xml:space="preserve">type the following command </w:t>
      </w:r>
      <w:r w:rsidRPr="003443E2">
        <w:rPr>
          <w:rFonts w:cstheme="minorHAnsi"/>
        </w:rPr>
        <w:t xml:space="preserve">to publish an instance of the </w:t>
      </w:r>
      <w:r>
        <w:rPr>
          <w:rFonts w:cstheme="minorHAnsi"/>
        </w:rPr>
        <w:t>Data Parser</w:t>
      </w:r>
      <w:r w:rsidRPr="003443E2">
        <w:rPr>
          <w:rFonts w:cstheme="minorHAnsi"/>
        </w:rPr>
        <w:t xml:space="preserve"> application </w:t>
      </w:r>
      <w:r>
        <w:rPr>
          <w:rFonts w:cstheme="minorHAnsi"/>
        </w:rPr>
        <w:t>using the specified CAB and auxillary files:</w:t>
      </w:r>
    </w:p>
    <w:p w14:paraId="0CA02B1F" w14:textId="77777777" w:rsidR="009655D4" w:rsidRPr="00DB7777" w:rsidRDefault="009655D4" w:rsidP="009655D4">
      <w:pPr>
        <w:spacing w:before="120" w:after="120"/>
        <w:ind w:left="720"/>
        <w:rPr>
          <w:rFonts w:ascii="Calibri" w:eastAsia="Times New Roman" w:hAnsi="Calibri" w:cs="Calibri"/>
          <w:color w:val="000000"/>
        </w:rPr>
      </w:pPr>
      <w:r w:rsidRPr="00DB7777">
        <w:rPr>
          <w:rFonts w:ascii="Courier New" w:hAnsi="Courier New" w:cs="Courier New"/>
          <w:b/>
          <w:sz w:val="18"/>
          <w:szCs w:val="18"/>
        </w:rPr>
        <w:t>Publish-ApplicationInstance -ApplicationCabFile C:\Manifest\SecondGenerationParser.cab -ApplicationAuxiliaryFiles "C:\Manifest\SecondGenerationParserApplication.xml;C:\Manifest\SecondGenerationParserService.xml"</w:t>
      </w:r>
    </w:p>
    <w:p w14:paraId="77A2EAEC" w14:textId="77777777" w:rsidR="009655D4" w:rsidRPr="009503EB" w:rsidRDefault="009655D4" w:rsidP="009655D4">
      <w:pPr>
        <w:ind w:left="360"/>
        <w:rPr>
          <w:rStyle w:val="Strong"/>
        </w:rPr>
      </w:pPr>
      <w:r>
        <w:rPr>
          <w:rStyle w:val="Strong"/>
        </w:rPr>
        <w:t>To deploy the application instance</w:t>
      </w:r>
    </w:p>
    <w:p w14:paraId="401B5572" w14:textId="77777777" w:rsidR="009655D4" w:rsidRDefault="009655D4" w:rsidP="009655D4">
      <w:pPr>
        <w:pStyle w:val="ListParagraph"/>
        <w:numPr>
          <w:ilvl w:val="0"/>
          <w:numId w:val="28"/>
        </w:numPr>
        <w:rPr>
          <w:rFonts w:eastAsia="Times New Roman" w:cstheme="minorHAnsi"/>
          <w:color w:val="000000"/>
        </w:rPr>
      </w:pPr>
      <w:r w:rsidRPr="00931A53">
        <w:rPr>
          <w:rFonts w:eastAsia="Times New Roman" w:cstheme="minorHAnsi"/>
          <w:color w:val="000000"/>
        </w:rPr>
        <w:t xml:space="preserve">Type the following command to deploy the application </w:t>
      </w:r>
      <w:r>
        <w:rPr>
          <w:rFonts w:eastAsia="Times New Roman" w:cstheme="minorHAnsi"/>
          <w:color w:val="000000"/>
        </w:rPr>
        <w:t>instance to the physical host:</w:t>
      </w:r>
    </w:p>
    <w:p w14:paraId="73A9DE09" w14:textId="77777777" w:rsidR="009655D4" w:rsidRDefault="009655D4" w:rsidP="009655D4">
      <w:pPr>
        <w:ind w:left="720"/>
      </w:pPr>
      <w:r w:rsidRPr="00B222CC">
        <w:rPr>
          <w:rFonts w:ascii="Courier New" w:eastAsia="Times New Roman" w:hAnsi="Courier New" w:cs="Courier New"/>
          <w:b/>
          <w:color w:val="000000"/>
          <w:sz w:val="18"/>
          <w:szCs w:val="18"/>
        </w:rPr>
        <w:t>Sync-Components</w:t>
      </w:r>
    </w:p>
    <w:p w14:paraId="56B8077D" w14:textId="77777777" w:rsidR="009655D4" w:rsidRDefault="009655D4" w:rsidP="009655D4">
      <w:pPr>
        <w:pStyle w:val="Heading2"/>
      </w:pPr>
      <w:r w:rsidRPr="008873E6">
        <w:t>Data Parser Extension</w:t>
      </w:r>
    </w:p>
    <w:p w14:paraId="6D0428F0" w14:textId="77777777" w:rsidR="009655D4" w:rsidRDefault="009655D4" w:rsidP="009655D4">
      <w:r>
        <w:t>To be supplied.</w:t>
      </w:r>
    </w:p>
    <w:p w14:paraId="3E87C379" w14:textId="5F985233" w:rsidR="0061776E" w:rsidRDefault="0061776E" w:rsidP="009655D4"/>
    <w:p w14:paraId="71EDFDE3" w14:textId="77777777" w:rsidR="00032D32" w:rsidRDefault="00032D32" w:rsidP="00032D32">
      <w:pPr>
        <w:autoSpaceDE w:val="0"/>
        <w:autoSpaceDN w:val="0"/>
        <w:adjustRightInd w:val="0"/>
        <w:spacing w:after="0" w:line="240" w:lineRule="auto"/>
        <w:rPr>
          <w:rFonts w:ascii="Courier New" w:hAnsi="Courier New" w:cs="Courier New"/>
          <w:noProof/>
          <w:color w:val="0000FF"/>
          <w:sz w:val="20"/>
          <w:szCs w:val="20"/>
        </w:rPr>
      </w:pPr>
    </w:p>
    <w:p w14:paraId="5231ECEB" w14:textId="77777777" w:rsidR="00032D32" w:rsidRDefault="00032D32" w:rsidP="00032D32">
      <w:pPr>
        <w:autoSpaceDE w:val="0"/>
        <w:autoSpaceDN w:val="0"/>
        <w:adjustRightInd w:val="0"/>
        <w:spacing w:after="0" w:line="240" w:lineRule="auto"/>
        <w:rPr>
          <w:rFonts w:ascii="Courier New" w:hAnsi="Courier New" w:cs="Courier New"/>
          <w:noProof/>
          <w:color w:val="0000FF"/>
          <w:sz w:val="20"/>
          <w:szCs w:val="20"/>
        </w:rPr>
      </w:pPr>
    </w:p>
    <w:p w14:paraId="605AD7B3" w14:textId="77777777" w:rsidR="00032D32" w:rsidRDefault="00032D32" w:rsidP="00032D32">
      <w:pPr>
        <w:pStyle w:val="NoSpacing"/>
      </w:pPr>
    </w:p>
    <w:p w14:paraId="1E2C392B" w14:textId="19349D98" w:rsidR="00032D32" w:rsidRDefault="00032D32" w:rsidP="00032D32"/>
    <w:p w14:paraId="73798D74" w14:textId="77777777" w:rsidR="00032D32" w:rsidRPr="00032D32" w:rsidRDefault="00032D32" w:rsidP="00032D32"/>
    <w:p w14:paraId="53A379EB" w14:textId="77777777" w:rsidR="009655D4" w:rsidRDefault="009655D4" w:rsidP="009655D4">
      <w:pPr>
        <w:pStyle w:val="Heading1"/>
      </w:pPr>
      <w:r>
        <w:t>Data Pipeline Configuration Samples</w:t>
      </w:r>
    </w:p>
    <w:p w14:paraId="41891A97" w14:textId="77777777" w:rsidR="009655D4" w:rsidRDefault="009655D4" w:rsidP="009655D4">
      <w:r>
        <w:t>To be supplied.</w:t>
      </w:r>
    </w:p>
    <w:p w14:paraId="43CDF41D" w14:textId="391429DE" w:rsidR="009655D4" w:rsidRDefault="009655D4" w:rsidP="009655D4"/>
    <w:p w14:paraId="4F1ACD88" w14:textId="77777777" w:rsidR="009655D4" w:rsidRDefault="009655D4" w:rsidP="009655D4">
      <w:pPr>
        <w:pStyle w:val="Heading3"/>
        <w:sectPr w:rsidR="009655D4" w:rsidSect="00F41D0E">
          <w:footerReference w:type="default" r:id="rId13"/>
          <w:pgSz w:w="12240" w:h="15840"/>
          <w:pgMar w:top="1440" w:right="1080" w:bottom="1440" w:left="1080" w:header="720" w:footer="720" w:gutter="0"/>
          <w:cols w:space="720"/>
          <w:docGrid w:linePitch="360"/>
        </w:sectPr>
      </w:pPr>
    </w:p>
    <w:p w14:paraId="524BC1CE" w14:textId="77777777" w:rsidR="009655D4" w:rsidRDefault="009655D4" w:rsidP="009655D4">
      <w:pPr>
        <w:pStyle w:val="Heading1"/>
        <w:rPr>
          <w:rFonts w:eastAsia="Times New Roman"/>
        </w:rPr>
      </w:pPr>
      <w:bookmarkStart w:id="5" w:name="_Ref299885601"/>
      <w:bookmarkStart w:id="6" w:name="_Ref299883165"/>
      <w:r>
        <w:rPr>
          <w:rFonts w:eastAsia="Times New Roman"/>
        </w:rPr>
        <w:lastRenderedPageBreak/>
        <w:t xml:space="preserve">Feed </w:t>
      </w:r>
      <w:r w:rsidRPr="00980814">
        <w:rPr>
          <w:rFonts w:eastAsia="Times New Roman"/>
        </w:rPr>
        <w:t>Acquisition</w:t>
      </w:r>
      <w:r>
        <w:rPr>
          <w:rFonts w:eastAsia="Times New Roman"/>
        </w:rPr>
        <w:t xml:space="preserve">: Application </w:t>
      </w:r>
      <w:bookmarkEnd w:id="5"/>
      <w:r>
        <w:rPr>
          <w:rFonts w:eastAsia="Times New Roman"/>
        </w:rPr>
        <w:t>Manifest Example</w:t>
      </w:r>
    </w:p>
    <w:p w14:paraId="3F56EF27" w14:textId="228732A2" w:rsidR="009655D4" w:rsidRPr="008E4C03" w:rsidRDefault="009655D4" w:rsidP="009655D4">
      <w:r>
        <w:t xml:space="preserve">Modify each value marked with gray text highlighting as needed. For value descriptions, see </w:t>
      </w:r>
      <w:r w:rsidR="001432BA">
        <w:fldChar w:fldCharType="begin"/>
      </w:r>
      <w:r w:rsidR="001432BA">
        <w:instrText xml:space="preserve"> REF _Ref304280661 \h </w:instrText>
      </w:r>
      <w:r w:rsidR="001432BA">
        <w:fldChar w:fldCharType="separate"/>
      </w:r>
      <w:r w:rsidR="001432BA" w:rsidRPr="00C510BD">
        <w:t>Acquisition Application</w:t>
      </w:r>
      <w:r w:rsidR="001432BA">
        <w:t xml:space="preserve"> – Acquire a Feed</w:t>
      </w:r>
      <w:r w:rsidR="001432BA">
        <w:fldChar w:fldCharType="end"/>
      </w:r>
      <w:r>
        <w:t>.</w:t>
      </w:r>
    </w:p>
    <w:p w14:paraId="58D16C3C" w14:textId="77777777" w:rsidR="001432BA" w:rsidRPr="008E4C03" w:rsidRDefault="001432BA" w:rsidP="001432BA">
      <w:pPr>
        <w:autoSpaceDE w:val="0"/>
        <w:autoSpaceDN w:val="0"/>
        <w:adjustRightInd w:val="0"/>
        <w:spacing w:after="0" w:line="240" w:lineRule="auto"/>
        <w:rPr>
          <w:rFonts w:ascii="Courier New" w:hAnsi="Courier New" w:cs="Courier New"/>
          <w:sz w:val="18"/>
          <w:szCs w:val="18"/>
        </w:rPr>
      </w:pPr>
      <w:r w:rsidRPr="008E4C03">
        <w:rPr>
          <w:rFonts w:ascii="Courier New" w:hAnsi="Courier New" w:cs="Courier New"/>
          <w:sz w:val="18"/>
          <w:szCs w:val="18"/>
        </w:rPr>
        <w:t>&lt;?xml version="1.0" encoding="utf-8"?&gt;</w:t>
      </w:r>
    </w:p>
    <w:p w14:paraId="753215BB" w14:textId="77777777" w:rsidR="001432BA" w:rsidRPr="008E4C03" w:rsidRDefault="001432BA" w:rsidP="001432BA">
      <w:pPr>
        <w:autoSpaceDE w:val="0"/>
        <w:autoSpaceDN w:val="0"/>
        <w:adjustRightInd w:val="0"/>
        <w:spacing w:after="0" w:line="240" w:lineRule="auto"/>
        <w:rPr>
          <w:rFonts w:ascii="Courier New" w:hAnsi="Courier New" w:cs="Courier New"/>
          <w:sz w:val="18"/>
          <w:szCs w:val="18"/>
        </w:rPr>
      </w:pPr>
      <w:r w:rsidRPr="008E4C03">
        <w:rPr>
          <w:rFonts w:ascii="Courier New" w:hAnsi="Courier New" w:cs="Courier New"/>
          <w:sz w:val="18"/>
          <w:szCs w:val="18"/>
        </w:rPr>
        <w:t>&lt;DeploymentManifest xmlns="http://www.microsoft.com/2011/03/health/deployment/hosting"</w:t>
      </w:r>
    </w:p>
    <w:p w14:paraId="1D78A245" w14:textId="77777777" w:rsidR="001432BA" w:rsidRPr="008E4C03" w:rsidRDefault="001432BA" w:rsidP="001432BA">
      <w:pPr>
        <w:autoSpaceDE w:val="0"/>
        <w:autoSpaceDN w:val="0"/>
        <w:adjustRightInd w:val="0"/>
        <w:spacing w:after="0" w:line="240" w:lineRule="auto"/>
        <w:rPr>
          <w:rFonts w:ascii="Courier New" w:hAnsi="Courier New" w:cs="Courier New"/>
          <w:sz w:val="18"/>
          <w:szCs w:val="18"/>
        </w:rPr>
      </w:pPr>
      <w:r w:rsidRPr="008E4C03">
        <w:rPr>
          <w:rFonts w:ascii="Courier New" w:hAnsi="Courier New" w:cs="Courier New"/>
          <w:sz w:val="18"/>
          <w:szCs w:val="18"/>
        </w:rPr>
        <w:t xml:space="preserve">                    xmlns:i ="http://www.microsoft.com/2011/03/health/deployment/internal"</w:t>
      </w:r>
    </w:p>
    <w:p w14:paraId="37F5E3F2" w14:textId="77777777" w:rsidR="001432BA" w:rsidRPr="008E4C03" w:rsidRDefault="001432BA" w:rsidP="001432BA">
      <w:pPr>
        <w:autoSpaceDE w:val="0"/>
        <w:autoSpaceDN w:val="0"/>
        <w:adjustRightInd w:val="0"/>
        <w:spacing w:after="0" w:line="240" w:lineRule="auto"/>
        <w:rPr>
          <w:rFonts w:ascii="Courier New" w:hAnsi="Courier New" w:cs="Courier New"/>
          <w:sz w:val="18"/>
          <w:szCs w:val="18"/>
        </w:rPr>
      </w:pPr>
      <w:r w:rsidRPr="008E4C03">
        <w:rPr>
          <w:rFonts w:ascii="Courier New" w:hAnsi="Courier New" w:cs="Courier New"/>
          <w:sz w:val="18"/>
          <w:szCs w:val="18"/>
        </w:rPr>
        <w:t xml:space="preserve">                    Type = "Application"</w:t>
      </w:r>
    </w:p>
    <w:p w14:paraId="6F367B33" w14:textId="77777777" w:rsidR="001432BA" w:rsidRPr="008E4C03" w:rsidRDefault="001432BA" w:rsidP="001432BA">
      <w:pPr>
        <w:autoSpaceDE w:val="0"/>
        <w:autoSpaceDN w:val="0"/>
        <w:adjustRightInd w:val="0"/>
        <w:spacing w:after="0" w:line="240" w:lineRule="auto"/>
        <w:rPr>
          <w:rFonts w:ascii="Courier New" w:hAnsi="Courier New" w:cs="Courier New"/>
          <w:sz w:val="18"/>
          <w:szCs w:val="18"/>
        </w:rPr>
      </w:pPr>
      <w:r w:rsidRPr="008E4C03">
        <w:rPr>
          <w:rFonts w:ascii="Courier New" w:hAnsi="Courier New" w:cs="Courier New"/>
          <w:sz w:val="18"/>
          <w:szCs w:val="18"/>
        </w:rPr>
        <w:t xml:space="preserve">                    Name="AcquisitionApplication"</w:t>
      </w:r>
    </w:p>
    <w:p w14:paraId="18214DE3" w14:textId="77777777" w:rsidR="001432BA" w:rsidRPr="008E4C03" w:rsidRDefault="001432BA" w:rsidP="001432B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EA18E7">
        <w:rPr>
          <w:rFonts w:ascii="Courier New" w:hAnsi="Courier New" w:cs="Courier New"/>
          <w:sz w:val="18"/>
          <w:szCs w:val="18"/>
        </w:rPr>
        <w:t>InstanceName=</w:t>
      </w:r>
      <w:r w:rsidRPr="008E4C03">
        <w:rPr>
          <w:rFonts w:ascii="Courier New" w:hAnsi="Courier New" w:cs="Courier New"/>
          <w:sz w:val="18"/>
          <w:szCs w:val="18"/>
          <w:highlight w:val="lightGray"/>
        </w:rPr>
        <w:t>"AcquisitionApplication-Mllp_0-129560894408230995"</w:t>
      </w:r>
    </w:p>
    <w:p w14:paraId="50B5C8C4" w14:textId="77777777" w:rsidR="001432BA" w:rsidRPr="008E4C03" w:rsidRDefault="001432BA" w:rsidP="001432BA">
      <w:pPr>
        <w:autoSpaceDE w:val="0"/>
        <w:autoSpaceDN w:val="0"/>
        <w:adjustRightInd w:val="0"/>
        <w:spacing w:after="0" w:line="240" w:lineRule="auto"/>
        <w:rPr>
          <w:rFonts w:ascii="Courier New" w:hAnsi="Courier New" w:cs="Courier New"/>
          <w:sz w:val="18"/>
          <w:szCs w:val="18"/>
        </w:rPr>
      </w:pPr>
      <w:r w:rsidRPr="008E4C03">
        <w:rPr>
          <w:rFonts w:ascii="Courier New" w:hAnsi="Courier New" w:cs="Courier New"/>
          <w:sz w:val="18"/>
          <w:szCs w:val="18"/>
        </w:rPr>
        <w:t xml:space="preserve">                    Id ="17dd8829-5b50-46d0-b3a6-4dcda4f28742"</w:t>
      </w:r>
    </w:p>
    <w:p w14:paraId="68E3F618" w14:textId="77777777" w:rsidR="001432BA" w:rsidRPr="008E4C03" w:rsidRDefault="001432BA" w:rsidP="001432BA">
      <w:pPr>
        <w:autoSpaceDE w:val="0"/>
        <w:autoSpaceDN w:val="0"/>
        <w:adjustRightInd w:val="0"/>
        <w:spacing w:after="0" w:line="240" w:lineRule="auto"/>
        <w:rPr>
          <w:rFonts w:ascii="Courier New" w:hAnsi="Courier New" w:cs="Courier New"/>
          <w:sz w:val="18"/>
          <w:szCs w:val="18"/>
        </w:rPr>
      </w:pPr>
      <w:r w:rsidRPr="008E4C03">
        <w:rPr>
          <w:rFonts w:ascii="Courier New" w:hAnsi="Courier New" w:cs="Courier New"/>
          <w:sz w:val="18"/>
          <w:szCs w:val="18"/>
        </w:rPr>
        <w:t xml:space="preserve">                    Version ="1.0.0.0"&gt;</w:t>
      </w:r>
    </w:p>
    <w:p w14:paraId="0C64F055" w14:textId="77777777" w:rsidR="001432BA" w:rsidRPr="008E4C03" w:rsidRDefault="001432BA" w:rsidP="001432BA">
      <w:pPr>
        <w:autoSpaceDE w:val="0"/>
        <w:autoSpaceDN w:val="0"/>
        <w:adjustRightInd w:val="0"/>
        <w:spacing w:after="0" w:line="240" w:lineRule="auto"/>
        <w:rPr>
          <w:rFonts w:ascii="Courier New" w:hAnsi="Courier New" w:cs="Courier New"/>
          <w:sz w:val="18"/>
          <w:szCs w:val="18"/>
        </w:rPr>
      </w:pPr>
      <w:r w:rsidRPr="008E4C03">
        <w:rPr>
          <w:rFonts w:ascii="Courier New" w:hAnsi="Courier New" w:cs="Courier New"/>
          <w:sz w:val="18"/>
          <w:szCs w:val="18"/>
        </w:rPr>
        <w:t xml:space="preserve">  &lt;Settings&gt;</w:t>
      </w:r>
    </w:p>
    <w:p w14:paraId="176498CA" w14:textId="77777777" w:rsidR="001432BA" w:rsidRPr="008E4C03" w:rsidRDefault="001432BA" w:rsidP="001432BA">
      <w:pPr>
        <w:autoSpaceDE w:val="0"/>
        <w:autoSpaceDN w:val="0"/>
        <w:adjustRightInd w:val="0"/>
        <w:spacing w:after="0" w:line="240" w:lineRule="auto"/>
        <w:rPr>
          <w:rFonts w:ascii="Courier New" w:hAnsi="Courier New" w:cs="Courier New"/>
          <w:sz w:val="18"/>
          <w:szCs w:val="18"/>
        </w:rPr>
      </w:pPr>
      <w:r w:rsidRPr="008E4C03">
        <w:rPr>
          <w:rFonts w:ascii="Courier New" w:hAnsi="Courier New" w:cs="Courier New"/>
          <w:sz w:val="18"/>
          <w:szCs w:val="18"/>
        </w:rPr>
        <w:t xml:space="preserve">  &lt;/Settings&gt;</w:t>
      </w:r>
    </w:p>
    <w:p w14:paraId="094641CC" w14:textId="77777777" w:rsidR="001432BA" w:rsidRPr="008E4C03" w:rsidRDefault="001432BA" w:rsidP="001432BA">
      <w:pPr>
        <w:autoSpaceDE w:val="0"/>
        <w:autoSpaceDN w:val="0"/>
        <w:adjustRightInd w:val="0"/>
        <w:spacing w:after="0" w:line="240" w:lineRule="auto"/>
        <w:rPr>
          <w:rFonts w:ascii="Courier New" w:hAnsi="Courier New" w:cs="Courier New"/>
          <w:sz w:val="18"/>
          <w:szCs w:val="18"/>
        </w:rPr>
      </w:pPr>
      <w:r w:rsidRPr="008E4C03">
        <w:rPr>
          <w:rFonts w:ascii="Courier New" w:hAnsi="Courier New" w:cs="Courier New"/>
          <w:sz w:val="18"/>
          <w:szCs w:val="18"/>
        </w:rPr>
        <w:t xml:space="preserve">  &lt;Dependencies&gt;</w:t>
      </w:r>
    </w:p>
    <w:p w14:paraId="6756DC5D" w14:textId="77777777" w:rsidR="001432BA" w:rsidRPr="008E4C03" w:rsidRDefault="001432BA" w:rsidP="001432BA">
      <w:pPr>
        <w:autoSpaceDE w:val="0"/>
        <w:autoSpaceDN w:val="0"/>
        <w:adjustRightInd w:val="0"/>
        <w:spacing w:after="0" w:line="240" w:lineRule="auto"/>
        <w:rPr>
          <w:rFonts w:ascii="Courier New" w:hAnsi="Courier New" w:cs="Courier New"/>
          <w:sz w:val="18"/>
          <w:szCs w:val="18"/>
        </w:rPr>
      </w:pPr>
      <w:r w:rsidRPr="008E4C03">
        <w:rPr>
          <w:rFonts w:ascii="Courier New" w:hAnsi="Courier New" w:cs="Courier New"/>
          <w:sz w:val="18"/>
          <w:szCs w:val="18"/>
        </w:rPr>
        <w:t xml:space="preserve">  &lt;/Dependencies&gt;</w:t>
      </w:r>
    </w:p>
    <w:p w14:paraId="0A50D0E7" w14:textId="77777777" w:rsidR="001432BA" w:rsidRPr="008E4C03" w:rsidRDefault="001432BA" w:rsidP="001432BA">
      <w:pPr>
        <w:autoSpaceDE w:val="0"/>
        <w:autoSpaceDN w:val="0"/>
        <w:adjustRightInd w:val="0"/>
        <w:spacing w:after="0" w:line="240" w:lineRule="auto"/>
        <w:rPr>
          <w:rFonts w:ascii="Courier New" w:hAnsi="Courier New" w:cs="Courier New"/>
          <w:sz w:val="18"/>
          <w:szCs w:val="18"/>
        </w:rPr>
      </w:pPr>
      <w:r w:rsidRPr="008E4C03">
        <w:rPr>
          <w:rFonts w:ascii="Courier New" w:hAnsi="Courier New" w:cs="Courier New"/>
          <w:sz w:val="18"/>
          <w:szCs w:val="18"/>
        </w:rPr>
        <w:t xml:space="preserve">  &lt;ApplicationManifest Publisher ="Microsoft" AmalgaMinVersion ="1.0.0.0" /&gt;</w:t>
      </w:r>
    </w:p>
    <w:p w14:paraId="6112B050" w14:textId="596ADDB9" w:rsidR="009655D4" w:rsidRPr="008E4C03" w:rsidRDefault="001432BA" w:rsidP="001432BA">
      <w:pPr>
        <w:autoSpaceDE w:val="0"/>
        <w:autoSpaceDN w:val="0"/>
        <w:adjustRightInd w:val="0"/>
        <w:spacing w:after="0" w:line="240" w:lineRule="auto"/>
        <w:rPr>
          <w:rFonts w:ascii="Courier New" w:hAnsi="Courier New" w:cs="Courier New"/>
          <w:sz w:val="18"/>
          <w:szCs w:val="18"/>
        </w:rPr>
      </w:pPr>
      <w:r w:rsidRPr="008E4C03">
        <w:rPr>
          <w:rFonts w:ascii="Courier New" w:hAnsi="Courier New" w:cs="Courier New"/>
          <w:sz w:val="18"/>
          <w:szCs w:val="18"/>
        </w:rPr>
        <w:t>&lt;/DeploymentManifest&gt;</w:t>
      </w:r>
    </w:p>
    <w:p w14:paraId="2502DAFC" w14:textId="77777777" w:rsidR="009655D4" w:rsidRDefault="009655D4" w:rsidP="009655D4">
      <w:pPr>
        <w:pStyle w:val="Heading1"/>
      </w:pPr>
      <w:r>
        <w:t>Feed Acquisition: Service Manifiest Example</w:t>
      </w:r>
      <w:bookmarkEnd w:id="6"/>
      <w:r>
        <w:t xml:space="preserve"> for MLLP Format</w:t>
      </w:r>
    </w:p>
    <w:p w14:paraId="7997BAED" w14:textId="58220F6C" w:rsidR="009655D4" w:rsidRPr="00ED1CB9" w:rsidRDefault="009655D4" w:rsidP="009655D4">
      <w:r>
        <w:t xml:space="preserve">Modify each value marked with gray text highlighting as needed. For value descriptions, </w:t>
      </w:r>
      <w:r w:rsidR="00FC60B3">
        <w:t xml:space="preserve">see </w:t>
      </w:r>
      <w:r w:rsidR="00FC60B3">
        <w:fldChar w:fldCharType="begin"/>
      </w:r>
      <w:r w:rsidR="00FC60B3">
        <w:instrText xml:space="preserve"> REF _Ref304280661 \h </w:instrText>
      </w:r>
      <w:r w:rsidR="00FC60B3">
        <w:fldChar w:fldCharType="separate"/>
      </w:r>
      <w:r w:rsidR="00FC60B3" w:rsidRPr="00C510BD">
        <w:t>Acquisition Application</w:t>
      </w:r>
      <w:r w:rsidR="00FC60B3">
        <w:t xml:space="preserve"> – Acquire a Feed</w:t>
      </w:r>
      <w:r w:rsidR="00FC60B3">
        <w:fldChar w:fldCharType="end"/>
      </w:r>
      <w:r w:rsidR="00FC60B3">
        <w:t>.</w:t>
      </w:r>
    </w:p>
    <w:p w14:paraId="5313BC1A"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&lt;?xml version="1.0" encoding="utf-8" ?&gt;</w:t>
      </w:r>
    </w:p>
    <w:p w14:paraId="37240883"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&lt;DeploymentManifest xmlns="http://www.microsoft.com/2011/03/health/deployment/hosting"</w:t>
      </w:r>
    </w:p>
    <w:p w14:paraId="7C6765F9"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Type = "WindowsWorker"</w:t>
      </w:r>
    </w:p>
    <w:p w14:paraId="25C0003D"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Name="AcquisitionService"</w:t>
      </w:r>
    </w:p>
    <w:p w14:paraId="51D5E486"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Id="ff003bed-0e89-48ea-af49-51bf20621729"</w:t>
      </w:r>
    </w:p>
    <w:p w14:paraId="15ACC3A5"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ab/>
      </w:r>
      <w:r w:rsidRPr="001432BA">
        <w:rPr>
          <w:rFonts w:ascii="Courier New" w:hAnsi="Courier New" w:cs="Courier New"/>
          <w:sz w:val="18"/>
          <w:szCs w:val="18"/>
        </w:rPr>
        <w:tab/>
        <w:t xml:space="preserve">    InstanceName="</w:t>
      </w:r>
      <w:r w:rsidRPr="001432BA">
        <w:rPr>
          <w:rFonts w:ascii="Courier New" w:hAnsi="Courier New" w:cs="Courier New"/>
          <w:sz w:val="18"/>
          <w:szCs w:val="18"/>
          <w:highlight w:val="lightGray"/>
        </w:rPr>
        <w:t>AcquisitionService_ADT1</w:t>
      </w:r>
      <w:r w:rsidRPr="001432BA">
        <w:rPr>
          <w:rFonts w:ascii="Courier New" w:hAnsi="Courier New" w:cs="Courier New"/>
          <w:sz w:val="18"/>
          <w:szCs w:val="18"/>
        </w:rPr>
        <w:t>"</w:t>
      </w:r>
    </w:p>
    <w:p w14:paraId="1FDA580D"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Version ="1.0.0.0"</w:t>
      </w:r>
    </w:p>
    <w:p w14:paraId="1670ACAA"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&gt;</w:t>
      </w:r>
    </w:p>
    <w:p w14:paraId="7B9CA33C"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p>
    <w:p w14:paraId="432F3ED1"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&lt;WindowsWorkerManifest LogicalHostName = "FabricLogicalHost" AuthenticationMode ="None" ClusteringMode="NLB" HostAssembly="Microsoft.Health.Acquisition.Core.exe"/&gt;</w:t>
      </w:r>
    </w:p>
    <w:p w14:paraId="0689A1E2"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p>
    <w:p w14:paraId="6914194A"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&lt;PerformanceCategories&gt;</w:t>
      </w:r>
    </w:p>
    <w:p w14:paraId="431B22F2"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&lt;PerformanceCategory Name="Amalga Data Acquisition Service Stats" Version="" CodeName="AcquisitionService" Help="Store the stats for Data Acquisition" MultiInstance="Yes"&gt;</w:t>
      </w:r>
    </w:p>
    <w:p w14:paraId="03186972"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&lt;PerformanceCounter Name="Messages Per Second" CodeName="MessagesProcessedPerSec" Type="RateOfCountsPerSecond32" Help="Records the service activity rate as the number of messages processed per second" /&gt;</w:t>
      </w:r>
    </w:p>
    <w:p w14:paraId="5A91F17C"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lastRenderedPageBreak/>
        <w:t xml:space="preserve">            &lt;PerformanceCounter Name="Message Process Time" CodeName="LastMessageProcessTime" Type="NumberOfItems64" Help="Records the time spent to process the last message" /&gt;</w:t>
      </w:r>
    </w:p>
    <w:p w14:paraId="2BEA0F4C"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&lt;PerformanceCounter Name="Number of Invalid Messages" CodeName="InvalidMessageProcessedCount" Type="NumberOfItems64" Help="Records the number of invalid messages processed" /&gt;</w:t>
      </w:r>
    </w:p>
    <w:p w14:paraId="4D599AA5"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&lt;/PerformanceCategory&gt;</w:t>
      </w:r>
    </w:p>
    <w:p w14:paraId="018E8316"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&lt;/PerformanceCategories&gt;</w:t>
      </w:r>
    </w:p>
    <w:p w14:paraId="53479FFC"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p>
    <w:p w14:paraId="7DD15AD7"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&lt;Settings&gt;</w:t>
      </w:r>
    </w:p>
    <w:p w14:paraId="6396DCAB"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ab/>
      </w:r>
      <w:r w:rsidRPr="001432BA">
        <w:rPr>
          <w:rFonts w:ascii="Courier New" w:hAnsi="Courier New" w:cs="Courier New"/>
          <w:sz w:val="18"/>
          <w:szCs w:val="18"/>
        </w:rPr>
        <w:tab/>
        <w:t>&lt;Setting Name="</w:t>
      </w:r>
      <w:r w:rsidRPr="001432BA">
        <w:rPr>
          <w:rFonts w:ascii="Courier New" w:hAnsi="Courier New" w:cs="Courier New"/>
          <w:sz w:val="18"/>
          <w:szCs w:val="18"/>
          <w:highlight w:val="lightGray"/>
        </w:rPr>
        <w:t>MessageQueueConnectionString</w:t>
      </w:r>
      <w:r w:rsidRPr="001432BA">
        <w:rPr>
          <w:rFonts w:ascii="Courier New" w:hAnsi="Courier New" w:cs="Courier New"/>
          <w:sz w:val="18"/>
          <w:szCs w:val="18"/>
        </w:rPr>
        <w:t>" Type="System.String"&gt;</w:t>
      </w:r>
    </w:p>
    <w:p w14:paraId="2D9C81FC"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&lt;DefaultValue&gt;server=localhost;database=MessageQueue;uid=az-sa;pwd=passw0rd!&lt;/DefaultValue&gt;</w:t>
      </w:r>
    </w:p>
    <w:p w14:paraId="68336FAB"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&lt;/Setting&gt;</w:t>
      </w:r>
    </w:p>
    <w:p w14:paraId="184FEC22"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ab/>
      </w:r>
      <w:r w:rsidRPr="001432BA">
        <w:rPr>
          <w:rFonts w:ascii="Courier New" w:hAnsi="Courier New" w:cs="Courier New"/>
          <w:sz w:val="18"/>
          <w:szCs w:val="18"/>
        </w:rPr>
        <w:tab/>
        <w:t>&lt;Setting Name="</w:t>
      </w:r>
      <w:r w:rsidRPr="001432BA">
        <w:rPr>
          <w:rFonts w:ascii="Courier New" w:hAnsi="Courier New" w:cs="Courier New"/>
          <w:sz w:val="18"/>
          <w:szCs w:val="18"/>
          <w:highlight w:val="lightGray"/>
        </w:rPr>
        <w:t>SecondaryStorageFolderFullName</w:t>
      </w:r>
      <w:r w:rsidRPr="001432BA">
        <w:rPr>
          <w:rFonts w:ascii="Courier New" w:hAnsi="Courier New" w:cs="Courier New"/>
          <w:sz w:val="18"/>
          <w:szCs w:val="18"/>
        </w:rPr>
        <w:t>" Type="System.String"&gt;</w:t>
      </w:r>
    </w:p>
    <w:p w14:paraId="4D22953D"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&lt;DefaultValue&gt;temp&lt;/DefaultValue&gt;</w:t>
      </w:r>
    </w:p>
    <w:p w14:paraId="42C42A8A"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&lt;/Setting&gt;</w:t>
      </w:r>
    </w:p>
    <w:p w14:paraId="7AA0C0C1"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&lt;Setting Name="FeedConfigurationXml" Type="System.String"&gt;</w:t>
      </w:r>
    </w:p>
    <w:p w14:paraId="040F970A"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&lt;DefaultValue&gt;</w:t>
      </w:r>
    </w:p>
    <w:p w14:paraId="652215E6"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&lt;![CDATA[&lt;?xml version="1.0" encoding="utf-8"?&gt;</w:t>
      </w:r>
    </w:p>
    <w:p w14:paraId="67AF0C64"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&lt;feeds&gt;</w:t>
      </w:r>
    </w:p>
    <w:p w14:paraId="417B517D"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&lt;feed name="</w:t>
      </w:r>
      <w:r w:rsidRPr="001432BA">
        <w:rPr>
          <w:rFonts w:ascii="Courier New" w:hAnsi="Courier New" w:cs="Courier New"/>
          <w:sz w:val="18"/>
          <w:szCs w:val="18"/>
          <w:highlight w:val="lightGray"/>
        </w:rPr>
        <w:t>ADT1</w:t>
      </w:r>
      <w:r w:rsidRPr="001432BA">
        <w:rPr>
          <w:rFonts w:ascii="Courier New" w:hAnsi="Courier New" w:cs="Courier New"/>
          <w:sz w:val="18"/>
          <w:szCs w:val="18"/>
        </w:rPr>
        <w:t>"&gt;</w:t>
      </w:r>
    </w:p>
    <w:p w14:paraId="32F1F73C"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&lt;receiveadapter name="Microsoft.Health.Acquisition.Adapters.MLLPServer"&gt;</w:t>
      </w:r>
    </w:p>
    <w:p w14:paraId="07A695F0"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&lt;port&gt;20000&lt;/port&gt;</w:t>
      </w:r>
    </w:p>
    <w:p w14:paraId="1CD2C333"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&lt;startblockcharacter&gt;0x0B&lt;/startblockcharacter&gt;</w:t>
      </w:r>
    </w:p>
    <w:p w14:paraId="5C97390B"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&lt;endblockcharacter&gt;0x1C&lt;/endblockcharacter&gt;</w:t>
      </w:r>
    </w:p>
    <w:p w14:paraId="307439B5"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&lt;carriagereturncharacter&gt;0x0D&lt;/carriagereturncharacter&gt;</w:t>
      </w:r>
    </w:p>
    <w:p w14:paraId="75D69F01"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ackcapture&gt;(?&amp;lt;tok0&amp;gt;[^|]*)\|(?&amp;lt;tok1&amp;gt;[^|]*)\|(?&amp;lt;tok2&amp;gt;[^|]*)\|(?&amp;lt;tok3&amp;gt;[^|]*)\|(?&amp;lt;tok4&amp;gt;[^|]*)\|(?&amp;lt;tok5&amp;gt;[^|]*)\|(?&amp;lt;tok6&amp;gt;[^|]*)\|(?&amp;lt;tok7&amp;gt;[^|]*)\|(?&amp;lt;tok8&amp;gt;[^|]*)\|(?&amp;lt;tok9&amp;gt;[^|]*)\|(?&amp;lt;tok10&amp;gt;[^|]*)\|(?&amp;lt;tok11&amp;gt;[^|]*)\|(?&amp;lt;tok12&amp;gt;[^|]*)\|(?&amp;lt;tok13&amp;gt;[^|]*)&lt;/ackcapture&gt;</w:t>
      </w:r>
    </w:p>
    <w:p w14:paraId="459EE9CA"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ackformular&gt;MSH|&amp;lt;tok1&amp;gt;|&amp;lt;tok4&amp;gt;|&amp;lt;tok5&amp;gt;|&amp;lt;tok2&amp;gt;|&amp;lt;tok3&amp;gt;|$date||ACK^&amp;lt;tok8&amp;gt;|&amp;lt;tok9&amp;gt;|&amp;lt;tok10&amp;gt;|2.1|&amp;lt;tok12&amp;gt;\rMSA|AA|&amp;lt;tok9&amp;gt;||&amp;lt;tok12&amp;gt;&lt;/ackformular&gt;</w:t>
      </w:r>
    </w:p>
    <w:p w14:paraId="7C7BD11B"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&lt;/receiveadapter&gt;</w:t>
      </w:r>
    </w:p>
    <w:p w14:paraId="3511FA23"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&lt;sendadapter name="Microsoft.Health.Acquisition.Adapters.SqlStorage"&gt;</w:t>
      </w:r>
    </w:p>
    <w:p w14:paraId="0DB5D7FA"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&lt;connectionstring&gt;Data Source=localhost;Initial Catalog=MessageQueue;Integrated Security=True&lt;/connectionstring&gt;</w:t>
      </w:r>
    </w:p>
    <w:p w14:paraId="142B3B55"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&lt;/sendadapter&gt;</w:t>
      </w:r>
    </w:p>
    <w:p w14:paraId="598FF77B"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&lt;tempstorageadapter name="Microsoft.Health.Acquisition.Adapters.FileStorage"&gt;</w:t>
      </w:r>
    </w:p>
    <w:p w14:paraId="03160E17"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&lt;directory&gt;</w:t>
      </w:r>
      <w:r w:rsidRPr="001432BA">
        <w:rPr>
          <w:rFonts w:ascii="Courier New" w:hAnsi="Courier New" w:cs="Courier New"/>
          <w:sz w:val="18"/>
          <w:szCs w:val="18"/>
          <w:highlight w:val="lightGray"/>
        </w:rPr>
        <w:t>E:\SecondaryStorage</w:t>
      </w:r>
      <w:r w:rsidRPr="001432BA">
        <w:rPr>
          <w:rFonts w:ascii="Courier New" w:hAnsi="Courier New" w:cs="Courier New"/>
          <w:sz w:val="18"/>
          <w:szCs w:val="18"/>
        </w:rPr>
        <w:t>&lt;/directory&gt;</w:t>
      </w:r>
    </w:p>
    <w:p w14:paraId="00274B1F"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&lt;/tempstorageadapter&gt;</w:t>
      </w:r>
    </w:p>
    <w:p w14:paraId="7E7991AB"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&lt;msgtype&gt;ADT0&lt;/msgtype&gt;</w:t>
      </w:r>
    </w:p>
    <w:p w14:paraId="18D640CF"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&lt;KeepOnTemporaryStorage&gt;false&lt;/KeepOnTemporaryStorage&gt;</w:t>
      </w:r>
    </w:p>
    <w:p w14:paraId="6E80F9DF"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&lt;/feed&gt;</w:t>
      </w:r>
    </w:p>
    <w:p w14:paraId="64FED473"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&lt;/feeds&gt;]]&gt;</w:t>
      </w:r>
    </w:p>
    <w:p w14:paraId="1F29241C"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&lt;/DefaultValue&gt;</w:t>
      </w:r>
    </w:p>
    <w:p w14:paraId="085B01F8"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t xml:space="preserve">        &lt;/Setting&gt;</w:t>
      </w:r>
    </w:p>
    <w:p w14:paraId="266738A0"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r w:rsidRPr="001432BA">
        <w:rPr>
          <w:rFonts w:ascii="Courier New" w:hAnsi="Courier New" w:cs="Courier New"/>
          <w:sz w:val="18"/>
          <w:szCs w:val="18"/>
        </w:rPr>
        <w:lastRenderedPageBreak/>
        <w:t xml:space="preserve">    &lt;/Settings&gt;</w:t>
      </w:r>
    </w:p>
    <w:p w14:paraId="60F40812" w14:textId="77777777" w:rsidR="001432BA" w:rsidRPr="001432BA" w:rsidRDefault="001432BA" w:rsidP="001432BA">
      <w:pPr>
        <w:autoSpaceDE w:val="0"/>
        <w:autoSpaceDN w:val="0"/>
        <w:adjustRightInd w:val="0"/>
        <w:spacing w:after="0" w:line="240" w:lineRule="auto"/>
        <w:rPr>
          <w:rFonts w:ascii="Courier New" w:hAnsi="Courier New" w:cs="Courier New"/>
          <w:sz w:val="18"/>
          <w:szCs w:val="18"/>
        </w:rPr>
      </w:pPr>
    </w:p>
    <w:p w14:paraId="4F7B6052" w14:textId="0CE6925A" w:rsidR="009655D4" w:rsidRPr="000B1373" w:rsidRDefault="001432BA" w:rsidP="001432BA">
      <w:r w:rsidRPr="001432BA">
        <w:rPr>
          <w:rFonts w:ascii="Courier New" w:hAnsi="Courier New" w:cs="Courier New"/>
          <w:sz w:val="18"/>
          <w:szCs w:val="18"/>
        </w:rPr>
        <w:t>&lt;/DeploymentManifest&gt;</w:t>
      </w:r>
    </w:p>
    <w:p w14:paraId="4B2B099F" w14:textId="77777777" w:rsidR="009655D4" w:rsidRDefault="009655D4" w:rsidP="009655D4">
      <w:pPr>
        <w:pStyle w:val="Heading1"/>
      </w:pPr>
      <w:bookmarkStart w:id="7" w:name="_Ref299883850"/>
      <w:r>
        <w:t xml:space="preserve">Feed Acquisition: Service </w:t>
      </w:r>
      <w:bookmarkEnd w:id="7"/>
      <w:r>
        <w:t>Manifest Example for File Format</w:t>
      </w:r>
    </w:p>
    <w:p w14:paraId="4D1CFED0" w14:textId="4D4CB05E" w:rsidR="009655D4" w:rsidRDefault="009655D4" w:rsidP="009655D4">
      <w:r>
        <w:t xml:space="preserve">Modify each value marked with gray text highlighting. For value descriptions, </w:t>
      </w:r>
      <w:r w:rsidR="00FC60B3">
        <w:t xml:space="preserve">see </w:t>
      </w:r>
      <w:r w:rsidR="00FC60B3">
        <w:fldChar w:fldCharType="begin"/>
      </w:r>
      <w:r w:rsidR="00FC60B3">
        <w:instrText xml:space="preserve"> REF _Ref304280661 \h </w:instrText>
      </w:r>
      <w:r w:rsidR="00FC60B3">
        <w:fldChar w:fldCharType="separate"/>
      </w:r>
      <w:r w:rsidR="00FC60B3" w:rsidRPr="00C510BD">
        <w:t>Acquisition Application</w:t>
      </w:r>
      <w:r w:rsidR="00FC60B3">
        <w:t xml:space="preserve"> – Acquire a Feed</w:t>
      </w:r>
      <w:r w:rsidR="00FC60B3">
        <w:fldChar w:fldCharType="end"/>
      </w:r>
      <w:r>
        <w:t>.</w:t>
      </w:r>
    </w:p>
    <w:p w14:paraId="533AD17D"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//File example</w:t>
      </w:r>
    </w:p>
    <w:p w14:paraId="12838BEB"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&lt;?xml version="1.0" encoding="utf-8" ?&gt;</w:t>
      </w:r>
    </w:p>
    <w:p w14:paraId="5B9B723D"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&lt;DeploymentManifest xmlns="http://www.microsoft.com/2011/03/health/deployment/hosting"</w:t>
      </w:r>
    </w:p>
    <w:p w14:paraId="757A6D04"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 xml:space="preserve">                    xmlns:i ="http://www.microsoft.com/2011/03/health/deployment/internal"</w:t>
      </w:r>
    </w:p>
    <w:p w14:paraId="74B53101"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 xml:space="preserve">                    Type = "WindowsWorker"</w:t>
      </w:r>
    </w:p>
    <w:p w14:paraId="6625EB9F"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 xml:space="preserve">                    Name="AcquisitionService"</w:t>
      </w:r>
    </w:p>
    <w:p w14:paraId="57CD2121"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 xml:space="preserve">                    InstanceName="</w:t>
      </w:r>
      <w:r w:rsidRPr="00FC60B3">
        <w:rPr>
          <w:rFonts w:ascii="Courier New" w:hAnsi="Courier New" w:cs="Courier New"/>
          <w:sz w:val="18"/>
          <w:szCs w:val="18"/>
          <w:highlight w:val="lightGray"/>
        </w:rPr>
        <w:t>AcquisitionService_File1</w:t>
      </w:r>
      <w:r w:rsidRPr="00FC60B3">
        <w:rPr>
          <w:rFonts w:ascii="Courier New" w:hAnsi="Courier New" w:cs="Courier New"/>
          <w:sz w:val="18"/>
          <w:szCs w:val="18"/>
        </w:rPr>
        <w:t>"</w:t>
      </w:r>
    </w:p>
    <w:p w14:paraId="737CDE2E"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 xml:space="preserve">                    Id="ff003bed-0e89-48ea-af49-51bf20621729"</w:t>
      </w:r>
    </w:p>
    <w:p w14:paraId="186479D5"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 xml:space="preserve">                    i:Version ="1.0.0.0"</w:t>
      </w:r>
    </w:p>
    <w:p w14:paraId="61A2A23D"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 xml:space="preserve">                    &gt;</w:t>
      </w:r>
    </w:p>
    <w:p w14:paraId="3736F167"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 xml:space="preserve">  &lt;WindowsWorkerManifest LogicalHostName="FabricLogicalHost" AuthenticationMode ="None" ClusteringMode="NLB" HostAssembly="Microsoft.Health.Acquisition.Core.exe" /&gt;</w:t>
      </w:r>
    </w:p>
    <w:p w14:paraId="51D7BDD4"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&lt;Settings&gt;</w:t>
      </w:r>
    </w:p>
    <w:p w14:paraId="5C9A5DCF"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 xml:space="preserve">&lt;Setting Name="FeedConfigurationXml" Type="System.String"&gt; </w:t>
      </w:r>
    </w:p>
    <w:p w14:paraId="290DA857"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 xml:space="preserve">&lt;DefaultValue&gt; </w:t>
      </w:r>
    </w:p>
    <w:p w14:paraId="0BFFD8CA"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&lt;![CDATA[&lt;feeds&gt;</w:t>
      </w:r>
    </w:p>
    <w:p w14:paraId="712C8649"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ab/>
        <w:t xml:space="preserve">            &lt;feed name="</w:t>
      </w:r>
      <w:r w:rsidRPr="00FC60B3">
        <w:rPr>
          <w:rFonts w:ascii="Courier New" w:hAnsi="Courier New" w:cs="Courier New"/>
          <w:sz w:val="18"/>
          <w:szCs w:val="18"/>
          <w:highlight w:val="lightGray"/>
        </w:rPr>
        <w:t>File_1</w:t>
      </w:r>
      <w:r w:rsidRPr="00FC60B3">
        <w:rPr>
          <w:rFonts w:ascii="Courier New" w:hAnsi="Courier New" w:cs="Courier New"/>
          <w:sz w:val="18"/>
          <w:szCs w:val="18"/>
        </w:rPr>
        <w:t>"&gt;</w:t>
      </w:r>
    </w:p>
    <w:p w14:paraId="5428949B"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ab/>
      </w:r>
      <w:r w:rsidRPr="00FC60B3">
        <w:rPr>
          <w:rFonts w:ascii="Courier New" w:hAnsi="Courier New" w:cs="Courier New"/>
          <w:sz w:val="18"/>
          <w:szCs w:val="18"/>
        </w:rPr>
        <w:tab/>
        <w:t xml:space="preserve">            &lt;receiveadapter name="Microsoft.Health.Acquisition.Adapters.FileAdapter" assembly="Microsoft.Health.Acquisition.Adapters, Version=1.0.0.0, Culture=neutral, PublicKeyToken=null"&gt;</w:t>
      </w:r>
    </w:p>
    <w:p w14:paraId="33D9E257"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ab/>
      </w:r>
      <w:r w:rsidRPr="00FC60B3">
        <w:rPr>
          <w:rFonts w:ascii="Courier New" w:hAnsi="Courier New" w:cs="Courier New"/>
          <w:sz w:val="18"/>
          <w:szCs w:val="18"/>
        </w:rPr>
        <w:tab/>
      </w:r>
      <w:r w:rsidRPr="00FC60B3">
        <w:rPr>
          <w:rFonts w:ascii="Courier New" w:hAnsi="Courier New" w:cs="Courier New"/>
          <w:sz w:val="18"/>
          <w:szCs w:val="18"/>
        </w:rPr>
        <w:tab/>
        <w:t xml:space="preserve">            &lt;directory&gt;</w:t>
      </w:r>
      <w:r w:rsidRPr="00FC60B3">
        <w:rPr>
          <w:rFonts w:ascii="Courier New" w:hAnsi="Courier New" w:cs="Courier New"/>
          <w:sz w:val="18"/>
          <w:szCs w:val="18"/>
          <w:highlight w:val="lightGray"/>
        </w:rPr>
        <w:t>E:\Receive\File</w:t>
      </w:r>
      <w:r w:rsidRPr="00FC60B3">
        <w:rPr>
          <w:rFonts w:ascii="Courier New" w:hAnsi="Courier New" w:cs="Courier New"/>
          <w:sz w:val="18"/>
          <w:szCs w:val="18"/>
        </w:rPr>
        <w:t>&lt;/directory&gt;</w:t>
      </w:r>
    </w:p>
    <w:p w14:paraId="48CCE9E3"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&lt;searchpattern&gt;*.*&lt;/searchpattern&gt;</w:t>
      </w:r>
    </w:p>
    <w:p w14:paraId="783591D6"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 xml:space="preserve">                        </w:t>
      </w:r>
    </w:p>
    <w:p w14:paraId="3A28BFEB"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ab/>
      </w:r>
      <w:r w:rsidRPr="00FC60B3">
        <w:rPr>
          <w:rFonts w:ascii="Courier New" w:hAnsi="Courier New" w:cs="Courier New"/>
          <w:sz w:val="18"/>
          <w:szCs w:val="18"/>
        </w:rPr>
        <w:tab/>
        <w:t xml:space="preserve">             &lt;/receiveadapter&gt;</w:t>
      </w:r>
    </w:p>
    <w:p w14:paraId="485779E8"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ab/>
      </w:r>
      <w:r w:rsidRPr="00FC60B3">
        <w:rPr>
          <w:rFonts w:ascii="Courier New" w:hAnsi="Courier New" w:cs="Courier New"/>
          <w:sz w:val="18"/>
          <w:szCs w:val="18"/>
        </w:rPr>
        <w:tab/>
        <w:t xml:space="preserve">            &lt;sendadapter name="Microsoft.Health.Acquisition.Adapters.SqlStorage" assembly="Microsoft.Health.Acquisition.Adapters, Version=1.0.0.0, Culture=neutral, PublicKeyToken=null"&gt;</w:t>
      </w:r>
    </w:p>
    <w:p w14:paraId="5EEC8375"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ab/>
      </w:r>
      <w:r w:rsidRPr="00FC60B3">
        <w:rPr>
          <w:rFonts w:ascii="Courier New" w:hAnsi="Courier New" w:cs="Courier New"/>
          <w:sz w:val="18"/>
          <w:szCs w:val="18"/>
        </w:rPr>
        <w:tab/>
      </w:r>
      <w:r w:rsidRPr="00FC60B3">
        <w:rPr>
          <w:rFonts w:ascii="Courier New" w:hAnsi="Courier New" w:cs="Courier New"/>
          <w:sz w:val="18"/>
          <w:szCs w:val="18"/>
        </w:rPr>
        <w:tab/>
        <w:t xml:space="preserve">            &lt;connectionstring&gt;server=localhost;database=MessageQueue;Integrated security=SSPI&lt;/connectionstring&gt;</w:t>
      </w:r>
    </w:p>
    <w:p w14:paraId="327C18F7"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ab/>
      </w:r>
      <w:r w:rsidRPr="00FC60B3">
        <w:rPr>
          <w:rFonts w:ascii="Courier New" w:hAnsi="Courier New" w:cs="Courier New"/>
          <w:sz w:val="18"/>
          <w:szCs w:val="18"/>
        </w:rPr>
        <w:tab/>
        <w:t xml:space="preserve">            &lt;/sendadapter&gt;</w:t>
      </w:r>
    </w:p>
    <w:p w14:paraId="5DD68010"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ab/>
      </w:r>
      <w:r w:rsidRPr="00FC60B3">
        <w:rPr>
          <w:rFonts w:ascii="Courier New" w:hAnsi="Courier New" w:cs="Courier New"/>
          <w:sz w:val="18"/>
          <w:szCs w:val="18"/>
        </w:rPr>
        <w:tab/>
        <w:t xml:space="preserve">            </w:t>
      </w:r>
    </w:p>
    <w:p w14:paraId="08FBD8D5"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ab/>
      </w:r>
      <w:r w:rsidRPr="00FC60B3">
        <w:rPr>
          <w:rFonts w:ascii="Courier New" w:hAnsi="Courier New" w:cs="Courier New"/>
          <w:sz w:val="18"/>
          <w:szCs w:val="18"/>
        </w:rPr>
        <w:tab/>
        <w:t xml:space="preserve">            &lt;guid&gt;5610cf61-fe97-42b1-9f4a-ee158362432d&lt;/guid&gt;</w:t>
      </w:r>
    </w:p>
    <w:p w14:paraId="40BA0FE3"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ab/>
      </w:r>
      <w:r w:rsidRPr="00FC60B3">
        <w:rPr>
          <w:rFonts w:ascii="Courier New" w:hAnsi="Courier New" w:cs="Courier New"/>
          <w:sz w:val="18"/>
          <w:szCs w:val="18"/>
        </w:rPr>
        <w:tab/>
        <w:t xml:space="preserve">            &lt;msgtype&gt;</w:t>
      </w:r>
      <w:r w:rsidRPr="00FC60B3">
        <w:rPr>
          <w:rFonts w:ascii="Courier New" w:hAnsi="Courier New" w:cs="Courier New"/>
          <w:sz w:val="18"/>
          <w:szCs w:val="18"/>
          <w:highlight w:val="lightGray"/>
        </w:rPr>
        <w:t>ADT.1</w:t>
      </w:r>
      <w:r w:rsidRPr="00FC60B3">
        <w:rPr>
          <w:rFonts w:ascii="Courier New" w:hAnsi="Courier New" w:cs="Courier New"/>
          <w:sz w:val="18"/>
          <w:szCs w:val="18"/>
        </w:rPr>
        <w:t>&lt;/msgtype&gt;</w:t>
      </w:r>
    </w:p>
    <w:p w14:paraId="3D004D42"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ab/>
      </w:r>
      <w:r w:rsidRPr="00FC60B3">
        <w:rPr>
          <w:rFonts w:ascii="Courier New" w:hAnsi="Courier New" w:cs="Courier New"/>
          <w:sz w:val="18"/>
          <w:szCs w:val="18"/>
        </w:rPr>
        <w:tab/>
        <w:t xml:space="preserve">            &lt;largemsgdirectory&gt;</w:t>
      </w:r>
      <w:r w:rsidRPr="00FC60B3">
        <w:rPr>
          <w:rFonts w:ascii="Courier New" w:hAnsi="Courier New" w:cs="Courier New"/>
          <w:sz w:val="18"/>
          <w:szCs w:val="18"/>
          <w:highlight w:val="lightGray"/>
        </w:rPr>
        <w:t>E:\LargeMessageDirectory</w:t>
      </w:r>
      <w:r w:rsidRPr="00FC60B3">
        <w:rPr>
          <w:rFonts w:ascii="Courier New" w:hAnsi="Courier New" w:cs="Courier New"/>
          <w:sz w:val="18"/>
          <w:szCs w:val="18"/>
        </w:rPr>
        <w:t>&lt;/largemsgdirectory&gt;</w:t>
      </w:r>
    </w:p>
    <w:p w14:paraId="4FA0B5FE"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ab/>
        <w:t xml:space="preserve">            &lt;/feed&gt;</w:t>
      </w:r>
    </w:p>
    <w:p w14:paraId="6372A305"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 xml:space="preserve">            &lt;/feeds&gt;]]&gt;</w:t>
      </w:r>
    </w:p>
    <w:p w14:paraId="3FE4D72D"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 xml:space="preserve"> &lt;/DefaultValue&gt; </w:t>
      </w:r>
    </w:p>
    <w:p w14:paraId="491FA374"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 xml:space="preserve">&lt;/Setting&gt; </w:t>
      </w:r>
    </w:p>
    <w:p w14:paraId="5DCE6544" w14:textId="77777777" w:rsidR="00FC60B3"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lastRenderedPageBreak/>
        <w:t xml:space="preserve">&lt;/Settings&gt; </w:t>
      </w:r>
    </w:p>
    <w:p w14:paraId="586C204F" w14:textId="520FD085" w:rsidR="009655D4" w:rsidRPr="00FC60B3" w:rsidRDefault="00FC60B3" w:rsidP="00FC60B3">
      <w:pPr>
        <w:autoSpaceDE w:val="0"/>
        <w:autoSpaceDN w:val="0"/>
        <w:adjustRightInd w:val="0"/>
        <w:spacing w:after="0" w:line="240" w:lineRule="auto"/>
        <w:rPr>
          <w:rFonts w:ascii="Courier New" w:hAnsi="Courier New" w:cs="Courier New"/>
          <w:sz w:val="18"/>
          <w:szCs w:val="18"/>
        </w:rPr>
      </w:pPr>
      <w:r w:rsidRPr="00FC60B3">
        <w:rPr>
          <w:rFonts w:ascii="Courier New" w:hAnsi="Courier New" w:cs="Courier New"/>
          <w:sz w:val="18"/>
          <w:szCs w:val="18"/>
        </w:rPr>
        <w:t>&lt;/DeploymentManifest&gt;</w:t>
      </w:r>
    </w:p>
    <w:p w14:paraId="47204A65" w14:textId="77777777" w:rsidR="009655D4" w:rsidRDefault="009655D4" w:rsidP="009655D4"/>
    <w:p w14:paraId="3CD2DA69" w14:textId="77777777" w:rsidR="009655D4" w:rsidRDefault="009655D4" w:rsidP="009655D4">
      <w:pPr>
        <w:pStyle w:val="Heading1"/>
      </w:pPr>
    </w:p>
    <w:p w14:paraId="0011C032" w14:textId="77777777" w:rsidR="009655D4" w:rsidRDefault="009655D4" w:rsidP="009655D4">
      <w:pPr>
        <w:pStyle w:val="Heading1"/>
      </w:pPr>
      <w:r>
        <w:br w:type="page"/>
      </w:r>
      <w:bookmarkStart w:id="8" w:name="_Ref299970559"/>
      <w:bookmarkStart w:id="9" w:name="_Ref300597396"/>
      <w:r>
        <w:lastRenderedPageBreak/>
        <w:t xml:space="preserve">Message Shredder: Application </w:t>
      </w:r>
      <w:bookmarkEnd w:id="8"/>
      <w:r>
        <w:t>Manifest Example</w:t>
      </w:r>
      <w:bookmarkEnd w:id="9"/>
    </w:p>
    <w:p w14:paraId="4406EDAB" w14:textId="77777777" w:rsidR="009655D4" w:rsidRPr="003432E4" w:rsidRDefault="009655D4" w:rsidP="009655D4">
      <w:r>
        <w:t>Modify each value marked with gray text highlighting as needed. For value descriptions, see xxx.</w:t>
      </w:r>
    </w:p>
    <w:p w14:paraId="58D8991B" w14:textId="77777777" w:rsidR="009655D4" w:rsidRPr="003432E4" w:rsidRDefault="009655D4" w:rsidP="009655D4">
      <w:pPr>
        <w:autoSpaceDE w:val="0"/>
        <w:autoSpaceDN w:val="0"/>
        <w:adjustRightInd w:val="0"/>
        <w:spacing w:after="0" w:line="240" w:lineRule="auto"/>
        <w:rPr>
          <w:rFonts w:ascii="Courier New" w:hAnsi="Courier New" w:cs="Courier New"/>
          <w:sz w:val="18"/>
          <w:szCs w:val="18"/>
        </w:rPr>
      </w:pPr>
      <w:r w:rsidRPr="003432E4">
        <w:rPr>
          <w:rFonts w:ascii="Courier New" w:hAnsi="Courier New" w:cs="Courier New"/>
          <w:sz w:val="18"/>
          <w:szCs w:val="18"/>
        </w:rPr>
        <w:t>&lt;?xml version="1.0" encoding="utf-8"?&gt;</w:t>
      </w:r>
    </w:p>
    <w:p w14:paraId="08767C13" w14:textId="77777777" w:rsidR="009655D4" w:rsidRPr="003432E4" w:rsidRDefault="009655D4" w:rsidP="009655D4">
      <w:pPr>
        <w:autoSpaceDE w:val="0"/>
        <w:autoSpaceDN w:val="0"/>
        <w:adjustRightInd w:val="0"/>
        <w:spacing w:after="0" w:line="240" w:lineRule="auto"/>
        <w:rPr>
          <w:rFonts w:ascii="Courier New" w:hAnsi="Courier New" w:cs="Courier New"/>
          <w:sz w:val="18"/>
          <w:szCs w:val="18"/>
        </w:rPr>
      </w:pPr>
      <w:r w:rsidRPr="003432E4">
        <w:rPr>
          <w:rFonts w:ascii="Courier New" w:hAnsi="Courier New" w:cs="Courier New"/>
          <w:sz w:val="18"/>
          <w:szCs w:val="18"/>
        </w:rPr>
        <w:t>&lt;DeploymentManifest xmlns="http://www.microsoft.com/2011/03/health/deployment/hosting"</w:t>
      </w:r>
    </w:p>
    <w:p w14:paraId="4482A185" w14:textId="77777777" w:rsidR="009655D4" w:rsidRPr="003432E4" w:rsidRDefault="009655D4" w:rsidP="009655D4">
      <w:pPr>
        <w:autoSpaceDE w:val="0"/>
        <w:autoSpaceDN w:val="0"/>
        <w:adjustRightInd w:val="0"/>
        <w:spacing w:after="0" w:line="240" w:lineRule="auto"/>
        <w:rPr>
          <w:rFonts w:ascii="Courier New" w:hAnsi="Courier New" w:cs="Courier New"/>
          <w:sz w:val="18"/>
          <w:szCs w:val="18"/>
        </w:rPr>
      </w:pPr>
      <w:r w:rsidRPr="003432E4">
        <w:rPr>
          <w:rFonts w:ascii="Courier New" w:hAnsi="Courier New" w:cs="Courier New"/>
          <w:sz w:val="18"/>
          <w:szCs w:val="18"/>
        </w:rPr>
        <w:t xml:space="preserve">                    xmlns:i ="http://www.microsoft.com/2011/03/health/deployment/internal"</w:t>
      </w:r>
    </w:p>
    <w:p w14:paraId="627B4321" w14:textId="77777777" w:rsidR="009655D4" w:rsidRPr="003432E4" w:rsidRDefault="009655D4" w:rsidP="009655D4">
      <w:pPr>
        <w:autoSpaceDE w:val="0"/>
        <w:autoSpaceDN w:val="0"/>
        <w:adjustRightInd w:val="0"/>
        <w:spacing w:after="0" w:line="240" w:lineRule="auto"/>
        <w:rPr>
          <w:rFonts w:ascii="Courier New" w:hAnsi="Courier New" w:cs="Courier New"/>
          <w:sz w:val="18"/>
          <w:szCs w:val="18"/>
        </w:rPr>
      </w:pPr>
      <w:r w:rsidRPr="003432E4">
        <w:rPr>
          <w:rFonts w:ascii="Courier New" w:hAnsi="Courier New" w:cs="Courier New"/>
          <w:sz w:val="18"/>
          <w:szCs w:val="18"/>
        </w:rPr>
        <w:t xml:space="preserve">                    Type = "Application"</w:t>
      </w:r>
    </w:p>
    <w:p w14:paraId="2DCB44B2" w14:textId="77777777" w:rsidR="009655D4" w:rsidRPr="003432E4" w:rsidRDefault="009655D4" w:rsidP="009655D4">
      <w:pPr>
        <w:autoSpaceDE w:val="0"/>
        <w:autoSpaceDN w:val="0"/>
        <w:adjustRightInd w:val="0"/>
        <w:spacing w:after="0" w:line="240" w:lineRule="auto"/>
        <w:rPr>
          <w:rFonts w:ascii="Courier New" w:hAnsi="Courier New" w:cs="Courier New"/>
          <w:sz w:val="18"/>
          <w:szCs w:val="18"/>
        </w:rPr>
      </w:pPr>
      <w:r w:rsidRPr="003432E4">
        <w:rPr>
          <w:rFonts w:ascii="Courier New" w:hAnsi="Courier New" w:cs="Courier New"/>
          <w:sz w:val="18"/>
          <w:szCs w:val="18"/>
        </w:rPr>
        <w:t xml:space="preserve">                    Name="FirstGenerationParserApplication"</w:t>
      </w:r>
    </w:p>
    <w:p w14:paraId="6A17363B" w14:textId="77777777" w:rsidR="009655D4" w:rsidRPr="003432E4" w:rsidRDefault="009655D4" w:rsidP="009655D4">
      <w:pPr>
        <w:autoSpaceDE w:val="0"/>
        <w:autoSpaceDN w:val="0"/>
        <w:adjustRightInd w:val="0"/>
        <w:spacing w:after="0" w:line="240" w:lineRule="auto"/>
        <w:ind w:left="1440" w:firstLine="720"/>
        <w:rPr>
          <w:rFonts w:ascii="Courier New" w:hAnsi="Courier New" w:cs="Courier New"/>
          <w:sz w:val="18"/>
          <w:szCs w:val="18"/>
        </w:rPr>
      </w:pPr>
      <w:r w:rsidRPr="003432E4">
        <w:rPr>
          <w:rFonts w:ascii="Courier New" w:hAnsi="Courier New" w:cs="Courier New"/>
          <w:sz w:val="18"/>
          <w:szCs w:val="18"/>
        </w:rPr>
        <w:t>InstanceName="</w:t>
      </w:r>
      <w:r w:rsidRPr="003432E4">
        <w:rPr>
          <w:rFonts w:ascii="Courier New" w:hAnsi="Courier New" w:cs="Courier New"/>
          <w:sz w:val="18"/>
          <w:szCs w:val="18"/>
          <w:highlight w:val="lightGray"/>
        </w:rPr>
        <w:t>FirstGenerationParserApplication_Ins1</w:t>
      </w:r>
      <w:r w:rsidRPr="003432E4">
        <w:rPr>
          <w:rFonts w:ascii="Courier New" w:hAnsi="Courier New" w:cs="Courier New"/>
          <w:sz w:val="18"/>
          <w:szCs w:val="18"/>
        </w:rPr>
        <w:t>"</w:t>
      </w:r>
    </w:p>
    <w:p w14:paraId="17885FE9" w14:textId="77777777" w:rsidR="009655D4" w:rsidRPr="003432E4" w:rsidRDefault="009655D4" w:rsidP="009655D4">
      <w:pPr>
        <w:autoSpaceDE w:val="0"/>
        <w:autoSpaceDN w:val="0"/>
        <w:adjustRightInd w:val="0"/>
        <w:spacing w:after="0" w:line="240" w:lineRule="auto"/>
        <w:rPr>
          <w:rFonts w:ascii="Courier New" w:hAnsi="Courier New" w:cs="Courier New"/>
          <w:sz w:val="18"/>
          <w:szCs w:val="18"/>
        </w:rPr>
      </w:pPr>
      <w:r w:rsidRPr="003432E4">
        <w:rPr>
          <w:rFonts w:ascii="Courier New" w:hAnsi="Courier New" w:cs="Courier New"/>
          <w:sz w:val="18"/>
          <w:szCs w:val="18"/>
        </w:rPr>
        <w:t xml:space="preserve">                    Id ="9cd7c3b1-2a45-4e14-844d-2629d597f554"</w:t>
      </w:r>
    </w:p>
    <w:p w14:paraId="65D42564" w14:textId="77777777" w:rsidR="009655D4" w:rsidRPr="003432E4" w:rsidRDefault="009655D4" w:rsidP="009655D4">
      <w:pPr>
        <w:autoSpaceDE w:val="0"/>
        <w:autoSpaceDN w:val="0"/>
        <w:adjustRightInd w:val="0"/>
        <w:spacing w:after="0" w:line="240" w:lineRule="auto"/>
        <w:rPr>
          <w:rFonts w:ascii="Courier New" w:hAnsi="Courier New" w:cs="Courier New"/>
          <w:sz w:val="18"/>
          <w:szCs w:val="18"/>
        </w:rPr>
      </w:pPr>
      <w:r w:rsidRPr="003432E4">
        <w:rPr>
          <w:rFonts w:ascii="Courier New" w:hAnsi="Courier New" w:cs="Courier New"/>
          <w:sz w:val="18"/>
          <w:szCs w:val="18"/>
        </w:rPr>
        <w:t xml:space="preserve">                    Version ="1.0.0.0"&gt;</w:t>
      </w:r>
    </w:p>
    <w:p w14:paraId="16AB4C91" w14:textId="77777777" w:rsidR="009655D4" w:rsidRPr="003432E4" w:rsidRDefault="009655D4" w:rsidP="009655D4">
      <w:pPr>
        <w:autoSpaceDE w:val="0"/>
        <w:autoSpaceDN w:val="0"/>
        <w:adjustRightInd w:val="0"/>
        <w:spacing w:after="0" w:line="240" w:lineRule="auto"/>
        <w:rPr>
          <w:rFonts w:ascii="Courier New" w:hAnsi="Courier New" w:cs="Courier New"/>
          <w:sz w:val="18"/>
          <w:szCs w:val="18"/>
        </w:rPr>
      </w:pPr>
    </w:p>
    <w:p w14:paraId="44A504FB" w14:textId="77777777" w:rsidR="009655D4" w:rsidRPr="003432E4" w:rsidRDefault="009655D4" w:rsidP="009655D4">
      <w:pPr>
        <w:autoSpaceDE w:val="0"/>
        <w:autoSpaceDN w:val="0"/>
        <w:adjustRightInd w:val="0"/>
        <w:spacing w:after="0" w:line="240" w:lineRule="auto"/>
        <w:rPr>
          <w:rFonts w:ascii="Courier New" w:hAnsi="Courier New" w:cs="Courier New"/>
          <w:sz w:val="18"/>
          <w:szCs w:val="18"/>
        </w:rPr>
      </w:pPr>
      <w:r w:rsidRPr="003432E4">
        <w:rPr>
          <w:rFonts w:ascii="Courier New" w:hAnsi="Courier New" w:cs="Courier New"/>
          <w:sz w:val="18"/>
          <w:szCs w:val="18"/>
        </w:rPr>
        <w:t xml:space="preserve">  &lt;Settings&gt;</w:t>
      </w:r>
    </w:p>
    <w:p w14:paraId="09BCF4C4" w14:textId="77777777" w:rsidR="009655D4" w:rsidRPr="003432E4" w:rsidRDefault="009655D4" w:rsidP="009655D4">
      <w:pPr>
        <w:autoSpaceDE w:val="0"/>
        <w:autoSpaceDN w:val="0"/>
        <w:adjustRightInd w:val="0"/>
        <w:spacing w:after="0" w:line="240" w:lineRule="auto"/>
        <w:rPr>
          <w:rFonts w:ascii="Courier New" w:hAnsi="Courier New" w:cs="Courier New"/>
          <w:sz w:val="18"/>
          <w:szCs w:val="18"/>
        </w:rPr>
      </w:pPr>
      <w:r w:rsidRPr="003432E4">
        <w:rPr>
          <w:rFonts w:ascii="Courier New" w:hAnsi="Courier New" w:cs="Courier New"/>
          <w:sz w:val="18"/>
          <w:szCs w:val="18"/>
        </w:rPr>
        <w:t xml:space="preserve">    &lt;!--</w:t>
      </w:r>
    </w:p>
    <w:p w14:paraId="3106C60A" w14:textId="77777777" w:rsidR="009655D4" w:rsidRPr="003432E4" w:rsidRDefault="009655D4" w:rsidP="009655D4">
      <w:pPr>
        <w:autoSpaceDE w:val="0"/>
        <w:autoSpaceDN w:val="0"/>
        <w:adjustRightInd w:val="0"/>
        <w:spacing w:after="0" w:line="240" w:lineRule="auto"/>
        <w:rPr>
          <w:rFonts w:ascii="Courier New" w:hAnsi="Courier New" w:cs="Courier New"/>
          <w:sz w:val="18"/>
          <w:szCs w:val="18"/>
        </w:rPr>
      </w:pPr>
      <w:r w:rsidRPr="003432E4">
        <w:rPr>
          <w:rFonts w:ascii="Courier New" w:hAnsi="Courier New" w:cs="Courier New"/>
          <w:sz w:val="18"/>
          <w:szCs w:val="18"/>
        </w:rPr>
        <w:t xml:space="preserve">    &lt;Setting Name="SampleSetting" Type="System.String" &gt;</w:t>
      </w:r>
    </w:p>
    <w:p w14:paraId="6BE8485E" w14:textId="77777777" w:rsidR="009655D4" w:rsidRPr="003432E4" w:rsidRDefault="009655D4" w:rsidP="009655D4">
      <w:pPr>
        <w:autoSpaceDE w:val="0"/>
        <w:autoSpaceDN w:val="0"/>
        <w:adjustRightInd w:val="0"/>
        <w:spacing w:after="0" w:line="240" w:lineRule="auto"/>
        <w:rPr>
          <w:rFonts w:ascii="Courier New" w:hAnsi="Courier New" w:cs="Courier New"/>
          <w:sz w:val="18"/>
          <w:szCs w:val="18"/>
        </w:rPr>
      </w:pPr>
      <w:r w:rsidRPr="003432E4">
        <w:rPr>
          <w:rFonts w:ascii="Courier New" w:hAnsi="Courier New" w:cs="Courier New"/>
          <w:sz w:val="18"/>
          <w:szCs w:val="18"/>
        </w:rPr>
        <w:t xml:space="preserve">      &lt;DefaultValue&gt;</w:t>
      </w:r>
    </w:p>
    <w:p w14:paraId="492D3D14" w14:textId="77777777" w:rsidR="009655D4" w:rsidRPr="003432E4" w:rsidRDefault="009655D4" w:rsidP="009655D4">
      <w:pPr>
        <w:autoSpaceDE w:val="0"/>
        <w:autoSpaceDN w:val="0"/>
        <w:adjustRightInd w:val="0"/>
        <w:spacing w:after="0" w:line="240" w:lineRule="auto"/>
        <w:rPr>
          <w:rFonts w:ascii="Courier New" w:hAnsi="Courier New" w:cs="Courier New"/>
          <w:sz w:val="18"/>
          <w:szCs w:val="18"/>
        </w:rPr>
      </w:pPr>
    </w:p>
    <w:p w14:paraId="678CF6B7" w14:textId="77777777" w:rsidR="009655D4" w:rsidRPr="003432E4" w:rsidRDefault="009655D4" w:rsidP="009655D4">
      <w:pPr>
        <w:autoSpaceDE w:val="0"/>
        <w:autoSpaceDN w:val="0"/>
        <w:adjustRightInd w:val="0"/>
        <w:spacing w:after="0" w:line="240" w:lineRule="auto"/>
        <w:rPr>
          <w:rFonts w:ascii="Courier New" w:hAnsi="Courier New" w:cs="Courier New"/>
          <w:sz w:val="18"/>
          <w:szCs w:val="18"/>
        </w:rPr>
      </w:pPr>
      <w:r w:rsidRPr="003432E4">
        <w:rPr>
          <w:rFonts w:ascii="Courier New" w:hAnsi="Courier New" w:cs="Courier New"/>
          <w:sz w:val="18"/>
          <w:szCs w:val="18"/>
        </w:rPr>
        <w:t xml:space="preserve">      &lt;/DefaultValue&gt;</w:t>
      </w:r>
    </w:p>
    <w:p w14:paraId="25E1AB24" w14:textId="77777777" w:rsidR="009655D4" w:rsidRPr="003432E4" w:rsidRDefault="009655D4" w:rsidP="009655D4">
      <w:pPr>
        <w:autoSpaceDE w:val="0"/>
        <w:autoSpaceDN w:val="0"/>
        <w:adjustRightInd w:val="0"/>
        <w:spacing w:after="0" w:line="240" w:lineRule="auto"/>
        <w:rPr>
          <w:rFonts w:ascii="Courier New" w:hAnsi="Courier New" w:cs="Courier New"/>
          <w:sz w:val="18"/>
          <w:szCs w:val="18"/>
        </w:rPr>
      </w:pPr>
      <w:r w:rsidRPr="003432E4">
        <w:rPr>
          <w:rFonts w:ascii="Courier New" w:hAnsi="Courier New" w:cs="Courier New"/>
          <w:sz w:val="18"/>
          <w:szCs w:val="18"/>
        </w:rPr>
        <w:t xml:space="preserve">    &lt;/Setting&gt;</w:t>
      </w:r>
    </w:p>
    <w:p w14:paraId="5D6F43B1" w14:textId="77777777" w:rsidR="009655D4" w:rsidRPr="003432E4" w:rsidRDefault="009655D4" w:rsidP="009655D4">
      <w:pPr>
        <w:autoSpaceDE w:val="0"/>
        <w:autoSpaceDN w:val="0"/>
        <w:adjustRightInd w:val="0"/>
        <w:spacing w:after="0" w:line="240" w:lineRule="auto"/>
        <w:rPr>
          <w:rFonts w:ascii="Courier New" w:hAnsi="Courier New" w:cs="Courier New"/>
          <w:sz w:val="18"/>
          <w:szCs w:val="18"/>
        </w:rPr>
      </w:pPr>
      <w:r w:rsidRPr="003432E4">
        <w:rPr>
          <w:rFonts w:ascii="Courier New" w:hAnsi="Courier New" w:cs="Courier New"/>
          <w:sz w:val="18"/>
          <w:szCs w:val="18"/>
        </w:rPr>
        <w:t xml:space="preserve">    --&gt;</w:t>
      </w:r>
    </w:p>
    <w:p w14:paraId="1084BF4F" w14:textId="77777777" w:rsidR="009655D4" w:rsidRPr="003432E4" w:rsidRDefault="009655D4" w:rsidP="009655D4">
      <w:pPr>
        <w:autoSpaceDE w:val="0"/>
        <w:autoSpaceDN w:val="0"/>
        <w:adjustRightInd w:val="0"/>
        <w:spacing w:after="0" w:line="240" w:lineRule="auto"/>
        <w:rPr>
          <w:rFonts w:ascii="Courier New" w:hAnsi="Courier New" w:cs="Courier New"/>
          <w:sz w:val="18"/>
          <w:szCs w:val="18"/>
        </w:rPr>
      </w:pPr>
      <w:r w:rsidRPr="003432E4">
        <w:rPr>
          <w:rFonts w:ascii="Courier New" w:hAnsi="Courier New" w:cs="Courier New"/>
          <w:sz w:val="18"/>
          <w:szCs w:val="18"/>
        </w:rPr>
        <w:t xml:space="preserve">  &lt;/Settings&gt;</w:t>
      </w:r>
    </w:p>
    <w:p w14:paraId="4FAC03A7" w14:textId="77777777" w:rsidR="009655D4" w:rsidRPr="003432E4" w:rsidRDefault="009655D4" w:rsidP="009655D4">
      <w:pPr>
        <w:autoSpaceDE w:val="0"/>
        <w:autoSpaceDN w:val="0"/>
        <w:adjustRightInd w:val="0"/>
        <w:spacing w:after="0" w:line="240" w:lineRule="auto"/>
        <w:rPr>
          <w:rFonts w:ascii="Courier New" w:hAnsi="Courier New" w:cs="Courier New"/>
          <w:sz w:val="18"/>
          <w:szCs w:val="18"/>
        </w:rPr>
      </w:pPr>
    </w:p>
    <w:p w14:paraId="1515023A" w14:textId="77777777" w:rsidR="009655D4" w:rsidRPr="003432E4" w:rsidRDefault="009655D4" w:rsidP="009655D4">
      <w:pPr>
        <w:autoSpaceDE w:val="0"/>
        <w:autoSpaceDN w:val="0"/>
        <w:adjustRightInd w:val="0"/>
        <w:spacing w:after="0" w:line="240" w:lineRule="auto"/>
        <w:rPr>
          <w:rFonts w:ascii="Courier New" w:hAnsi="Courier New" w:cs="Courier New"/>
          <w:sz w:val="18"/>
          <w:szCs w:val="18"/>
        </w:rPr>
      </w:pPr>
    </w:p>
    <w:p w14:paraId="62031567" w14:textId="77777777" w:rsidR="009655D4" w:rsidRPr="003432E4" w:rsidRDefault="009655D4" w:rsidP="009655D4">
      <w:pPr>
        <w:autoSpaceDE w:val="0"/>
        <w:autoSpaceDN w:val="0"/>
        <w:adjustRightInd w:val="0"/>
        <w:spacing w:after="0" w:line="240" w:lineRule="auto"/>
        <w:rPr>
          <w:rFonts w:ascii="Courier New" w:hAnsi="Courier New" w:cs="Courier New"/>
          <w:sz w:val="18"/>
          <w:szCs w:val="18"/>
        </w:rPr>
      </w:pPr>
      <w:r w:rsidRPr="003432E4">
        <w:rPr>
          <w:rFonts w:ascii="Courier New" w:hAnsi="Courier New" w:cs="Courier New"/>
          <w:sz w:val="18"/>
          <w:szCs w:val="18"/>
        </w:rPr>
        <w:t xml:space="preserve">  &lt;Dependencies&gt;</w:t>
      </w:r>
    </w:p>
    <w:p w14:paraId="2B590250" w14:textId="77777777" w:rsidR="009655D4" w:rsidRPr="003432E4" w:rsidRDefault="009655D4" w:rsidP="009655D4">
      <w:pPr>
        <w:autoSpaceDE w:val="0"/>
        <w:autoSpaceDN w:val="0"/>
        <w:adjustRightInd w:val="0"/>
        <w:spacing w:after="0" w:line="240" w:lineRule="auto"/>
        <w:rPr>
          <w:rFonts w:ascii="Courier New" w:hAnsi="Courier New" w:cs="Courier New"/>
          <w:sz w:val="18"/>
          <w:szCs w:val="18"/>
        </w:rPr>
      </w:pPr>
      <w:r w:rsidRPr="003432E4">
        <w:rPr>
          <w:rFonts w:ascii="Courier New" w:hAnsi="Courier New" w:cs="Courier New"/>
          <w:sz w:val="18"/>
          <w:szCs w:val="18"/>
        </w:rPr>
        <w:t xml:space="preserve">    &lt;Dependency Name="TerminologyAppDependency" InstanceName="TerminologyApplication_Ins1" Type="Application" Id="c031033a-49be-4c8f-a6a8-cb95bddaac0a" MinVersion="1.0.0.0" /&gt;</w:t>
      </w:r>
    </w:p>
    <w:p w14:paraId="10BA6E23" w14:textId="77777777" w:rsidR="009655D4" w:rsidRPr="003432E4" w:rsidRDefault="009655D4" w:rsidP="009655D4">
      <w:pPr>
        <w:autoSpaceDE w:val="0"/>
        <w:autoSpaceDN w:val="0"/>
        <w:adjustRightInd w:val="0"/>
        <w:spacing w:after="0" w:line="240" w:lineRule="auto"/>
        <w:rPr>
          <w:rFonts w:ascii="Courier New" w:hAnsi="Courier New" w:cs="Courier New"/>
          <w:sz w:val="18"/>
          <w:szCs w:val="18"/>
        </w:rPr>
      </w:pPr>
      <w:r w:rsidRPr="003432E4">
        <w:rPr>
          <w:rFonts w:ascii="Courier New" w:hAnsi="Courier New" w:cs="Courier New"/>
          <w:sz w:val="18"/>
          <w:szCs w:val="18"/>
        </w:rPr>
        <w:t xml:space="preserve">  &lt;/Dependencies&gt;</w:t>
      </w:r>
    </w:p>
    <w:p w14:paraId="5B1FFB98" w14:textId="77777777" w:rsidR="009655D4" w:rsidRPr="003432E4" w:rsidRDefault="009655D4" w:rsidP="009655D4">
      <w:pPr>
        <w:autoSpaceDE w:val="0"/>
        <w:autoSpaceDN w:val="0"/>
        <w:adjustRightInd w:val="0"/>
        <w:spacing w:after="0" w:line="240" w:lineRule="auto"/>
        <w:rPr>
          <w:rFonts w:ascii="Courier New" w:hAnsi="Courier New" w:cs="Courier New"/>
          <w:sz w:val="18"/>
          <w:szCs w:val="18"/>
        </w:rPr>
      </w:pPr>
    </w:p>
    <w:p w14:paraId="7503EFF9" w14:textId="77777777" w:rsidR="009655D4" w:rsidRPr="003432E4" w:rsidRDefault="009655D4" w:rsidP="009655D4">
      <w:pPr>
        <w:autoSpaceDE w:val="0"/>
        <w:autoSpaceDN w:val="0"/>
        <w:adjustRightInd w:val="0"/>
        <w:spacing w:after="0" w:line="240" w:lineRule="auto"/>
        <w:rPr>
          <w:rFonts w:ascii="Courier New" w:hAnsi="Courier New" w:cs="Courier New"/>
          <w:sz w:val="18"/>
          <w:szCs w:val="18"/>
        </w:rPr>
      </w:pPr>
      <w:r w:rsidRPr="003432E4">
        <w:rPr>
          <w:rFonts w:ascii="Courier New" w:hAnsi="Courier New" w:cs="Courier New"/>
          <w:sz w:val="18"/>
          <w:szCs w:val="18"/>
        </w:rPr>
        <w:t xml:space="preserve">  &lt;ApplicationManifest Publisher ="Microsoft" AmalgaMinVersion ="1.0.0.0" /&gt;</w:t>
      </w:r>
    </w:p>
    <w:p w14:paraId="331A2A08" w14:textId="77777777" w:rsidR="009655D4" w:rsidRPr="003432E4" w:rsidRDefault="009655D4" w:rsidP="009655D4">
      <w:pPr>
        <w:autoSpaceDE w:val="0"/>
        <w:autoSpaceDN w:val="0"/>
        <w:adjustRightInd w:val="0"/>
        <w:spacing w:after="0" w:line="240" w:lineRule="auto"/>
        <w:rPr>
          <w:rFonts w:ascii="Courier New" w:hAnsi="Courier New" w:cs="Courier New"/>
          <w:sz w:val="18"/>
          <w:szCs w:val="18"/>
        </w:rPr>
      </w:pPr>
    </w:p>
    <w:p w14:paraId="0DCB3114" w14:textId="77777777" w:rsidR="009655D4" w:rsidRPr="003432E4" w:rsidRDefault="009655D4" w:rsidP="009655D4">
      <w:pPr>
        <w:rPr>
          <w:rFonts w:ascii="Courier New" w:hAnsi="Courier New" w:cs="Courier New"/>
          <w:sz w:val="18"/>
          <w:szCs w:val="18"/>
        </w:rPr>
      </w:pPr>
      <w:r w:rsidRPr="003432E4">
        <w:rPr>
          <w:rFonts w:ascii="Courier New" w:hAnsi="Courier New" w:cs="Courier New"/>
          <w:sz w:val="18"/>
          <w:szCs w:val="18"/>
        </w:rPr>
        <w:t>&lt;/DeploymentManifest&gt;</w:t>
      </w:r>
    </w:p>
    <w:p w14:paraId="47267A46" w14:textId="77777777" w:rsidR="009655D4" w:rsidRDefault="009655D4" w:rsidP="009655D4">
      <w:pPr>
        <w:pStyle w:val="Heading1"/>
      </w:pPr>
      <w:bookmarkStart w:id="10" w:name="_Ref299974140"/>
      <w:r>
        <w:t>Message Shredder: Service</w:t>
      </w:r>
      <w:bookmarkEnd w:id="10"/>
      <w:r>
        <w:t xml:space="preserve"> Manifest Example</w:t>
      </w:r>
    </w:p>
    <w:p w14:paraId="2A2D9723" w14:textId="77777777" w:rsidR="009655D4" w:rsidRPr="000702C1" w:rsidRDefault="009655D4" w:rsidP="009655D4">
      <w:r>
        <w:t>Modify each value marked with gray text highlighting as needed. For value descriptions, see xxx.</w:t>
      </w:r>
    </w:p>
    <w:p w14:paraId="320BED09"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&lt;?xml version="1.0" encoding="utf-8" ?&gt;</w:t>
      </w:r>
    </w:p>
    <w:p w14:paraId="0E914B83"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&lt;DeploymentManifest xmlns="http://www.microsoft.com/2011/03/health/deployment/hosting"</w:t>
      </w:r>
    </w:p>
    <w:p w14:paraId="770AA0E0"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xmlns:i ="http://www.microsoft.com/2011/03/health/deployment/internal"</w:t>
      </w:r>
    </w:p>
    <w:p w14:paraId="6DCAABBB"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Type = "WindowsWorker"</w:t>
      </w:r>
    </w:p>
    <w:p w14:paraId="132B169A" w14:textId="77777777" w:rsidR="009655D4"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lastRenderedPageBreak/>
        <w:t xml:space="preserve">                    Name="FirstGenerationParser</w:t>
      </w:r>
      <w:r>
        <w:rPr>
          <w:rFonts w:ascii="Courier New" w:hAnsi="Courier New" w:cs="Courier New"/>
          <w:sz w:val="18"/>
          <w:szCs w:val="18"/>
        </w:rPr>
        <w:t>Service"</w:t>
      </w:r>
    </w:p>
    <w:p w14:paraId="770EDA8C" w14:textId="77777777" w:rsidR="009655D4" w:rsidRPr="000702C1" w:rsidRDefault="009655D4" w:rsidP="009655D4">
      <w:pPr>
        <w:autoSpaceDE w:val="0"/>
        <w:autoSpaceDN w:val="0"/>
        <w:adjustRightInd w:val="0"/>
        <w:spacing w:after="0" w:line="240" w:lineRule="auto"/>
        <w:ind w:left="720" w:firstLine="1440"/>
        <w:rPr>
          <w:rFonts w:ascii="Courier New" w:hAnsi="Courier New" w:cs="Courier New"/>
          <w:sz w:val="18"/>
          <w:szCs w:val="18"/>
        </w:rPr>
      </w:pPr>
      <w:r w:rsidRPr="003432E4">
        <w:rPr>
          <w:rFonts w:ascii="Courier New" w:hAnsi="Courier New" w:cs="Courier New"/>
          <w:sz w:val="18"/>
          <w:szCs w:val="18"/>
        </w:rPr>
        <w:t>InstanceName="</w:t>
      </w:r>
      <w:r w:rsidRPr="000702C1">
        <w:rPr>
          <w:rFonts w:ascii="Courier New" w:hAnsi="Courier New" w:cs="Courier New"/>
          <w:sz w:val="18"/>
          <w:szCs w:val="18"/>
          <w:highlight w:val="lightGray"/>
        </w:rPr>
        <w:t>G1ParserInstance_CLAB_ORU</w:t>
      </w:r>
      <w:r w:rsidRPr="003432E4">
        <w:rPr>
          <w:rFonts w:ascii="Courier New" w:hAnsi="Courier New" w:cs="Courier New"/>
          <w:sz w:val="18"/>
          <w:szCs w:val="18"/>
        </w:rPr>
        <w:t>"</w:t>
      </w:r>
    </w:p>
    <w:p w14:paraId="0FE32D71"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Id="2684661F-AAE0-40C1-9AC9-2D8061CEA8C6"</w:t>
      </w:r>
    </w:p>
    <w:p w14:paraId="1952EFD7"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i:Version ="1.0.0.0"</w:t>
      </w:r>
    </w:p>
    <w:p w14:paraId="1DC7CFE4"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&gt;</w:t>
      </w:r>
    </w:p>
    <w:p w14:paraId="157F2DEE"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p>
    <w:p w14:paraId="4B11BD9B"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&lt;WindowsWorkerManifest LogicalHostName="FabricLogicalHost" AuthenticationMode ="None" ClusteringMode="NLB" HostAssembly="FirstGenerationParser.exe" /&gt;</w:t>
      </w:r>
    </w:p>
    <w:p w14:paraId="02A3BB5A"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&lt;PerformanceCategories&gt;</w:t>
      </w:r>
    </w:p>
    <w:p w14:paraId="5E572F94"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&lt;PerformanceCategory Name="Amalga Message Shredder Service Stats" Version="" CodeName="MessageShredder" Help="Store the stats for the Message Shredder" MultiInstance="Yes"&gt;</w:t>
      </w:r>
    </w:p>
    <w:p w14:paraId="51C93056"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&lt;PerformanceCounter Name="Messages Received" CodeName="MessagesReceived" Type="NumberOfItems64" Help="Records the the total number of messages received by the Message Shredder" /&gt;</w:t>
      </w:r>
    </w:p>
    <w:p w14:paraId="2E502F7B"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&lt;PerformanceCounter Name="Messages Per Second" CodeName="MessagesProcessedPerSec" Type="RateOfCountsPerSecond32" Help="Records the number of messages received per second" /&gt;</w:t>
      </w:r>
    </w:p>
    <w:p w14:paraId="553A4C29"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&lt;PerformanceCounter Name="Messages Successful" CodeName="MessagesSuccessful" Type="NumberOfItems64" Help="Records the total number of messages processed successfully" /&gt;</w:t>
      </w:r>
    </w:p>
    <w:p w14:paraId="3888AFDD"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&lt;PerformanceCounter Name="Messages Unsuccessful" CodeName="MessagesUnsuccessful" Type="NumberOfItems64" Help="Records the number of messages that failed during processing" /&gt;</w:t>
      </w:r>
    </w:p>
    <w:p w14:paraId="6ECF8B7F"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&lt;/PerformanceCategory&gt;</w:t>
      </w:r>
    </w:p>
    <w:p w14:paraId="2B277BA7"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&lt;/PerformanceCategories&gt;</w:t>
      </w:r>
    </w:p>
    <w:p w14:paraId="24BF7A87"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&lt;Settings&gt;</w:t>
      </w:r>
    </w:p>
    <w:p w14:paraId="60CC641C"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&lt;Setting Name="L1DatabaseConnectionString" Type="System.String"&gt;</w:t>
      </w:r>
    </w:p>
    <w:p w14:paraId="1C296290"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&lt;DefaultValue&gt;</w:t>
      </w:r>
      <w:r w:rsidRPr="00F03806">
        <w:rPr>
          <w:rFonts w:ascii="Courier New" w:hAnsi="Courier New" w:cs="Courier New"/>
          <w:sz w:val="18"/>
          <w:szCs w:val="18"/>
          <w:highlight w:val="lightGray"/>
        </w:rPr>
        <w:t>server=localhost;database=MessageQueue;uid=az-sa;pwd=passw0rd!</w:t>
      </w:r>
      <w:r w:rsidRPr="000702C1">
        <w:rPr>
          <w:rFonts w:ascii="Courier New" w:hAnsi="Courier New" w:cs="Courier New"/>
          <w:sz w:val="18"/>
          <w:szCs w:val="18"/>
        </w:rPr>
        <w:t>&lt;/DefaultValue&gt;</w:t>
      </w:r>
    </w:p>
    <w:p w14:paraId="7AB6E05D"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&lt;/Setting&gt;</w:t>
      </w:r>
    </w:p>
    <w:p w14:paraId="54CA3683"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&lt;Setting Name="G1DatabaseConnectionString" Type="System.String"&gt;</w:t>
      </w:r>
    </w:p>
    <w:p w14:paraId="6C9A1AA0"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&lt;DefaultValue&gt;</w:t>
      </w:r>
      <w:r w:rsidRPr="00F03806">
        <w:rPr>
          <w:rFonts w:ascii="Courier New" w:hAnsi="Courier New" w:cs="Courier New"/>
          <w:sz w:val="18"/>
          <w:szCs w:val="18"/>
          <w:highlight w:val="lightGray"/>
        </w:rPr>
        <w:t>server=localhost;database=ClinicalData;uid=sa;pwd=passw0rd!;Connection Timeout=60</w:t>
      </w:r>
      <w:r w:rsidRPr="000702C1">
        <w:rPr>
          <w:rFonts w:ascii="Courier New" w:hAnsi="Courier New" w:cs="Courier New"/>
          <w:sz w:val="18"/>
          <w:szCs w:val="18"/>
        </w:rPr>
        <w:t>&lt;/DefaultValue&gt;</w:t>
      </w:r>
    </w:p>
    <w:p w14:paraId="6EFC6090"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&lt;/Setting&gt;</w:t>
      </w:r>
    </w:p>
    <w:p w14:paraId="631158A4"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&lt;Setting Name="G1DatabaseName" Type="System.String"&gt;</w:t>
      </w:r>
    </w:p>
    <w:p w14:paraId="2B826DD0"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&lt;DefaultValue&gt;ClinicalData&lt;/DefaultValue&gt;</w:t>
      </w:r>
    </w:p>
    <w:p w14:paraId="45BB7D0F"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&lt;/Setting&gt;</w:t>
      </w:r>
    </w:p>
    <w:p w14:paraId="44B980A4"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&lt;Setting Name="DatabaseSchema" Type="System.String"&gt;</w:t>
      </w:r>
    </w:p>
    <w:p w14:paraId="1B88E567"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&lt;DefaultValue&gt;CLAB_ORU&lt;/DefaultValue&gt;</w:t>
      </w:r>
    </w:p>
    <w:p w14:paraId="6DD56161"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&lt;/Setting&gt;</w:t>
      </w:r>
    </w:p>
    <w:p w14:paraId="2E05B296"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&lt;Setting Name="FeedName" Type="System.String"&gt;</w:t>
      </w:r>
    </w:p>
    <w:p w14:paraId="2BA0F125"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&lt;DefaultValue&gt;CLAB.ORU&lt;/DefaultValue&gt;</w:t>
      </w:r>
    </w:p>
    <w:p w14:paraId="584FEB50"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&lt;/Setting&gt;</w:t>
      </w:r>
    </w:p>
    <w:p w14:paraId="0D0331DC"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&lt;Setting Name="LastProcessedSequenceNumber" Type="System.Int32"&gt;</w:t>
      </w:r>
    </w:p>
    <w:p w14:paraId="4E9C7793"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&lt;DefaultValue&gt;0&lt;/DefaultValue&gt;</w:t>
      </w:r>
    </w:p>
    <w:p w14:paraId="63A41426"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&lt;/Setting&gt;</w:t>
      </w:r>
    </w:p>
    <w:p w14:paraId="28A5D62A"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&lt;Setting Name="BatchSize" Type="System.Int32"&gt;</w:t>
      </w:r>
    </w:p>
    <w:p w14:paraId="7D15D35C"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&lt;DefaultValue&gt;500&lt;/DefaultValue&gt;</w:t>
      </w:r>
    </w:p>
    <w:p w14:paraId="495A62E9"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&lt;/Setting&gt;</w:t>
      </w:r>
    </w:p>
    <w:p w14:paraId="2B917377"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&lt;Setting Name="FeedConfigurationXml" Type="System.String"&gt;</w:t>
      </w:r>
    </w:p>
    <w:p w14:paraId="06076883"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lastRenderedPageBreak/>
        <w:t xml:space="preserve">            &lt;DefaultValue&gt;</w:t>
      </w:r>
    </w:p>
    <w:p w14:paraId="6541199E"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&lt;![CDATA[</w:t>
      </w:r>
    </w:p>
    <w:p w14:paraId="0D80ACCD"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&lt;?xml version="1.0" encoding="utf-8"?&gt;</w:t>
      </w:r>
    </w:p>
    <w:p w14:paraId="1C71E541"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&lt;FirstGenerationConfiguration&gt;</w:t>
      </w:r>
    </w:p>
    <w:p w14:paraId="5874AB9B"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&lt;Segments&gt;</w:t>
      </w:r>
    </w:p>
    <w:p w14:paraId="0EE82D9B"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&lt;Segment Name="PID" SourceName="PID" Description="Personal Identification"&gt;</w:t>
      </w:r>
    </w:p>
    <w:p w14:paraId="7C2A540B"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&lt;DerivedElements&gt;</w:t>
      </w:r>
    </w:p>
    <w:p w14:paraId="7EE727CC"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&lt;DerivedElement Name="MRN" Description="Patient MRN" SemanticLabel="PID-3.Repeating" Filter="/Repetitions/Repetition[2]/PID-3.1" /&gt;</w:t>
      </w:r>
    </w:p>
    <w:p w14:paraId="04EEBC6B"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&lt;/DerivedElements&gt;</w:t>
      </w:r>
    </w:p>
    <w:p w14:paraId="55BEF95C"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&lt;Entities&gt;</w:t>
      </w:r>
    </w:p>
    <w:p w14:paraId="1A7129DF"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&lt;Entity Name="Patient"&gt;</w:t>
      </w:r>
    </w:p>
    <w:p w14:paraId="026015A0"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&lt;ContextKeys&gt;</w:t>
      </w:r>
    </w:p>
    <w:p w14:paraId="3B2A44C9"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&lt;Key Segment="PID" SemanticLabel="MRN" Name="MRN" Description="MRN from the second repetition" /&gt;</w:t>
      </w:r>
    </w:p>
    <w:p w14:paraId="5F9DAC8F"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&lt;/ContextKeys&gt;</w:t>
      </w:r>
    </w:p>
    <w:p w14:paraId="3EF1DD1D"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&lt;/Entity&gt;</w:t>
      </w:r>
    </w:p>
    <w:p w14:paraId="5FBC8257"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&lt;Entity Name="Account"&gt;</w:t>
      </w:r>
    </w:p>
    <w:p w14:paraId="5DE13785"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&lt;ContextKeys&gt;</w:t>
      </w:r>
    </w:p>
    <w:p w14:paraId="241BC315"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&lt;Key Segment="PID" SemanticLabel="PID-18.1" Name="Account" Description="Account" /&gt;</w:t>
      </w:r>
    </w:p>
    <w:p w14:paraId="5817C755"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&lt;/ContextKeys&gt;</w:t>
      </w:r>
    </w:p>
    <w:p w14:paraId="2346E564"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&lt;/Entity&gt;</w:t>
      </w:r>
    </w:p>
    <w:p w14:paraId="71DAFB2D"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&lt;/Entities&gt;</w:t>
      </w:r>
    </w:p>
    <w:p w14:paraId="78E2E2FB"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&lt;/Segment&gt;</w:t>
      </w:r>
    </w:p>
    <w:p w14:paraId="332ABE48"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&lt;Segment Name="PV1" SourceName="PV1" ParentName="PID" Description="Patient Visit"&gt;</w:t>
      </w:r>
    </w:p>
    <w:p w14:paraId="09D296D1"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&lt;DerivedElements /&gt;</w:t>
      </w:r>
    </w:p>
    <w:p w14:paraId="6EF08E6A"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&lt;Entities&gt;</w:t>
      </w:r>
    </w:p>
    <w:p w14:paraId="1D946515"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&lt;Entity Name="Visit"&gt;</w:t>
      </w:r>
    </w:p>
    <w:p w14:paraId="60F691BF"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&lt;ContextKeys&gt;</w:t>
      </w:r>
    </w:p>
    <w:p w14:paraId="6E423249"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&lt;Key Segment="PV1" SemanticLabel="PV1-19" Name="Visit" Description="Patient visit" /&gt;</w:t>
      </w:r>
    </w:p>
    <w:p w14:paraId="7C901BEB"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&lt;/ContextKeys&gt;</w:t>
      </w:r>
    </w:p>
    <w:p w14:paraId="3F8BFAE3"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&lt;/Entity&gt;</w:t>
      </w:r>
    </w:p>
    <w:p w14:paraId="78249B52"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&lt;/Entities&gt;</w:t>
      </w:r>
    </w:p>
    <w:p w14:paraId="2F679638"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&lt;/Segment&gt;</w:t>
      </w:r>
    </w:p>
    <w:p w14:paraId="33FABEE2"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&lt;Segment Name="OBR" SourceName="OBR" ParentName="PV1" Description="Observation Request"&gt;</w:t>
      </w:r>
    </w:p>
    <w:p w14:paraId="3579A417"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&lt;DerivedElements /&gt;</w:t>
      </w:r>
    </w:p>
    <w:p w14:paraId="1698E4D8"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&lt;Entities&gt;</w:t>
      </w:r>
    </w:p>
    <w:p w14:paraId="028FE7D2"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&lt;Entity Name="LabRequest"&gt;</w:t>
      </w:r>
    </w:p>
    <w:p w14:paraId="65BD235A"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&lt;ContextKeys&gt;</w:t>
      </w:r>
    </w:p>
    <w:p w14:paraId="24021927"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&lt;Key Segment="OBR" SemanticLabel="OBR-2" Name="PlacerOrderNumber" Description="Placer order number." /&gt;</w:t>
      </w:r>
    </w:p>
    <w:p w14:paraId="7F8BB565"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&lt;/ContextKeys&gt;</w:t>
      </w:r>
    </w:p>
    <w:p w14:paraId="2DBAE7CB"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&lt;/Entity&gt;</w:t>
      </w:r>
    </w:p>
    <w:p w14:paraId="765B1336"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&lt;/Entities&gt;</w:t>
      </w:r>
    </w:p>
    <w:p w14:paraId="1EFCEEDD"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&lt;/Segment&gt;</w:t>
      </w:r>
    </w:p>
    <w:p w14:paraId="68644BA8"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lastRenderedPageBreak/>
        <w:t xml:space="preserve">        &lt;Segment Name="OBX" SourceName="OBX" ParentName="OBR" Description="Observation Result"&gt;</w:t>
      </w:r>
    </w:p>
    <w:p w14:paraId="6AB74EC9"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&lt;DerivedElements /&gt;</w:t>
      </w:r>
    </w:p>
    <w:p w14:paraId="15565E4C"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&lt;Entities&gt;</w:t>
      </w:r>
    </w:p>
    <w:p w14:paraId="2D6C44F4"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&lt;Entity Name="LabResult"&gt;</w:t>
      </w:r>
    </w:p>
    <w:p w14:paraId="2D9E1916"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&lt;ContextKeys&gt;</w:t>
      </w:r>
    </w:p>
    <w:p w14:paraId="25352FAB"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&lt;Key Segment="OBR" SemanticLabel="OBR-4" Name="UniversalServiceId" Description="UniversalServiceId is defined in parent (OBR)." /&gt;</w:t>
      </w:r>
    </w:p>
    <w:p w14:paraId="04728253"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&lt;/ContextKeys&gt;</w:t>
      </w:r>
    </w:p>
    <w:p w14:paraId="37FE5D67"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&lt;/Entity&gt;</w:t>
      </w:r>
    </w:p>
    <w:p w14:paraId="34521B8D"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&lt;/Entities&gt;</w:t>
      </w:r>
    </w:p>
    <w:p w14:paraId="4CF7AF9D"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&lt;/Segment&gt;</w:t>
      </w:r>
    </w:p>
    <w:p w14:paraId="5518E723"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&lt;Segment Name="OBR_NTE" SourceName="NTE" ParentName="OBR" Description="Notes and comments"&gt;</w:t>
      </w:r>
    </w:p>
    <w:p w14:paraId="37680008"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&lt;DerivedElements /&gt;</w:t>
      </w:r>
    </w:p>
    <w:p w14:paraId="2BD61656"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&lt;Entities /&gt;</w:t>
      </w:r>
    </w:p>
    <w:p w14:paraId="4F23BC81"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&lt;/Segment&gt;</w:t>
      </w:r>
    </w:p>
    <w:p w14:paraId="290383D8"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&lt;Segment Name="OBX_NTE" SourceName="NTE" ParentName="OBX" Description="Notes and comments"&gt;</w:t>
      </w:r>
    </w:p>
    <w:p w14:paraId="06E5CD4A"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&lt;DerivedElements /&gt;</w:t>
      </w:r>
    </w:p>
    <w:p w14:paraId="39013EDD"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&lt;Entities /&gt;</w:t>
      </w:r>
    </w:p>
    <w:p w14:paraId="7FD579DA"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&lt;/Segment&gt;</w:t>
      </w:r>
    </w:p>
    <w:p w14:paraId="3BB08AAB"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&lt;Segment Name="MSH" SourceName="MSH"&gt;</w:t>
      </w:r>
    </w:p>
    <w:p w14:paraId="7EC4A04D"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&lt;DerivedElements /&gt;</w:t>
      </w:r>
    </w:p>
    <w:p w14:paraId="5846B689"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&lt;Entities /&gt;</w:t>
      </w:r>
    </w:p>
    <w:p w14:paraId="2BD59CAF"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&lt;/Segment&gt;</w:t>
      </w:r>
    </w:p>
    <w:p w14:paraId="3CE8A32A"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&lt;/Segments&gt;</w:t>
      </w:r>
    </w:p>
    <w:p w14:paraId="43C867F0"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&lt;/FirstGenerationConfiguration&gt;</w:t>
      </w:r>
    </w:p>
    <w:p w14:paraId="7A482851"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]]&gt;</w:t>
      </w:r>
    </w:p>
    <w:p w14:paraId="3D3FAC3A"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&lt;/DefaultValue&gt;</w:t>
      </w:r>
    </w:p>
    <w:p w14:paraId="4EBF1033"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&lt;/Setting&gt;</w:t>
      </w:r>
    </w:p>
    <w:p w14:paraId="12DD5A48"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&lt;Setting Name="ShredderPluginConfigurationXml" Type="System.String"&gt;</w:t>
      </w:r>
    </w:p>
    <w:p w14:paraId="50DD4942"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&lt;DefaultValue&gt;</w:t>
      </w:r>
    </w:p>
    <w:p w14:paraId="54503F4B"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&lt;![CDATA[&lt;Plugin Name="MessageHelper" Assembly="Microsoft.Health.Pipeline.FirstGenerationShredders, Version=3.0.0.0, Culture=neutral, PublicKeyToken=a03c60abe3a7c396" ClassName ="HL7Shredder"&gt;</w:t>
      </w:r>
    </w:p>
    <w:p w14:paraId="259903AE"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&lt;NameSpace&gt;Microsoft.Health.Pipeline.FirstGenerationShredders&lt;/NameSpace&gt;</w:t>
      </w:r>
    </w:p>
    <w:p w14:paraId="7A2EDF1B"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w:t>
      </w:r>
      <w:r w:rsidRPr="003432E4">
        <w:rPr>
          <w:rFonts w:ascii="Courier New" w:hAnsi="Courier New" w:cs="Courier New"/>
          <w:sz w:val="18"/>
          <w:szCs w:val="18"/>
        </w:rPr>
        <w:t>&lt;URL&gt;</w:t>
      </w:r>
      <w:r w:rsidRPr="000702C1">
        <w:rPr>
          <w:rFonts w:ascii="Courier New" w:hAnsi="Courier New" w:cs="Courier New"/>
          <w:sz w:val="18"/>
          <w:szCs w:val="18"/>
          <w:highlight w:val="lightGray"/>
        </w:rPr>
        <w:t>C:\Program Files\Microsoft Amalga\System 3.0\Application Worker Services\G1ParserInstance_CLAB_ORU\Microsoft.Health.Pipeline.FirstGenerationShredders.dll</w:t>
      </w:r>
      <w:r w:rsidRPr="003432E4">
        <w:rPr>
          <w:rFonts w:ascii="Courier New" w:hAnsi="Courier New" w:cs="Courier New"/>
          <w:sz w:val="18"/>
          <w:szCs w:val="18"/>
        </w:rPr>
        <w:t>&lt;/URL&gt;</w:t>
      </w:r>
    </w:p>
    <w:p w14:paraId="73321826"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&lt;SourceType&gt;FileSystem&lt;/SourceType&gt;</w:t>
      </w:r>
    </w:p>
    <w:p w14:paraId="63D5680F"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&lt;/Plugin&gt;]]&gt;</w:t>
      </w:r>
    </w:p>
    <w:p w14:paraId="0D05E3D7"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&lt;/DefaultValue&gt;</w:t>
      </w:r>
    </w:p>
    <w:p w14:paraId="36026129"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&lt;/Setting&gt;</w:t>
      </w:r>
    </w:p>
    <w:p w14:paraId="14562243" w14:textId="77777777" w:rsidR="009655D4" w:rsidRPr="000702C1" w:rsidRDefault="009655D4" w:rsidP="009655D4">
      <w:pPr>
        <w:autoSpaceDE w:val="0"/>
        <w:autoSpaceDN w:val="0"/>
        <w:adjustRightInd w:val="0"/>
        <w:spacing w:after="0" w:line="240" w:lineRule="auto"/>
        <w:rPr>
          <w:rFonts w:ascii="Courier New" w:hAnsi="Courier New" w:cs="Courier New"/>
          <w:sz w:val="18"/>
          <w:szCs w:val="18"/>
        </w:rPr>
      </w:pPr>
      <w:r w:rsidRPr="000702C1">
        <w:rPr>
          <w:rFonts w:ascii="Courier New" w:hAnsi="Courier New" w:cs="Courier New"/>
          <w:sz w:val="18"/>
          <w:szCs w:val="18"/>
        </w:rPr>
        <w:t xml:space="preserve">    &lt;/Settings&gt;</w:t>
      </w:r>
    </w:p>
    <w:p w14:paraId="476D18F0" w14:textId="77777777" w:rsidR="009655D4" w:rsidRDefault="009655D4" w:rsidP="009655D4">
      <w:pPr>
        <w:rPr>
          <w:rFonts w:ascii="Courier New" w:hAnsi="Courier New" w:cs="Courier New"/>
          <w:sz w:val="18"/>
          <w:szCs w:val="18"/>
        </w:rPr>
      </w:pPr>
      <w:r w:rsidRPr="000702C1">
        <w:rPr>
          <w:rFonts w:ascii="Courier New" w:hAnsi="Courier New" w:cs="Courier New"/>
          <w:sz w:val="18"/>
          <w:szCs w:val="18"/>
        </w:rPr>
        <w:t>&lt;/DeploymentManifest&gt;</w:t>
      </w:r>
    </w:p>
    <w:p w14:paraId="3F629CA8" w14:textId="77777777" w:rsidR="009655D4" w:rsidRDefault="009655D4" w:rsidP="009655D4">
      <w:pPr>
        <w:rPr>
          <w:rFonts w:ascii="Courier New" w:hAnsi="Courier New" w:cs="Courier New"/>
          <w:sz w:val="18"/>
          <w:szCs w:val="18"/>
        </w:rPr>
      </w:pPr>
    </w:p>
    <w:p w14:paraId="4520C155" w14:textId="77777777" w:rsidR="009655D4" w:rsidRDefault="009655D4" w:rsidP="009655D4">
      <w:pPr>
        <w:pStyle w:val="Heading1"/>
        <w:rPr>
          <w:rFonts w:eastAsia="Times New Roman"/>
        </w:rPr>
      </w:pPr>
      <w:bookmarkStart w:id="11" w:name="_Ref300509919"/>
      <w:r>
        <w:rPr>
          <w:rFonts w:eastAsia="Times New Roman"/>
        </w:rPr>
        <w:lastRenderedPageBreak/>
        <w:t>Data Parser: SecondGeneration Application Manifest Example</w:t>
      </w:r>
      <w:bookmarkEnd w:id="11"/>
    </w:p>
    <w:p w14:paraId="14A5ADBA" w14:textId="77777777" w:rsidR="009655D4" w:rsidRPr="00093420" w:rsidRDefault="009655D4" w:rsidP="009655D4">
      <w:r>
        <w:t>Modify each value marked with gray text highlighting as needed. For value descriptions, see xxx.</w:t>
      </w:r>
    </w:p>
    <w:p w14:paraId="330675DD"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&lt;?xml version="1.0" encoding="utf-8"?&gt;</w:t>
      </w:r>
    </w:p>
    <w:p w14:paraId="19E46918"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&lt;DeploymentManifest xmlns="http://www.microsoft.com/2011/03/health/deployment/hosting"</w:t>
      </w:r>
    </w:p>
    <w:p w14:paraId="6AA06DF8"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xmlns:i ="http://www.microsoft.com/2011/03/health/deployment/internal"</w:t>
      </w:r>
    </w:p>
    <w:p w14:paraId="27A7C266"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Type = "Application"</w:t>
      </w:r>
    </w:p>
    <w:p w14:paraId="69D98DD5"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ab/>
      </w:r>
      <w:r w:rsidRPr="00093420">
        <w:rPr>
          <w:rFonts w:ascii="Courier New" w:hAnsi="Courier New" w:cs="Courier New"/>
          <w:sz w:val="18"/>
          <w:szCs w:val="18"/>
        </w:rPr>
        <w:tab/>
        <w:t xml:space="preserve">    </w:t>
      </w:r>
      <w:r>
        <w:rPr>
          <w:rFonts w:ascii="Courier New" w:hAnsi="Courier New" w:cs="Courier New"/>
          <w:sz w:val="18"/>
          <w:szCs w:val="18"/>
        </w:rPr>
        <w:tab/>
      </w:r>
      <w:r w:rsidRPr="00093420">
        <w:rPr>
          <w:rFonts w:ascii="Courier New" w:hAnsi="Courier New" w:cs="Courier New"/>
          <w:sz w:val="18"/>
          <w:szCs w:val="18"/>
        </w:rPr>
        <w:t>Name="SecondGenerationApplication"</w:t>
      </w:r>
    </w:p>
    <w:p w14:paraId="5A2308DB"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ab/>
      </w:r>
      <w:r w:rsidRPr="00093420">
        <w:rPr>
          <w:rFonts w:ascii="Courier New" w:hAnsi="Courier New" w:cs="Courier New"/>
          <w:sz w:val="18"/>
          <w:szCs w:val="18"/>
        </w:rPr>
        <w:tab/>
        <w:t xml:space="preserve">    </w:t>
      </w:r>
      <w:r>
        <w:rPr>
          <w:rFonts w:ascii="Courier New" w:hAnsi="Courier New" w:cs="Courier New"/>
          <w:sz w:val="18"/>
          <w:szCs w:val="18"/>
        </w:rPr>
        <w:tab/>
      </w:r>
      <w:r w:rsidRPr="00093420">
        <w:rPr>
          <w:rFonts w:ascii="Courier New" w:hAnsi="Courier New" w:cs="Courier New"/>
          <w:sz w:val="18"/>
          <w:szCs w:val="18"/>
        </w:rPr>
        <w:t>InstanceName="</w:t>
      </w:r>
      <w:r w:rsidRPr="00F74D95">
        <w:rPr>
          <w:rFonts w:ascii="Courier New" w:hAnsi="Courier New" w:cs="Courier New"/>
          <w:sz w:val="18"/>
          <w:szCs w:val="18"/>
          <w:highlight w:val="lightGray"/>
        </w:rPr>
        <w:t>DataParserApplication_ADT_G</w:t>
      </w:r>
      <w:r w:rsidRPr="00093420">
        <w:rPr>
          <w:rFonts w:ascii="Courier New" w:hAnsi="Courier New" w:cs="Courier New"/>
          <w:sz w:val="18"/>
          <w:szCs w:val="18"/>
        </w:rPr>
        <w:t>"</w:t>
      </w:r>
    </w:p>
    <w:p w14:paraId="0D17A9A8"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Id ="576d0ffe-c339-4b15-852f-58d66315b736"</w:t>
      </w:r>
    </w:p>
    <w:p w14:paraId="5FD43B51"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Version ="1.0.0.0"&gt;</w:t>
      </w:r>
    </w:p>
    <w:p w14:paraId="6BF46F7C"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&lt;Settings&gt;</w:t>
      </w:r>
    </w:p>
    <w:p w14:paraId="1B65D8D1"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w:t>
      </w:r>
    </w:p>
    <w:p w14:paraId="2D3B8BA4"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&lt;Setting Name="SampleSetting" Type="System.String" &gt;</w:t>
      </w:r>
    </w:p>
    <w:p w14:paraId="6068D184"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&lt;DefaultValue&gt;</w:t>
      </w:r>
    </w:p>
    <w:p w14:paraId="303AA4F9"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p>
    <w:p w14:paraId="54D7AD23"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&lt;/DefaultValue&gt;</w:t>
      </w:r>
    </w:p>
    <w:p w14:paraId="7119F8E5"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&lt;/Setting&gt;</w:t>
      </w:r>
    </w:p>
    <w:p w14:paraId="0C6E5996"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--&gt;</w:t>
      </w:r>
    </w:p>
    <w:p w14:paraId="006F94A8"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&lt;/Settings&gt;</w:t>
      </w:r>
    </w:p>
    <w:p w14:paraId="53A6973E"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w:t>
      </w:r>
    </w:p>
    <w:p w14:paraId="390517CA"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&lt;Dependencies&gt;</w:t>
      </w:r>
    </w:p>
    <w:p w14:paraId="136E85C4"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 Dependency Name="SomeDependencyApplication" Type="ApplicationDependency" Id="1d12ded1-c1f6-4d7e-9bdf-c687d67e0a45" MinVersion="1.0.0.0" /--&gt;</w:t>
      </w:r>
    </w:p>
    <w:p w14:paraId="120E5A77"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&lt;/Dependencies&gt;</w:t>
      </w:r>
    </w:p>
    <w:p w14:paraId="4BB14BCA"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p>
    <w:p w14:paraId="6BB565F0"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&lt;ApplicationManifest Publisher ="Microsoft" AmalgaMinVersion ="1.0.0.0" /&gt;</w:t>
      </w:r>
    </w:p>
    <w:p w14:paraId="2914950F"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&lt;/DeploymentManifest&gt;</w:t>
      </w:r>
    </w:p>
    <w:p w14:paraId="15A73772" w14:textId="77777777" w:rsidR="009655D4" w:rsidRDefault="009655D4" w:rsidP="009655D4">
      <w:pPr>
        <w:autoSpaceDE w:val="0"/>
        <w:autoSpaceDN w:val="0"/>
        <w:adjustRightInd w:val="0"/>
        <w:spacing w:after="0" w:line="240" w:lineRule="auto"/>
        <w:rPr>
          <w:rFonts w:ascii="Consolas" w:hAnsi="Consolas" w:cs="Consolas"/>
          <w:color w:val="0000FF"/>
          <w:sz w:val="19"/>
          <w:szCs w:val="19"/>
        </w:rPr>
      </w:pPr>
    </w:p>
    <w:p w14:paraId="4B06BF78" w14:textId="77777777" w:rsidR="009655D4" w:rsidRDefault="009655D4" w:rsidP="009655D4">
      <w:pPr>
        <w:pStyle w:val="Heading1"/>
        <w:rPr>
          <w:rFonts w:eastAsia="Times New Roman"/>
        </w:rPr>
      </w:pPr>
      <w:bookmarkStart w:id="12" w:name="_Ref300509995"/>
      <w:r>
        <w:rPr>
          <w:rFonts w:eastAsia="Times New Roman"/>
        </w:rPr>
        <w:t>Data Parser: SecondGeneration Service Manifest Example</w:t>
      </w:r>
      <w:bookmarkEnd w:id="12"/>
    </w:p>
    <w:p w14:paraId="5CEC3B21" w14:textId="77777777" w:rsidR="009655D4" w:rsidRPr="00093420" w:rsidRDefault="009655D4" w:rsidP="009655D4">
      <w:r>
        <w:t>Modify each value marked with gray text highlighting as needed. For value descriptions, see xxx.</w:t>
      </w:r>
    </w:p>
    <w:p w14:paraId="6DA54756"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&lt;?xml version="1.0" encoding="utf-8" ?&gt;</w:t>
      </w:r>
    </w:p>
    <w:p w14:paraId="78AEB316"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&lt;DeploymentManifest xmlns="http://www.microsoft.com/2011/03/health/deployment/hosting"</w:t>
      </w:r>
    </w:p>
    <w:p w14:paraId="61195524"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Type = "WindowsWorker"</w:t>
      </w:r>
    </w:p>
    <w:p w14:paraId="23E4338D"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Name="SecondGenerationService"</w:t>
      </w:r>
    </w:p>
    <w:p w14:paraId="049A6A2A" w14:textId="77777777" w:rsidR="009655D4" w:rsidRPr="00093420" w:rsidRDefault="009655D4" w:rsidP="009655D4">
      <w:pPr>
        <w:autoSpaceDE w:val="0"/>
        <w:autoSpaceDN w:val="0"/>
        <w:adjustRightInd w:val="0"/>
        <w:spacing w:after="0" w:line="240" w:lineRule="auto"/>
        <w:ind w:left="1440" w:firstLine="720"/>
        <w:rPr>
          <w:rFonts w:ascii="Courier New" w:hAnsi="Courier New" w:cs="Courier New"/>
          <w:sz w:val="18"/>
          <w:szCs w:val="18"/>
        </w:rPr>
      </w:pPr>
      <w:r w:rsidRPr="00093420">
        <w:rPr>
          <w:rFonts w:ascii="Courier New" w:hAnsi="Courier New" w:cs="Courier New"/>
          <w:sz w:val="18"/>
          <w:szCs w:val="18"/>
        </w:rPr>
        <w:t>InstanceName="</w:t>
      </w:r>
      <w:r w:rsidRPr="00D93D63">
        <w:rPr>
          <w:rFonts w:ascii="Courier New" w:hAnsi="Courier New" w:cs="Courier New"/>
          <w:sz w:val="18"/>
          <w:szCs w:val="18"/>
          <w:highlight w:val="lightGray"/>
        </w:rPr>
        <w:t>DataParserService_ADT_G</w:t>
      </w:r>
      <w:r w:rsidRPr="00093420">
        <w:rPr>
          <w:rFonts w:ascii="Courier New" w:hAnsi="Courier New" w:cs="Courier New"/>
          <w:sz w:val="18"/>
          <w:szCs w:val="18"/>
        </w:rPr>
        <w:t>"</w:t>
      </w:r>
    </w:p>
    <w:p w14:paraId="32E77ABE"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Id="44162965-1f39-4f81-94b4-63002da90b90"</w:t>
      </w:r>
    </w:p>
    <w:p w14:paraId="755C8850"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Version ="1.0.0.0"</w:t>
      </w:r>
    </w:p>
    <w:p w14:paraId="79E6553A"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&gt;</w:t>
      </w:r>
    </w:p>
    <w:p w14:paraId="14608F21"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p>
    <w:p w14:paraId="575F9E9B"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&lt;WindowsWorkerManifest LogicalHostName="FabricLogicalHost" AuthenticationMode ="None" ClusteringMode="NLB" HostAssembly="Microsoft.Health.Pipeline.SecondGeneration.exe"/&gt;</w:t>
      </w:r>
    </w:p>
    <w:p w14:paraId="0A54944D"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p>
    <w:p w14:paraId="69CA0857"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&lt;PerformanceCategories&gt;</w:t>
      </w:r>
    </w:p>
    <w:p w14:paraId="06AEDE8E"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&lt;PerformanceCategory Name="Amalga Data Parser Service Stats" Version="" CodeName="DataParser" Help="Store the stats for the Data Parser" MultiInstance="Yes"&gt;</w:t>
      </w:r>
    </w:p>
    <w:p w14:paraId="7D9CA51B"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&lt;PerformanceCounter Name="Messages Received" CodeName="MessagesReceived" Type="NumberOfItems64" Help="Records the the total number of messages received by the Data Parser" /&gt;</w:t>
      </w:r>
    </w:p>
    <w:p w14:paraId="7D76ED7F"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&lt;PerformanceCounter Name="Messages Per Second" CodeName="MessagesReceivedSec" Type="RateOfCountsPerSecond32" Help="Records the number of messages received per second" /&gt;</w:t>
      </w:r>
    </w:p>
    <w:p w14:paraId="56822888"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&lt;PerformanceCounter Name="Messages Successful" CodeName="MessagesProcessedSuccessful" Type="NumberOfItems64" Help="Records the total number of messages processed successfully" /&gt;</w:t>
      </w:r>
    </w:p>
    <w:p w14:paraId="5A59CBF0"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&lt;PerformanceCounter Name="Messages Unsuccessful" CodeName="MessagesProcessedUnSuccessful" Type="NumberOfItems64" Help="Records the number of messages that failed during processing" /&gt;</w:t>
      </w:r>
    </w:p>
    <w:p w14:paraId="41F18A8F"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&lt;/PerformanceCategory&gt;</w:t>
      </w:r>
    </w:p>
    <w:p w14:paraId="6A5D57A7"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&lt;PerformanceCategory Name="Amalga Enterprise ID"  Version="" CodeName="AmalgaIdPerfCounters" Help="Amalga Enterprise Id Processor Counters" MultiInstance="Yes"&gt;</w:t>
      </w:r>
    </w:p>
    <w:p w14:paraId="19F89B5B"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&lt;PerformanceCounter Name="AmalgaEnterpriseId Messages Total" CodeName="MessagesTotal" Type="numberOfItems64" Help="The total # of messages run through AmalgaID"/&gt;</w:t>
      </w:r>
    </w:p>
    <w:p w14:paraId="716CA4EF"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&lt;PerformanceCounter Name="AmalgaEnterpriseId Lookup Total" CodeName="LookupTotal" Type="numberOfItems64" Help="The total # of matching lookups performed"/&gt;</w:t>
      </w:r>
    </w:p>
    <w:p w14:paraId="70004B79"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&lt;PerformanceCounter Name="AmalgaEnterpriseId Deadlock Total" CodeName="DeadlockTotal" Type="numberOfItems64" Help="The total # of submissions that were SQL deadlocked"/&gt;</w:t>
      </w:r>
    </w:p>
    <w:p w14:paraId="565C5B77"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&lt;PerformanceCounter Name="AmalgaEnterpriseId Matches EID" CodeName="MatchesEID" Type="numberOfItems64" Help="The # of lookups that result in an EID match"/&gt;</w:t>
      </w:r>
    </w:p>
    <w:p w14:paraId="302DBD79"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&lt;PerformanceCounter Name="AmalgaEnterpriseId Matches GEID" CodeName="MatchesGEID" Type="numberOfItems64" Help="The # of lookups that result in an GEID match"/&gt;</w:t>
      </w:r>
    </w:p>
    <w:p w14:paraId="65CA8B3E"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&lt;PerformanceCounter Name="AmalgaEnterpriseId Matches SOID" CodeName="MatchesSOID" Type="numberOfItems64" Help="The # of lookups that result in an SOID match"/&gt;</w:t>
      </w:r>
    </w:p>
    <w:p w14:paraId="264CC3E2"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&lt;PerformanceCounter Name="AmalgaEnterpriseId Matches OID" CodeName="MatchesOID" Type="numberOfItems64" Help="The # of lookups that result in an OID match"/&gt;</w:t>
      </w:r>
    </w:p>
    <w:p w14:paraId="6A038054"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&lt;/PerformanceCategory&gt;</w:t>
      </w:r>
    </w:p>
    <w:p w14:paraId="235EFE71"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&lt;/PerformanceCategories&gt;</w:t>
      </w:r>
    </w:p>
    <w:p w14:paraId="0E540C6C"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p>
    <w:p w14:paraId="496D36C4"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&lt;Settings&gt;</w:t>
      </w:r>
    </w:p>
    <w:p w14:paraId="7DDAEB7E"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&lt;Setting Name="ClinicalDatabaseConnectionString" Type="System.String"&gt;</w:t>
      </w:r>
    </w:p>
    <w:p w14:paraId="52894F5C"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&lt;!--TODO: change this back to az-sa, and grant appropriate authorization--&gt;</w:t>
      </w:r>
    </w:p>
    <w:p w14:paraId="78B66FBC"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&lt;DefaultValue&gt;</w:t>
      </w:r>
      <w:r w:rsidRPr="00D93D63">
        <w:rPr>
          <w:rFonts w:ascii="Courier New" w:hAnsi="Courier New" w:cs="Courier New"/>
          <w:sz w:val="18"/>
          <w:szCs w:val="18"/>
          <w:highlight w:val="lightGray"/>
        </w:rPr>
        <w:t>server=localhost;database=ClinicalData;uid=sa;pwd=passw0rd!</w:t>
      </w:r>
      <w:r w:rsidRPr="00093420">
        <w:rPr>
          <w:rFonts w:ascii="Courier New" w:hAnsi="Courier New" w:cs="Courier New"/>
          <w:sz w:val="18"/>
          <w:szCs w:val="18"/>
        </w:rPr>
        <w:t>&lt;/DefaultValue&gt;</w:t>
      </w:r>
    </w:p>
    <w:p w14:paraId="09E96E0B"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&lt;/Setting&gt;</w:t>
      </w:r>
    </w:p>
    <w:p w14:paraId="5B2F6174"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&lt;Setting Name="ClinicalDatabaseAdminConnectionString" Type="System.String"&gt;</w:t>
      </w:r>
    </w:p>
    <w:p w14:paraId="43BA8797"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&lt;DefaultValue&gt;</w:t>
      </w:r>
      <w:r w:rsidRPr="00D93D63">
        <w:rPr>
          <w:rFonts w:ascii="Courier New" w:hAnsi="Courier New" w:cs="Courier New"/>
          <w:sz w:val="18"/>
          <w:szCs w:val="18"/>
          <w:highlight w:val="lightGray"/>
        </w:rPr>
        <w:t>server=localhost;database=ClinicalData;uid=sa;pwd=passw0rd!</w:t>
      </w:r>
      <w:r w:rsidRPr="00093420">
        <w:rPr>
          <w:rFonts w:ascii="Courier New" w:hAnsi="Courier New" w:cs="Courier New"/>
          <w:sz w:val="18"/>
          <w:szCs w:val="18"/>
        </w:rPr>
        <w:t>&lt;/DefaultValue&gt;</w:t>
      </w:r>
    </w:p>
    <w:p w14:paraId="65F08DA3"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&lt;/Setting&gt;</w:t>
      </w:r>
    </w:p>
    <w:p w14:paraId="587681A0"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&lt;Setting Name="DatabaseSchema" Type="System.String"&gt;</w:t>
      </w:r>
    </w:p>
    <w:p w14:paraId="5557C80A"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&lt;DefaultValue&gt;</w:t>
      </w:r>
      <w:r w:rsidRPr="00BD14FE">
        <w:rPr>
          <w:rFonts w:ascii="Courier New" w:hAnsi="Courier New" w:cs="Courier New"/>
          <w:sz w:val="18"/>
          <w:szCs w:val="18"/>
          <w:highlight w:val="lightGray"/>
        </w:rPr>
        <w:t>ADT_G</w:t>
      </w:r>
      <w:r w:rsidRPr="00093420">
        <w:rPr>
          <w:rFonts w:ascii="Courier New" w:hAnsi="Courier New" w:cs="Courier New"/>
          <w:sz w:val="18"/>
          <w:szCs w:val="18"/>
        </w:rPr>
        <w:t>&lt;/DefaultValue&gt;</w:t>
      </w:r>
    </w:p>
    <w:p w14:paraId="23A21D92"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lastRenderedPageBreak/>
        <w:t xml:space="preserve">    &lt;/Setting&gt;</w:t>
      </w:r>
    </w:p>
    <w:p w14:paraId="1D554022"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&lt;Setting Name="FeedName" Type="System.String"&gt;</w:t>
      </w:r>
    </w:p>
    <w:p w14:paraId="6A8A26E0"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&lt;DefaultValue&gt;</w:t>
      </w:r>
      <w:r w:rsidRPr="00BD14FE">
        <w:rPr>
          <w:rFonts w:ascii="Courier New" w:hAnsi="Courier New" w:cs="Courier New"/>
          <w:sz w:val="18"/>
          <w:szCs w:val="18"/>
          <w:highlight w:val="lightGray"/>
        </w:rPr>
        <w:t>ADT.G</w:t>
      </w:r>
      <w:r w:rsidRPr="00093420">
        <w:rPr>
          <w:rFonts w:ascii="Courier New" w:hAnsi="Courier New" w:cs="Courier New"/>
          <w:sz w:val="18"/>
          <w:szCs w:val="18"/>
        </w:rPr>
        <w:t>&lt;/DefaultValue&gt;</w:t>
      </w:r>
    </w:p>
    <w:p w14:paraId="51024700"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&lt;/Setting&gt;</w:t>
      </w:r>
    </w:p>
    <w:p w14:paraId="5F6AACDB"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&lt;Setting Name="LastProcessedSequenceNumber" Type="System.Int32"&gt;</w:t>
      </w:r>
    </w:p>
    <w:p w14:paraId="1A762FF1"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&lt;DefaultValue&gt;</w:t>
      </w:r>
      <w:r w:rsidRPr="00BD14FE">
        <w:rPr>
          <w:rFonts w:ascii="Courier New" w:hAnsi="Courier New" w:cs="Courier New"/>
          <w:sz w:val="18"/>
          <w:szCs w:val="18"/>
          <w:highlight w:val="lightGray"/>
        </w:rPr>
        <w:t>0</w:t>
      </w:r>
      <w:r w:rsidRPr="00093420">
        <w:rPr>
          <w:rFonts w:ascii="Courier New" w:hAnsi="Courier New" w:cs="Courier New"/>
          <w:sz w:val="18"/>
          <w:szCs w:val="18"/>
        </w:rPr>
        <w:t>&lt;/DefaultValue&gt;</w:t>
      </w:r>
    </w:p>
    <w:p w14:paraId="4319F6FC"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&lt;/Setting&gt;</w:t>
      </w:r>
    </w:p>
    <w:p w14:paraId="5624F17F"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&lt;Setting Name="BatchSize" Type="System.Int32"&gt;</w:t>
      </w:r>
    </w:p>
    <w:p w14:paraId="625167B5"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&lt;DefaultValue&gt;</w:t>
      </w:r>
      <w:r w:rsidRPr="00BD14FE">
        <w:rPr>
          <w:rFonts w:ascii="Courier New" w:hAnsi="Courier New" w:cs="Courier New"/>
          <w:sz w:val="18"/>
          <w:szCs w:val="18"/>
          <w:highlight w:val="lightGray"/>
        </w:rPr>
        <w:t>500</w:t>
      </w:r>
      <w:r w:rsidRPr="00093420">
        <w:rPr>
          <w:rFonts w:ascii="Courier New" w:hAnsi="Courier New" w:cs="Courier New"/>
          <w:sz w:val="18"/>
          <w:szCs w:val="18"/>
        </w:rPr>
        <w:t>&lt;/DefaultValue&gt;</w:t>
      </w:r>
    </w:p>
    <w:p w14:paraId="68046B09"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&lt;/Setting&gt;</w:t>
      </w:r>
    </w:p>
    <w:p w14:paraId="0C8B21C6"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&lt;Setting Name="FeedConfigurationXml" Type="System.String"&gt;</w:t>
      </w:r>
    </w:p>
    <w:p w14:paraId="509B52D0"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&lt;DefaultValue&gt;</w:t>
      </w:r>
    </w:p>
    <w:p w14:paraId="71C4E401"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&lt;![CDATA[</w:t>
      </w:r>
    </w:p>
    <w:p w14:paraId="296BF087"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&lt;?xml version="1.0" encoding="utf-8" ?&gt;</w:t>
      </w:r>
    </w:p>
    <w:p w14:paraId="2CF72FC1"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&lt;DataParserConfiguration&gt;</w:t>
      </w:r>
    </w:p>
    <w:p w14:paraId="21EFC83F"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&lt;!--Section I, user defines the input message structure. --&gt;</w:t>
      </w:r>
    </w:p>
    <w:p w14:paraId="06E1D728"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w:t>
      </w:r>
      <w:r w:rsidRPr="00C94901">
        <w:rPr>
          <w:rFonts w:ascii="Courier New" w:hAnsi="Courier New" w:cs="Courier New"/>
          <w:sz w:val="18"/>
          <w:szCs w:val="18"/>
          <w:highlight w:val="lightGray"/>
        </w:rPr>
        <w:t>&lt;MessageShredderInput&gt;</w:t>
      </w:r>
    </w:p>
    <w:p w14:paraId="2107CAD6"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&lt;Segment Name="PID" SourceName="PID"&gt;</w:t>
      </w:r>
    </w:p>
    <w:p w14:paraId="42FD3B26"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&lt;Elements&gt;</w:t>
      </w:r>
    </w:p>
    <w:p w14:paraId="07D2FE9E" w14:textId="77777777" w:rsidR="009655D4" w:rsidRPr="00C94901"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&lt;Element Name="</w:t>
      </w:r>
      <w:r w:rsidRPr="00C94901">
        <w:rPr>
          <w:rFonts w:ascii="Courier New" w:hAnsi="Courier New" w:cs="Courier New"/>
          <w:sz w:val="18"/>
          <w:szCs w:val="18"/>
        </w:rPr>
        <w:t>PID_5_1" /&gt;</w:t>
      </w:r>
    </w:p>
    <w:p w14:paraId="447EB6C2"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C94901">
        <w:rPr>
          <w:rFonts w:ascii="Courier New" w:hAnsi="Courier New" w:cs="Courier New"/>
          <w:sz w:val="18"/>
          <w:szCs w:val="18"/>
        </w:rPr>
        <w:t xml:space="preserve">                &lt;Element Name="PID_5_2</w:t>
      </w:r>
      <w:r w:rsidRPr="00093420">
        <w:rPr>
          <w:rFonts w:ascii="Courier New" w:hAnsi="Courier New" w:cs="Courier New"/>
          <w:sz w:val="18"/>
          <w:szCs w:val="18"/>
        </w:rPr>
        <w:t>"  /&gt;</w:t>
      </w:r>
    </w:p>
    <w:p w14:paraId="4C3615A1"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&lt;/Elements&gt;</w:t>
      </w:r>
    </w:p>
    <w:p w14:paraId="51E8A392"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&lt;/Segment&gt;</w:t>
      </w:r>
    </w:p>
    <w:p w14:paraId="64D7E8F6"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&lt;/MessageShredderInput&gt;</w:t>
      </w:r>
    </w:p>
    <w:p w14:paraId="4A1105CD"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 Section II, user defines the output message structure--&gt;</w:t>
      </w:r>
    </w:p>
    <w:p w14:paraId="0A185A8C"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w:t>
      </w:r>
      <w:r w:rsidRPr="00C94901">
        <w:rPr>
          <w:rFonts w:ascii="Courier New" w:hAnsi="Courier New" w:cs="Courier New"/>
          <w:sz w:val="18"/>
          <w:szCs w:val="18"/>
          <w:highlight w:val="lightGray"/>
        </w:rPr>
        <w:t>&lt;DataParserOutput&gt;</w:t>
      </w:r>
    </w:p>
    <w:p w14:paraId="635674DD"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&lt;Segment Name="PID" SourceName="PID"&gt;</w:t>
      </w:r>
    </w:p>
    <w:p w14:paraId="06CE317C"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&lt;Elements&gt;</w:t>
      </w:r>
    </w:p>
    <w:p w14:paraId="2F4D0471"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&lt;Element Name="</w:t>
      </w:r>
      <w:r w:rsidRPr="00C94901">
        <w:rPr>
          <w:rFonts w:ascii="Courier New" w:hAnsi="Courier New" w:cs="Courier New"/>
          <w:sz w:val="18"/>
          <w:szCs w:val="18"/>
        </w:rPr>
        <w:t>FName</w:t>
      </w:r>
      <w:r w:rsidRPr="00093420">
        <w:rPr>
          <w:rFonts w:ascii="Courier New" w:hAnsi="Courier New" w:cs="Courier New"/>
          <w:sz w:val="18"/>
          <w:szCs w:val="18"/>
        </w:rPr>
        <w:t>" Type="</w:t>
      </w:r>
      <w:r w:rsidRPr="00C94901">
        <w:rPr>
          <w:rFonts w:ascii="Courier New" w:hAnsi="Courier New" w:cs="Courier New"/>
          <w:sz w:val="18"/>
          <w:szCs w:val="18"/>
        </w:rPr>
        <w:t>System.String</w:t>
      </w:r>
      <w:r w:rsidRPr="00093420">
        <w:rPr>
          <w:rFonts w:ascii="Courier New" w:hAnsi="Courier New" w:cs="Courier New"/>
          <w:sz w:val="18"/>
          <w:szCs w:val="18"/>
        </w:rPr>
        <w:t>" MaxLength="50"&gt;</w:t>
      </w:r>
    </w:p>
    <w:p w14:paraId="38B024D7"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&lt;ConceptGuid&gt;11627229-A030-41C4-B323-9C5B8DAE0384&lt;/ConceptGuid&gt;</w:t>
      </w:r>
    </w:p>
    <w:p w14:paraId="58821203"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&lt;Transform&gt;</w:t>
      </w:r>
    </w:p>
    <w:p w14:paraId="10F9E8FD"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&lt;Action&gt;</w:t>
      </w:r>
      <w:r w:rsidRPr="00C94901">
        <w:rPr>
          <w:rFonts w:ascii="Courier New" w:hAnsi="Courier New" w:cs="Courier New"/>
          <w:sz w:val="18"/>
          <w:szCs w:val="18"/>
        </w:rPr>
        <w:t>ToTitleCase</w:t>
      </w:r>
      <w:r w:rsidRPr="00093420">
        <w:rPr>
          <w:rFonts w:ascii="Courier New" w:hAnsi="Courier New" w:cs="Courier New"/>
          <w:sz w:val="18"/>
          <w:szCs w:val="18"/>
        </w:rPr>
        <w:t>&lt;/Action&gt;</w:t>
      </w:r>
    </w:p>
    <w:p w14:paraId="5E6BFAF7"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&lt;InputParameters&gt;</w:t>
      </w:r>
    </w:p>
    <w:p w14:paraId="6F87B363"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&lt;Parameter Name="LowCaseString" SourceType="ShreddedInput" SourceTable="PID" SourceName="PID_5_1" /&gt;</w:t>
      </w:r>
    </w:p>
    <w:p w14:paraId="43F9DF1E"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&lt;/InputParameters&gt;</w:t>
      </w:r>
    </w:p>
    <w:p w14:paraId="63F14901"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&lt;/Transform&gt;</w:t>
      </w:r>
    </w:p>
    <w:p w14:paraId="3A8A93AA"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&lt;/Element&gt;</w:t>
      </w:r>
    </w:p>
    <w:p w14:paraId="714FB49A"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&lt;Element Name="</w:t>
      </w:r>
      <w:r w:rsidRPr="00C94901">
        <w:rPr>
          <w:rFonts w:ascii="Courier New" w:hAnsi="Courier New" w:cs="Courier New"/>
          <w:sz w:val="18"/>
          <w:szCs w:val="18"/>
        </w:rPr>
        <w:t>LName</w:t>
      </w:r>
      <w:r w:rsidRPr="00093420">
        <w:rPr>
          <w:rFonts w:ascii="Courier New" w:hAnsi="Courier New" w:cs="Courier New"/>
          <w:sz w:val="18"/>
          <w:szCs w:val="18"/>
        </w:rPr>
        <w:t>" Type="</w:t>
      </w:r>
      <w:r w:rsidRPr="00C94901">
        <w:rPr>
          <w:rFonts w:ascii="Courier New" w:hAnsi="Courier New" w:cs="Courier New"/>
          <w:sz w:val="18"/>
          <w:szCs w:val="18"/>
        </w:rPr>
        <w:t>System.String</w:t>
      </w:r>
      <w:r w:rsidRPr="00093420">
        <w:rPr>
          <w:rFonts w:ascii="Courier New" w:hAnsi="Courier New" w:cs="Courier New"/>
          <w:sz w:val="18"/>
          <w:szCs w:val="18"/>
        </w:rPr>
        <w:t>" MaxLength="50"&gt;</w:t>
      </w:r>
    </w:p>
    <w:p w14:paraId="19D05B9A"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&lt;ConceptGuid&gt;762F8617-40E0-4590-85F0-589AA98D6016&lt;/ConceptGuid&gt;</w:t>
      </w:r>
    </w:p>
    <w:p w14:paraId="6956ECE6"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&lt;Transform&gt;</w:t>
      </w:r>
    </w:p>
    <w:p w14:paraId="46CB181C" w14:textId="77777777" w:rsidR="009655D4" w:rsidRPr="00C94901"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&lt;Action&gt;</w:t>
      </w:r>
      <w:r w:rsidRPr="00C94901">
        <w:rPr>
          <w:rFonts w:ascii="Courier New" w:hAnsi="Courier New" w:cs="Courier New"/>
          <w:sz w:val="18"/>
          <w:szCs w:val="18"/>
        </w:rPr>
        <w:t>ToTitleCase&lt;/Action&gt;</w:t>
      </w:r>
    </w:p>
    <w:p w14:paraId="7868BADE" w14:textId="77777777" w:rsidR="009655D4" w:rsidRPr="00C94901" w:rsidRDefault="009655D4" w:rsidP="009655D4">
      <w:pPr>
        <w:autoSpaceDE w:val="0"/>
        <w:autoSpaceDN w:val="0"/>
        <w:adjustRightInd w:val="0"/>
        <w:spacing w:after="0" w:line="240" w:lineRule="auto"/>
        <w:rPr>
          <w:rFonts w:ascii="Courier New" w:hAnsi="Courier New" w:cs="Courier New"/>
          <w:sz w:val="18"/>
          <w:szCs w:val="18"/>
        </w:rPr>
      </w:pPr>
      <w:r w:rsidRPr="00C94901">
        <w:rPr>
          <w:rFonts w:ascii="Courier New" w:hAnsi="Courier New" w:cs="Courier New"/>
          <w:sz w:val="18"/>
          <w:szCs w:val="18"/>
        </w:rPr>
        <w:t xml:space="preserve">                        &lt;InputParameters&gt;</w:t>
      </w:r>
    </w:p>
    <w:p w14:paraId="64D5C88A" w14:textId="77777777" w:rsidR="009655D4" w:rsidRPr="00C94901" w:rsidRDefault="009655D4" w:rsidP="009655D4">
      <w:pPr>
        <w:autoSpaceDE w:val="0"/>
        <w:autoSpaceDN w:val="0"/>
        <w:adjustRightInd w:val="0"/>
        <w:spacing w:after="0" w:line="240" w:lineRule="auto"/>
        <w:rPr>
          <w:rFonts w:ascii="Courier New" w:hAnsi="Courier New" w:cs="Courier New"/>
          <w:sz w:val="18"/>
          <w:szCs w:val="18"/>
        </w:rPr>
      </w:pPr>
      <w:r w:rsidRPr="00C94901">
        <w:rPr>
          <w:rFonts w:ascii="Courier New" w:hAnsi="Courier New" w:cs="Courier New"/>
          <w:sz w:val="18"/>
          <w:szCs w:val="18"/>
        </w:rPr>
        <w:t xml:space="preserve">                            &lt;Parameter Name="LowCaseString" SourceType="ShreddedInput" SourceTable="PID" SourceName="PID_5_2" /&gt;</w:t>
      </w:r>
    </w:p>
    <w:p w14:paraId="787B3391"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C94901">
        <w:rPr>
          <w:rFonts w:ascii="Courier New" w:hAnsi="Courier New" w:cs="Courier New"/>
          <w:sz w:val="18"/>
          <w:szCs w:val="18"/>
        </w:rPr>
        <w:lastRenderedPageBreak/>
        <w:t xml:space="preserve">                        &lt;/InputParameters&gt;</w:t>
      </w:r>
    </w:p>
    <w:p w14:paraId="29762EEC"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&lt;/Transform&gt;</w:t>
      </w:r>
    </w:p>
    <w:p w14:paraId="35F2E748"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&lt;/Element&gt;</w:t>
      </w:r>
    </w:p>
    <w:p w14:paraId="429F7CF0"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&lt;Element Name="</w:t>
      </w:r>
      <w:r w:rsidRPr="00C94901">
        <w:rPr>
          <w:rFonts w:ascii="Courier New" w:hAnsi="Courier New" w:cs="Courier New"/>
          <w:sz w:val="18"/>
          <w:szCs w:val="18"/>
        </w:rPr>
        <w:t>FullName</w:t>
      </w:r>
      <w:r w:rsidRPr="00093420">
        <w:rPr>
          <w:rFonts w:ascii="Courier New" w:hAnsi="Courier New" w:cs="Courier New"/>
          <w:sz w:val="18"/>
          <w:szCs w:val="18"/>
        </w:rPr>
        <w:t>" Type="</w:t>
      </w:r>
      <w:r w:rsidRPr="00C94901">
        <w:rPr>
          <w:rFonts w:ascii="Courier New" w:hAnsi="Courier New" w:cs="Courier New"/>
          <w:sz w:val="18"/>
          <w:szCs w:val="18"/>
        </w:rPr>
        <w:t>System.String</w:t>
      </w:r>
      <w:r w:rsidRPr="00093420">
        <w:rPr>
          <w:rFonts w:ascii="Courier New" w:hAnsi="Courier New" w:cs="Courier New"/>
          <w:sz w:val="18"/>
          <w:szCs w:val="18"/>
        </w:rPr>
        <w:t>" MaxLength="150"&gt;</w:t>
      </w:r>
    </w:p>
    <w:p w14:paraId="7B88DD79"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&lt;ConceptGuid&gt;4CF03880-FCA7-49DE-A396-345B480E7441&lt;/ConceptGuid&gt;</w:t>
      </w:r>
    </w:p>
    <w:p w14:paraId="4CA56670"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&lt;Transform&gt;</w:t>
      </w:r>
    </w:p>
    <w:p w14:paraId="0057BDB8"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&lt;Action&gt;Concatenate&lt;/Action&gt;</w:t>
      </w:r>
    </w:p>
    <w:p w14:paraId="4115E5F4"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&lt;InputParameters&gt;</w:t>
      </w:r>
    </w:p>
    <w:p w14:paraId="00239EA2" w14:textId="77777777" w:rsidR="009655D4" w:rsidRPr="00C94901"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w:t>
      </w:r>
      <w:r w:rsidRPr="00C94901">
        <w:rPr>
          <w:rFonts w:ascii="Courier New" w:hAnsi="Courier New" w:cs="Courier New"/>
          <w:sz w:val="18"/>
          <w:szCs w:val="18"/>
        </w:rPr>
        <w:t>&lt;Parameter Name="Separator" SourceType="Constant" SourceName="Space" /&gt;</w:t>
      </w:r>
    </w:p>
    <w:p w14:paraId="7189584F" w14:textId="77777777" w:rsidR="009655D4" w:rsidRPr="00C94901" w:rsidRDefault="009655D4" w:rsidP="009655D4">
      <w:pPr>
        <w:autoSpaceDE w:val="0"/>
        <w:autoSpaceDN w:val="0"/>
        <w:adjustRightInd w:val="0"/>
        <w:spacing w:after="0" w:line="240" w:lineRule="auto"/>
        <w:rPr>
          <w:rFonts w:ascii="Courier New" w:hAnsi="Courier New" w:cs="Courier New"/>
          <w:sz w:val="18"/>
          <w:szCs w:val="18"/>
        </w:rPr>
      </w:pPr>
      <w:r w:rsidRPr="00C94901">
        <w:rPr>
          <w:rFonts w:ascii="Courier New" w:hAnsi="Courier New" w:cs="Courier New"/>
          <w:sz w:val="18"/>
          <w:szCs w:val="18"/>
        </w:rPr>
        <w:t xml:space="preserve">                            &lt;Parameter Name="FirstName" SourceType="DerivedField" SourceTable="PID" SourceName="FName" /&gt;</w:t>
      </w:r>
    </w:p>
    <w:p w14:paraId="3D0DB607"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C94901">
        <w:rPr>
          <w:rFonts w:ascii="Courier New" w:hAnsi="Courier New" w:cs="Courier New"/>
          <w:sz w:val="18"/>
          <w:szCs w:val="18"/>
        </w:rPr>
        <w:t xml:space="preserve">                            &lt;Parameter Name="LastName" SourceType="DerivedField" SourceTable="PID" SourceName="LName" /&gt;</w:t>
      </w:r>
    </w:p>
    <w:p w14:paraId="520CFEFD"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&lt;/InputParameters&gt;</w:t>
      </w:r>
    </w:p>
    <w:p w14:paraId="579EFE95"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&lt;/Transform&gt;</w:t>
      </w:r>
    </w:p>
    <w:p w14:paraId="09998FB2"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&lt;/Element&gt;</w:t>
      </w:r>
    </w:p>
    <w:p w14:paraId="632A52EA"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&lt;/Elements&gt;</w:t>
      </w:r>
    </w:p>
    <w:p w14:paraId="69BBBE23"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&lt;/Segment&gt;</w:t>
      </w:r>
    </w:p>
    <w:p w14:paraId="627A2A77"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&lt;/DataParserOutput&gt;</w:t>
      </w:r>
    </w:p>
    <w:p w14:paraId="03BC0AB3"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w:t>
      </w:r>
      <w:r w:rsidRPr="00C94901">
        <w:rPr>
          <w:rFonts w:ascii="Courier New" w:hAnsi="Courier New" w:cs="Courier New"/>
          <w:sz w:val="18"/>
          <w:szCs w:val="18"/>
          <w:highlight w:val="lightGray"/>
        </w:rPr>
        <w:t>&lt;ExtensibleDataParserOutput&gt;</w:t>
      </w:r>
    </w:p>
    <w:p w14:paraId="5FF324FB"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&lt;Segment Name="PID" SourceName="PID"&gt;</w:t>
      </w:r>
    </w:p>
    <w:p w14:paraId="0DDE949E"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&lt;ConceptGuid&gt;16452154-0BE5-47BD-A527-28A244D3EDD0&lt;/ConceptGuid&gt;</w:t>
      </w:r>
    </w:p>
    <w:p w14:paraId="2EF8264D"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&lt;Elements&gt;</w:t>
      </w:r>
    </w:p>
    <w:p w14:paraId="00E21498"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&lt;Element Name="Gender" Type="System.String" MaxLength="50" /&gt;</w:t>
      </w:r>
    </w:p>
    <w:p w14:paraId="7C3CBCAB"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&lt;/Elements&gt;</w:t>
      </w:r>
    </w:p>
    <w:p w14:paraId="411EE7D4"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&lt;/Segment&gt;</w:t>
      </w:r>
    </w:p>
    <w:p w14:paraId="59B09132"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&lt;/ExtensibleDataParserOutput&gt;</w:t>
      </w:r>
    </w:p>
    <w:p w14:paraId="65BF1B8E"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&lt;!--Section III, user defines the constants, which will be used in G2 parsing.--&gt;</w:t>
      </w:r>
    </w:p>
    <w:p w14:paraId="6F91021B"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&lt;DataConstants&gt;</w:t>
      </w:r>
    </w:p>
    <w:p w14:paraId="290AB8C0"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&lt;Element Name="Space" Type="System.String" Value=" " /&gt;</w:t>
      </w:r>
    </w:p>
    <w:p w14:paraId="1B5E69CE"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&lt;Element Name="IndependenceDay" Type="System.DateTime" Value="07/07/2011" /&gt;</w:t>
      </w:r>
    </w:p>
    <w:p w14:paraId="100DC554"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&lt;Element Name="OBRChildTable" Type="System.String" Value="OBX" /&gt;</w:t>
      </w:r>
    </w:p>
    <w:p w14:paraId="7B57D18C"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&lt;Element Name="OBRLabel" Type="System.String" Value="LabResult_OBX_ExternalId" /&gt;</w:t>
      </w:r>
    </w:p>
    <w:p w14:paraId="730EE43D"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&lt;Element Name="SpringDay" Type="System.String" Value="01/01/2011" /&gt;</w:t>
      </w:r>
    </w:p>
    <w:p w14:paraId="1D56E615"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&lt;Element Name="Domain" Type="System.String" Value="ABC" /&gt;</w:t>
      </w:r>
    </w:p>
    <w:p w14:paraId="29C57917"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&lt;/DataConstants&gt;</w:t>
      </w:r>
    </w:p>
    <w:p w14:paraId="17C32972"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&lt;!--Section IV, user defined the data transform for each elements in Section II --&gt;</w:t>
      </w:r>
    </w:p>
    <w:p w14:paraId="3519B5D5"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 Section VI, Plugin Configuration --&gt;</w:t>
      </w:r>
    </w:p>
    <w:p w14:paraId="366187CB"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&lt;Plugins&gt;</w:t>
      </w:r>
    </w:p>
    <w:p w14:paraId="56A3414C"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 Here, we can define multiple transform library, so that user can import their library. We can treat each library as a plugin--&gt;</w:t>
      </w:r>
    </w:p>
    <w:p w14:paraId="500CF68C"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&lt;Plugin Name="MessageHelper" Assembly="Microsoft.Health.Pipeline.Transforms, Version=3.0.0.0, Culture=neutral, PublicKeyToken=a03c60abe3a7c396" ClassName ="MessageHelpers"&gt;</w:t>
      </w:r>
    </w:p>
    <w:p w14:paraId="1C5B2EF4"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&lt;NameSpace&gt;Microsoft.Health.Pipeline.Transforms&lt;/NameSpace&gt;</w:t>
      </w:r>
    </w:p>
    <w:p w14:paraId="7125152A"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&lt;URL&gt;./Microsoft.Health.Pipeline.Transforms.dll&lt;/URL&gt;</w:t>
      </w:r>
    </w:p>
    <w:p w14:paraId="36A9D3E2"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lastRenderedPageBreak/>
        <w:t xml:space="preserve">            &lt;SourceType&gt;FileSystem&lt;/SourceType&gt;</w:t>
      </w:r>
    </w:p>
    <w:p w14:paraId="2C326709"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&lt;Methods&gt;</w:t>
      </w:r>
    </w:p>
    <w:p w14:paraId="24A78742"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&lt;Method Name="Concatenate" AssemblyMethodName="Concatenate"&gt;</w:t>
      </w:r>
    </w:p>
    <w:p w14:paraId="49FCB14A"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&lt;Parameters&gt;</w:t>
      </w:r>
    </w:p>
    <w:p w14:paraId="7E2A3434"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&lt;MethodParameter Name="Separator" Type="System.String"/&gt;</w:t>
      </w:r>
    </w:p>
    <w:p w14:paraId="3421A44E"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&lt;MethodParameter Name="FirstString" Type="System.String"/&gt;</w:t>
      </w:r>
    </w:p>
    <w:p w14:paraId="09A91018"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&lt;MethodParameter Name="LastString" Type="System.String"/&gt;</w:t>
      </w:r>
    </w:p>
    <w:p w14:paraId="35DB0E55"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&lt;/Parameters&gt;</w:t>
      </w:r>
    </w:p>
    <w:p w14:paraId="2FC1B3C3"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&lt;/Method&gt;</w:t>
      </w:r>
    </w:p>
    <w:p w14:paraId="351A145C"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&lt;Method Name="ToTitleCase" AssemblyMethodName="ToTitleCase"&gt;</w:t>
      </w:r>
    </w:p>
    <w:p w14:paraId="448BE311"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&lt;Parameters&gt;</w:t>
      </w:r>
    </w:p>
    <w:p w14:paraId="4592CE41"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&lt;MethodParameter Name="LowCaseString" Type="System.String"/&gt;</w:t>
      </w:r>
    </w:p>
    <w:p w14:paraId="2BFF6D9B"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&lt;/Parameters&gt;</w:t>
      </w:r>
    </w:p>
    <w:p w14:paraId="011C8C8F"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&lt;/Method&gt;</w:t>
      </w:r>
    </w:p>
    <w:p w14:paraId="3F48F4BC"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&lt;Method Name="ConcatenateChildren" AssemblyMethodName="ConcatenateChildren"&gt;</w:t>
      </w:r>
    </w:p>
    <w:p w14:paraId="6CE19F45"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&lt;Parameters&gt;</w:t>
      </w:r>
    </w:p>
    <w:p w14:paraId="26A8109B"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&lt;MethodParameter Name="fTable" Type="Microsoft.Health.Pipeline.Model.FirstGenerationTable" Source="Microsoft.Health.Pipeline.Model, Version=3.0.0.0, Culture=neutral, PublicKeyToken=a03c60abe3a7c396"/&gt;</w:t>
      </w:r>
    </w:p>
    <w:p w14:paraId="1891CB93"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&lt;MethodParameter Name="dTable" Type="Microsoft.Health.Pipeline.Model.DataParserTable" Source="Microsoft.Health.Pipeline.Model, Version=3.0.0.0, Culture=neutral, PublicKeyToken=a03c60abe3a7c396"/&gt;</w:t>
      </w:r>
    </w:p>
    <w:p w14:paraId="2C3B81E6"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&lt;MethodParameter Name="childTableName" Type="System.String"/&gt;</w:t>
      </w:r>
    </w:p>
    <w:p w14:paraId="01F31094"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&lt;MethodParameter Name="label" Type="System.String"/&gt;</w:t>
      </w:r>
    </w:p>
    <w:p w14:paraId="64CF9DD5"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&lt;/Parameters&gt;</w:t>
      </w:r>
    </w:p>
    <w:p w14:paraId="0BE6EAB2"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&lt;/Method&gt;</w:t>
      </w:r>
    </w:p>
    <w:p w14:paraId="34C671E0"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&lt;/Methods&gt;</w:t>
      </w:r>
    </w:p>
    <w:p w14:paraId="3C0B7598"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&lt;/Plugin&gt;</w:t>
      </w:r>
    </w:p>
    <w:p w14:paraId="1EAB0C2E"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&lt;/Plugins&gt;</w:t>
      </w:r>
    </w:p>
    <w:p w14:paraId="22FF10E3"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&lt;EnterpriseId&gt;</w:t>
      </w:r>
    </w:p>
    <w:p w14:paraId="2E379594"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&lt;EnterpriseIdAction Action="StandardMapping" AnchorTable="PID"&gt;</w:t>
      </w:r>
    </w:p>
    <w:p w14:paraId="257222B0"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&lt;InputIdentifiers&gt;</w:t>
      </w:r>
    </w:p>
    <w:p w14:paraId="26A97E33"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&lt;SourceIdentifier Name="patient"&gt;</w:t>
      </w:r>
    </w:p>
    <w:p w14:paraId="4F5B3036"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&lt;Id Name="Id" Type="System.String" SourceType="DerivedField" SourceTable="PID" SourceName="FullName" /&gt;</w:t>
      </w:r>
    </w:p>
    <w:p w14:paraId="78555E9B"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&lt;Domain Name="Domain" Type="System.String" SourceType="Constant" SourceName="Domain" /&gt;</w:t>
      </w:r>
    </w:p>
    <w:p w14:paraId="7E1B5C16"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&lt;/SourceIdentifier&gt;</w:t>
      </w:r>
    </w:p>
    <w:p w14:paraId="7AA8BAE3"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&lt;SourceIdentifier Name="encounter"&gt;</w:t>
      </w:r>
    </w:p>
    <w:p w14:paraId="3616A342"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&lt;Id Name="Id" Type="System.String" SourceType="ShreddedInput" SourceTable="PID" SourceName="PID_5_1" /&gt;</w:t>
      </w:r>
    </w:p>
    <w:p w14:paraId="1D81DA25"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&lt;Domain Name="Domain" Type="System.String" SourceType="Constant" SourceName="Domain" /&gt;</w:t>
      </w:r>
    </w:p>
    <w:p w14:paraId="199A75A4"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&lt;/SourceIdentifier&gt;</w:t>
      </w:r>
    </w:p>
    <w:p w14:paraId="559FD0E5"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&lt;/InputIdentifiers&gt;</w:t>
      </w:r>
    </w:p>
    <w:p w14:paraId="6F1DC37F"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&lt;/EnterpriseIdAction&gt;</w:t>
      </w:r>
    </w:p>
    <w:p w14:paraId="63E1C4F6"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&lt;/EnterpriseId&gt;</w:t>
      </w:r>
    </w:p>
    <w:p w14:paraId="674E0BDF"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&lt;/DataParserConfiguration&gt;</w:t>
      </w:r>
    </w:p>
    <w:p w14:paraId="382A698A"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]]&gt;</w:t>
      </w:r>
    </w:p>
    <w:p w14:paraId="4E1FB2D1"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lastRenderedPageBreak/>
        <w:t xml:space="preserve">      &lt;/DefaultValue&gt;</w:t>
      </w:r>
    </w:p>
    <w:p w14:paraId="311BD40B"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&lt;/Setting&gt;</w:t>
      </w:r>
    </w:p>
    <w:p w14:paraId="13A274DA"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&lt;Setting Name="PluginConfigurationXml" Type="System.String"&gt;</w:t>
      </w:r>
    </w:p>
    <w:p w14:paraId="5A699447"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&lt;DefaultValue&gt;</w:t>
      </w:r>
    </w:p>
    <w:p w14:paraId="1F6A53C4"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&lt;/DefaultValue&gt;</w:t>
      </w:r>
    </w:p>
    <w:p w14:paraId="4D1C563A"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&lt;/Setting&gt;</w:t>
      </w:r>
    </w:p>
    <w:p w14:paraId="5324C89C" w14:textId="77777777" w:rsidR="009655D4" w:rsidRPr="00093420" w:rsidRDefault="009655D4" w:rsidP="009655D4">
      <w:pPr>
        <w:autoSpaceDE w:val="0"/>
        <w:autoSpaceDN w:val="0"/>
        <w:adjustRightInd w:val="0"/>
        <w:spacing w:after="0" w:line="240" w:lineRule="auto"/>
        <w:rPr>
          <w:rFonts w:ascii="Courier New" w:hAnsi="Courier New" w:cs="Courier New"/>
          <w:sz w:val="18"/>
          <w:szCs w:val="18"/>
        </w:rPr>
      </w:pPr>
      <w:r w:rsidRPr="00093420">
        <w:rPr>
          <w:rFonts w:ascii="Courier New" w:hAnsi="Courier New" w:cs="Courier New"/>
          <w:sz w:val="18"/>
          <w:szCs w:val="18"/>
        </w:rPr>
        <w:t xml:space="preserve">  &lt;/Settings&gt;</w:t>
      </w:r>
    </w:p>
    <w:p w14:paraId="4530E4D5" w14:textId="77777777" w:rsidR="009655D4" w:rsidRPr="00093420" w:rsidRDefault="009655D4" w:rsidP="009655D4">
      <w:pPr>
        <w:rPr>
          <w:rFonts w:ascii="Courier New" w:hAnsi="Courier New" w:cs="Courier New"/>
          <w:sz w:val="18"/>
          <w:szCs w:val="18"/>
        </w:rPr>
      </w:pPr>
      <w:r w:rsidRPr="00093420">
        <w:rPr>
          <w:rFonts w:ascii="Courier New" w:hAnsi="Courier New" w:cs="Courier New"/>
          <w:sz w:val="18"/>
          <w:szCs w:val="18"/>
        </w:rPr>
        <w:t>&lt;/DeploymentManifest&gt;</w:t>
      </w:r>
    </w:p>
    <w:p w14:paraId="5FDB03F9" w14:textId="38CA5EEB" w:rsidR="00FF2425" w:rsidRDefault="00FF2425" w:rsidP="009655D4"/>
    <w:p w14:paraId="23A554B0" w14:textId="77777777" w:rsidR="001905B5" w:rsidRDefault="001905B5" w:rsidP="001905B5">
      <w:pPr>
        <w:pStyle w:val="Heading2"/>
      </w:pPr>
      <w:r>
        <w:t xml:space="preserve">AmalgaID </w:t>
      </w:r>
    </w:p>
    <w:p w14:paraId="18AEB35D" w14:textId="69CEDA30" w:rsidR="001905B5" w:rsidRDefault="001905B5" w:rsidP="001905B5">
      <w:r>
        <w:t>AmalgaID walkthrough example</w:t>
      </w:r>
    </w:p>
    <w:p w14:paraId="0123BEF2" w14:textId="77777777" w:rsidR="001905B5" w:rsidRDefault="001905B5" w:rsidP="001905B5"/>
    <w:p w14:paraId="5360FA51" w14:textId="77777777" w:rsidR="001905B5" w:rsidRDefault="001905B5" w:rsidP="001905B5">
      <w:r>
        <w:t>High level steps</w:t>
      </w:r>
    </w:p>
    <w:p w14:paraId="4A6FDC4E" w14:textId="77777777" w:rsidR="001905B5" w:rsidRDefault="001905B5" w:rsidP="001905B5">
      <w:pPr>
        <w:pStyle w:val="ListParagraph"/>
        <w:numPr>
          <w:ilvl w:val="0"/>
          <w:numId w:val="32"/>
        </w:numPr>
      </w:pPr>
      <w:r>
        <w:t>Define a G1 message shredder to shred ADT.G data from Model System Queue</w:t>
      </w:r>
    </w:p>
    <w:p w14:paraId="40636A56" w14:textId="77777777" w:rsidR="001905B5" w:rsidRDefault="001905B5" w:rsidP="001905B5">
      <w:pPr>
        <w:pStyle w:val="ListParagraph"/>
        <w:numPr>
          <w:ilvl w:val="1"/>
          <w:numId w:val="32"/>
        </w:numPr>
      </w:pPr>
      <w:r>
        <w:t>Define a DerivedElement for MRN from the PID table</w:t>
      </w:r>
    </w:p>
    <w:p w14:paraId="40F34274" w14:textId="77777777" w:rsidR="001905B5" w:rsidRDefault="001905B5" w:rsidP="001905B5">
      <w:pPr>
        <w:pStyle w:val="ListParagraph"/>
        <w:numPr>
          <w:ilvl w:val="1"/>
          <w:numId w:val="32"/>
        </w:numPr>
      </w:pPr>
      <w:r>
        <w:t>Define context keys for Patient_PID_ExternalId and Account_PID_ExternalId</w:t>
      </w:r>
    </w:p>
    <w:p w14:paraId="4F49347B" w14:textId="77777777" w:rsidR="001905B5" w:rsidRDefault="001905B5" w:rsidP="001905B5">
      <w:pPr>
        <w:ind w:left="720"/>
      </w:pPr>
      <w:r>
        <w:t>//G1 Service XML</w:t>
      </w:r>
    </w:p>
    <w:p w14:paraId="466F3271" w14:textId="77777777" w:rsidR="001905B5" w:rsidRDefault="001905B5" w:rsidP="001905B5">
      <w:pPr>
        <w:pStyle w:val="NoSpacing"/>
      </w:pPr>
      <w:r>
        <w:t>&lt;?</w:t>
      </w:r>
      <w:r>
        <w:rPr>
          <w:color w:val="A31515"/>
        </w:rPr>
        <w:t>xml</w:t>
      </w:r>
      <w:r>
        <w:t xml:space="preserve"> </w:t>
      </w:r>
      <w:r>
        <w:rPr>
          <w:color w:val="FF0000"/>
        </w:rPr>
        <w:t>version</w:t>
      </w:r>
      <w:r>
        <w:t xml:space="preserve">="1.0" </w:t>
      </w:r>
      <w:r>
        <w:rPr>
          <w:color w:val="FF0000"/>
        </w:rPr>
        <w:t>encoding</w:t>
      </w:r>
      <w:r>
        <w:t>="utf-8" ?&gt;</w:t>
      </w:r>
    </w:p>
    <w:p w14:paraId="32EEF823" w14:textId="77777777" w:rsidR="001905B5" w:rsidRDefault="001905B5" w:rsidP="001905B5">
      <w:pPr>
        <w:pStyle w:val="NoSpacing"/>
      </w:pPr>
      <w:r>
        <w:t>&lt;</w:t>
      </w:r>
      <w:r>
        <w:rPr>
          <w:color w:val="A31515"/>
        </w:rPr>
        <w:t>DeploymentManifest</w:t>
      </w:r>
      <w:r>
        <w:t xml:space="preserve"> </w:t>
      </w:r>
      <w:r>
        <w:rPr>
          <w:color w:val="FF0000"/>
        </w:rPr>
        <w:t>xmlns</w:t>
      </w:r>
      <w:r>
        <w:t>="http://www.microsoft.com/2011/03/health/deployment/hosting"</w:t>
      </w:r>
    </w:p>
    <w:p w14:paraId="14B21D73" w14:textId="77777777" w:rsidR="001905B5" w:rsidRDefault="001905B5" w:rsidP="001905B5">
      <w:pPr>
        <w:pStyle w:val="NoSpacing"/>
      </w:pPr>
      <w:r>
        <w:t xml:space="preserve">                    </w:t>
      </w:r>
      <w:r>
        <w:rPr>
          <w:color w:val="FF0000"/>
        </w:rPr>
        <w:t>xmlns:i</w:t>
      </w:r>
      <w:r>
        <w:t xml:space="preserve"> ="http://www.microsoft.com/2011/03/health/deployment/internal"</w:t>
      </w:r>
    </w:p>
    <w:p w14:paraId="10208A3D" w14:textId="77777777" w:rsidR="001905B5" w:rsidRDefault="001905B5" w:rsidP="001905B5">
      <w:pPr>
        <w:pStyle w:val="NoSpacing"/>
      </w:pPr>
      <w:r>
        <w:t xml:space="preserve">                    </w:t>
      </w:r>
      <w:r>
        <w:rPr>
          <w:color w:val="FF0000"/>
        </w:rPr>
        <w:t>Type</w:t>
      </w:r>
      <w:r>
        <w:t xml:space="preserve"> = "WindowsWorker"</w:t>
      </w:r>
    </w:p>
    <w:p w14:paraId="4B64083F" w14:textId="77777777" w:rsidR="001905B5" w:rsidRDefault="001905B5" w:rsidP="001905B5">
      <w:pPr>
        <w:pStyle w:val="NoSpacing"/>
      </w:pPr>
      <w:r>
        <w:t xml:space="preserve">                    </w:t>
      </w:r>
      <w:r>
        <w:rPr>
          <w:color w:val="FF0000"/>
        </w:rPr>
        <w:t>Name</w:t>
      </w:r>
      <w:r>
        <w:t>="FirstGenerationParser"</w:t>
      </w:r>
    </w:p>
    <w:p w14:paraId="579D3AAB" w14:textId="77777777" w:rsidR="001905B5" w:rsidRDefault="001905B5" w:rsidP="001905B5">
      <w:pPr>
        <w:pStyle w:val="NoSpacing"/>
      </w:pPr>
      <w:r>
        <w:tab/>
      </w:r>
      <w:r>
        <w:tab/>
        <w:t xml:space="preserve">    </w:t>
      </w:r>
      <w:r>
        <w:rPr>
          <w:color w:val="FF0000"/>
        </w:rPr>
        <w:t>InstanceName</w:t>
      </w:r>
      <w:r>
        <w:t>="MessageShredder_ADT_G"</w:t>
      </w:r>
    </w:p>
    <w:p w14:paraId="45E08D89" w14:textId="77777777" w:rsidR="001905B5" w:rsidRDefault="001905B5" w:rsidP="001905B5">
      <w:pPr>
        <w:pStyle w:val="NoSpacing"/>
      </w:pPr>
      <w:r>
        <w:t xml:space="preserve">                    </w:t>
      </w:r>
      <w:r>
        <w:rPr>
          <w:color w:val="FF0000"/>
        </w:rPr>
        <w:t>Id</w:t>
      </w:r>
      <w:r>
        <w:t>="2684661F-AAE0-40C1-9AC9-2D8061CEA8C6"</w:t>
      </w:r>
    </w:p>
    <w:p w14:paraId="52A28B53" w14:textId="77777777" w:rsidR="001905B5" w:rsidRDefault="001905B5" w:rsidP="001905B5">
      <w:pPr>
        <w:pStyle w:val="NoSpacing"/>
      </w:pPr>
      <w:r>
        <w:t xml:space="preserve">                    </w:t>
      </w:r>
      <w:r>
        <w:rPr>
          <w:color w:val="FF0000"/>
        </w:rPr>
        <w:t>i:Version</w:t>
      </w:r>
      <w:r>
        <w:t xml:space="preserve"> ="1.0.0.0"</w:t>
      </w:r>
    </w:p>
    <w:p w14:paraId="40C7BEBA" w14:textId="77777777" w:rsidR="001905B5" w:rsidRDefault="001905B5" w:rsidP="001905B5">
      <w:pPr>
        <w:pStyle w:val="NoSpacing"/>
      </w:pPr>
      <w:r>
        <w:t xml:space="preserve">                    &gt;</w:t>
      </w:r>
    </w:p>
    <w:p w14:paraId="49ECBBAA" w14:textId="77777777" w:rsidR="001905B5" w:rsidRDefault="001905B5" w:rsidP="001905B5">
      <w:pPr>
        <w:pStyle w:val="NoSpacing"/>
      </w:pPr>
    </w:p>
    <w:p w14:paraId="19E83749" w14:textId="77777777" w:rsidR="001905B5" w:rsidRDefault="001905B5" w:rsidP="001905B5">
      <w:pPr>
        <w:pStyle w:val="NoSpacing"/>
      </w:pPr>
      <w:r>
        <w:t xml:space="preserve">    &lt;</w:t>
      </w:r>
      <w:r>
        <w:rPr>
          <w:color w:val="A31515"/>
        </w:rPr>
        <w:t>WindowsWorkerManifest</w:t>
      </w:r>
      <w:r>
        <w:t xml:space="preserve"> </w:t>
      </w:r>
      <w:r>
        <w:rPr>
          <w:color w:val="FF0000"/>
        </w:rPr>
        <w:t>LogicalHostName</w:t>
      </w:r>
      <w:r>
        <w:t xml:space="preserve">="FabricLogicalHost" </w:t>
      </w:r>
      <w:r>
        <w:rPr>
          <w:color w:val="FF0000"/>
        </w:rPr>
        <w:t>AuthenticationMode</w:t>
      </w:r>
      <w:r>
        <w:t xml:space="preserve"> ="None" </w:t>
      </w:r>
      <w:r>
        <w:rPr>
          <w:color w:val="FF0000"/>
        </w:rPr>
        <w:t>ClusteringMode</w:t>
      </w:r>
      <w:r>
        <w:t xml:space="preserve">="NLB" </w:t>
      </w:r>
      <w:r>
        <w:rPr>
          <w:color w:val="FF0000"/>
        </w:rPr>
        <w:t>HostAssembly</w:t>
      </w:r>
      <w:r>
        <w:t>="FirstGenerationParser.exe" /&gt;</w:t>
      </w:r>
    </w:p>
    <w:p w14:paraId="7C9DACC7" w14:textId="77777777" w:rsidR="001905B5" w:rsidRDefault="001905B5" w:rsidP="001905B5">
      <w:pPr>
        <w:pStyle w:val="NoSpacing"/>
      </w:pPr>
      <w:r>
        <w:lastRenderedPageBreak/>
        <w:t xml:space="preserve">    &lt;</w:t>
      </w:r>
      <w:r>
        <w:rPr>
          <w:color w:val="A31515"/>
        </w:rPr>
        <w:t>PerformanceCategories</w:t>
      </w:r>
      <w:r>
        <w:t>&gt;</w:t>
      </w:r>
    </w:p>
    <w:p w14:paraId="47FA5683" w14:textId="77777777" w:rsidR="001905B5" w:rsidRDefault="001905B5" w:rsidP="001905B5">
      <w:pPr>
        <w:pStyle w:val="NoSpacing"/>
      </w:pPr>
      <w:r>
        <w:t xml:space="preserve">        &lt;</w:t>
      </w:r>
      <w:r>
        <w:rPr>
          <w:color w:val="A31515"/>
        </w:rPr>
        <w:t>PerformanceCategory</w:t>
      </w:r>
      <w:r>
        <w:t xml:space="preserve"> </w:t>
      </w:r>
      <w:r>
        <w:rPr>
          <w:color w:val="FF0000"/>
        </w:rPr>
        <w:t>Name</w:t>
      </w:r>
      <w:r>
        <w:t xml:space="preserve">="Amalga Message Shredder Service Stats" </w:t>
      </w:r>
      <w:r>
        <w:rPr>
          <w:color w:val="FF0000"/>
        </w:rPr>
        <w:t>Version</w:t>
      </w:r>
      <w:r>
        <w:t xml:space="preserve">="" </w:t>
      </w:r>
      <w:r>
        <w:rPr>
          <w:color w:val="FF0000"/>
        </w:rPr>
        <w:t>CodeName</w:t>
      </w:r>
      <w:r>
        <w:t xml:space="preserve">="MessageShredder" </w:t>
      </w:r>
      <w:r>
        <w:rPr>
          <w:color w:val="FF0000"/>
        </w:rPr>
        <w:t>Help</w:t>
      </w:r>
      <w:r>
        <w:t xml:space="preserve">="Store the stats for the Message Shredder" </w:t>
      </w:r>
      <w:r>
        <w:rPr>
          <w:color w:val="FF0000"/>
        </w:rPr>
        <w:t>MultiInstance</w:t>
      </w:r>
      <w:r>
        <w:t>="Yes"&gt;</w:t>
      </w:r>
    </w:p>
    <w:p w14:paraId="69D5C21E" w14:textId="77777777" w:rsidR="001905B5" w:rsidRDefault="001905B5" w:rsidP="001905B5">
      <w:pPr>
        <w:pStyle w:val="NoSpacing"/>
      </w:pPr>
      <w:r>
        <w:t xml:space="preserve">            &lt;</w:t>
      </w:r>
      <w:r>
        <w:rPr>
          <w:color w:val="A31515"/>
        </w:rPr>
        <w:t>PerformanceCounter</w:t>
      </w:r>
      <w:r>
        <w:t xml:space="preserve"> </w:t>
      </w:r>
      <w:r>
        <w:rPr>
          <w:color w:val="FF0000"/>
        </w:rPr>
        <w:t>Name</w:t>
      </w:r>
      <w:r>
        <w:t xml:space="preserve">="Messages Received" </w:t>
      </w:r>
      <w:r>
        <w:rPr>
          <w:color w:val="FF0000"/>
        </w:rPr>
        <w:t>CodeName</w:t>
      </w:r>
      <w:r>
        <w:t xml:space="preserve">="MessagesReceived" </w:t>
      </w:r>
      <w:r>
        <w:rPr>
          <w:color w:val="FF0000"/>
        </w:rPr>
        <w:t>Type</w:t>
      </w:r>
      <w:r>
        <w:t xml:space="preserve">="NumberOfItems64" </w:t>
      </w:r>
      <w:r>
        <w:rPr>
          <w:color w:val="FF0000"/>
        </w:rPr>
        <w:t>Help</w:t>
      </w:r>
      <w:r>
        <w:t>="Records the the total number of messages received by the Message Shredder" /&gt;</w:t>
      </w:r>
    </w:p>
    <w:p w14:paraId="4884F3A1" w14:textId="77777777" w:rsidR="001905B5" w:rsidRDefault="001905B5" w:rsidP="001905B5">
      <w:pPr>
        <w:pStyle w:val="NoSpacing"/>
      </w:pPr>
      <w:r>
        <w:t xml:space="preserve">            &lt;</w:t>
      </w:r>
      <w:r>
        <w:rPr>
          <w:color w:val="A31515"/>
        </w:rPr>
        <w:t>PerformanceCounter</w:t>
      </w:r>
      <w:r>
        <w:t xml:space="preserve"> </w:t>
      </w:r>
      <w:r>
        <w:rPr>
          <w:color w:val="FF0000"/>
        </w:rPr>
        <w:t>Name</w:t>
      </w:r>
      <w:r>
        <w:t xml:space="preserve">="Messages Per Second" </w:t>
      </w:r>
      <w:r>
        <w:rPr>
          <w:color w:val="FF0000"/>
        </w:rPr>
        <w:t>CodeName</w:t>
      </w:r>
      <w:r>
        <w:t xml:space="preserve">="MessagesProcessedPerSec" </w:t>
      </w:r>
      <w:r>
        <w:rPr>
          <w:color w:val="FF0000"/>
        </w:rPr>
        <w:t>Type</w:t>
      </w:r>
      <w:r>
        <w:t xml:space="preserve">="RateOfCountsPerSecond32" </w:t>
      </w:r>
      <w:r>
        <w:rPr>
          <w:color w:val="FF0000"/>
        </w:rPr>
        <w:t>Help</w:t>
      </w:r>
      <w:r>
        <w:t>="Records the number of messages received per second" /&gt;</w:t>
      </w:r>
    </w:p>
    <w:p w14:paraId="2F83558F" w14:textId="77777777" w:rsidR="001905B5" w:rsidRDefault="001905B5" w:rsidP="001905B5">
      <w:pPr>
        <w:pStyle w:val="NoSpacing"/>
      </w:pPr>
      <w:r>
        <w:t xml:space="preserve">            &lt;</w:t>
      </w:r>
      <w:r>
        <w:rPr>
          <w:color w:val="A31515"/>
        </w:rPr>
        <w:t>PerformanceCounter</w:t>
      </w:r>
      <w:r>
        <w:t xml:space="preserve"> </w:t>
      </w:r>
      <w:r>
        <w:rPr>
          <w:color w:val="FF0000"/>
        </w:rPr>
        <w:t>Name</w:t>
      </w:r>
      <w:r>
        <w:t xml:space="preserve">="Messages Successful" </w:t>
      </w:r>
      <w:r>
        <w:rPr>
          <w:color w:val="FF0000"/>
        </w:rPr>
        <w:t>CodeName</w:t>
      </w:r>
      <w:r>
        <w:t xml:space="preserve">="MessagesSuccessful" </w:t>
      </w:r>
      <w:r>
        <w:rPr>
          <w:color w:val="FF0000"/>
        </w:rPr>
        <w:t>Type</w:t>
      </w:r>
      <w:r>
        <w:t xml:space="preserve">="NumberOfItems64" </w:t>
      </w:r>
      <w:r>
        <w:rPr>
          <w:color w:val="FF0000"/>
        </w:rPr>
        <w:t>Help</w:t>
      </w:r>
      <w:r>
        <w:t>="Records the total number of messages processed successfully" /&gt;</w:t>
      </w:r>
    </w:p>
    <w:p w14:paraId="5C762245" w14:textId="77777777" w:rsidR="001905B5" w:rsidRDefault="001905B5" w:rsidP="001905B5">
      <w:pPr>
        <w:pStyle w:val="NoSpacing"/>
      </w:pPr>
      <w:r>
        <w:t xml:space="preserve">            &lt;</w:t>
      </w:r>
      <w:r>
        <w:rPr>
          <w:color w:val="A31515"/>
        </w:rPr>
        <w:t>PerformanceCounter</w:t>
      </w:r>
      <w:r>
        <w:t xml:space="preserve"> </w:t>
      </w:r>
      <w:r>
        <w:rPr>
          <w:color w:val="FF0000"/>
        </w:rPr>
        <w:t>Name</w:t>
      </w:r>
      <w:r>
        <w:t xml:space="preserve">="Messages Unsuccessful" </w:t>
      </w:r>
      <w:r>
        <w:rPr>
          <w:color w:val="FF0000"/>
        </w:rPr>
        <w:t>CodeName</w:t>
      </w:r>
      <w:r>
        <w:t xml:space="preserve">="MessagesUnsuccessful" </w:t>
      </w:r>
      <w:r>
        <w:rPr>
          <w:color w:val="FF0000"/>
        </w:rPr>
        <w:t>Type</w:t>
      </w:r>
      <w:r>
        <w:t xml:space="preserve">="NumberOfItems64" </w:t>
      </w:r>
      <w:r>
        <w:rPr>
          <w:color w:val="FF0000"/>
        </w:rPr>
        <w:t>Help</w:t>
      </w:r>
      <w:r>
        <w:t>="Records the number of messages that failed during processing" /&gt;</w:t>
      </w:r>
    </w:p>
    <w:p w14:paraId="3B0D8A4E" w14:textId="77777777" w:rsidR="001905B5" w:rsidRDefault="001905B5" w:rsidP="001905B5">
      <w:pPr>
        <w:pStyle w:val="NoSpacing"/>
      </w:pPr>
      <w:r>
        <w:t xml:space="preserve">        &lt;/</w:t>
      </w:r>
      <w:r>
        <w:rPr>
          <w:color w:val="A31515"/>
        </w:rPr>
        <w:t>PerformanceCategory</w:t>
      </w:r>
      <w:r>
        <w:t>&gt;</w:t>
      </w:r>
    </w:p>
    <w:p w14:paraId="117FB8FE" w14:textId="77777777" w:rsidR="001905B5" w:rsidRDefault="001905B5" w:rsidP="001905B5">
      <w:pPr>
        <w:pStyle w:val="NoSpacing"/>
      </w:pPr>
      <w:r>
        <w:t xml:space="preserve">    &lt;/</w:t>
      </w:r>
      <w:r>
        <w:rPr>
          <w:color w:val="A31515"/>
        </w:rPr>
        <w:t>PerformanceCategories</w:t>
      </w:r>
      <w:r>
        <w:t>&gt;</w:t>
      </w:r>
    </w:p>
    <w:p w14:paraId="6BE895E7" w14:textId="77777777" w:rsidR="001905B5" w:rsidRDefault="001905B5" w:rsidP="001905B5">
      <w:pPr>
        <w:pStyle w:val="NoSpacing"/>
      </w:pPr>
      <w:r>
        <w:t xml:space="preserve">    &lt;</w:t>
      </w:r>
      <w:r>
        <w:rPr>
          <w:color w:val="A31515"/>
        </w:rPr>
        <w:t>Settings</w:t>
      </w:r>
      <w:r>
        <w:t>&gt;</w:t>
      </w:r>
    </w:p>
    <w:p w14:paraId="54CBB082" w14:textId="77777777" w:rsidR="001905B5" w:rsidRDefault="001905B5" w:rsidP="001905B5">
      <w:pPr>
        <w:pStyle w:val="NoSpacing"/>
      </w:pPr>
      <w:r>
        <w:t xml:space="preserve">        &lt;</w:t>
      </w:r>
      <w:r>
        <w:rPr>
          <w:color w:val="A31515"/>
        </w:rPr>
        <w:t>Setting</w:t>
      </w:r>
      <w:r>
        <w:t xml:space="preserve"> </w:t>
      </w:r>
      <w:r>
        <w:rPr>
          <w:color w:val="FF0000"/>
        </w:rPr>
        <w:t>Name</w:t>
      </w:r>
      <w:r>
        <w:t xml:space="preserve">="L1DatabaseConnectionString" </w:t>
      </w:r>
      <w:r>
        <w:rPr>
          <w:color w:val="FF0000"/>
        </w:rPr>
        <w:t>Type</w:t>
      </w:r>
      <w:r>
        <w:t>="System.String"&gt;</w:t>
      </w:r>
    </w:p>
    <w:p w14:paraId="253F5327" w14:textId="77777777" w:rsidR="001905B5" w:rsidRDefault="001905B5" w:rsidP="001905B5">
      <w:pPr>
        <w:pStyle w:val="NoSpacing"/>
      </w:pPr>
      <w:r>
        <w:t xml:space="preserve">            &lt;</w:t>
      </w:r>
      <w:r>
        <w:rPr>
          <w:color w:val="A31515"/>
        </w:rPr>
        <w:t>DefaultValue</w:t>
      </w:r>
      <w:r>
        <w:t>&gt;server=localhost;database=ModelSystemQueue;uid=sa;pwd=passw0rd!&lt;/</w:t>
      </w:r>
      <w:r>
        <w:rPr>
          <w:color w:val="A31515"/>
        </w:rPr>
        <w:t>DefaultValue</w:t>
      </w:r>
      <w:r>
        <w:t>&gt;</w:t>
      </w:r>
    </w:p>
    <w:p w14:paraId="0965D68A" w14:textId="77777777" w:rsidR="001905B5" w:rsidRDefault="001905B5" w:rsidP="001905B5">
      <w:pPr>
        <w:pStyle w:val="NoSpacing"/>
      </w:pPr>
      <w:r>
        <w:t xml:space="preserve">        &lt;/</w:t>
      </w:r>
      <w:r>
        <w:rPr>
          <w:color w:val="A31515"/>
        </w:rPr>
        <w:t>Setting</w:t>
      </w:r>
      <w:r>
        <w:t>&gt;</w:t>
      </w:r>
    </w:p>
    <w:p w14:paraId="22E417AB" w14:textId="77777777" w:rsidR="001905B5" w:rsidRDefault="001905B5" w:rsidP="001905B5">
      <w:pPr>
        <w:pStyle w:val="NoSpacing"/>
      </w:pPr>
      <w:r>
        <w:t xml:space="preserve">        &lt;</w:t>
      </w:r>
      <w:r>
        <w:rPr>
          <w:color w:val="A31515"/>
        </w:rPr>
        <w:t>Setting</w:t>
      </w:r>
      <w:r>
        <w:t xml:space="preserve"> </w:t>
      </w:r>
      <w:r>
        <w:rPr>
          <w:color w:val="FF0000"/>
        </w:rPr>
        <w:t>Name</w:t>
      </w:r>
      <w:r>
        <w:t xml:space="preserve">="G1DatabaseConnectionString" </w:t>
      </w:r>
      <w:r>
        <w:rPr>
          <w:color w:val="FF0000"/>
        </w:rPr>
        <w:t>Type</w:t>
      </w:r>
      <w:r>
        <w:t>="System.String"&gt;</w:t>
      </w:r>
    </w:p>
    <w:p w14:paraId="236CC30E" w14:textId="77777777" w:rsidR="001905B5" w:rsidRDefault="001905B5" w:rsidP="001905B5">
      <w:pPr>
        <w:pStyle w:val="NoSpacing"/>
      </w:pPr>
      <w:r>
        <w:t xml:space="preserve">            &lt;</w:t>
      </w:r>
      <w:r>
        <w:rPr>
          <w:color w:val="A31515"/>
        </w:rPr>
        <w:t>DefaultValue</w:t>
      </w:r>
      <w:r>
        <w:t>&gt;server=localhost;database=ClinicalData;uid=sa;pwd=passw0rd!;Connection Timeout=60&lt;/</w:t>
      </w:r>
      <w:r>
        <w:rPr>
          <w:color w:val="A31515"/>
        </w:rPr>
        <w:t>DefaultValue</w:t>
      </w:r>
      <w:r>
        <w:t>&gt;</w:t>
      </w:r>
    </w:p>
    <w:p w14:paraId="1E83B1F3" w14:textId="77777777" w:rsidR="001905B5" w:rsidRDefault="001905B5" w:rsidP="001905B5">
      <w:pPr>
        <w:pStyle w:val="NoSpacing"/>
      </w:pPr>
      <w:r>
        <w:t xml:space="preserve">        &lt;/</w:t>
      </w:r>
      <w:r>
        <w:rPr>
          <w:color w:val="A31515"/>
        </w:rPr>
        <w:t>Setting</w:t>
      </w:r>
      <w:r>
        <w:t>&gt;</w:t>
      </w:r>
    </w:p>
    <w:p w14:paraId="3D4E8427" w14:textId="77777777" w:rsidR="001905B5" w:rsidRDefault="001905B5" w:rsidP="001905B5">
      <w:pPr>
        <w:pStyle w:val="NoSpacing"/>
      </w:pPr>
      <w:r>
        <w:t xml:space="preserve">        &lt;</w:t>
      </w:r>
      <w:r>
        <w:rPr>
          <w:color w:val="A31515"/>
        </w:rPr>
        <w:t>Setting</w:t>
      </w:r>
      <w:r>
        <w:t xml:space="preserve"> </w:t>
      </w:r>
      <w:r>
        <w:rPr>
          <w:color w:val="FF0000"/>
        </w:rPr>
        <w:t>Name</w:t>
      </w:r>
      <w:r>
        <w:t xml:space="preserve">="G1DatabaseName" </w:t>
      </w:r>
      <w:r>
        <w:rPr>
          <w:color w:val="FF0000"/>
        </w:rPr>
        <w:t>Type</w:t>
      </w:r>
      <w:r>
        <w:t>="System.String"&gt;</w:t>
      </w:r>
    </w:p>
    <w:p w14:paraId="0830B3F3" w14:textId="77777777" w:rsidR="001905B5" w:rsidRDefault="001905B5" w:rsidP="001905B5">
      <w:pPr>
        <w:pStyle w:val="NoSpacing"/>
      </w:pPr>
      <w:r>
        <w:t xml:space="preserve">            &lt;</w:t>
      </w:r>
      <w:r>
        <w:rPr>
          <w:color w:val="A31515"/>
        </w:rPr>
        <w:t>DefaultValue</w:t>
      </w:r>
      <w:r>
        <w:t>&gt;ClinicalData&lt;/</w:t>
      </w:r>
      <w:r>
        <w:rPr>
          <w:color w:val="A31515"/>
        </w:rPr>
        <w:t>DefaultValue</w:t>
      </w:r>
      <w:r>
        <w:t>&gt;</w:t>
      </w:r>
    </w:p>
    <w:p w14:paraId="4F741458" w14:textId="77777777" w:rsidR="001905B5" w:rsidRDefault="001905B5" w:rsidP="001905B5">
      <w:pPr>
        <w:pStyle w:val="NoSpacing"/>
      </w:pPr>
      <w:r>
        <w:t xml:space="preserve">        &lt;/</w:t>
      </w:r>
      <w:r>
        <w:rPr>
          <w:color w:val="A31515"/>
        </w:rPr>
        <w:t>Setting</w:t>
      </w:r>
      <w:r>
        <w:t>&gt;</w:t>
      </w:r>
    </w:p>
    <w:p w14:paraId="333D4E1C" w14:textId="77777777" w:rsidR="001905B5" w:rsidRDefault="001905B5" w:rsidP="001905B5">
      <w:pPr>
        <w:pStyle w:val="NoSpacing"/>
      </w:pPr>
      <w:r>
        <w:t xml:space="preserve">        &lt;</w:t>
      </w:r>
      <w:r>
        <w:rPr>
          <w:color w:val="A31515"/>
        </w:rPr>
        <w:t>Setting</w:t>
      </w:r>
      <w:r>
        <w:t xml:space="preserve"> </w:t>
      </w:r>
      <w:r>
        <w:rPr>
          <w:color w:val="FF0000"/>
        </w:rPr>
        <w:t>Name</w:t>
      </w:r>
      <w:r>
        <w:t xml:space="preserve">="DatabaseSchema" </w:t>
      </w:r>
      <w:r>
        <w:rPr>
          <w:color w:val="FF0000"/>
        </w:rPr>
        <w:t>Type</w:t>
      </w:r>
      <w:r>
        <w:t>="System.String"&gt;</w:t>
      </w:r>
    </w:p>
    <w:p w14:paraId="51EA4F5A" w14:textId="77777777" w:rsidR="001905B5" w:rsidRDefault="001905B5" w:rsidP="001905B5">
      <w:pPr>
        <w:pStyle w:val="NoSpacing"/>
      </w:pPr>
      <w:r>
        <w:t xml:space="preserve">            &lt;</w:t>
      </w:r>
      <w:r>
        <w:rPr>
          <w:color w:val="A31515"/>
        </w:rPr>
        <w:t>DefaultValue</w:t>
      </w:r>
      <w:r>
        <w:t>&gt;ADT_G&lt;/</w:t>
      </w:r>
      <w:r>
        <w:rPr>
          <w:color w:val="A31515"/>
        </w:rPr>
        <w:t>DefaultValue</w:t>
      </w:r>
      <w:r>
        <w:t>&gt;</w:t>
      </w:r>
    </w:p>
    <w:p w14:paraId="24F31EF7" w14:textId="77777777" w:rsidR="001905B5" w:rsidRDefault="001905B5" w:rsidP="001905B5">
      <w:pPr>
        <w:pStyle w:val="NoSpacing"/>
      </w:pPr>
      <w:r>
        <w:t xml:space="preserve">        &lt;/</w:t>
      </w:r>
      <w:r>
        <w:rPr>
          <w:color w:val="A31515"/>
        </w:rPr>
        <w:t>Setting</w:t>
      </w:r>
      <w:r>
        <w:t>&gt;</w:t>
      </w:r>
    </w:p>
    <w:p w14:paraId="1DF7B975" w14:textId="77777777" w:rsidR="001905B5" w:rsidRDefault="001905B5" w:rsidP="001905B5">
      <w:pPr>
        <w:pStyle w:val="NoSpacing"/>
      </w:pPr>
      <w:r>
        <w:t xml:space="preserve">        &lt;</w:t>
      </w:r>
      <w:r>
        <w:rPr>
          <w:color w:val="A31515"/>
        </w:rPr>
        <w:t>Setting</w:t>
      </w:r>
      <w:r>
        <w:t xml:space="preserve"> </w:t>
      </w:r>
      <w:r>
        <w:rPr>
          <w:color w:val="FF0000"/>
        </w:rPr>
        <w:t>Name</w:t>
      </w:r>
      <w:r>
        <w:t xml:space="preserve">="FeedName" </w:t>
      </w:r>
      <w:r>
        <w:rPr>
          <w:color w:val="FF0000"/>
        </w:rPr>
        <w:t>Type</w:t>
      </w:r>
      <w:r>
        <w:t>="System.String"&gt;</w:t>
      </w:r>
    </w:p>
    <w:p w14:paraId="43927B2C" w14:textId="77777777" w:rsidR="001905B5" w:rsidRDefault="001905B5" w:rsidP="001905B5">
      <w:pPr>
        <w:pStyle w:val="NoSpacing"/>
      </w:pPr>
      <w:r>
        <w:t xml:space="preserve">            &lt;</w:t>
      </w:r>
      <w:r>
        <w:rPr>
          <w:color w:val="A31515"/>
        </w:rPr>
        <w:t>DefaultValue</w:t>
      </w:r>
      <w:r>
        <w:t>&gt;ADT.G&lt;/</w:t>
      </w:r>
      <w:r>
        <w:rPr>
          <w:color w:val="A31515"/>
        </w:rPr>
        <w:t>DefaultValue</w:t>
      </w:r>
      <w:r>
        <w:t>&gt;</w:t>
      </w:r>
    </w:p>
    <w:p w14:paraId="658C0D44" w14:textId="77777777" w:rsidR="001905B5" w:rsidRDefault="001905B5" w:rsidP="001905B5">
      <w:pPr>
        <w:pStyle w:val="NoSpacing"/>
      </w:pPr>
      <w:r>
        <w:t xml:space="preserve">        &lt;/</w:t>
      </w:r>
      <w:r>
        <w:rPr>
          <w:color w:val="A31515"/>
        </w:rPr>
        <w:t>Setting</w:t>
      </w:r>
      <w:r>
        <w:t>&gt;</w:t>
      </w:r>
    </w:p>
    <w:p w14:paraId="48E5D214" w14:textId="77777777" w:rsidR="001905B5" w:rsidRDefault="001905B5" w:rsidP="001905B5">
      <w:pPr>
        <w:pStyle w:val="NoSpacing"/>
      </w:pPr>
      <w:r>
        <w:t xml:space="preserve">        &lt;</w:t>
      </w:r>
      <w:r>
        <w:rPr>
          <w:color w:val="A31515"/>
        </w:rPr>
        <w:t>Setting</w:t>
      </w:r>
      <w:r>
        <w:t xml:space="preserve"> </w:t>
      </w:r>
      <w:r>
        <w:rPr>
          <w:color w:val="FF0000"/>
        </w:rPr>
        <w:t>Name</w:t>
      </w:r>
      <w:r>
        <w:t xml:space="preserve">="LastProcessedSequenceNumber" </w:t>
      </w:r>
      <w:r>
        <w:rPr>
          <w:color w:val="FF0000"/>
        </w:rPr>
        <w:t>Type</w:t>
      </w:r>
      <w:r>
        <w:t>="System.Int32"&gt;</w:t>
      </w:r>
    </w:p>
    <w:p w14:paraId="33B92414" w14:textId="77777777" w:rsidR="001905B5" w:rsidRDefault="001905B5" w:rsidP="001905B5">
      <w:pPr>
        <w:pStyle w:val="NoSpacing"/>
      </w:pPr>
      <w:r>
        <w:t xml:space="preserve">            &lt;</w:t>
      </w:r>
      <w:r>
        <w:rPr>
          <w:color w:val="A31515"/>
        </w:rPr>
        <w:t>DefaultValue</w:t>
      </w:r>
      <w:r>
        <w:t>&gt;0&lt;/</w:t>
      </w:r>
      <w:r>
        <w:rPr>
          <w:color w:val="A31515"/>
        </w:rPr>
        <w:t>DefaultValue</w:t>
      </w:r>
      <w:r>
        <w:t>&gt;</w:t>
      </w:r>
    </w:p>
    <w:p w14:paraId="60A9F2CC" w14:textId="77777777" w:rsidR="001905B5" w:rsidRDefault="001905B5" w:rsidP="001905B5">
      <w:pPr>
        <w:pStyle w:val="NoSpacing"/>
      </w:pPr>
      <w:r>
        <w:t xml:space="preserve">        &lt;/</w:t>
      </w:r>
      <w:r>
        <w:rPr>
          <w:color w:val="A31515"/>
        </w:rPr>
        <w:t>Setting</w:t>
      </w:r>
      <w:r>
        <w:t>&gt;</w:t>
      </w:r>
    </w:p>
    <w:p w14:paraId="72D46CA6" w14:textId="77777777" w:rsidR="001905B5" w:rsidRDefault="001905B5" w:rsidP="001905B5">
      <w:pPr>
        <w:pStyle w:val="NoSpacing"/>
      </w:pPr>
      <w:r>
        <w:t xml:space="preserve">        &lt;</w:t>
      </w:r>
      <w:r>
        <w:rPr>
          <w:color w:val="A31515"/>
        </w:rPr>
        <w:t>Setting</w:t>
      </w:r>
      <w:r>
        <w:t xml:space="preserve"> </w:t>
      </w:r>
      <w:r>
        <w:rPr>
          <w:color w:val="FF0000"/>
        </w:rPr>
        <w:t>Name</w:t>
      </w:r>
      <w:r>
        <w:t xml:space="preserve">="BatchSize" </w:t>
      </w:r>
      <w:r>
        <w:rPr>
          <w:color w:val="FF0000"/>
        </w:rPr>
        <w:t>Type</w:t>
      </w:r>
      <w:r>
        <w:t>="System.Int32"&gt;</w:t>
      </w:r>
    </w:p>
    <w:p w14:paraId="5A5915C3" w14:textId="77777777" w:rsidR="001905B5" w:rsidRDefault="001905B5" w:rsidP="001905B5">
      <w:pPr>
        <w:pStyle w:val="NoSpacing"/>
      </w:pPr>
      <w:r>
        <w:t xml:space="preserve">            &lt;</w:t>
      </w:r>
      <w:r>
        <w:rPr>
          <w:color w:val="A31515"/>
        </w:rPr>
        <w:t>DefaultValue</w:t>
      </w:r>
      <w:r>
        <w:t>&gt;250&lt;/</w:t>
      </w:r>
      <w:r>
        <w:rPr>
          <w:color w:val="A31515"/>
        </w:rPr>
        <w:t>DefaultValue</w:t>
      </w:r>
      <w:r>
        <w:t>&gt;</w:t>
      </w:r>
    </w:p>
    <w:p w14:paraId="26A4C49D" w14:textId="77777777" w:rsidR="001905B5" w:rsidRDefault="001905B5" w:rsidP="001905B5">
      <w:pPr>
        <w:pStyle w:val="NoSpacing"/>
      </w:pPr>
      <w:r>
        <w:lastRenderedPageBreak/>
        <w:t xml:space="preserve">        &lt;/</w:t>
      </w:r>
      <w:r>
        <w:rPr>
          <w:color w:val="A31515"/>
        </w:rPr>
        <w:t>Setting</w:t>
      </w:r>
      <w:r>
        <w:t>&gt;</w:t>
      </w:r>
    </w:p>
    <w:p w14:paraId="1A178EA8" w14:textId="77777777" w:rsidR="001905B5" w:rsidRDefault="001905B5" w:rsidP="001905B5">
      <w:pPr>
        <w:pStyle w:val="NoSpacing"/>
      </w:pPr>
      <w:r>
        <w:t xml:space="preserve">        &lt;</w:t>
      </w:r>
      <w:r>
        <w:rPr>
          <w:color w:val="A31515"/>
        </w:rPr>
        <w:t>Setting</w:t>
      </w:r>
      <w:r>
        <w:t xml:space="preserve"> </w:t>
      </w:r>
      <w:r>
        <w:rPr>
          <w:color w:val="FF0000"/>
        </w:rPr>
        <w:t>Name</w:t>
      </w:r>
      <w:r>
        <w:t xml:space="preserve">="FeedConfigurationXml" </w:t>
      </w:r>
      <w:r>
        <w:rPr>
          <w:color w:val="FF0000"/>
        </w:rPr>
        <w:t>Type</w:t>
      </w:r>
      <w:r>
        <w:t>="System.String"&gt;</w:t>
      </w:r>
    </w:p>
    <w:p w14:paraId="14C891C9" w14:textId="77777777" w:rsidR="001905B5" w:rsidRDefault="001905B5" w:rsidP="001905B5">
      <w:pPr>
        <w:pStyle w:val="NoSpacing"/>
      </w:pPr>
      <w:r>
        <w:t xml:space="preserve">            &lt;</w:t>
      </w:r>
      <w:r>
        <w:rPr>
          <w:color w:val="A31515"/>
        </w:rPr>
        <w:t>DefaultValue</w:t>
      </w:r>
      <w:r>
        <w:t>&gt;</w:t>
      </w:r>
    </w:p>
    <w:p w14:paraId="6D8D7BD2" w14:textId="77777777" w:rsidR="001905B5" w:rsidRDefault="001905B5" w:rsidP="001905B5">
      <w:pPr>
        <w:pStyle w:val="NoSpacing"/>
      </w:pPr>
      <w:r>
        <w:t xml:space="preserve">               &lt;![CDATA[</w:t>
      </w:r>
    </w:p>
    <w:p w14:paraId="67D42325" w14:textId="77777777" w:rsidR="001905B5" w:rsidRDefault="001905B5" w:rsidP="001905B5">
      <w:pPr>
        <w:pStyle w:val="NoSpacing"/>
      </w:pPr>
      <w:r>
        <w:rPr>
          <w:color w:val="808080"/>
        </w:rPr>
        <w:t>&lt;?xml version="1.0" encoding="utf-8"?&gt;</w:t>
      </w:r>
    </w:p>
    <w:p w14:paraId="50552605" w14:textId="77777777" w:rsidR="001905B5" w:rsidRDefault="001905B5" w:rsidP="001905B5">
      <w:pPr>
        <w:pStyle w:val="NoSpacing"/>
      </w:pPr>
      <w:r>
        <w:rPr>
          <w:color w:val="808080"/>
        </w:rPr>
        <w:t>&lt;FirstGenerationConfiguration&gt;</w:t>
      </w:r>
    </w:p>
    <w:p w14:paraId="6DA07703" w14:textId="77777777" w:rsidR="001905B5" w:rsidRDefault="001905B5" w:rsidP="001905B5">
      <w:pPr>
        <w:pStyle w:val="NoSpacing"/>
      </w:pPr>
      <w:r>
        <w:rPr>
          <w:color w:val="808080"/>
        </w:rPr>
        <w:t xml:space="preserve">       &lt;Segments&gt;</w:t>
      </w:r>
    </w:p>
    <w:p w14:paraId="4002AF31" w14:textId="77777777" w:rsidR="001905B5" w:rsidRDefault="001905B5" w:rsidP="001905B5">
      <w:pPr>
        <w:pStyle w:val="NoSpacing"/>
      </w:pPr>
      <w:r>
        <w:rPr>
          <w:color w:val="808080"/>
        </w:rPr>
        <w:t xml:space="preserve">        &lt;Segment Name="PID" SourceName="PID" Description="Person Identification"&gt;</w:t>
      </w:r>
    </w:p>
    <w:p w14:paraId="4207C371" w14:textId="77777777" w:rsidR="001905B5" w:rsidRDefault="001905B5" w:rsidP="001905B5">
      <w:pPr>
        <w:pStyle w:val="NoSpacing"/>
      </w:pPr>
      <w:r>
        <w:rPr>
          <w:color w:val="808080"/>
        </w:rPr>
        <w:t xml:space="preserve">            &lt;DerivedElements&gt;</w:t>
      </w:r>
    </w:p>
    <w:p w14:paraId="3EE19B52" w14:textId="77777777" w:rsidR="001905B5" w:rsidRDefault="001905B5" w:rsidP="001905B5">
      <w:pPr>
        <w:pStyle w:val="NoSpacing"/>
      </w:pPr>
      <w:r>
        <w:rPr>
          <w:color w:val="808080"/>
        </w:rPr>
        <w:t xml:space="preserve">                &lt;DerivedElement Name="MRN" Description="Patient MRN" SourceName="PID_3_Repeating" Filter="/Repetitions/Repetition[2]/PID-3-1"&gt;</w:t>
      </w:r>
    </w:p>
    <w:p w14:paraId="70106763" w14:textId="77777777" w:rsidR="001905B5" w:rsidRDefault="001905B5" w:rsidP="001905B5">
      <w:pPr>
        <w:pStyle w:val="NoSpacing"/>
      </w:pPr>
      <w:r>
        <w:rPr>
          <w:color w:val="808080"/>
        </w:rPr>
        <w:t xml:space="preserve">                    &lt;ConceptId&gt;565F4011-15F7-4D48-823F-BB6775B06B7B&lt;/ConceptId&gt;</w:t>
      </w:r>
    </w:p>
    <w:p w14:paraId="405B2F8F" w14:textId="77777777" w:rsidR="001905B5" w:rsidRDefault="001905B5" w:rsidP="001905B5">
      <w:pPr>
        <w:pStyle w:val="NoSpacing"/>
      </w:pPr>
      <w:r>
        <w:rPr>
          <w:color w:val="808080"/>
        </w:rPr>
        <w:t xml:space="preserve">                &lt;/DerivedElement&gt;</w:t>
      </w:r>
    </w:p>
    <w:p w14:paraId="053C5EB0" w14:textId="77777777" w:rsidR="001905B5" w:rsidRDefault="001905B5" w:rsidP="001905B5">
      <w:pPr>
        <w:pStyle w:val="NoSpacing"/>
      </w:pPr>
      <w:r>
        <w:rPr>
          <w:color w:val="808080"/>
        </w:rPr>
        <w:t xml:space="preserve">            &lt;/DerivedElements&gt;</w:t>
      </w:r>
    </w:p>
    <w:p w14:paraId="78094254" w14:textId="77777777" w:rsidR="001905B5" w:rsidRDefault="001905B5" w:rsidP="001905B5">
      <w:pPr>
        <w:pStyle w:val="NoSpacing"/>
      </w:pPr>
      <w:r>
        <w:rPr>
          <w:color w:val="808080"/>
        </w:rPr>
        <w:t xml:space="preserve">            &lt;ContextKeys&gt;</w:t>
      </w:r>
    </w:p>
    <w:p w14:paraId="164279CB" w14:textId="77777777" w:rsidR="001905B5" w:rsidRDefault="001905B5" w:rsidP="001905B5">
      <w:pPr>
        <w:pStyle w:val="NoSpacing"/>
      </w:pPr>
      <w:r>
        <w:rPr>
          <w:color w:val="808080"/>
        </w:rPr>
        <w:t xml:space="preserve">                &lt;ContextKey&gt;</w:t>
      </w:r>
    </w:p>
    <w:p w14:paraId="0F471C2B" w14:textId="77777777" w:rsidR="001905B5" w:rsidRDefault="001905B5" w:rsidP="001905B5">
      <w:pPr>
        <w:pStyle w:val="NoSpacing"/>
      </w:pPr>
      <w:r>
        <w:rPr>
          <w:color w:val="808080"/>
        </w:rPr>
        <w:t xml:space="preserve">                    &lt;Name&gt;Patient_PID_ExternalId&lt;/Name&gt;</w:t>
      </w:r>
    </w:p>
    <w:p w14:paraId="361052AC" w14:textId="77777777" w:rsidR="001905B5" w:rsidRDefault="001905B5" w:rsidP="001905B5">
      <w:pPr>
        <w:pStyle w:val="NoSpacing"/>
      </w:pPr>
      <w:r>
        <w:rPr>
          <w:color w:val="808080"/>
        </w:rPr>
        <w:t xml:space="preserve">                    &lt;ConceptId&gt;F76DACCC-08F4-4266-B880-28D55487FD99&lt;/ConceptId&gt;</w:t>
      </w:r>
    </w:p>
    <w:p w14:paraId="2B405B0A" w14:textId="77777777" w:rsidR="001905B5" w:rsidRDefault="001905B5" w:rsidP="001905B5">
      <w:pPr>
        <w:pStyle w:val="NoSpacing"/>
      </w:pPr>
      <w:r>
        <w:rPr>
          <w:color w:val="808080"/>
        </w:rPr>
        <w:t xml:space="preserve">                    &lt;IsPrimary&gt;true&lt;/IsPrimary&gt;</w:t>
      </w:r>
    </w:p>
    <w:p w14:paraId="5EF15E35" w14:textId="77777777" w:rsidR="001905B5" w:rsidRDefault="001905B5" w:rsidP="001905B5">
      <w:pPr>
        <w:pStyle w:val="NoSpacing"/>
      </w:pPr>
      <w:r>
        <w:rPr>
          <w:color w:val="808080"/>
        </w:rPr>
        <w:t xml:space="preserve">                    &lt;SourceKeys&gt;</w:t>
      </w:r>
    </w:p>
    <w:p w14:paraId="6CB7ED58" w14:textId="77777777" w:rsidR="001905B5" w:rsidRDefault="001905B5" w:rsidP="001905B5">
      <w:pPr>
        <w:pStyle w:val="NoSpacing"/>
      </w:pPr>
      <w:r>
        <w:rPr>
          <w:color w:val="808080"/>
        </w:rPr>
        <w:t xml:space="preserve">                        &lt;SourceKey SourceTable="PID" SourceName="MRN" Description="MRN from the second repetition." /&gt;</w:t>
      </w:r>
    </w:p>
    <w:p w14:paraId="67193DDB" w14:textId="77777777" w:rsidR="001905B5" w:rsidRDefault="001905B5" w:rsidP="001905B5">
      <w:pPr>
        <w:pStyle w:val="NoSpacing"/>
      </w:pPr>
      <w:r>
        <w:rPr>
          <w:color w:val="808080"/>
        </w:rPr>
        <w:t xml:space="preserve">                    &lt;/SourceKeys&gt;</w:t>
      </w:r>
    </w:p>
    <w:p w14:paraId="4E66E22F" w14:textId="77777777" w:rsidR="001905B5" w:rsidRDefault="001905B5" w:rsidP="001905B5">
      <w:pPr>
        <w:pStyle w:val="NoSpacing"/>
      </w:pPr>
      <w:r>
        <w:rPr>
          <w:color w:val="808080"/>
        </w:rPr>
        <w:t xml:space="preserve">                &lt;/ContextKey&gt;</w:t>
      </w:r>
    </w:p>
    <w:p w14:paraId="5C0006EE" w14:textId="77777777" w:rsidR="001905B5" w:rsidRDefault="001905B5" w:rsidP="001905B5">
      <w:pPr>
        <w:pStyle w:val="NoSpacing"/>
      </w:pPr>
      <w:r>
        <w:rPr>
          <w:color w:val="808080"/>
        </w:rPr>
        <w:t xml:space="preserve">                &lt;ContextKey&gt;</w:t>
      </w:r>
    </w:p>
    <w:p w14:paraId="0816BAD8" w14:textId="77777777" w:rsidR="001905B5" w:rsidRDefault="001905B5" w:rsidP="001905B5">
      <w:pPr>
        <w:pStyle w:val="NoSpacing"/>
      </w:pPr>
      <w:r>
        <w:rPr>
          <w:color w:val="808080"/>
        </w:rPr>
        <w:t xml:space="preserve">                    &lt;Name&gt;Account_PID_ExternalId&lt;/Name&gt;</w:t>
      </w:r>
    </w:p>
    <w:p w14:paraId="6B0AB6E6" w14:textId="77777777" w:rsidR="001905B5" w:rsidRDefault="001905B5" w:rsidP="001905B5">
      <w:pPr>
        <w:pStyle w:val="NoSpacing"/>
      </w:pPr>
      <w:r>
        <w:rPr>
          <w:color w:val="808080"/>
        </w:rPr>
        <w:t xml:space="preserve">                    &lt;ConceptId&gt;F9CE1E7F-925E-40BF-BE84-BF2CFBD08B71&lt;/ConceptId&gt;</w:t>
      </w:r>
    </w:p>
    <w:p w14:paraId="15178BDF" w14:textId="77777777" w:rsidR="001905B5" w:rsidRDefault="001905B5" w:rsidP="001905B5">
      <w:pPr>
        <w:pStyle w:val="NoSpacing"/>
      </w:pPr>
      <w:r>
        <w:rPr>
          <w:color w:val="808080"/>
        </w:rPr>
        <w:t xml:space="preserve">                    &lt;IsPrimary&gt;false&lt;/IsPrimary&gt;</w:t>
      </w:r>
    </w:p>
    <w:p w14:paraId="435D964B" w14:textId="77777777" w:rsidR="001905B5" w:rsidRDefault="001905B5" w:rsidP="001905B5">
      <w:pPr>
        <w:pStyle w:val="NoSpacing"/>
      </w:pPr>
      <w:r>
        <w:rPr>
          <w:color w:val="808080"/>
        </w:rPr>
        <w:t xml:space="preserve">                    &lt;SourceKeys&gt;</w:t>
      </w:r>
    </w:p>
    <w:p w14:paraId="785BA27F" w14:textId="77777777" w:rsidR="001905B5" w:rsidRDefault="001905B5" w:rsidP="001905B5">
      <w:pPr>
        <w:pStyle w:val="NoSpacing"/>
      </w:pPr>
      <w:r>
        <w:rPr>
          <w:color w:val="808080"/>
        </w:rPr>
        <w:t xml:space="preserve">                        &lt;SourceKey SourceTable="PID" SourceName="PID_18_1" Description="Account" /&gt;</w:t>
      </w:r>
    </w:p>
    <w:p w14:paraId="6E75C783" w14:textId="77777777" w:rsidR="001905B5" w:rsidRDefault="001905B5" w:rsidP="001905B5">
      <w:pPr>
        <w:pStyle w:val="NoSpacing"/>
      </w:pPr>
      <w:r>
        <w:rPr>
          <w:color w:val="808080"/>
        </w:rPr>
        <w:t xml:space="preserve">                    &lt;/SourceKeys&gt;</w:t>
      </w:r>
    </w:p>
    <w:p w14:paraId="3773E3A7" w14:textId="77777777" w:rsidR="001905B5" w:rsidRDefault="001905B5" w:rsidP="001905B5">
      <w:pPr>
        <w:pStyle w:val="NoSpacing"/>
      </w:pPr>
      <w:r>
        <w:rPr>
          <w:color w:val="808080"/>
        </w:rPr>
        <w:t xml:space="preserve">                &lt;/ContextKey&gt;</w:t>
      </w:r>
    </w:p>
    <w:p w14:paraId="73F14945" w14:textId="77777777" w:rsidR="001905B5" w:rsidRDefault="001905B5" w:rsidP="001905B5">
      <w:pPr>
        <w:pStyle w:val="NoSpacing"/>
      </w:pPr>
      <w:r>
        <w:rPr>
          <w:color w:val="808080"/>
        </w:rPr>
        <w:t xml:space="preserve">            &lt;/ContextKeys&gt;</w:t>
      </w:r>
    </w:p>
    <w:p w14:paraId="0A94C079" w14:textId="77777777" w:rsidR="001905B5" w:rsidRDefault="001905B5" w:rsidP="001905B5">
      <w:pPr>
        <w:pStyle w:val="NoSpacing"/>
      </w:pPr>
      <w:r>
        <w:rPr>
          <w:color w:val="808080"/>
        </w:rPr>
        <w:t xml:space="preserve">        &lt;/Segment&gt;</w:t>
      </w:r>
    </w:p>
    <w:p w14:paraId="07A8A4B9" w14:textId="77777777" w:rsidR="001905B5" w:rsidRDefault="001905B5" w:rsidP="001905B5">
      <w:pPr>
        <w:pStyle w:val="NoSpacing"/>
      </w:pPr>
      <w:r>
        <w:rPr>
          <w:color w:val="808080"/>
        </w:rPr>
        <w:t xml:space="preserve">        &lt;Segment Name="PV1" SourceName="PV1" ParentName="PID" Description="Patient Visit"&gt;</w:t>
      </w:r>
    </w:p>
    <w:p w14:paraId="6BC3FA9C" w14:textId="77777777" w:rsidR="001905B5" w:rsidRDefault="001905B5" w:rsidP="001905B5">
      <w:pPr>
        <w:pStyle w:val="NoSpacing"/>
      </w:pPr>
      <w:r>
        <w:rPr>
          <w:color w:val="808080"/>
        </w:rPr>
        <w:lastRenderedPageBreak/>
        <w:t xml:space="preserve">            &lt;DerivedElements /&gt;</w:t>
      </w:r>
    </w:p>
    <w:p w14:paraId="587235B8" w14:textId="77777777" w:rsidR="001905B5" w:rsidRDefault="001905B5" w:rsidP="001905B5">
      <w:pPr>
        <w:pStyle w:val="NoSpacing"/>
      </w:pPr>
      <w:r>
        <w:rPr>
          <w:color w:val="808080"/>
        </w:rPr>
        <w:t xml:space="preserve">            &lt;ContextKeys /&gt;</w:t>
      </w:r>
    </w:p>
    <w:p w14:paraId="3083C835" w14:textId="77777777" w:rsidR="001905B5" w:rsidRDefault="001905B5" w:rsidP="001905B5">
      <w:pPr>
        <w:pStyle w:val="NoSpacing"/>
      </w:pPr>
      <w:r>
        <w:rPr>
          <w:color w:val="808080"/>
        </w:rPr>
        <w:t xml:space="preserve">        &lt;/Segment&gt;</w:t>
      </w:r>
    </w:p>
    <w:p w14:paraId="4AA47677" w14:textId="77777777" w:rsidR="001905B5" w:rsidRDefault="001905B5" w:rsidP="001905B5">
      <w:pPr>
        <w:pStyle w:val="NoSpacing"/>
      </w:pPr>
      <w:r>
        <w:rPr>
          <w:color w:val="808080"/>
        </w:rPr>
        <w:t xml:space="preserve">    &lt;/Segments&gt;</w:t>
      </w:r>
    </w:p>
    <w:p w14:paraId="22618B93" w14:textId="77777777" w:rsidR="001905B5" w:rsidRDefault="001905B5" w:rsidP="001905B5">
      <w:pPr>
        <w:pStyle w:val="NoSpacing"/>
      </w:pPr>
      <w:r>
        <w:rPr>
          <w:color w:val="808080"/>
        </w:rPr>
        <w:t>&lt;/FirstGenerationConfiguration&gt;</w:t>
      </w:r>
    </w:p>
    <w:p w14:paraId="13343FCD" w14:textId="77777777" w:rsidR="001905B5" w:rsidRDefault="001905B5" w:rsidP="001905B5">
      <w:pPr>
        <w:pStyle w:val="NoSpacing"/>
      </w:pPr>
      <w:r>
        <w:rPr>
          <w:color w:val="808080"/>
        </w:rPr>
        <w:t xml:space="preserve">                </w:t>
      </w:r>
      <w:r>
        <w:t>]]&gt;</w:t>
      </w:r>
    </w:p>
    <w:p w14:paraId="56805431" w14:textId="77777777" w:rsidR="001905B5" w:rsidRDefault="001905B5" w:rsidP="001905B5">
      <w:pPr>
        <w:pStyle w:val="NoSpacing"/>
      </w:pPr>
      <w:r>
        <w:t xml:space="preserve">            &lt;/</w:t>
      </w:r>
      <w:r>
        <w:rPr>
          <w:color w:val="A31515"/>
        </w:rPr>
        <w:t>DefaultValue</w:t>
      </w:r>
      <w:r>
        <w:t>&gt;</w:t>
      </w:r>
    </w:p>
    <w:p w14:paraId="142AC8E6" w14:textId="77777777" w:rsidR="001905B5" w:rsidRDefault="001905B5" w:rsidP="001905B5">
      <w:pPr>
        <w:pStyle w:val="NoSpacing"/>
      </w:pPr>
      <w:r>
        <w:t xml:space="preserve">        &lt;/</w:t>
      </w:r>
      <w:r>
        <w:rPr>
          <w:color w:val="A31515"/>
        </w:rPr>
        <w:t>Setting</w:t>
      </w:r>
      <w:r>
        <w:t>&gt;</w:t>
      </w:r>
    </w:p>
    <w:p w14:paraId="4869E503" w14:textId="77777777" w:rsidR="001905B5" w:rsidRDefault="001905B5" w:rsidP="001905B5">
      <w:pPr>
        <w:pStyle w:val="NoSpacing"/>
      </w:pPr>
      <w:r>
        <w:t xml:space="preserve">        &lt;</w:t>
      </w:r>
      <w:r>
        <w:rPr>
          <w:color w:val="A31515"/>
        </w:rPr>
        <w:t>Setting</w:t>
      </w:r>
      <w:r>
        <w:t xml:space="preserve"> </w:t>
      </w:r>
      <w:r>
        <w:rPr>
          <w:color w:val="FF0000"/>
        </w:rPr>
        <w:t>Name</w:t>
      </w:r>
      <w:r>
        <w:t xml:space="preserve">="ShredderPluginConfigurationXml" </w:t>
      </w:r>
      <w:r>
        <w:rPr>
          <w:color w:val="FF0000"/>
        </w:rPr>
        <w:t>Type</w:t>
      </w:r>
      <w:r>
        <w:t>="System.String"&gt;</w:t>
      </w:r>
    </w:p>
    <w:p w14:paraId="21838C8B" w14:textId="77777777" w:rsidR="001905B5" w:rsidRDefault="001905B5" w:rsidP="001905B5">
      <w:pPr>
        <w:pStyle w:val="NoSpacing"/>
      </w:pPr>
      <w:r>
        <w:t xml:space="preserve">            &lt;</w:t>
      </w:r>
      <w:r>
        <w:rPr>
          <w:color w:val="A31515"/>
        </w:rPr>
        <w:t>DefaultValue</w:t>
      </w:r>
      <w:r>
        <w:t>&gt;</w:t>
      </w:r>
    </w:p>
    <w:p w14:paraId="4EB36BEA" w14:textId="77777777" w:rsidR="001905B5" w:rsidRDefault="001905B5" w:rsidP="001905B5">
      <w:pPr>
        <w:pStyle w:val="NoSpacing"/>
      </w:pPr>
      <w:r>
        <w:t xml:space="preserve">                &lt;![CDATA[</w:t>
      </w:r>
      <w:r>
        <w:rPr>
          <w:color w:val="808080"/>
        </w:rPr>
        <w:t>&lt;Plugin Name="MessageHelper" Assembly="Microsoft.Health.Pipeline.FirstGenerationShredders, Version=3.0.0.0, Culture=neutral, PublicKeyToken=a03c60abe3a7c396" ClassName ="HL7Shredder"&gt;</w:t>
      </w:r>
    </w:p>
    <w:p w14:paraId="543FCB6B" w14:textId="77777777" w:rsidR="001905B5" w:rsidRDefault="001905B5" w:rsidP="001905B5">
      <w:pPr>
        <w:pStyle w:val="NoSpacing"/>
      </w:pPr>
      <w:r>
        <w:rPr>
          <w:color w:val="808080"/>
        </w:rPr>
        <w:t xml:space="preserve">          &lt;NameSpace&gt;Microsoft.Health.Pipeline.FirstGenerationShredders&lt;/NameSpace&gt;</w:t>
      </w:r>
    </w:p>
    <w:p w14:paraId="2E6BB8CA" w14:textId="77777777" w:rsidR="001905B5" w:rsidRDefault="001905B5" w:rsidP="001905B5">
      <w:pPr>
        <w:pStyle w:val="NoSpacing"/>
      </w:pPr>
      <w:r>
        <w:rPr>
          <w:color w:val="808080"/>
        </w:rPr>
        <w:t xml:space="preserve">          &lt;URL&gt;C:\Program Files\Microsoft Amalga\System 3.0\Application Worker Services\MessageShredder_ADT_G\Microsoft.Health.Pipeline.FirstGenerationShredders.dll&lt;/URL&gt;</w:t>
      </w:r>
    </w:p>
    <w:p w14:paraId="759CECF4" w14:textId="77777777" w:rsidR="001905B5" w:rsidRDefault="001905B5" w:rsidP="001905B5">
      <w:pPr>
        <w:pStyle w:val="NoSpacing"/>
      </w:pPr>
      <w:r>
        <w:rPr>
          <w:color w:val="808080"/>
        </w:rPr>
        <w:t xml:space="preserve">          &lt;SourceType&gt;FileSystem&lt;/SourceType&gt;</w:t>
      </w:r>
    </w:p>
    <w:p w14:paraId="203B4919" w14:textId="77777777" w:rsidR="001905B5" w:rsidRDefault="001905B5" w:rsidP="001905B5">
      <w:pPr>
        <w:pStyle w:val="NoSpacing"/>
      </w:pPr>
      <w:r>
        <w:rPr>
          <w:color w:val="808080"/>
        </w:rPr>
        <w:t xml:space="preserve">        &lt;/Plugin&gt;</w:t>
      </w:r>
      <w:r>
        <w:t>]]&gt;</w:t>
      </w:r>
    </w:p>
    <w:p w14:paraId="1D7012AF" w14:textId="77777777" w:rsidR="001905B5" w:rsidRDefault="001905B5" w:rsidP="001905B5">
      <w:pPr>
        <w:pStyle w:val="NoSpacing"/>
      </w:pPr>
      <w:r>
        <w:t xml:space="preserve">            &lt;/</w:t>
      </w:r>
      <w:r>
        <w:rPr>
          <w:color w:val="A31515"/>
        </w:rPr>
        <w:t>DefaultValue</w:t>
      </w:r>
      <w:r>
        <w:t>&gt;</w:t>
      </w:r>
    </w:p>
    <w:p w14:paraId="6F898BCD" w14:textId="77777777" w:rsidR="001905B5" w:rsidRDefault="001905B5" w:rsidP="001905B5">
      <w:pPr>
        <w:pStyle w:val="NoSpacing"/>
      </w:pPr>
      <w:r>
        <w:t xml:space="preserve">        &lt;/</w:t>
      </w:r>
      <w:r>
        <w:rPr>
          <w:color w:val="A31515"/>
        </w:rPr>
        <w:t>Setting</w:t>
      </w:r>
      <w:r>
        <w:t>&gt;</w:t>
      </w:r>
    </w:p>
    <w:p w14:paraId="0AC53B93" w14:textId="77777777" w:rsidR="001905B5" w:rsidRDefault="001905B5" w:rsidP="001905B5">
      <w:pPr>
        <w:pStyle w:val="NoSpacing"/>
      </w:pPr>
      <w:r>
        <w:t xml:space="preserve">    &lt;/</w:t>
      </w:r>
      <w:r>
        <w:rPr>
          <w:color w:val="A31515"/>
        </w:rPr>
        <w:t>Settings</w:t>
      </w:r>
      <w:r>
        <w:t>&gt;</w:t>
      </w:r>
    </w:p>
    <w:p w14:paraId="4B8B32DE" w14:textId="77777777" w:rsidR="001905B5" w:rsidRDefault="001905B5" w:rsidP="001905B5">
      <w:pPr>
        <w:pStyle w:val="NoSpacing"/>
      </w:pPr>
      <w:r>
        <w:t>&lt;/</w:t>
      </w:r>
      <w:r>
        <w:rPr>
          <w:color w:val="A31515"/>
        </w:rPr>
        <w:t>DeploymentManifest</w:t>
      </w:r>
      <w:r>
        <w:t>&gt;</w:t>
      </w:r>
    </w:p>
    <w:p w14:paraId="362B5EE4" w14:textId="77777777" w:rsidR="001905B5" w:rsidRDefault="001905B5" w:rsidP="001905B5">
      <w:pPr>
        <w:autoSpaceDE w:val="0"/>
        <w:autoSpaceDN w:val="0"/>
        <w:adjustRightInd w:val="0"/>
        <w:spacing w:after="0" w:line="240" w:lineRule="auto"/>
        <w:rPr>
          <w:rFonts w:ascii="Consolas" w:hAnsi="Consolas" w:cs="Consolas"/>
          <w:sz w:val="19"/>
          <w:szCs w:val="19"/>
        </w:rPr>
      </w:pPr>
    </w:p>
    <w:p w14:paraId="38E42E6A" w14:textId="77777777" w:rsidR="001905B5" w:rsidRDefault="001905B5" w:rsidP="001905B5">
      <w:pPr>
        <w:ind w:left="720"/>
      </w:pPr>
    </w:p>
    <w:p w14:paraId="24D56D54" w14:textId="77777777" w:rsidR="001905B5" w:rsidRDefault="001905B5" w:rsidP="001905B5">
      <w:pPr>
        <w:pStyle w:val="ListParagraph"/>
        <w:numPr>
          <w:ilvl w:val="0"/>
          <w:numId w:val="32"/>
        </w:numPr>
      </w:pPr>
      <w:r>
        <w:t>Define a G2 data parser to get First Name, Last Name from the G1 PID table, and concatenate them into a Full Name field in a G2 derived table.</w:t>
      </w:r>
    </w:p>
    <w:p w14:paraId="2ACFFAAC" w14:textId="77777777" w:rsidR="001905B5" w:rsidRDefault="001905B5" w:rsidP="001905B5">
      <w:pPr>
        <w:pStyle w:val="ListParagraph"/>
        <w:numPr>
          <w:ilvl w:val="0"/>
          <w:numId w:val="32"/>
        </w:numPr>
      </w:pPr>
      <w:r>
        <w:t>Define AmalgaID section in G2 config</w:t>
      </w:r>
    </w:p>
    <w:p w14:paraId="07D05315" w14:textId="77777777" w:rsidR="001905B5" w:rsidRDefault="001905B5" w:rsidP="001905B5">
      <w:pPr>
        <w:pStyle w:val="ListParagraph"/>
      </w:pPr>
    </w:p>
    <w:p w14:paraId="5E1001C0" w14:textId="77777777" w:rsidR="001905B5" w:rsidRDefault="001905B5" w:rsidP="001905B5">
      <w:pPr>
        <w:pStyle w:val="ListParagraph"/>
      </w:pPr>
      <w:r>
        <w:t>//G2 Service XML (complete)</w:t>
      </w:r>
    </w:p>
    <w:p w14:paraId="27201AA3" w14:textId="77777777" w:rsidR="001905B5" w:rsidRDefault="001905B5" w:rsidP="001905B5">
      <w:pPr>
        <w:pStyle w:val="ListParagraph"/>
      </w:pPr>
    </w:p>
    <w:p w14:paraId="15AAAAAC" w14:textId="77777777" w:rsidR="001905B5" w:rsidRDefault="001905B5" w:rsidP="001905B5">
      <w:pPr>
        <w:pStyle w:val="NoSpacing"/>
      </w:pPr>
      <w:r>
        <w:t>&lt;?</w:t>
      </w:r>
      <w:r>
        <w:rPr>
          <w:color w:val="A31515"/>
        </w:rPr>
        <w:t>xml</w:t>
      </w:r>
      <w:r>
        <w:t xml:space="preserve"> </w:t>
      </w:r>
      <w:r>
        <w:rPr>
          <w:color w:val="FF0000"/>
        </w:rPr>
        <w:t>version</w:t>
      </w:r>
      <w:r>
        <w:t xml:space="preserve">="1.0" </w:t>
      </w:r>
      <w:r>
        <w:rPr>
          <w:color w:val="FF0000"/>
        </w:rPr>
        <w:t>encoding</w:t>
      </w:r>
      <w:r>
        <w:t>="utf-8" ?&gt;</w:t>
      </w:r>
    </w:p>
    <w:p w14:paraId="4F623896" w14:textId="77777777" w:rsidR="001905B5" w:rsidRDefault="001905B5" w:rsidP="001905B5">
      <w:pPr>
        <w:pStyle w:val="NoSpacing"/>
      </w:pPr>
      <w:r>
        <w:t>&lt;</w:t>
      </w:r>
      <w:r>
        <w:rPr>
          <w:color w:val="A31515"/>
        </w:rPr>
        <w:t>DeploymentManifest</w:t>
      </w:r>
      <w:r>
        <w:t xml:space="preserve"> </w:t>
      </w:r>
      <w:r>
        <w:rPr>
          <w:color w:val="FF0000"/>
        </w:rPr>
        <w:t>xmlns</w:t>
      </w:r>
      <w:r>
        <w:t>="http://www.microsoft.com/2011/03/health/deployment/hosting"</w:t>
      </w:r>
    </w:p>
    <w:p w14:paraId="0621C3DD" w14:textId="77777777" w:rsidR="001905B5" w:rsidRDefault="001905B5" w:rsidP="001905B5">
      <w:pPr>
        <w:pStyle w:val="NoSpacing"/>
      </w:pPr>
      <w:r>
        <w:t xml:space="preserve">                    </w:t>
      </w:r>
      <w:r>
        <w:rPr>
          <w:color w:val="FF0000"/>
        </w:rPr>
        <w:t>Type</w:t>
      </w:r>
      <w:r>
        <w:t xml:space="preserve"> = "WindowsWorker"</w:t>
      </w:r>
    </w:p>
    <w:p w14:paraId="5863A1F1" w14:textId="77777777" w:rsidR="001905B5" w:rsidRDefault="001905B5" w:rsidP="001905B5">
      <w:pPr>
        <w:pStyle w:val="NoSpacing"/>
      </w:pPr>
      <w:r>
        <w:lastRenderedPageBreak/>
        <w:t xml:space="preserve">                    </w:t>
      </w:r>
      <w:r>
        <w:rPr>
          <w:color w:val="FF0000"/>
        </w:rPr>
        <w:t>Name</w:t>
      </w:r>
      <w:r>
        <w:t>="DataParserApplication_Ins1"</w:t>
      </w:r>
    </w:p>
    <w:p w14:paraId="01487E49" w14:textId="77777777" w:rsidR="001905B5" w:rsidRDefault="001905B5" w:rsidP="001905B5">
      <w:pPr>
        <w:pStyle w:val="NoSpacing"/>
      </w:pPr>
      <w:r>
        <w:tab/>
      </w:r>
      <w:r>
        <w:tab/>
        <w:t xml:space="preserve">        </w:t>
      </w:r>
      <w:r>
        <w:rPr>
          <w:color w:val="FF0000"/>
        </w:rPr>
        <w:t>InstanceName</w:t>
      </w:r>
      <w:r>
        <w:t>="DataParserService_ADT_G"</w:t>
      </w:r>
    </w:p>
    <w:p w14:paraId="552160EE" w14:textId="77777777" w:rsidR="001905B5" w:rsidRDefault="001905B5" w:rsidP="001905B5">
      <w:pPr>
        <w:pStyle w:val="NoSpacing"/>
      </w:pPr>
      <w:r>
        <w:t xml:space="preserve">                    </w:t>
      </w:r>
      <w:r>
        <w:rPr>
          <w:color w:val="FF0000"/>
        </w:rPr>
        <w:t>Id</w:t>
      </w:r>
      <w:r>
        <w:t>="44162965-1f39-4f81-94b4-63002da90b90"</w:t>
      </w:r>
    </w:p>
    <w:p w14:paraId="7C905CF4" w14:textId="77777777" w:rsidR="001905B5" w:rsidRDefault="001905B5" w:rsidP="001905B5">
      <w:pPr>
        <w:pStyle w:val="NoSpacing"/>
      </w:pPr>
      <w:r>
        <w:t xml:space="preserve">                    </w:t>
      </w:r>
      <w:r>
        <w:rPr>
          <w:color w:val="FF0000"/>
        </w:rPr>
        <w:t>Version</w:t>
      </w:r>
      <w:r>
        <w:t xml:space="preserve"> ="1.0.0.0"</w:t>
      </w:r>
    </w:p>
    <w:p w14:paraId="494B07C8" w14:textId="77777777" w:rsidR="001905B5" w:rsidRDefault="001905B5" w:rsidP="001905B5">
      <w:pPr>
        <w:pStyle w:val="NoSpacing"/>
      </w:pPr>
      <w:r>
        <w:t xml:space="preserve">                    &gt;</w:t>
      </w:r>
    </w:p>
    <w:p w14:paraId="5E766955" w14:textId="77777777" w:rsidR="001905B5" w:rsidRDefault="001905B5" w:rsidP="001905B5">
      <w:pPr>
        <w:pStyle w:val="NoSpacing"/>
      </w:pPr>
    </w:p>
    <w:p w14:paraId="7FB3CE5F" w14:textId="77777777" w:rsidR="001905B5" w:rsidRDefault="001905B5" w:rsidP="001905B5">
      <w:pPr>
        <w:pStyle w:val="NoSpacing"/>
      </w:pPr>
      <w:r>
        <w:t xml:space="preserve">  &lt;</w:t>
      </w:r>
      <w:r>
        <w:rPr>
          <w:color w:val="A31515"/>
        </w:rPr>
        <w:t>WindowsWorkerManifest</w:t>
      </w:r>
      <w:r>
        <w:t xml:space="preserve"> </w:t>
      </w:r>
      <w:r>
        <w:rPr>
          <w:color w:val="FF0000"/>
        </w:rPr>
        <w:t>LogicalHostName</w:t>
      </w:r>
      <w:r>
        <w:t xml:space="preserve">="FabricLogicalHost" </w:t>
      </w:r>
      <w:r>
        <w:rPr>
          <w:color w:val="FF0000"/>
        </w:rPr>
        <w:t>AuthenticationMode</w:t>
      </w:r>
      <w:r>
        <w:t xml:space="preserve"> ="None" </w:t>
      </w:r>
      <w:r>
        <w:rPr>
          <w:color w:val="FF0000"/>
        </w:rPr>
        <w:t>ClusteringMode</w:t>
      </w:r>
      <w:r>
        <w:t xml:space="preserve">="NLB" </w:t>
      </w:r>
      <w:r>
        <w:rPr>
          <w:color w:val="FF0000"/>
        </w:rPr>
        <w:t>HostAssembly</w:t>
      </w:r>
      <w:r>
        <w:t>="Microsoft.Health.Pipeline.SecondGeneration.exe"/&gt;</w:t>
      </w:r>
    </w:p>
    <w:p w14:paraId="30011351" w14:textId="77777777" w:rsidR="001905B5" w:rsidRDefault="001905B5" w:rsidP="001905B5">
      <w:pPr>
        <w:pStyle w:val="NoSpacing"/>
      </w:pPr>
    </w:p>
    <w:p w14:paraId="344EC732" w14:textId="77777777" w:rsidR="001905B5" w:rsidRDefault="001905B5" w:rsidP="001905B5">
      <w:pPr>
        <w:pStyle w:val="NoSpacing"/>
      </w:pPr>
      <w:r>
        <w:t xml:space="preserve">  &lt;</w:t>
      </w:r>
      <w:r>
        <w:rPr>
          <w:color w:val="A31515"/>
        </w:rPr>
        <w:t>PerformanceCategories</w:t>
      </w:r>
      <w:r>
        <w:t>&gt;</w:t>
      </w:r>
    </w:p>
    <w:p w14:paraId="4D3C888E" w14:textId="77777777" w:rsidR="001905B5" w:rsidRDefault="001905B5" w:rsidP="001905B5">
      <w:pPr>
        <w:pStyle w:val="NoSpacing"/>
      </w:pPr>
      <w:r>
        <w:t xml:space="preserve">      &lt;</w:t>
      </w:r>
      <w:r>
        <w:rPr>
          <w:color w:val="A31515"/>
        </w:rPr>
        <w:t>PerformanceCategory</w:t>
      </w:r>
      <w:r>
        <w:t xml:space="preserve"> </w:t>
      </w:r>
      <w:r>
        <w:rPr>
          <w:color w:val="FF0000"/>
        </w:rPr>
        <w:t>Name</w:t>
      </w:r>
      <w:r>
        <w:t xml:space="preserve">="Amalga Data Parser Service Stats" </w:t>
      </w:r>
      <w:r>
        <w:rPr>
          <w:color w:val="FF0000"/>
        </w:rPr>
        <w:t>Version</w:t>
      </w:r>
      <w:r>
        <w:t xml:space="preserve">="" </w:t>
      </w:r>
      <w:r>
        <w:rPr>
          <w:color w:val="FF0000"/>
        </w:rPr>
        <w:t>CodeName</w:t>
      </w:r>
      <w:r>
        <w:t xml:space="preserve">="DataParser" </w:t>
      </w:r>
      <w:r>
        <w:rPr>
          <w:color w:val="FF0000"/>
        </w:rPr>
        <w:t>Help</w:t>
      </w:r>
      <w:r>
        <w:t xml:space="preserve">="Store the stats for the Data Parser" </w:t>
      </w:r>
      <w:r>
        <w:rPr>
          <w:color w:val="FF0000"/>
        </w:rPr>
        <w:t>MultiInstance</w:t>
      </w:r>
      <w:r>
        <w:t>="Yes"&gt;</w:t>
      </w:r>
    </w:p>
    <w:p w14:paraId="264F7CB0" w14:textId="77777777" w:rsidR="001905B5" w:rsidRDefault="001905B5" w:rsidP="001905B5">
      <w:pPr>
        <w:pStyle w:val="NoSpacing"/>
      </w:pPr>
      <w:r>
        <w:t xml:space="preserve">         &lt;</w:t>
      </w:r>
      <w:r>
        <w:rPr>
          <w:color w:val="A31515"/>
        </w:rPr>
        <w:t>PerformanceCounter</w:t>
      </w:r>
      <w:r>
        <w:t xml:space="preserve"> </w:t>
      </w:r>
      <w:r>
        <w:rPr>
          <w:color w:val="FF0000"/>
        </w:rPr>
        <w:t>Name</w:t>
      </w:r>
      <w:r>
        <w:t xml:space="preserve">="Messages Received" </w:t>
      </w:r>
      <w:r>
        <w:rPr>
          <w:color w:val="FF0000"/>
        </w:rPr>
        <w:t>CodeName</w:t>
      </w:r>
      <w:r>
        <w:t xml:space="preserve">="MessagesReceived" </w:t>
      </w:r>
      <w:r>
        <w:rPr>
          <w:color w:val="FF0000"/>
        </w:rPr>
        <w:t>Type</w:t>
      </w:r>
      <w:r>
        <w:t xml:space="preserve">="NumberOfItems64" </w:t>
      </w:r>
      <w:r>
        <w:rPr>
          <w:color w:val="FF0000"/>
        </w:rPr>
        <w:t>Help</w:t>
      </w:r>
      <w:r>
        <w:t>="Records the the total number of messages received by the Data Parser" /&gt;</w:t>
      </w:r>
    </w:p>
    <w:p w14:paraId="526F4241" w14:textId="77777777" w:rsidR="001905B5" w:rsidRDefault="001905B5" w:rsidP="001905B5">
      <w:pPr>
        <w:pStyle w:val="NoSpacing"/>
      </w:pPr>
      <w:r>
        <w:t xml:space="preserve">         &lt;</w:t>
      </w:r>
      <w:r>
        <w:rPr>
          <w:color w:val="A31515"/>
        </w:rPr>
        <w:t>PerformanceCounter</w:t>
      </w:r>
      <w:r>
        <w:t xml:space="preserve"> </w:t>
      </w:r>
      <w:r>
        <w:rPr>
          <w:color w:val="FF0000"/>
        </w:rPr>
        <w:t>Name</w:t>
      </w:r>
      <w:r>
        <w:t xml:space="preserve">="Messages Per Second" </w:t>
      </w:r>
      <w:r>
        <w:rPr>
          <w:color w:val="FF0000"/>
        </w:rPr>
        <w:t>CodeName</w:t>
      </w:r>
      <w:r>
        <w:t xml:space="preserve">="MessagesReceivedSec" </w:t>
      </w:r>
      <w:r>
        <w:rPr>
          <w:color w:val="FF0000"/>
        </w:rPr>
        <w:t>Type</w:t>
      </w:r>
      <w:r>
        <w:t xml:space="preserve">="RateOfCountsPerSecond32" </w:t>
      </w:r>
      <w:r>
        <w:rPr>
          <w:color w:val="FF0000"/>
        </w:rPr>
        <w:t>Help</w:t>
      </w:r>
      <w:r>
        <w:t>="Records the number of messages received per second" /&gt;</w:t>
      </w:r>
    </w:p>
    <w:p w14:paraId="114D9B0C" w14:textId="77777777" w:rsidR="001905B5" w:rsidRDefault="001905B5" w:rsidP="001905B5">
      <w:pPr>
        <w:pStyle w:val="NoSpacing"/>
      </w:pPr>
      <w:r>
        <w:t xml:space="preserve">         &lt;</w:t>
      </w:r>
      <w:r>
        <w:rPr>
          <w:color w:val="A31515"/>
        </w:rPr>
        <w:t>PerformanceCounter</w:t>
      </w:r>
      <w:r>
        <w:t xml:space="preserve"> </w:t>
      </w:r>
      <w:r>
        <w:rPr>
          <w:color w:val="FF0000"/>
        </w:rPr>
        <w:t>Name</w:t>
      </w:r>
      <w:r>
        <w:t xml:space="preserve">="Messages Successful" </w:t>
      </w:r>
      <w:r>
        <w:rPr>
          <w:color w:val="FF0000"/>
        </w:rPr>
        <w:t>CodeName</w:t>
      </w:r>
      <w:r>
        <w:t xml:space="preserve">="MessagesProcessedSuccessful" </w:t>
      </w:r>
      <w:r>
        <w:rPr>
          <w:color w:val="FF0000"/>
        </w:rPr>
        <w:t>Type</w:t>
      </w:r>
      <w:r>
        <w:t xml:space="preserve">="NumberOfItems64" </w:t>
      </w:r>
      <w:r>
        <w:rPr>
          <w:color w:val="FF0000"/>
        </w:rPr>
        <w:t>Help</w:t>
      </w:r>
      <w:r>
        <w:t>="Records the total number of messages processed successfully" /&gt;</w:t>
      </w:r>
    </w:p>
    <w:p w14:paraId="6941D042" w14:textId="77777777" w:rsidR="001905B5" w:rsidRDefault="001905B5" w:rsidP="001905B5">
      <w:pPr>
        <w:pStyle w:val="NoSpacing"/>
      </w:pPr>
      <w:r>
        <w:t xml:space="preserve">         &lt;</w:t>
      </w:r>
      <w:r>
        <w:rPr>
          <w:color w:val="A31515"/>
        </w:rPr>
        <w:t>PerformanceCounter</w:t>
      </w:r>
      <w:r>
        <w:t xml:space="preserve"> </w:t>
      </w:r>
      <w:r>
        <w:rPr>
          <w:color w:val="FF0000"/>
        </w:rPr>
        <w:t>Name</w:t>
      </w:r>
      <w:r>
        <w:t xml:space="preserve">="Messages Unsuccessful" </w:t>
      </w:r>
      <w:r>
        <w:rPr>
          <w:color w:val="FF0000"/>
        </w:rPr>
        <w:t>CodeName</w:t>
      </w:r>
      <w:r>
        <w:t xml:space="preserve">="MessagesProcessedUnSuccessful" </w:t>
      </w:r>
      <w:r>
        <w:rPr>
          <w:color w:val="FF0000"/>
        </w:rPr>
        <w:t>Type</w:t>
      </w:r>
      <w:r>
        <w:t xml:space="preserve">="NumberOfItems64" </w:t>
      </w:r>
      <w:r>
        <w:rPr>
          <w:color w:val="FF0000"/>
        </w:rPr>
        <w:t>Help</w:t>
      </w:r>
      <w:r>
        <w:t>="Records the number of messages that failed during processing" /&gt;</w:t>
      </w:r>
    </w:p>
    <w:p w14:paraId="1CDF56F6" w14:textId="77777777" w:rsidR="001905B5" w:rsidRDefault="001905B5" w:rsidP="001905B5">
      <w:pPr>
        <w:pStyle w:val="NoSpacing"/>
      </w:pPr>
      <w:r>
        <w:t xml:space="preserve">      &lt;/</w:t>
      </w:r>
      <w:r>
        <w:rPr>
          <w:color w:val="A31515"/>
        </w:rPr>
        <w:t>PerformanceCategory</w:t>
      </w:r>
      <w:r>
        <w:t>&gt;</w:t>
      </w:r>
    </w:p>
    <w:p w14:paraId="3F17CCD2" w14:textId="77777777" w:rsidR="001905B5" w:rsidRDefault="001905B5" w:rsidP="001905B5">
      <w:pPr>
        <w:pStyle w:val="NoSpacing"/>
      </w:pPr>
      <w:r>
        <w:t xml:space="preserve">      &lt;</w:t>
      </w:r>
      <w:r>
        <w:rPr>
          <w:color w:val="A31515"/>
        </w:rPr>
        <w:t>PerformanceCategory</w:t>
      </w:r>
      <w:r>
        <w:t xml:space="preserve"> </w:t>
      </w:r>
      <w:r>
        <w:rPr>
          <w:color w:val="FF0000"/>
        </w:rPr>
        <w:t>Name</w:t>
      </w:r>
      <w:r>
        <w:t xml:space="preserve">="Amalga Enterprise ID"  </w:t>
      </w:r>
      <w:r>
        <w:rPr>
          <w:color w:val="FF0000"/>
        </w:rPr>
        <w:t>Version</w:t>
      </w:r>
      <w:r>
        <w:t xml:space="preserve">="" </w:t>
      </w:r>
      <w:r>
        <w:rPr>
          <w:color w:val="FF0000"/>
        </w:rPr>
        <w:t>CodeName</w:t>
      </w:r>
      <w:r>
        <w:t xml:space="preserve">="AmalgaIdPerfCounters" </w:t>
      </w:r>
      <w:r>
        <w:rPr>
          <w:color w:val="FF0000"/>
        </w:rPr>
        <w:t>Help</w:t>
      </w:r>
      <w:r>
        <w:t xml:space="preserve">="Amalga Enterprise Id Processor Counters" </w:t>
      </w:r>
      <w:r>
        <w:rPr>
          <w:color w:val="FF0000"/>
        </w:rPr>
        <w:t>MultiInstance</w:t>
      </w:r>
      <w:r>
        <w:t>="Yes"&gt;</w:t>
      </w:r>
    </w:p>
    <w:p w14:paraId="0F1969A3" w14:textId="77777777" w:rsidR="001905B5" w:rsidRDefault="001905B5" w:rsidP="001905B5">
      <w:pPr>
        <w:pStyle w:val="NoSpacing"/>
      </w:pPr>
      <w:r>
        <w:t xml:space="preserve">         &lt;</w:t>
      </w:r>
      <w:r>
        <w:rPr>
          <w:color w:val="A31515"/>
        </w:rPr>
        <w:t>PerformanceCounter</w:t>
      </w:r>
      <w:r>
        <w:t xml:space="preserve"> </w:t>
      </w:r>
      <w:r>
        <w:rPr>
          <w:color w:val="FF0000"/>
        </w:rPr>
        <w:t>Name</w:t>
      </w:r>
      <w:r>
        <w:t xml:space="preserve">="AmalgaEnterpriseId Messages Total" </w:t>
      </w:r>
      <w:r>
        <w:rPr>
          <w:color w:val="FF0000"/>
        </w:rPr>
        <w:t>CodeName</w:t>
      </w:r>
      <w:r>
        <w:t xml:space="preserve">="MessagesTotal" </w:t>
      </w:r>
      <w:r>
        <w:rPr>
          <w:color w:val="FF0000"/>
        </w:rPr>
        <w:t>Type</w:t>
      </w:r>
      <w:r>
        <w:t xml:space="preserve">="numberOfItems64" </w:t>
      </w:r>
      <w:r>
        <w:rPr>
          <w:color w:val="FF0000"/>
        </w:rPr>
        <w:t>Help</w:t>
      </w:r>
      <w:r>
        <w:t>="The total # of messages run through AmalgaID"/&gt;</w:t>
      </w:r>
    </w:p>
    <w:p w14:paraId="5CF6416B" w14:textId="77777777" w:rsidR="001905B5" w:rsidRDefault="001905B5" w:rsidP="001905B5">
      <w:pPr>
        <w:pStyle w:val="NoSpacing"/>
      </w:pPr>
      <w:r>
        <w:t xml:space="preserve">         &lt;</w:t>
      </w:r>
      <w:r>
        <w:rPr>
          <w:color w:val="A31515"/>
        </w:rPr>
        <w:t>PerformanceCounter</w:t>
      </w:r>
      <w:r>
        <w:t xml:space="preserve"> </w:t>
      </w:r>
      <w:r>
        <w:rPr>
          <w:color w:val="FF0000"/>
        </w:rPr>
        <w:t>Name</w:t>
      </w:r>
      <w:r>
        <w:t xml:space="preserve">="AmalgaEnterpriseId Lookup Total" </w:t>
      </w:r>
      <w:r>
        <w:rPr>
          <w:color w:val="FF0000"/>
        </w:rPr>
        <w:t>CodeName</w:t>
      </w:r>
      <w:r>
        <w:t xml:space="preserve">="LookupTotal" </w:t>
      </w:r>
      <w:r>
        <w:rPr>
          <w:color w:val="FF0000"/>
        </w:rPr>
        <w:t>Type</w:t>
      </w:r>
      <w:r>
        <w:t xml:space="preserve">="numberOfItems64" </w:t>
      </w:r>
      <w:r>
        <w:rPr>
          <w:color w:val="FF0000"/>
        </w:rPr>
        <w:t>Help</w:t>
      </w:r>
      <w:r>
        <w:t>="The total # of matching lookups performed"/&gt;</w:t>
      </w:r>
    </w:p>
    <w:p w14:paraId="6E389057" w14:textId="77777777" w:rsidR="001905B5" w:rsidRDefault="001905B5" w:rsidP="001905B5">
      <w:pPr>
        <w:pStyle w:val="NoSpacing"/>
      </w:pPr>
      <w:r>
        <w:t xml:space="preserve">         &lt;</w:t>
      </w:r>
      <w:r>
        <w:rPr>
          <w:color w:val="A31515"/>
        </w:rPr>
        <w:t>PerformanceCounter</w:t>
      </w:r>
      <w:r>
        <w:t xml:space="preserve"> </w:t>
      </w:r>
      <w:r>
        <w:rPr>
          <w:color w:val="FF0000"/>
        </w:rPr>
        <w:t>Name</w:t>
      </w:r>
      <w:r>
        <w:t xml:space="preserve">="AmalgaEnterpriseId Deadlock Total" </w:t>
      </w:r>
      <w:r>
        <w:rPr>
          <w:color w:val="FF0000"/>
        </w:rPr>
        <w:t>CodeName</w:t>
      </w:r>
      <w:r>
        <w:t xml:space="preserve">="DeadlockTotal" </w:t>
      </w:r>
      <w:r>
        <w:rPr>
          <w:color w:val="FF0000"/>
        </w:rPr>
        <w:t>Type</w:t>
      </w:r>
      <w:r>
        <w:t xml:space="preserve">="numberOfItems64" </w:t>
      </w:r>
      <w:r>
        <w:rPr>
          <w:color w:val="FF0000"/>
        </w:rPr>
        <w:t>Help</w:t>
      </w:r>
      <w:r>
        <w:t>="The total # of submissions that were SQL deadlocked"/&gt;</w:t>
      </w:r>
    </w:p>
    <w:p w14:paraId="0B065E15" w14:textId="77777777" w:rsidR="001905B5" w:rsidRDefault="001905B5" w:rsidP="001905B5">
      <w:pPr>
        <w:pStyle w:val="NoSpacing"/>
      </w:pPr>
      <w:r>
        <w:t xml:space="preserve">         &lt;</w:t>
      </w:r>
      <w:r>
        <w:rPr>
          <w:color w:val="A31515"/>
        </w:rPr>
        <w:t>PerformanceCounter</w:t>
      </w:r>
      <w:r>
        <w:t xml:space="preserve"> </w:t>
      </w:r>
      <w:r>
        <w:rPr>
          <w:color w:val="FF0000"/>
        </w:rPr>
        <w:t>Name</w:t>
      </w:r>
      <w:r>
        <w:t xml:space="preserve">="AmalgaEnterpriseId Matches EID" </w:t>
      </w:r>
      <w:r>
        <w:rPr>
          <w:color w:val="FF0000"/>
        </w:rPr>
        <w:t>CodeName</w:t>
      </w:r>
      <w:r>
        <w:t xml:space="preserve">="MatchesEID" </w:t>
      </w:r>
      <w:r>
        <w:rPr>
          <w:color w:val="FF0000"/>
        </w:rPr>
        <w:t>Type</w:t>
      </w:r>
      <w:r>
        <w:t xml:space="preserve">="numberOfItems64" </w:t>
      </w:r>
      <w:r>
        <w:rPr>
          <w:color w:val="FF0000"/>
        </w:rPr>
        <w:t>Help</w:t>
      </w:r>
      <w:r>
        <w:t>="The # of lookups that result in an EID match"/&gt;</w:t>
      </w:r>
    </w:p>
    <w:p w14:paraId="0E540481" w14:textId="77777777" w:rsidR="001905B5" w:rsidRDefault="001905B5" w:rsidP="001905B5">
      <w:pPr>
        <w:pStyle w:val="NoSpacing"/>
      </w:pPr>
      <w:r>
        <w:t xml:space="preserve">         &lt;</w:t>
      </w:r>
      <w:r>
        <w:rPr>
          <w:color w:val="A31515"/>
        </w:rPr>
        <w:t>PerformanceCounter</w:t>
      </w:r>
      <w:r>
        <w:t xml:space="preserve"> </w:t>
      </w:r>
      <w:r>
        <w:rPr>
          <w:color w:val="FF0000"/>
        </w:rPr>
        <w:t>Name</w:t>
      </w:r>
      <w:r>
        <w:t xml:space="preserve">="AmalgaEnterpriseId Matches GEID" </w:t>
      </w:r>
      <w:r>
        <w:rPr>
          <w:color w:val="FF0000"/>
        </w:rPr>
        <w:t>CodeName</w:t>
      </w:r>
      <w:r>
        <w:t xml:space="preserve">="MatchesGEID" </w:t>
      </w:r>
      <w:r>
        <w:rPr>
          <w:color w:val="FF0000"/>
        </w:rPr>
        <w:t>Type</w:t>
      </w:r>
      <w:r>
        <w:t xml:space="preserve">="numberOfItems64" </w:t>
      </w:r>
      <w:r>
        <w:rPr>
          <w:color w:val="FF0000"/>
        </w:rPr>
        <w:t>Help</w:t>
      </w:r>
      <w:r>
        <w:t>="The # of lookups that result in an GEID match"/&gt;</w:t>
      </w:r>
    </w:p>
    <w:p w14:paraId="483D772B" w14:textId="77777777" w:rsidR="001905B5" w:rsidRDefault="001905B5" w:rsidP="001905B5">
      <w:pPr>
        <w:pStyle w:val="NoSpacing"/>
      </w:pPr>
      <w:r>
        <w:lastRenderedPageBreak/>
        <w:t xml:space="preserve">         &lt;</w:t>
      </w:r>
      <w:r>
        <w:rPr>
          <w:color w:val="A31515"/>
        </w:rPr>
        <w:t>PerformanceCounter</w:t>
      </w:r>
      <w:r>
        <w:t xml:space="preserve"> </w:t>
      </w:r>
      <w:r>
        <w:rPr>
          <w:color w:val="FF0000"/>
        </w:rPr>
        <w:t>Name</w:t>
      </w:r>
      <w:r>
        <w:t xml:space="preserve">="AmalgaEnterpriseId Matches SOID" </w:t>
      </w:r>
      <w:r>
        <w:rPr>
          <w:color w:val="FF0000"/>
        </w:rPr>
        <w:t>CodeName</w:t>
      </w:r>
      <w:r>
        <w:t xml:space="preserve">="MatchesSOID" </w:t>
      </w:r>
      <w:r>
        <w:rPr>
          <w:color w:val="FF0000"/>
        </w:rPr>
        <w:t>Type</w:t>
      </w:r>
      <w:r>
        <w:t xml:space="preserve">="numberOfItems64" </w:t>
      </w:r>
      <w:r>
        <w:rPr>
          <w:color w:val="FF0000"/>
        </w:rPr>
        <w:t>Help</w:t>
      </w:r>
      <w:r>
        <w:t>="The # of lookups that result in an SOID match"/&gt;</w:t>
      </w:r>
    </w:p>
    <w:p w14:paraId="79119033" w14:textId="77777777" w:rsidR="001905B5" w:rsidRDefault="001905B5" w:rsidP="001905B5">
      <w:pPr>
        <w:pStyle w:val="NoSpacing"/>
      </w:pPr>
      <w:r>
        <w:t xml:space="preserve">         &lt;</w:t>
      </w:r>
      <w:r>
        <w:rPr>
          <w:color w:val="A31515"/>
        </w:rPr>
        <w:t>PerformanceCounter</w:t>
      </w:r>
      <w:r>
        <w:t xml:space="preserve"> </w:t>
      </w:r>
      <w:r>
        <w:rPr>
          <w:color w:val="FF0000"/>
        </w:rPr>
        <w:t>Name</w:t>
      </w:r>
      <w:r>
        <w:t xml:space="preserve">="AmalgaEnterpriseId Matches OID" </w:t>
      </w:r>
      <w:r>
        <w:rPr>
          <w:color w:val="FF0000"/>
        </w:rPr>
        <w:t>CodeName</w:t>
      </w:r>
      <w:r>
        <w:t xml:space="preserve">="MatchesOID" </w:t>
      </w:r>
      <w:r>
        <w:rPr>
          <w:color w:val="FF0000"/>
        </w:rPr>
        <w:t>Type</w:t>
      </w:r>
      <w:r>
        <w:t xml:space="preserve">="numberOfItems64" </w:t>
      </w:r>
      <w:r>
        <w:rPr>
          <w:color w:val="FF0000"/>
        </w:rPr>
        <w:t>Help</w:t>
      </w:r>
      <w:r>
        <w:t>="The # of lookups that result in an OID match"/&gt;</w:t>
      </w:r>
    </w:p>
    <w:p w14:paraId="31D5DDBA" w14:textId="77777777" w:rsidR="001905B5" w:rsidRDefault="001905B5" w:rsidP="001905B5">
      <w:pPr>
        <w:pStyle w:val="NoSpacing"/>
      </w:pPr>
      <w:r>
        <w:t xml:space="preserve">      &lt;/</w:t>
      </w:r>
      <w:r>
        <w:rPr>
          <w:color w:val="A31515"/>
        </w:rPr>
        <w:t>PerformanceCategory</w:t>
      </w:r>
      <w:r>
        <w:t>&gt;</w:t>
      </w:r>
    </w:p>
    <w:p w14:paraId="74A8034E" w14:textId="77777777" w:rsidR="001905B5" w:rsidRDefault="001905B5" w:rsidP="001905B5">
      <w:pPr>
        <w:pStyle w:val="NoSpacing"/>
      </w:pPr>
      <w:r>
        <w:t xml:space="preserve">   &lt;/</w:t>
      </w:r>
      <w:r>
        <w:rPr>
          <w:color w:val="A31515"/>
        </w:rPr>
        <w:t>PerformanceCategories</w:t>
      </w:r>
      <w:r>
        <w:t>&gt;</w:t>
      </w:r>
    </w:p>
    <w:p w14:paraId="6C93C643" w14:textId="77777777" w:rsidR="001905B5" w:rsidRDefault="001905B5" w:rsidP="001905B5">
      <w:pPr>
        <w:pStyle w:val="NoSpacing"/>
      </w:pPr>
    </w:p>
    <w:p w14:paraId="7C29ED26" w14:textId="77777777" w:rsidR="001905B5" w:rsidRDefault="001905B5" w:rsidP="001905B5">
      <w:pPr>
        <w:pStyle w:val="NoSpacing"/>
      </w:pPr>
      <w:r>
        <w:t xml:space="preserve">  &lt;</w:t>
      </w:r>
      <w:r>
        <w:rPr>
          <w:color w:val="A31515"/>
        </w:rPr>
        <w:t>Settings</w:t>
      </w:r>
      <w:r>
        <w:t>&gt;</w:t>
      </w:r>
    </w:p>
    <w:p w14:paraId="6F7BD1E6" w14:textId="77777777" w:rsidR="001905B5" w:rsidRDefault="001905B5" w:rsidP="001905B5">
      <w:pPr>
        <w:pStyle w:val="NoSpacing"/>
      </w:pPr>
      <w:r>
        <w:t xml:space="preserve">    &lt;</w:t>
      </w:r>
      <w:r>
        <w:rPr>
          <w:color w:val="A31515"/>
        </w:rPr>
        <w:t>Setting</w:t>
      </w:r>
      <w:r>
        <w:t xml:space="preserve"> </w:t>
      </w:r>
      <w:r>
        <w:rPr>
          <w:color w:val="FF0000"/>
        </w:rPr>
        <w:t>Name</w:t>
      </w:r>
      <w:r>
        <w:t xml:space="preserve">="ClinicalDatabaseConnectionString" </w:t>
      </w:r>
      <w:r>
        <w:rPr>
          <w:color w:val="FF0000"/>
        </w:rPr>
        <w:t>Type</w:t>
      </w:r>
      <w:r>
        <w:t>="System.String"&gt;</w:t>
      </w:r>
    </w:p>
    <w:p w14:paraId="7C305192" w14:textId="77777777" w:rsidR="001905B5" w:rsidRDefault="001905B5" w:rsidP="001905B5">
      <w:pPr>
        <w:pStyle w:val="NoSpacing"/>
      </w:pPr>
      <w:r>
        <w:t xml:space="preserve">      &lt;!--</w:t>
      </w:r>
      <w:r>
        <w:rPr>
          <w:color w:val="008000"/>
        </w:rPr>
        <w:t>TODO: change this back to az-sa, and grant appropriate authorization</w:t>
      </w:r>
      <w:r>
        <w:t>--&gt;</w:t>
      </w:r>
    </w:p>
    <w:p w14:paraId="64B65954" w14:textId="77777777" w:rsidR="001905B5" w:rsidRDefault="001905B5" w:rsidP="001905B5">
      <w:pPr>
        <w:pStyle w:val="NoSpacing"/>
      </w:pPr>
      <w:r>
        <w:t xml:space="preserve">      &lt;</w:t>
      </w:r>
      <w:r>
        <w:rPr>
          <w:color w:val="A31515"/>
        </w:rPr>
        <w:t>DefaultValue</w:t>
      </w:r>
      <w:r>
        <w:t>&gt;server=localhost;database=ClinicalData;uid=sa;pwd=passw0rd!&lt;/</w:t>
      </w:r>
      <w:r>
        <w:rPr>
          <w:color w:val="A31515"/>
        </w:rPr>
        <w:t>DefaultValue</w:t>
      </w:r>
      <w:r>
        <w:t>&gt;</w:t>
      </w:r>
    </w:p>
    <w:p w14:paraId="428DDF21" w14:textId="77777777" w:rsidR="001905B5" w:rsidRDefault="001905B5" w:rsidP="001905B5">
      <w:pPr>
        <w:pStyle w:val="NoSpacing"/>
      </w:pPr>
      <w:r>
        <w:t xml:space="preserve">    &lt;/</w:t>
      </w:r>
      <w:r>
        <w:rPr>
          <w:color w:val="A31515"/>
        </w:rPr>
        <w:t>Setting</w:t>
      </w:r>
      <w:r>
        <w:t>&gt;</w:t>
      </w:r>
    </w:p>
    <w:p w14:paraId="57B5D93E" w14:textId="77777777" w:rsidR="001905B5" w:rsidRDefault="001905B5" w:rsidP="001905B5">
      <w:pPr>
        <w:pStyle w:val="NoSpacing"/>
      </w:pPr>
      <w:r>
        <w:t xml:space="preserve">    &lt;</w:t>
      </w:r>
      <w:r>
        <w:rPr>
          <w:color w:val="A31515"/>
        </w:rPr>
        <w:t>Setting</w:t>
      </w:r>
      <w:r>
        <w:t xml:space="preserve"> </w:t>
      </w:r>
      <w:r>
        <w:rPr>
          <w:color w:val="FF0000"/>
        </w:rPr>
        <w:t>Name</w:t>
      </w:r>
      <w:r>
        <w:t xml:space="preserve">="ClinicalDatabaseAdminConnectionString" </w:t>
      </w:r>
      <w:r>
        <w:rPr>
          <w:color w:val="FF0000"/>
        </w:rPr>
        <w:t>Type</w:t>
      </w:r>
      <w:r>
        <w:t>="System.String"&gt;</w:t>
      </w:r>
    </w:p>
    <w:p w14:paraId="765BFAB5" w14:textId="77777777" w:rsidR="001905B5" w:rsidRDefault="001905B5" w:rsidP="001905B5">
      <w:pPr>
        <w:pStyle w:val="NoSpacing"/>
      </w:pPr>
      <w:r>
        <w:t xml:space="preserve">      &lt;</w:t>
      </w:r>
      <w:r>
        <w:rPr>
          <w:color w:val="A31515"/>
        </w:rPr>
        <w:t>DefaultValue</w:t>
      </w:r>
      <w:r>
        <w:t>&gt;server=localhost;database=ClinicalData;uid=sa;pwd=passw0rd!&lt;/</w:t>
      </w:r>
      <w:r>
        <w:rPr>
          <w:color w:val="A31515"/>
        </w:rPr>
        <w:t>DefaultValue</w:t>
      </w:r>
      <w:r>
        <w:t>&gt;</w:t>
      </w:r>
    </w:p>
    <w:p w14:paraId="41ADF421" w14:textId="77777777" w:rsidR="001905B5" w:rsidRDefault="001905B5" w:rsidP="001905B5">
      <w:pPr>
        <w:pStyle w:val="NoSpacing"/>
      </w:pPr>
      <w:r>
        <w:t xml:space="preserve">    &lt;/</w:t>
      </w:r>
      <w:r>
        <w:rPr>
          <w:color w:val="A31515"/>
        </w:rPr>
        <w:t>Setting</w:t>
      </w:r>
      <w:r>
        <w:t>&gt;</w:t>
      </w:r>
    </w:p>
    <w:p w14:paraId="497B71ED" w14:textId="77777777" w:rsidR="001905B5" w:rsidRDefault="001905B5" w:rsidP="001905B5">
      <w:pPr>
        <w:pStyle w:val="NoSpacing"/>
      </w:pPr>
      <w:r>
        <w:t xml:space="preserve">    &lt;</w:t>
      </w:r>
      <w:r>
        <w:rPr>
          <w:color w:val="A31515"/>
        </w:rPr>
        <w:t>Setting</w:t>
      </w:r>
      <w:r>
        <w:t xml:space="preserve"> </w:t>
      </w:r>
      <w:r>
        <w:rPr>
          <w:color w:val="FF0000"/>
        </w:rPr>
        <w:t>Name</w:t>
      </w:r>
      <w:r>
        <w:t xml:space="preserve">="DatabaseSchema" </w:t>
      </w:r>
      <w:r>
        <w:rPr>
          <w:color w:val="FF0000"/>
        </w:rPr>
        <w:t>Type</w:t>
      </w:r>
      <w:r>
        <w:t>="System.String"&gt;</w:t>
      </w:r>
    </w:p>
    <w:p w14:paraId="1FCE6612" w14:textId="77777777" w:rsidR="001905B5" w:rsidRDefault="001905B5" w:rsidP="001905B5">
      <w:pPr>
        <w:pStyle w:val="NoSpacing"/>
      </w:pPr>
      <w:r>
        <w:t xml:space="preserve">      &lt;</w:t>
      </w:r>
      <w:r>
        <w:rPr>
          <w:color w:val="A31515"/>
        </w:rPr>
        <w:t>DefaultValue</w:t>
      </w:r>
      <w:r>
        <w:t>&gt;ADT_G&lt;/</w:t>
      </w:r>
      <w:r>
        <w:rPr>
          <w:color w:val="A31515"/>
        </w:rPr>
        <w:t>DefaultValue</w:t>
      </w:r>
      <w:r>
        <w:t>&gt;</w:t>
      </w:r>
    </w:p>
    <w:p w14:paraId="4C2E7344" w14:textId="77777777" w:rsidR="001905B5" w:rsidRDefault="001905B5" w:rsidP="001905B5">
      <w:pPr>
        <w:pStyle w:val="NoSpacing"/>
      </w:pPr>
      <w:r>
        <w:t xml:space="preserve">    &lt;/</w:t>
      </w:r>
      <w:r>
        <w:rPr>
          <w:color w:val="A31515"/>
        </w:rPr>
        <w:t>Setting</w:t>
      </w:r>
      <w:r>
        <w:t>&gt;</w:t>
      </w:r>
    </w:p>
    <w:p w14:paraId="2D08D06B" w14:textId="77777777" w:rsidR="001905B5" w:rsidRDefault="001905B5" w:rsidP="001905B5">
      <w:pPr>
        <w:pStyle w:val="NoSpacing"/>
      </w:pPr>
      <w:r>
        <w:t xml:space="preserve">    &lt;</w:t>
      </w:r>
      <w:r>
        <w:rPr>
          <w:color w:val="A31515"/>
        </w:rPr>
        <w:t>Setting</w:t>
      </w:r>
      <w:r>
        <w:t xml:space="preserve"> </w:t>
      </w:r>
      <w:r>
        <w:rPr>
          <w:color w:val="FF0000"/>
        </w:rPr>
        <w:t>Name</w:t>
      </w:r>
      <w:r>
        <w:t xml:space="preserve">="FeedName" </w:t>
      </w:r>
      <w:r>
        <w:rPr>
          <w:color w:val="FF0000"/>
        </w:rPr>
        <w:t>Type</w:t>
      </w:r>
      <w:r>
        <w:t>="System.String"&gt;</w:t>
      </w:r>
    </w:p>
    <w:p w14:paraId="4630751C" w14:textId="77777777" w:rsidR="001905B5" w:rsidRDefault="001905B5" w:rsidP="001905B5">
      <w:pPr>
        <w:pStyle w:val="NoSpacing"/>
      </w:pPr>
      <w:r>
        <w:t xml:space="preserve">      &lt;</w:t>
      </w:r>
      <w:r>
        <w:rPr>
          <w:color w:val="A31515"/>
        </w:rPr>
        <w:t>DefaultValue</w:t>
      </w:r>
      <w:r>
        <w:t>&gt;ADT.G&lt;/</w:t>
      </w:r>
      <w:r>
        <w:rPr>
          <w:color w:val="A31515"/>
        </w:rPr>
        <w:t>DefaultValue</w:t>
      </w:r>
      <w:r>
        <w:t>&gt;</w:t>
      </w:r>
    </w:p>
    <w:p w14:paraId="4C097DA6" w14:textId="77777777" w:rsidR="001905B5" w:rsidRDefault="001905B5" w:rsidP="001905B5">
      <w:pPr>
        <w:pStyle w:val="NoSpacing"/>
      </w:pPr>
      <w:r>
        <w:t xml:space="preserve">    &lt;/</w:t>
      </w:r>
      <w:r>
        <w:rPr>
          <w:color w:val="A31515"/>
        </w:rPr>
        <w:t>Setting</w:t>
      </w:r>
      <w:r>
        <w:t>&gt;</w:t>
      </w:r>
    </w:p>
    <w:p w14:paraId="23263847" w14:textId="77777777" w:rsidR="001905B5" w:rsidRDefault="001905B5" w:rsidP="001905B5">
      <w:pPr>
        <w:pStyle w:val="NoSpacing"/>
      </w:pPr>
      <w:r>
        <w:t xml:space="preserve">    &lt;</w:t>
      </w:r>
      <w:r>
        <w:rPr>
          <w:color w:val="A31515"/>
        </w:rPr>
        <w:t>Setting</w:t>
      </w:r>
      <w:r>
        <w:t xml:space="preserve"> </w:t>
      </w:r>
      <w:r>
        <w:rPr>
          <w:color w:val="FF0000"/>
        </w:rPr>
        <w:t>Name</w:t>
      </w:r>
      <w:r>
        <w:t xml:space="preserve">="LastProcessedSequenceNumber" </w:t>
      </w:r>
      <w:r>
        <w:rPr>
          <w:color w:val="FF0000"/>
        </w:rPr>
        <w:t>Type</w:t>
      </w:r>
      <w:r>
        <w:t>="System.Int32"&gt;</w:t>
      </w:r>
    </w:p>
    <w:p w14:paraId="0C49AFA6" w14:textId="77777777" w:rsidR="001905B5" w:rsidRDefault="001905B5" w:rsidP="001905B5">
      <w:pPr>
        <w:pStyle w:val="NoSpacing"/>
      </w:pPr>
      <w:r>
        <w:t xml:space="preserve">      &lt;</w:t>
      </w:r>
      <w:r>
        <w:rPr>
          <w:color w:val="A31515"/>
        </w:rPr>
        <w:t>DefaultValue</w:t>
      </w:r>
      <w:r>
        <w:t>&gt;0&lt;/</w:t>
      </w:r>
      <w:r>
        <w:rPr>
          <w:color w:val="A31515"/>
        </w:rPr>
        <w:t>DefaultValue</w:t>
      </w:r>
      <w:r>
        <w:t>&gt;</w:t>
      </w:r>
    </w:p>
    <w:p w14:paraId="01E41B19" w14:textId="77777777" w:rsidR="001905B5" w:rsidRDefault="001905B5" w:rsidP="001905B5">
      <w:pPr>
        <w:pStyle w:val="NoSpacing"/>
      </w:pPr>
      <w:r>
        <w:t xml:space="preserve">    &lt;/</w:t>
      </w:r>
      <w:r>
        <w:rPr>
          <w:color w:val="A31515"/>
        </w:rPr>
        <w:t>Setting</w:t>
      </w:r>
      <w:r>
        <w:t>&gt;</w:t>
      </w:r>
    </w:p>
    <w:p w14:paraId="26F02C81" w14:textId="77777777" w:rsidR="001905B5" w:rsidRDefault="001905B5" w:rsidP="001905B5">
      <w:pPr>
        <w:pStyle w:val="NoSpacing"/>
      </w:pPr>
      <w:r>
        <w:t xml:space="preserve">    &lt;</w:t>
      </w:r>
      <w:r>
        <w:rPr>
          <w:color w:val="A31515"/>
        </w:rPr>
        <w:t>Setting</w:t>
      </w:r>
      <w:r>
        <w:t xml:space="preserve"> </w:t>
      </w:r>
      <w:r>
        <w:rPr>
          <w:color w:val="FF0000"/>
        </w:rPr>
        <w:t>Name</w:t>
      </w:r>
      <w:r>
        <w:t xml:space="preserve">="BatchSize" </w:t>
      </w:r>
      <w:r>
        <w:rPr>
          <w:color w:val="FF0000"/>
        </w:rPr>
        <w:t>Type</w:t>
      </w:r>
      <w:r>
        <w:t>="System.Int32"&gt;</w:t>
      </w:r>
    </w:p>
    <w:p w14:paraId="66E820F6" w14:textId="77777777" w:rsidR="001905B5" w:rsidRDefault="001905B5" w:rsidP="001905B5">
      <w:pPr>
        <w:pStyle w:val="NoSpacing"/>
      </w:pPr>
      <w:r>
        <w:t xml:space="preserve">      &lt;</w:t>
      </w:r>
      <w:r>
        <w:rPr>
          <w:color w:val="A31515"/>
        </w:rPr>
        <w:t>DefaultValue</w:t>
      </w:r>
      <w:r>
        <w:t>&gt;250&lt;/</w:t>
      </w:r>
      <w:r>
        <w:rPr>
          <w:color w:val="A31515"/>
        </w:rPr>
        <w:t>DefaultValue</w:t>
      </w:r>
      <w:r>
        <w:t>&gt;</w:t>
      </w:r>
    </w:p>
    <w:p w14:paraId="724574E0" w14:textId="77777777" w:rsidR="001905B5" w:rsidRDefault="001905B5" w:rsidP="001905B5">
      <w:pPr>
        <w:pStyle w:val="NoSpacing"/>
      </w:pPr>
      <w:r>
        <w:t xml:space="preserve">    &lt;/</w:t>
      </w:r>
      <w:r>
        <w:rPr>
          <w:color w:val="A31515"/>
        </w:rPr>
        <w:t>Setting</w:t>
      </w:r>
      <w:r>
        <w:t>&gt;</w:t>
      </w:r>
    </w:p>
    <w:p w14:paraId="6DA1AAB6" w14:textId="77777777" w:rsidR="001905B5" w:rsidRDefault="001905B5" w:rsidP="001905B5">
      <w:pPr>
        <w:pStyle w:val="NoSpacing"/>
      </w:pPr>
      <w:r>
        <w:t xml:space="preserve">    &lt;</w:t>
      </w:r>
      <w:r>
        <w:rPr>
          <w:color w:val="A31515"/>
        </w:rPr>
        <w:t>Setting</w:t>
      </w:r>
      <w:r>
        <w:t xml:space="preserve"> </w:t>
      </w:r>
      <w:r>
        <w:rPr>
          <w:color w:val="FF0000"/>
        </w:rPr>
        <w:t>Name</w:t>
      </w:r>
      <w:r>
        <w:t xml:space="preserve">="FeedConfigurationXml" </w:t>
      </w:r>
      <w:r>
        <w:rPr>
          <w:color w:val="FF0000"/>
        </w:rPr>
        <w:t>Type</w:t>
      </w:r>
      <w:r>
        <w:t>="System.String"&gt;</w:t>
      </w:r>
    </w:p>
    <w:p w14:paraId="6E1EF356" w14:textId="77777777" w:rsidR="001905B5" w:rsidRDefault="001905B5" w:rsidP="001905B5">
      <w:pPr>
        <w:pStyle w:val="NoSpacing"/>
      </w:pPr>
      <w:r>
        <w:t xml:space="preserve">      &lt;</w:t>
      </w:r>
      <w:r>
        <w:rPr>
          <w:color w:val="A31515"/>
        </w:rPr>
        <w:t>DefaultValue</w:t>
      </w:r>
      <w:r>
        <w:t>&gt;</w:t>
      </w:r>
    </w:p>
    <w:p w14:paraId="346A27C0" w14:textId="77777777" w:rsidR="001905B5" w:rsidRDefault="001905B5" w:rsidP="001905B5">
      <w:pPr>
        <w:pStyle w:val="NoSpacing"/>
      </w:pPr>
      <w:r>
        <w:t xml:space="preserve">        &lt;![CDATA[</w:t>
      </w:r>
    </w:p>
    <w:p w14:paraId="6783ADD1" w14:textId="77777777" w:rsidR="001905B5" w:rsidRDefault="001905B5" w:rsidP="001905B5">
      <w:pPr>
        <w:pStyle w:val="NoSpacing"/>
      </w:pPr>
      <w:r>
        <w:rPr>
          <w:color w:val="808080"/>
        </w:rPr>
        <w:t>&lt;?xml version="1.0" encoding="utf-8" ?&gt;</w:t>
      </w:r>
    </w:p>
    <w:p w14:paraId="41B00630" w14:textId="77777777" w:rsidR="001905B5" w:rsidRDefault="001905B5" w:rsidP="001905B5">
      <w:pPr>
        <w:pStyle w:val="NoSpacing"/>
      </w:pPr>
      <w:r>
        <w:rPr>
          <w:color w:val="808080"/>
        </w:rPr>
        <w:t>&lt;DataParserConfiguration&gt;</w:t>
      </w:r>
    </w:p>
    <w:p w14:paraId="18EA426C" w14:textId="77777777" w:rsidR="001905B5" w:rsidRDefault="001905B5" w:rsidP="001905B5">
      <w:pPr>
        <w:pStyle w:val="NoSpacing"/>
      </w:pPr>
      <w:r>
        <w:rPr>
          <w:color w:val="808080"/>
        </w:rPr>
        <w:t xml:space="preserve">    &lt;!--Section I, user defines the input message structure. --&gt;</w:t>
      </w:r>
    </w:p>
    <w:p w14:paraId="6E02DAAF" w14:textId="77777777" w:rsidR="001905B5" w:rsidRDefault="001905B5" w:rsidP="001905B5">
      <w:pPr>
        <w:pStyle w:val="NoSpacing"/>
      </w:pPr>
      <w:r>
        <w:rPr>
          <w:color w:val="808080"/>
        </w:rPr>
        <w:t xml:space="preserve">    &lt;MessageShredderInput&gt;</w:t>
      </w:r>
    </w:p>
    <w:p w14:paraId="7E8C6747" w14:textId="77777777" w:rsidR="001905B5" w:rsidRDefault="001905B5" w:rsidP="001905B5">
      <w:pPr>
        <w:pStyle w:val="NoSpacing"/>
      </w:pPr>
      <w:r>
        <w:rPr>
          <w:color w:val="808080"/>
        </w:rPr>
        <w:lastRenderedPageBreak/>
        <w:t xml:space="preserve">        &lt;Segment Name="PID" SourceName="PID"&gt;</w:t>
      </w:r>
    </w:p>
    <w:p w14:paraId="6B630ACC" w14:textId="77777777" w:rsidR="001905B5" w:rsidRDefault="001905B5" w:rsidP="001905B5">
      <w:pPr>
        <w:pStyle w:val="NoSpacing"/>
      </w:pPr>
      <w:r>
        <w:rPr>
          <w:color w:val="808080"/>
        </w:rPr>
        <w:t xml:space="preserve">            &lt;Elements&gt;</w:t>
      </w:r>
    </w:p>
    <w:p w14:paraId="51A225A0" w14:textId="77777777" w:rsidR="001905B5" w:rsidRDefault="001905B5" w:rsidP="001905B5">
      <w:pPr>
        <w:pStyle w:val="NoSpacing"/>
      </w:pPr>
      <w:r>
        <w:rPr>
          <w:color w:val="808080"/>
        </w:rPr>
        <w:t xml:space="preserve">                &lt;Element Name="PID_5_1" /&gt;</w:t>
      </w:r>
    </w:p>
    <w:p w14:paraId="548A4C28" w14:textId="77777777" w:rsidR="001905B5" w:rsidRDefault="001905B5" w:rsidP="001905B5">
      <w:pPr>
        <w:pStyle w:val="NoSpacing"/>
      </w:pPr>
      <w:r>
        <w:rPr>
          <w:color w:val="808080"/>
        </w:rPr>
        <w:t xml:space="preserve">                &lt;Element Name="PID_5_2"  /&gt;</w:t>
      </w:r>
    </w:p>
    <w:p w14:paraId="58987CFC" w14:textId="77777777" w:rsidR="001905B5" w:rsidRDefault="001905B5" w:rsidP="001905B5">
      <w:pPr>
        <w:pStyle w:val="NoSpacing"/>
      </w:pPr>
      <w:r>
        <w:rPr>
          <w:color w:val="808080"/>
        </w:rPr>
        <w:t xml:space="preserve">                &lt;Element Name="PID_3_1" /&gt;</w:t>
      </w:r>
    </w:p>
    <w:p w14:paraId="6CFFC34F" w14:textId="77777777" w:rsidR="001905B5" w:rsidRDefault="001905B5" w:rsidP="001905B5">
      <w:pPr>
        <w:pStyle w:val="NoSpacing"/>
      </w:pPr>
      <w:r>
        <w:rPr>
          <w:color w:val="808080"/>
        </w:rPr>
        <w:t xml:space="preserve">                &lt;Element Name="PID_3_5" /&gt;</w:t>
      </w:r>
    </w:p>
    <w:p w14:paraId="2AF49FE4" w14:textId="77777777" w:rsidR="001905B5" w:rsidRDefault="001905B5" w:rsidP="001905B5">
      <w:pPr>
        <w:pStyle w:val="NoSpacing"/>
      </w:pPr>
      <w:r>
        <w:rPr>
          <w:color w:val="808080"/>
        </w:rPr>
        <w:t xml:space="preserve">                &lt;Element Name="PID_18_1" /&gt;</w:t>
      </w:r>
    </w:p>
    <w:p w14:paraId="05A6C0C7" w14:textId="77777777" w:rsidR="001905B5" w:rsidRDefault="001905B5" w:rsidP="001905B5">
      <w:pPr>
        <w:pStyle w:val="NoSpacing"/>
      </w:pPr>
      <w:r>
        <w:rPr>
          <w:color w:val="808080"/>
        </w:rPr>
        <w:t xml:space="preserve">                &lt;Element Name="MRN" /&gt;</w:t>
      </w:r>
    </w:p>
    <w:p w14:paraId="693E48B0" w14:textId="77777777" w:rsidR="001905B5" w:rsidRDefault="001905B5" w:rsidP="001905B5">
      <w:pPr>
        <w:pStyle w:val="NoSpacing"/>
      </w:pPr>
      <w:r>
        <w:rPr>
          <w:color w:val="808080"/>
        </w:rPr>
        <w:t xml:space="preserve">                </w:t>
      </w:r>
    </w:p>
    <w:p w14:paraId="15778333" w14:textId="77777777" w:rsidR="001905B5" w:rsidRDefault="001905B5" w:rsidP="001905B5">
      <w:pPr>
        <w:pStyle w:val="NoSpacing"/>
      </w:pPr>
      <w:r>
        <w:rPr>
          <w:color w:val="808080"/>
        </w:rPr>
        <w:t xml:space="preserve">            &lt;/Elements&gt;</w:t>
      </w:r>
    </w:p>
    <w:p w14:paraId="24F0E74A" w14:textId="77777777" w:rsidR="001905B5" w:rsidRDefault="001905B5" w:rsidP="001905B5">
      <w:pPr>
        <w:pStyle w:val="NoSpacing"/>
      </w:pPr>
      <w:r>
        <w:rPr>
          <w:color w:val="808080"/>
        </w:rPr>
        <w:t xml:space="preserve">        &lt;/Segment&gt;</w:t>
      </w:r>
    </w:p>
    <w:p w14:paraId="48E5B85B" w14:textId="77777777" w:rsidR="001905B5" w:rsidRDefault="001905B5" w:rsidP="001905B5">
      <w:pPr>
        <w:pStyle w:val="NoSpacing"/>
      </w:pPr>
      <w:r>
        <w:rPr>
          <w:color w:val="808080"/>
        </w:rPr>
        <w:t xml:space="preserve">    &lt;/MessageShredderInput&gt;</w:t>
      </w:r>
    </w:p>
    <w:p w14:paraId="2FDE56EC" w14:textId="77777777" w:rsidR="001905B5" w:rsidRDefault="001905B5" w:rsidP="001905B5">
      <w:pPr>
        <w:pStyle w:val="NoSpacing"/>
      </w:pPr>
      <w:r>
        <w:rPr>
          <w:color w:val="808080"/>
        </w:rPr>
        <w:t xml:space="preserve">    &lt;!-- Section II, user defines the output message structure--&gt;</w:t>
      </w:r>
    </w:p>
    <w:p w14:paraId="7FB969BB" w14:textId="77777777" w:rsidR="001905B5" w:rsidRDefault="001905B5" w:rsidP="001905B5">
      <w:pPr>
        <w:pStyle w:val="NoSpacing"/>
      </w:pPr>
      <w:r>
        <w:rPr>
          <w:color w:val="808080"/>
        </w:rPr>
        <w:t xml:space="preserve">    &lt;DataParserOutput&gt;</w:t>
      </w:r>
    </w:p>
    <w:p w14:paraId="071A2E83" w14:textId="77777777" w:rsidR="001905B5" w:rsidRDefault="001905B5" w:rsidP="001905B5">
      <w:pPr>
        <w:pStyle w:val="NoSpacing"/>
      </w:pPr>
      <w:r>
        <w:rPr>
          <w:color w:val="808080"/>
        </w:rPr>
        <w:t xml:space="preserve">        &lt;Segment Name="PID" SourceName="PID"&gt;</w:t>
      </w:r>
    </w:p>
    <w:p w14:paraId="12770992" w14:textId="77777777" w:rsidR="001905B5" w:rsidRDefault="001905B5" w:rsidP="001905B5">
      <w:pPr>
        <w:pStyle w:val="NoSpacing"/>
      </w:pPr>
      <w:r>
        <w:rPr>
          <w:color w:val="808080"/>
        </w:rPr>
        <w:t xml:space="preserve">            &lt;Elements&gt;</w:t>
      </w:r>
    </w:p>
    <w:p w14:paraId="7BB6DF6E" w14:textId="77777777" w:rsidR="001905B5" w:rsidRDefault="001905B5" w:rsidP="001905B5">
      <w:pPr>
        <w:pStyle w:val="NoSpacing"/>
      </w:pPr>
      <w:r>
        <w:rPr>
          <w:color w:val="808080"/>
        </w:rPr>
        <w:t xml:space="preserve">                &lt;Element Name="FName" Type="System.String" MaxLength="50"&gt;</w:t>
      </w:r>
    </w:p>
    <w:p w14:paraId="31A68469" w14:textId="77777777" w:rsidR="001905B5" w:rsidRDefault="001905B5" w:rsidP="001905B5">
      <w:pPr>
        <w:pStyle w:val="NoSpacing"/>
      </w:pPr>
      <w:r>
        <w:rPr>
          <w:color w:val="808080"/>
        </w:rPr>
        <w:t xml:space="preserve">                    &lt;ConceptId&gt;11627229-A030-41C4-B323-9C5B8DAE0384&lt;/ConceptId&gt;</w:t>
      </w:r>
    </w:p>
    <w:p w14:paraId="5C3276F3" w14:textId="77777777" w:rsidR="001905B5" w:rsidRDefault="001905B5" w:rsidP="001905B5">
      <w:pPr>
        <w:pStyle w:val="NoSpacing"/>
      </w:pPr>
      <w:r>
        <w:rPr>
          <w:color w:val="808080"/>
        </w:rPr>
        <w:t xml:space="preserve">                    &lt;Transform&gt;</w:t>
      </w:r>
    </w:p>
    <w:p w14:paraId="170A3B12" w14:textId="77777777" w:rsidR="001905B5" w:rsidRDefault="001905B5" w:rsidP="001905B5">
      <w:pPr>
        <w:pStyle w:val="NoSpacing"/>
      </w:pPr>
      <w:r>
        <w:rPr>
          <w:color w:val="808080"/>
        </w:rPr>
        <w:t xml:space="preserve">                        &lt;Action&gt;ToTitleCase&lt;/Action&gt;</w:t>
      </w:r>
    </w:p>
    <w:p w14:paraId="7E88DF80" w14:textId="77777777" w:rsidR="001905B5" w:rsidRDefault="001905B5" w:rsidP="001905B5">
      <w:pPr>
        <w:pStyle w:val="NoSpacing"/>
      </w:pPr>
      <w:r>
        <w:rPr>
          <w:color w:val="808080"/>
        </w:rPr>
        <w:t xml:space="preserve">                        &lt;InputParameters&gt;</w:t>
      </w:r>
    </w:p>
    <w:p w14:paraId="63F33A04" w14:textId="77777777" w:rsidR="001905B5" w:rsidRDefault="001905B5" w:rsidP="001905B5">
      <w:pPr>
        <w:pStyle w:val="NoSpacing"/>
      </w:pPr>
      <w:r>
        <w:rPr>
          <w:color w:val="808080"/>
        </w:rPr>
        <w:t xml:space="preserve">                            &lt;Parameter Name="LowCaseString" SourceType="ShreddedInput" SourceTable="PID" SourceName="PID_5_1" /&gt;</w:t>
      </w:r>
    </w:p>
    <w:p w14:paraId="0505A9DC" w14:textId="77777777" w:rsidR="001905B5" w:rsidRDefault="001905B5" w:rsidP="001905B5">
      <w:pPr>
        <w:pStyle w:val="NoSpacing"/>
      </w:pPr>
      <w:r>
        <w:rPr>
          <w:color w:val="808080"/>
        </w:rPr>
        <w:t xml:space="preserve">                        &lt;/InputParameters&gt;</w:t>
      </w:r>
    </w:p>
    <w:p w14:paraId="455220CF" w14:textId="77777777" w:rsidR="001905B5" w:rsidRDefault="001905B5" w:rsidP="001905B5">
      <w:pPr>
        <w:pStyle w:val="NoSpacing"/>
      </w:pPr>
      <w:r>
        <w:rPr>
          <w:color w:val="808080"/>
        </w:rPr>
        <w:t xml:space="preserve">                    &lt;/Transform&gt;</w:t>
      </w:r>
    </w:p>
    <w:p w14:paraId="7AC16E67" w14:textId="77777777" w:rsidR="001905B5" w:rsidRDefault="001905B5" w:rsidP="001905B5">
      <w:pPr>
        <w:pStyle w:val="NoSpacing"/>
      </w:pPr>
      <w:r>
        <w:rPr>
          <w:color w:val="808080"/>
        </w:rPr>
        <w:t xml:space="preserve">                &lt;/Element&gt;</w:t>
      </w:r>
    </w:p>
    <w:p w14:paraId="69B55103" w14:textId="77777777" w:rsidR="001905B5" w:rsidRDefault="001905B5" w:rsidP="001905B5">
      <w:pPr>
        <w:pStyle w:val="NoSpacing"/>
      </w:pPr>
      <w:r>
        <w:rPr>
          <w:color w:val="808080"/>
        </w:rPr>
        <w:t xml:space="preserve">                &lt;Element Name="LName" Type="System.String" MaxLength="50"&gt;</w:t>
      </w:r>
    </w:p>
    <w:p w14:paraId="6BF1D9FF" w14:textId="77777777" w:rsidR="001905B5" w:rsidRDefault="001905B5" w:rsidP="001905B5">
      <w:pPr>
        <w:pStyle w:val="NoSpacing"/>
      </w:pPr>
      <w:r>
        <w:rPr>
          <w:color w:val="808080"/>
        </w:rPr>
        <w:t xml:space="preserve">                    &lt;ConceptId&gt;762F8617-40E0-4590-85F0-589AA98D6016&lt;/ConceptId&gt;</w:t>
      </w:r>
    </w:p>
    <w:p w14:paraId="3844F9C8" w14:textId="77777777" w:rsidR="001905B5" w:rsidRDefault="001905B5" w:rsidP="001905B5">
      <w:pPr>
        <w:pStyle w:val="NoSpacing"/>
      </w:pPr>
      <w:r>
        <w:rPr>
          <w:color w:val="808080"/>
        </w:rPr>
        <w:t xml:space="preserve">                    &lt;Transform&gt;</w:t>
      </w:r>
    </w:p>
    <w:p w14:paraId="492F4818" w14:textId="77777777" w:rsidR="001905B5" w:rsidRDefault="001905B5" w:rsidP="001905B5">
      <w:pPr>
        <w:pStyle w:val="NoSpacing"/>
      </w:pPr>
      <w:r>
        <w:rPr>
          <w:color w:val="808080"/>
        </w:rPr>
        <w:t xml:space="preserve">                        &lt;Action&gt;ToTitleCase&lt;/Action&gt;</w:t>
      </w:r>
    </w:p>
    <w:p w14:paraId="35EDA3C6" w14:textId="77777777" w:rsidR="001905B5" w:rsidRDefault="001905B5" w:rsidP="001905B5">
      <w:pPr>
        <w:pStyle w:val="NoSpacing"/>
      </w:pPr>
      <w:r>
        <w:rPr>
          <w:color w:val="808080"/>
        </w:rPr>
        <w:t xml:space="preserve">                        &lt;InputParameters&gt;</w:t>
      </w:r>
    </w:p>
    <w:p w14:paraId="78B0C1B6" w14:textId="77777777" w:rsidR="001905B5" w:rsidRDefault="001905B5" w:rsidP="001905B5">
      <w:pPr>
        <w:pStyle w:val="NoSpacing"/>
      </w:pPr>
      <w:r>
        <w:rPr>
          <w:color w:val="808080"/>
        </w:rPr>
        <w:t xml:space="preserve">                            &lt;Parameter Name="LowCaseString" SourceType="ShreddedInput" SourceTable="PID" SourceName="PID_5_2" /&gt;</w:t>
      </w:r>
    </w:p>
    <w:p w14:paraId="30045AB4" w14:textId="77777777" w:rsidR="001905B5" w:rsidRDefault="001905B5" w:rsidP="001905B5">
      <w:pPr>
        <w:pStyle w:val="NoSpacing"/>
      </w:pPr>
      <w:r>
        <w:rPr>
          <w:color w:val="808080"/>
        </w:rPr>
        <w:t xml:space="preserve">                        &lt;/InputParameters&gt;</w:t>
      </w:r>
    </w:p>
    <w:p w14:paraId="32188156" w14:textId="77777777" w:rsidR="001905B5" w:rsidRDefault="001905B5" w:rsidP="001905B5">
      <w:pPr>
        <w:pStyle w:val="NoSpacing"/>
      </w:pPr>
      <w:r>
        <w:rPr>
          <w:color w:val="808080"/>
        </w:rPr>
        <w:t xml:space="preserve">                    &lt;/Transform&gt;</w:t>
      </w:r>
    </w:p>
    <w:p w14:paraId="712680D4" w14:textId="77777777" w:rsidR="001905B5" w:rsidRDefault="001905B5" w:rsidP="001905B5">
      <w:pPr>
        <w:pStyle w:val="NoSpacing"/>
      </w:pPr>
      <w:r>
        <w:rPr>
          <w:color w:val="808080"/>
        </w:rPr>
        <w:t xml:space="preserve">                &lt;/Element&gt;</w:t>
      </w:r>
    </w:p>
    <w:p w14:paraId="6D2934E2" w14:textId="77777777" w:rsidR="001905B5" w:rsidRDefault="001905B5" w:rsidP="001905B5">
      <w:pPr>
        <w:pStyle w:val="NoSpacing"/>
      </w:pPr>
      <w:r>
        <w:rPr>
          <w:color w:val="808080"/>
        </w:rPr>
        <w:lastRenderedPageBreak/>
        <w:t xml:space="preserve">                &lt;Element Name="FullName" Type="System.String" MaxLength="150"&gt;</w:t>
      </w:r>
    </w:p>
    <w:p w14:paraId="60DEA348" w14:textId="77777777" w:rsidR="001905B5" w:rsidRDefault="001905B5" w:rsidP="001905B5">
      <w:pPr>
        <w:pStyle w:val="NoSpacing"/>
      </w:pPr>
      <w:r>
        <w:rPr>
          <w:color w:val="808080"/>
        </w:rPr>
        <w:t xml:space="preserve">                    &lt;ConceptId&gt;4CF03880-FCA7-49DE-A396-345B480E7441&lt;/ConceptId&gt;</w:t>
      </w:r>
    </w:p>
    <w:p w14:paraId="582AF19F" w14:textId="77777777" w:rsidR="001905B5" w:rsidRDefault="001905B5" w:rsidP="001905B5">
      <w:pPr>
        <w:pStyle w:val="NoSpacing"/>
      </w:pPr>
      <w:r>
        <w:rPr>
          <w:color w:val="808080"/>
        </w:rPr>
        <w:t xml:space="preserve">                    &lt;Transform&gt;</w:t>
      </w:r>
    </w:p>
    <w:p w14:paraId="02845342" w14:textId="77777777" w:rsidR="001905B5" w:rsidRDefault="001905B5" w:rsidP="001905B5">
      <w:pPr>
        <w:pStyle w:val="NoSpacing"/>
      </w:pPr>
      <w:r>
        <w:rPr>
          <w:color w:val="808080"/>
        </w:rPr>
        <w:t xml:space="preserve">                        &lt;Action&gt;Concatenate&lt;/Action&gt;</w:t>
      </w:r>
    </w:p>
    <w:p w14:paraId="297AAD12" w14:textId="77777777" w:rsidR="001905B5" w:rsidRDefault="001905B5" w:rsidP="001905B5">
      <w:pPr>
        <w:pStyle w:val="NoSpacing"/>
      </w:pPr>
      <w:r>
        <w:rPr>
          <w:color w:val="808080"/>
        </w:rPr>
        <w:t xml:space="preserve">                        &lt;InputParameters&gt;</w:t>
      </w:r>
    </w:p>
    <w:p w14:paraId="624E57D1" w14:textId="77777777" w:rsidR="001905B5" w:rsidRDefault="001905B5" w:rsidP="001905B5">
      <w:pPr>
        <w:pStyle w:val="NoSpacing"/>
      </w:pPr>
      <w:r>
        <w:rPr>
          <w:color w:val="808080"/>
        </w:rPr>
        <w:t xml:space="preserve">                            &lt;Parameter Name="Separator" SourceType="Constant" SourceName="Space" /&gt;</w:t>
      </w:r>
    </w:p>
    <w:p w14:paraId="728BDA51" w14:textId="77777777" w:rsidR="001905B5" w:rsidRDefault="001905B5" w:rsidP="001905B5">
      <w:pPr>
        <w:pStyle w:val="NoSpacing"/>
      </w:pPr>
      <w:r>
        <w:rPr>
          <w:color w:val="808080"/>
        </w:rPr>
        <w:t xml:space="preserve">                            &lt;Parameter Name="FirstName" SourceType="DerivedField" SourceTable="PID" SourceName="FName" /&gt;</w:t>
      </w:r>
    </w:p>
    <w:p w14:paraId="7A435D1E" w14:textId="77777777" w:rsidR="001905B5" w:rsidRDefault="001905B5" w:rsidP="001905B5">
      <w:pPr>
        <w:pStyle w:val="NoSpacing"/>
      </w:pPr>
      <w:r>
        <w:rPr>
          <w:color w:val="808080"/>
        </w:rPr>
        <w:t xml:space="preserve">                            &lt;Parameter Name="LastName" SourceType="DerivedField" SourceTable="PID" SourceName="LName" /&gt;</w:t>
      </w:r>
    </w:p>
    <w:p w14:paraId="0558464E" w14:textId="77777777" w:rsidR="001905B5" w:rsidRDefault="001905B5" w:rsidP="001905B5">
      <w:pPr>
        <w:pStyle w:val="NoSpacing"/>
      </w:pPr>
      <w:r>
        <w:rPr>
          <w:color w:val="808080"/>
        </w:rPr>
        <w:t xml:space="preserve">                        &lt;/InputParameters&gt;</w:t>
      </w:r>
    </w:p>
    <w:p w14:paraId="268DE24C" w14:textId="77777777" w:rsidR="001905B5" w:rsidRDefault="001905B5" w:rsidP="001905B5">
      <w:pPr>
        <w:pStyle w:val="NoSpacing"/>
      </w:pPr>
      <w:r>
        <w:rPr>
          <w:color w:val="808080"/>
        </w:rPr>
        <w:t xml:space="preserve">                    &lt;/Transform&gt;</w:t>
      </w:r>
    </w:p>
    <w:p w14:paraId="2C2F4DC9" w14:textId="77777777" w:rsidR="001905B5" w:rsidRDefault="001905B5" w:rsidP="001905B5">
      <w:pPr>
        <w:pStyle w:val="NoSpacing"/>
      </w:pPr>
      <w:r>
        <w:rPr>
          <w:color w:val="808080"/>
        </w:rPr>
        <w:t xml:space="preserve">                &lt;/Element&gt;</w:t>
      </w:r>
    </w:p>
    <w:p w14:paraId="2DC7D922" w14:textId="77777777" w:rsidR="001905B5" w:rsidRDefault="001905B5" w:rsidP="001905B5">
      <w:pPr>
        <w:pStyle w:val="NoSpacing"/>
      </w:pPr>
      <w:r>
        <w:rPr>
          <w:color w:val="808080"/>
        </w:rPr>
        <w:t xml:space="preserve">            &lt;/Elements&gt;</w:t>
      </w:r>
    </w:p>
    <w:p w14:paraId="66E1C145" w14:textId="77777777" w:rsidR="001905B5" w:rsidRDefault="001905B5" w:rsidP="001905B5">
      <w:pPr>
        <w:pStyle w:val="NoSpacing"/>
      </w:pPr>
      <w:r>
        <w:rPr>
          <w:color w:val="808080"/>
        </w:rPr>
        <w:t xml:space="preserve">        &lt;/Segment&gt;</w:t>
      </w:r>
    </w:p>
    <w:p w14:paraId="7DC05EB0" w14:textId="77777777" w:rsidR="001905B5" w:rsidRDefault="001905B5" w:rsidP="001905B5">
      <w:pPr>
        <w:pStyle w:val="NoSpacing"/>
      </w:pPr>
      <w:r>
        <w:rPr>
          <w:color w:val="808080"/>
        </w:rPr>
        <w:t xml:space="preserve">    &lt;/DataParserOutput&gt;</w:t>
      </w:r>
    </w:p>
    <w:p w14:paraId="57FD71FC" w14:textId="77777777" w:rsidR="001905B5" w:rsidRDefault="001905B5" w:rsidP="001905B5">
      <w:pPr>
        <w:pStyle w:val="NoSpacing"/>
      </w:pPr>
      <w:r>
        <w:rPr>
          <w:color w:val="808080"/>
        </w:rPr>
        <w:t xml:space="preserve">    &lt;ExtensibleDataParserOutput&gt;</w:t>
      </w:r>
    </w:p>
    <w:p w14:paraId="310AA7B1" w14:textId="77777777" w:rsidR="001905B5" w:rsidRDefault="001905B5" w:rsidP="001905B5">
      <w:pPr>
        <w:pStyle w:val="NoSpacing"/>
      </w:pPr>
      <w:r>
        <w:rPr>
          <w:color w:val="808080"/>
        </w:rPr>
        <w:t xml:space="preserve">        &lt;Segment Name="PID" SourceName="PID"&gt;</w:t>
      </w:r>
    </w:p>
    <w:p w14:paraId="00CFEE4C" w14:textId="77777777" w:rsidR="001905B5" w:rsidRDefault="001905B5" w:rsidP="001905B5">
      <w:pPr>
        <w:pStyle w:val="NoSpacing"/>
      </w:pPr>
      <w:r>
        <w:rPr>
          <w:color w:val="808080"/>
        </w:rPr>
        <w:t xml:space="preserve">            &lt;ConceptId&gt;16452154-0BE5-47BD-A527-28A244D3EDD0&lt;/ConceptId&gt;</w:t>
      </w:r>
    </w:p>
    <w:p w14:paraId="43F5878A" w14:textId="77777777" w:rsidR="001905B5" w:rsidRDefault="001905B5" w:rsidP="001905B5">
      <w:pPr>
        <w:pStyle w:val="NoSpacing"/>
      </w:pPr>
      <w:r>
        <w:rPr>
          <w:color w:val="808080"/>
        </w:rPr>
        <w:t xml:space="preserve">            &lt;Elements&gt;</w:t>
      </w:r>
    </w:p>
    <w:p w14:paraId="3D5DA03C" w14:textId="77777777" w:rsidR="001905B5" w:rsidRDefault="001905B5" w:rsidP="001905B5">
      <w:pPr>
        <w:pStyle w:val="NoSpacing"/>
      </w:pPr>
      <w:r>
        <w:rPr>
          <w:color w:val="808080"/>
        </w:rPr>
        <w:t xml:space="preserve">                &lt;Element Name="Gender" Type="System.String" MaxLength="50" /&gt;</w:t>
      </w:r>
    </w:p>
    <w:p w14:paraId="4BD900B4" w14:textId="77777777" w:rsidR="001905B5" w:rsidRDefault="001905B5" w:rsidP="001905B5">
      <w:pPr>
        <w:pStyle w:val="NoSpacing"/>
      </w:pPr>
      <w:r>
        <w:rPr>
          <w:color w:val="808080"/>
        </w:rPr>
        <w:t xml:space="preserve">            &lt;/Elements&gt;</w:t>
      </w:r>
    </w:p>
    <w:p w14:paraId="5EFCCA3D" w14:textId="77777777" w:rsidR="001905B5" w:rsidRDefault="001905B5" w:rsidP="001905B5">
      <w:pPr>
        <w:pStyle w:val="NoSpacing"/>
      </w:pPr>
      <w:r>
        <w:rPr>
          <w:color w:val="808080"/>
        </w:rPr>
        <w:t xml:space="preserve">        &lt;/Segment&gt;</w:t>
      </w:r>
    </w:p>
    <w:p w14:paraId="22E75FA0" w14:textId="77777777" w:rsidR="001905B5" w:rsidRDefault="001905B5" w:rsidP="001905B5">
      <w:pPr>
        <w:pStyle w:val="NoSpacing"/>
      </w:pPr>
      <w:r>
        <w:rPr>
          <w:color w:val="808080"/>
        </w:rPr>
        <w:t xml:space="preserve">    &lt;/ExtensibleDataParserOutput&gt;</w:t>
      </w:r>
    </w:p>
    <w:p w14:paraId="214C5252" w14:textId="77777777" w:rsidR="001905B5" w:rsidRDefault="001905B5" w:rsidP="001905B5">
      <w:pPr>
        <w:pStyle w:val="NoSpacing"/>
      </w:pPr>
      <w:r>
        <w:rPr>
          <w:color w:val="808080"/>
        </w:rPr>
        <w:t xml:space="preserve">    &lt;!--Section III, user defines the constants, which will be used in G2 parsing.--&gt;</w:t>
      </w:r>
    </w:p>
    <w:p w14:paraId="07FEDB6D" w14:textId="77777777" w:rsidR="001905B5" w:rsidRDefault="001905B5" w:rsidP="001905B5">
      <w:pPr>
        <w:pStyle w:val="NoSpacing"/>
      </w:pPr>
      <w:r>
        <w:rPr>
          <w:color w:val="808080"/>
        </w:rPr>
        <w:t xml:space="preserve">    &lt;DataConstants&gt;</w:t>
      </w:r>
    </w:p>
    <w:p w14:paraId="57348A96" w14:textId="77777777" w:rsidR="001905B5" w:rsidRDefault="001905B5" w:rsidP="001905B5">
      <w:pPr>
        <w:pStyle w:val="NoSpacing"/>
      </w:pPr>
      <w:r>
        <w:rPr>
          <w:color w:val="808080"/>
        </w:rPr>
        <w:t xml:space="preserve">        &lt;Element Name="Space" Type="System.String" Value=" " /&gt;</w:t>
      </w:r>
    </w:p>
    <w:p w14:paraId="15B579DB" w14:textId="77777777" w:rsidR="001905B5" w:rsidRDefault="001905B5" w:rsidP="001905B5">
      <w:pPr>
        <w:pStyle w:val="NoSpacing"/>
      </w:pPr>
      <w:r>
        <w:rPr>
          <w:color w:val="808080"/>
        </w:rPr>
        <w:t xml:space="preserve">        &lt;Element Name="IndependenceDay" Type="System.DateTime" Value="07/07/2011" /&gt;</w:t>
      </w:r>
    </w:p>
    <w:p w14:paraId="6E108678" w14:textId="77777777" w:rsidR="001905B5" w:rsidRDefault="001905B5" w:rsidP="001905B5">
      <w:pPr>
        <w:pStyle w:val="NoSpacing"/>
      </w:pPr>
      <w:r>
        <w:rPr>
          <w:color w:val="808080"/>
        </w:rPr>
        <w:t xml:space="preserve">        &lt;Element Name="OBRChildTable" Type="System.String" Value="OBX" /&gt;</w:t>
      </w:r>
    </w:p>
    <w:p w14:paraId="0B03A77A" w14:textId="77777777" w:rsidR="001905B5" w:rsidRDefault="001905B5" w:rsidP="001905B5">
      <w:pPr>
        <w:pStyle w:val="NoSpacing"/>
      </w:pPr>
      <w:r>
        <w:rPr>
          <w:color w:val="808080"/>
        </w:rPr>
        <w:t xml:space="preserve">        &lt;Element Name="OBRLabel" Type="System.String" Value="LabResult_OBX_ExternalId" /&gt;</w:t>
      </w:r>
    </w:p>
    <w:p w14:paraId="263CACCB" w14:textId="77777777" w:rsidR="001905B5" w:rsidRDefault="001905B5" w:rsidP="001905B5">
      <w:pPr>
        <w:pStyle w:val="NoSpacing"/>
      </w:pPr>
      <w:r>
        <w:rPr>
          <w:color w:val="808080"/>
        </w:rPr>
        <w:t xml:space="preserve">        &lt;Element Name="SpringDay" Type="System.String" Value="01/01/2011" /&gt;</w:t>
      </w:r>
    </w:p>
    <w:p w14:paraId="00BDA770" w14:textId="77777777" w:rsidR="001905B5" w:rsidRDefault="001905B5" w:rsidP="001905B5">
      <w:pPr>
        <w:pStyle w:val="NoSpacing"/>
      </w:pPr>
      <w:r>
        <w:rPr>
          <w:color w:val="808080"/>
        </w:rPr>
        <w:t xml:space="preserve">        &lt;Element Name="Domain" Type="System.String" Value="ABC" /&gt;</w:t>
      </w:r>
    </w:p>
    <w:p w14:paraId="06CD364D" w14:textId="77777777" w:rsidR="001905B5" w:rsidRDefault="001905B5" w:rsidP="001905B5">
      <w:pPr>
        <w:pStyle w:val="NoSpacing"/>
      </w:pPr>
      <w:r>
        <w:rPr>
          <w:color w:val="808080"/>
        </w:rPr>
        <w:t xml:space="preserve">    &lt;/DataConstants&gt;</w:t>
      </w:r>
    </w:p>
    <w:p w14:paraId="09A8EDD0" w14:textId="77777777" w:rsidR="001905B5" w:rsidRDefault="001905B5" w:rsidP="001905B5">
      <w:pPr>
        <w:pStyle w:val="NoSpacing"/>
      </w:pPr>
      <w:r>
        <w:rPr>
          <w:color w:val="808080"/>
        </w:rPr>
        <w:t xml:space="preserve">    &lt;!--Section IV, user defined the data transform for each elements in Section II --&gt;</w:t>
      </w:r>
    </w:p>
    <w:p w14:paraId="30B7E844" w14:textId="77777777" w:rsidR="001905B5" w:rsidRDefault="001905B5" w:rsidP="001905B5">
      <w:pPr>
        <w:pStyle w:val="NoSpacing"/>
      </w:pPr>
      <w:r>
        <w:rPr>
          <w:color w:val="808080"/>
        </w:rPr>
        <w:t xml:space="preserve">    &lt;!-- Section VI, Plugin Configuration --&gt;</w:t>
      </w:r>
    </w:p>
    <w:p w14:paraId="1A565488" w14:textId="77777777" w:rsidR="001905B5" w:rsidRDefault="001905B5" w:rsidP="001905B5">
      <w:pPr>
        <w:pStyle w:val="NoSpacing"/>
      </w:pPr>
      <w:r>
        <w:rPr>
          <w:color w:val="808080"/>
        </w:rPr>
        <w:t xml:space="preserve">    &lt;Plugins&gt;</w:t>
      </w:r>
    </w:p>
    <w:p w14:paraId="7CF59CBD" w14:textId="77777777" w:rsidR="001905B5" w:rsidRDefault="001905B5" w:rsidP="001905B5">
      <w:pPr>
        <w:pStyle w:val="NoSpacing"/>
      </w:pPr>
      <w:r>
        <w:rPr>
          <w:color w:val="808080"/>
        </w:rPr>
        <w:lastRenderedPageBreak/>
        <w:t xml:space="preserve">        &lt;!-- Here, we can define multiple transform library, so that user can import their library. We can treat each library as a plugin--&gt;</w:t>
      </w:r>
    </w:p>
    <w:p w14:paraId="758AF11C" w14:textId="77777777" w:rsidR="001905B5" w:rsidRDefault="001905B5" w:rsidP="001905B5">
      <w:pPr>
        <w:pStyle w:val="NoSpacing"/>
      </w:pPr>
      <w:r>
        <w:rPr>
          <w:color w:val="808080"/>
        </w:rPr>
        <w:t xml:space="preserve">        &lt;Plugin Name="MessageHelper" Assembly="Microsoft.Health.Pipeline.Transforms, Version=3.0.0.0, Culture=neutral, PublicKeyToken=a03c60abe3a7c396" ClassName ="MessageHelpers"&gt;</w:t>
      </w:r>
    </w:p>
    <w:p w14:paraId="6E50BDB9" w14:textId="77777777" w:rsidR="001905B5" w:rsidRDefault="001905B5" w:rsidP="001905B5">
      <w:pPr>
        <w:pStyle w:val="NoSpacing"/>
      </w:pPr>
      <w:r>
        <w:rPr>
          <w:color w:val="808080"/>
        </w:rPr>
        <w:t xml:space="preserve">            &lt;NameSpace&gt;Microsoft.Health.Pipeline.Transforms&lt;/NameSpace&gt;</w:t>
      </w:r>
    </w:p>
    <w:p w14:paraId="2A8B5A78" w14:textId="77777777" w:rsidR="001905B5" w:rsidRDefault="001905B5" w:rsidP="001905B5">
      <w:pPr>
        <w:pStyle w:val="NoSpacing"/>
      </w:pPr>
      <w:r>
        <w:rPr>
          <w:color w:val="808080"/>
        </w:rPr>
        <w:t xml:space="preserve">            &lt;URL&gt;./Microsoft.Health.Pipeline.Transforms.dll&lt;/URL&gt;</w:t>
      </w:r>
    </w:p>
    <w:p w14:paraId="3F1A759A" w14:textId="77777777" w:rsidR="001905B5" w:rsidRDefault="001905B5" w:rsidP="001905B5">
      <w:pPr>
        <w:pStyle w:val="NoSpacing"/>
      </w:pPr>
      <w:r>
        <w:rPr>
          <w:color w:val="808080"/>
        </w:rPr>
        <w:t xml:space="preserve">            &lt;SourceType&gt;FileSystem&lt;/SourceType&gt;</w:t>
      </w:r>
    </w:p>
    <w:p w14:paraId="751E5DC6" w14:textId="77777777" w:rsidR="001905B5" w:rsidRDefault="001905B5" w:rsidP="001905B5">
      <w:pPr>
        <w:pStyle w:val="NoSpacing"/>
      </w:pPr>
      <w:r>
        <w:rPr>
          <w:color w:val="808080"/>
        </w:rPr>
        <w:t xml:space="preserve">            &lt;Methods&gt;</w:t>
      </w:r>
    </w:p>
    <w:p w14:paraId="2900640D" w14:textId="77777777" w:rsidR="001905B5" w:rsidRDefault="001905B5" w:rsidP="001905B5">
      <w:pPr>
        <w:pStyle w:val="NoSpacing"/>
      </w:pPr>
      <w:r>
        <w:rPr>
          <w:color w:val="808080"/>
        </w:rPr>
        <w:t xml:space="preserve">                &lt;Method Name="Concatenate" AssemblyMethodName="Concatenate"&gt;</w:t>
      </w:r>
    </w:p>
    <w:p w14:paraId="0F0B0897" w14:textId="77777777" w:rsidR="001905B5" w:rsidRDefault="001905B5" w:rsidP="001905B5">
      <w:pPr>
        <w:pStyle w:val="NoSpacing"/>
      </w:pPr>
      <w:r>
        <w:rPr>
          <w:color w:val="808080"/>
        </w:rPr>
        <w:t xml:space="preserve">                    &lt;Parameters&gt;</w:t>
      </w:r>
    </w:p>
    <w:p w14:paraId="35552F5F" w14:textId="77777777" w:rsidR="001905B5" w:rsidRDefault="001905B5" w:rsidP="001905B5">
      <w:pPr>
        <w:pStyle w:val="NoSpacing"/>
      </w:pPr>
      <w:r>
        <w:rPr>
          <w:color w:val="808080"/>
        </w:rPr>
        <w:t xml:space="preserve">                        &lt;MethodParameter Name="Separator" Type="System.String"/&gt;</w:t>
      </w:r>
    </w:p>
    <w:p w14:paraId="200710ED" w14:textId="77777777" w:rsidR="001905B5" w:rsidRDefault="001905B5" w:rsidP="001905B5">
      <w:pPr>
        <w:pStyle w:val="NoSpacing"/>
      </w:pPr>
      <w:r>
        <w:rPr>
          <w:color w:val="808080"/>
        </w:rPr>
        <w:t xml:space="preserve">                        &lt;MethodParameter Name="FirstString" Type="System.String"/&gt;</w:t>
      </w:r>
    </w:p>
    <w:p w14:paraId="4A211D87" w14:textId="77777777" w:rsidR="001905B5" w:rsidRDefault="001905B5" w:rsidP="001905B5">
      <w:pPr>
        <w:pStyle w:val="NoSpacing"/>
      </w:pPr>
      <w:r>
        <w:rPr>
          <w:color w:val="808080"/>
        </w:rPr>
        <w:t xml:space="preserve">                        &lt;MethodParameter Name="LastString" Type="System.String"/&gt;</w:t>
      </w:r>
    </w:p>
    <w:p w14:paraId="73769E2E" w14:textId="77777777" w:rsidR="001905B5" w:rsidRDefault="001905B5" w:rsidP="001905B5">
      <w:pPr>
        <w:pStyle w:val="NoSpacing"/>
      </w:pPr>
      <w:r>
        <w:rPr>
          <w:color w:val="808080"/>
        </w:rPr>
        <w:t xml:space="preserve">                    &lt;/Parameters&gt;</w:t>
      </w:r>
    </w:p>
    <w:p w14:paraId="289F3842" w14:textId="77777777" w:rsidR="001905B5" w:rsidRDefault="001905B5" w:rsidP="001905B5">
      <w:pPr>
        <w:pStyle w:val="NoSpacing"/>
      </w:pPr>
      <w:r>
        <w:rPr>
          <w:color w:val="808080"/>
        </w:rPr>
        <w:t xml:space="preserve">                &lt;/Method&gt;</w:t>
      </w:r>
    </w:p>
    <w:p w14:paraId="7F3E0507" w14:textId="77777777" w:rsidR="001905B5" w:rsidRDefault="001905B5" w:rsidP="001905B5">
      <w:pPr>
        <w:pStyle w:val="NoSpacing"/>
      </w:pPr>
      <w:r>
        <w:rPr>
          <w:color w:val="808080"/>
        </w:rPr>
        <w:t xml:space="preserve">                &lt;Method Name="ToTitleCase" AssemblyMethodName="ToTitleCase"&gt;</w:t>
      </w:r>
    </w:p>
    <w:p w14:paraId="0953E192" w14:textId="77777777" w:rsidR="001905B5" w:rsidRDefault="001905B5" w:rsidP="001905B5">
      <w:pPr>
        <w:pStyle w:val="NoSpacing"/>
      </w:pPr>
      <w:r>
        <w:rPr>
          <w:color w:val="808080"/>
        </w:rPr>
        <w:t xml:space="preserve">                    &lt;Parameters&gt;</w:t>
      </w:r>
    </w:p>
    <w:p w14:paraId="7201539C" w14:textId="77777777" w:rsidR="001905B5" w:rsidRDefault="001905B5" w:rsidP="001905B5">
      <w:pPr>
        <w:pStyle w:val="NoSpacing"/>
      </w:pPr>
      <w:r>
        <w:rPr>
          <w:color w:val="808080"/>
        </w:rPr>
        <w:t xml:space="preserve">                        &lt;MethodParameter Name="LowCaseString" Type="System.String"/&gt;</w:t>
      </w:r>
    </w:p>
    <w:p w14:paraId="37F18301" w14:textId="77777777" w:rsidR="001905B5" w:rsidRDefault="001905B5" w:rsidP="001905B5">
      <w:pPr>
        <w:pStyle w:val="NoSpacing"/>
      </w:pPr>
      <w:r>
        <w:rPr>
          <w:color w:val="808080"/>
        </w:rPr>
        <w:t xml:space="preserve">                    &lt;/Parameters&gt;</w:t>
      </w:r>
    </w:p>
    <w:p w14:paraId="473B969A" w14:textId="77777777" w:rsidR="001905B5" w:rsidRDefault="001905B5" w:rsidP="001905B5">
      <w:pPr>
        <w:pStyle w:val="NoSpacing"/>
      </w:pPr>
      <w:r>
        <w:rPr>
          <w:color w:val="808080"/>
        </w:rPr>
        <w:t xml:space="preserve">                &lt;/Method&gt;</w:t>
      </w:r>
    </w:p>
    <w:p w14:paraId="540D7899" w14:textId="77777777" w:rsidR="001905B5" w:rsidRDefault="001905B5" w:rsidP="001905B5">
      <w:pPr>
        <w:pStyle w:val="NoSpacing"/>
      </w:pPr>
      <w:r>
        <w:rPr>
          <w:color w:val="808080"/>
        </w:rPr>
        <w:t xml:space="preserve">                &lt;Method Name="ConcatenateChildren" AssemblyMethodName="ConcatenateChildren"&gt;</w:t>
      </w:r>
    </w:p>
    <w:p w14:paraId="23D85994" w14:textId="77777777" w:rsidR="001905B5" w:rsidRDefault="001905B5" w:rsidP="001905B5">
      <w:pPr>
        <w:pStyle w:val="NoSpacing"/>
      </w:pPr>
      <w:r>
        <w:rPr>
          <w:color w:val="808080"/>
        </w:rPr>
        <w:t xml:space="preserve">                    &lt;Parameters&gt;</w:t>
      </w:r>
    </w:p>
    <w:p w14:paraId="3DF14DFE" w14:textId="77777777" w:rsidR="001905B5" w:rsidRDefault="001905B5" w:rsidP="001905B5">
      <w:pPr>
        <w:pStyle w:val="NoSpacing"/>
      </w:pPr>
      <w:r>
        <w:rPr>
          <w:color w:val="808080"/>
        </w:rPr>
        <w:t xml:space="preserve">                        &lt;MethodParameter Name="fTable" Type="Microsoft.Health.Pipeline.Model.FirstGenerationTable" Source="Microsoft.Health.Pipeline.Model, Version=3.0.0.0, Culture=neutral, PublicKeyToken=a03c60abe3a7c396"/&gt;</w:t>
      </w:r>
    </w:p>
    <w:p w14:paraId="6D49F132" w14:textId="77777777" w:rsidR="001905B5" w:rsidRDefault="001905B5" w:rsidP="001905B5">
      <w:pPr>
        <w:pStyle w:val="NoSpacing"/>
      </w:pPr>
      <w:r>
        <w:rPr>
          <w:color w:val="808080"/>
        </w:rPr>
        <w:t xml:space="preserve">                        &lt;MethodParameter Name="dTable" Type="Microsoft.Health.Pipeline.Model.DataParserTable" Source="Microsoft.Health.Pipeline.Model, Version=3.0.0.0, Culture=neutral, PublicKeyToken=a03c60abe3a7c396"/&gt;</w:t>
      </w:r>
    </w:p>
    <w:p w14:paraId="48B708E5" w14:textId="77777777" w:rsidR="001905B5" w:rsidRDefault="001905B5" w:rsidP="001905B5">
      <w:pPr>
        <w:pStyle w:val="NoSpacing"/>
      </w:pPr>
      <w:r>
        <w:rPr>
          <w:color w:val="808080"/>
        </w:rPr>
        <w:t xml:space="preserve">                        &lt;MethodParameter Name="childTableName" Type="System.String"/&gt;</w:t>
      </w:r>
    </w:p>
    <w:p w14:paraId="30DD0B3D" w14:textId="77777777" w:rsidR="001905B5" w:rsidRDefault="001905B5" w:rsidP="001905B5">
      <w:pPr>
        <w:pStyle w:val="NoSpacing"/>
      </w:pPr>
      <w:r>
        <w:rPr>
          <w:color w:val="808080"/>
        </w:rPr>
        <w:t xml:space="preserve">                        &lt;MethodParameter Name="label" Type="System.String"/&gt;</w:t>
      </w:r>
    </w:p>
    <w:p w14:paraId="2B04F908" w14:textId="77777777" w:rsidR="001905B5" w:rsidRDefault="001905B5" w:rsidP="001905B5">
      <w:pPr>
        <w:pStyle w:val="NoSpacing"/>
      </w:pPr>
      <w:r>
        <w:rPr>
          <w:color w:val="808080"/>
        </w:rPr>
        <w:t xml:space="preserve">                    &lt;/Parameters&gt;</w:t>
      </w:r>
    </w:p>
    <w:p w14:paraId="78D26186" w14:textId="77777777" w:rsidR="001905B5" w:rsidRDefault="001905B5" w:rsidP="001905B5">
      <w:pPr>
        <w:pStyle w:val="NoSpacing"/>
      </w:pPr>
      <w:r>
        <w:rPr>
          <w:color w:val="808080"/>
        </w:rPr>
        <w:t xml:space="preserve">                &lt;/Method&gt;</w:t>
      </w:r>
    </w:p>
    <w:p w14:paraId="39F445AB" w14:textId="77777777" w:rsidR="001905B5" w:rsidRDefault="001905B5" w:rsidP="001905B5">
      <w:pPr>
        <w:pStyle w:val="NoSpacing"/>
      </w:pPr>
      <w:r>
        <w:rPr>
          <w:color w:val="808080"/>
        </w:rPr>
        <w:t xml:space="preserve">            &lt;/Methods&gt;</w:t>
      </w:r>
    </w:p>
    <w:p w14:paraId="6B2191DA" w14:textId="77777777" w:rsidR="001905B5" w:rsidRDefault="001905B5" w:rsidP="001905B5">
      <w:pPr>
        <w:pStyle w:val="NoSpacing"/>
      </w:pPr>
      <w:r>
        <w:rPr>
          <w:color w:val="808080"/>
        </w:rPr>
        <w:t xml:space="preserve">        &lt;/Plugin&gt;</w:t>
      </w:r>
    </w:p>
    <w:p w14:paraId="01E54525" w14:textId="77777777" w:rsidR="001905B5" w:rsidRDefault="001905B5" w:rsidP="001905B5">
      <w:pPr>
        <w:pStyle w:val="NoSpacing"/>
      </w:pPr>
      <w:r>
        <w:rPr>
          <w:color w:val="808080"/>
        </w:rPr>
        <w:t xml:space="preserve">    &lt;/Plugins&gt;</w:t>
      </w:r>
    </w:p>
    <w:p w14:paraId="539A541D" w14:textId="77777777" w:rsidR="001905B5" w:rsidRDefault="001905B5" w:rsidP="001905B5">
      <w:pPr>
        <w:pStyle w:val="NoSpacing"/>
      </w:pPr>
      <w:r>
        <w:rPr>
          <w:color w:val="808080"/>
        </w:rPr>
        <w:t xml:space="preserve">    &lt;EnterpriseId&gt;</w:t>
      </w:r>
    </w:p>
    <w:p w14:paraId="6299B4CD" w14:textId="77777777" w:rsidR="001905B5" w:rsidRDefault="001905B5" w:rsidP="001905B5">
      <w:pPr>
        <w:pStyle w:val="NoSpacing"/>
      </w:pPr>
      <w:r>
        <w:rPr>
          <w:color w:val="808080"/>
        </w:rPr>
        <w:t xml:space="preserve">        &lt;EnterpriseIdAction Action="StandardMapping" AnchorTable="PID"&gt;</w:t>
      </w:r>
    </w:p>
    <w:p w14:paraId="3DBA0C44" w14:textId="77777777" w:rsidR="001905B5" w:rsidRDefault="001905B5" w:rsidP="001905B5">
      <w:pPr>
        <w:pStyle w:val="NoSpacing"/>
      </w:pPr>
      <w:r>
        <w:rPr>
          <w:color w:val="808080"/>
        </w:rPr>
        <w:lastRenderedPageBreak/>
        <w:t xml:space="preserve">            &lt;InputIdentifiers&gt;</w:t>
      </w:r>
    </w:p>
    <w:p w14:paraId="257566D8" w14:textId="77777777" w:rsidR="001905B5" w:rsidRDefault="001905B5" w:rsidP="001905B5">
      <w:pPr>
        <w:pStyle w:val="NoSpacing"/>
      </w:pPr>
      <w:r>
        <w:rPr>
          <w:color w:val="808080"/>
        </w:rPr>
        <w:t xml:space="preserve">                &lt;SourceIdentifier Name="Patient"&gt;</w:t>
      </w:r>
    </w:p>
    <w:p w14:paraId="23F733A7" w14:textId="77777777" w:rsidR="001905B5" w:rsidRDefault="001905B5" w:rsidP="001905B5">
      <w:pPr>
        <w:pStyle w:val="NoSpacing"/>
      </w:pPr>
      <w:r>
        <w:rPr>
          <w:color w:val="808080"/>
        </w:rPr>
        <w:t xml:space="preserve">                    &lt;Id Name="Id" Type="System.String" SourceType="ShreddedInput" SourceTable="PID" SourceName="MRN" /&gt;</w:t>
      </w:r>
    </w:p>
    <w:p w14:paraId="5D855692" w14:textId="77777777" w:rsidR="001905B5" w:rsidRDefault="001905B5" w:rsidP="001905B5">
      <w:pPr>
        <w:pStyle w:val="NoSpacing"/>
      </w:pPr>
      <w:r>
        <w:rPr>
          <w:color w:val="808080"/>
        </w:rPr>
        <w:t xml:space="preserve">                    &lt;Domain Name="Domain" Type="System.String" SourceType="ShreddedInput" SourceTable="PID" SourceName="PID_3_5" /&gt;</w:t>
      </w:r>
    </w:p>
    <w:p w14:paraId="5F571520" w14:textId="77777777" w:rsidR="001905B5" w:rsidRDefault="001905B5" w:rsidP="001905B5">
      <w:pPr>
        <w:pStyle w:val="NoSpacing"/>
      </w:pPr>
      <w:r>
        <w:rPr>
          <w:color w:val="808080"/>
        </w:rPr>
        <w:t xml:space="preserve">                &lt;/SourceIdentifier&gt;</w:t>
      </w:r>
    </w:p>
    <w:p w14:paraId="2AD250A8" w14:textId="77777777" w:rsidR="001905B5" w:rsidRDefault="001905B5" w:rsidP="001905B5">
      <w:pPr>
        <w:pStyle w:val="NoSpacing"/>
      </w:pPr>
      <w:r>
        <w:rPr>
          <w:color w:val="808080"/>
        </w:rPr>
        <w:t xml:space="preserve">                &lt;SourceIdentifier Name="Encounter"&gt;</w:t>
      </w:r>
    </w:p>
    <w:p w14:paraId="616D0350" w14:textId="77777777" w:rsidR="001905B5" w:rsidRDefault="001905B5" w:rsidP="001905B5">
      <w:pPr>
        <w:pStyle w:val="NoSpacing"/>
      </w:pPr>
      <w:r>
        <w:rPr>
          <w:color w:val="808080"/>
        </w:rPr>
        <w:t xml:space="preserve">                    &lt;Id Name="Id" Type="System.String" SourceType="ShreddedInput" SourceTable="PID" SourceName="PID_18_1" /&gt;</w:t>
      </w:r>
    </w:p>
    <w:p w14:paraId="2E24FC70" w14:textId="77777777" w:rsidR="001905B5" w:rsidRDefault="001905B5" w:rsidP="001905B5">
      <w:pPr>
        <w:pStyle w:val="NoSpacing"/>
      </w:pPr>
      <w:r>
        <w:rPr>
          <w:color w:val="808080"/>
        </w:rPr>
        <w:t xml:space="preserve">                    &lt;Domain Name="Domain" Type="System.String" SourceType="Constant" SourceName="Domain" /&gt;</w:t>
      </w:r>
    </w:p>
    <w:p w14:paraId="5BF52F80" w14:textId="77777777" w:rsidR="001905B5" w:rsidRDefault="001905B5" w:rsidP="001905B5">
      <w:pPr>
        <w:pStyle w:val="NoSpacing"/>
      </w:pPr>
      <w:r>
        <w:rPr>
          <w:color w:val="808080"/>
        </w:rPr>
        <w:t xml:space="preserve">                &lt;/SourceIdentifier&gt;</w:t>
      </w:r>
    </w:p>
    <w:p w14:paraId="682C2108" w14:textId="77777777" w:rsidR="001905B5" w:rsidRDefault="001905B5" w:rsidP="001905B5">
      <w:pPr>
        <w:pStyle w:val="NoSpacing"/>
      </w:pPr>
      <w:r>
        <w:rPr>
          <w:color w:val="808080"/>
        </w:rPr>
        <w:t xml:space="preserve">            &lt;/InputIdentifiers&gt;</w:t>
      </w:r>
    </w:p>
    <w:p w14:paraId="7FFC2072" w14:textId="77777777" w:rsidR="001905B5" w:rsidRDefault="001905B5" w:rsidP="001905B5">
      <w:pPr>
        <w:pStyle w:val="NoSpacing"/>
      </w:pPr>
      <w:r>
        <w:rPr>
          <w:color w:val="808080"/>
        </w:rPr>
        <w:t xml:space="preserve">        &lt;/EnterpriseIdAction&gt;</w:t>
      </w:r>
    </w:p>
    <w:p w14:paraId="0675AEE0" w14:textId="77777777" w:rsidR="001905B5" w:rsidRDefault="001905B5" w:rsidP="001905B5">
      <w:pPr>
        <w:pStyle w:val="NoSpacing"/>
      </w:pPr>
      <w:r>
        <w:rPr>
          <w:color w:val="808080"/>
        </w:rPr>
        <w:t xml:space="preserve">    &lt;/EnterpriseId&gt;</w:t>
      </w:r>
    </w:p>
    <w:p w14:paraId="6BC28BC8" w14:textId="77777777" w:rsidR="001905B5" w:rsidRDefault="001905B5" w:rsidP="001905B5">
      <w:pPr>
        <w:pStyle w:val="NoSpacing"/>
      </w:pPr>
      <w:r>
        <w:rPr>
          <w:color w:val="808080"/>
        </w:rPr>
        <w:t>&lt;/DataParserConfiguration&gt;</w:t>
      </w:r>
    </w:p>
    <w:p w14:paraId="217971A4" w14:textId="77777777" w:rsidR="001905B5" w:rsidRDefault="001905B5" w:rsidP="001905B5">
      <w:pPr>
        <w:pStyle w:val="NoSpacing"/>
      </w:pPr>
      <w:r>
        <w:rPr>
          <w:color w:val="808080"/>
        </w:rPr>
        <w:t xml:space="preserve">                </w:t>
      </w:r>
      <w:r>
        <w:t>]]&gt;</w:t>
      </w:r>
    </w:p>
    <w:p w14:paraId="4B096F54" w14:textId="77777777" w:rsidR="001905B5" w:rsidRDefault="001905B5" w:rsidP="001905B5">
      <w:pPr>
        <w:pStyle w:val="NoSpacing"/>
      </w:pPr>
      <w:r>
        <w:t xml:space="preserve">      &lt;/</w:t>
      </w:r>
      <w:r>
        <w:rPr>
          <w:color w:val="A31515"/>
        </w:rPr>
        <w:t>DefaultValue</w:t>
      </w:r>
      <w:r>
        <w:t>&gt;</w:t>
      </w:r>
    </w:p>
    <w:p w14:paraId="4400BFAF" w14:textId="77777777" w:rsidR="001905B5" w:rsidRDefault="001905B5" w:rsidP="001905B5">
      <w:pPr>
        <w:pStyle w:val="NoSpacing"/>
      </w:pPr>
      <w:r>
        <w:t xml:space="preserve">    &lt;/</w:t>
      </w:r>
      <w:r>
        <w:rPr>
          <w:color w:val="A31515"/>
        </w:rPr>
        <w:t>Setting</w:t>
      </w:r>
      <w:r>
        <w:t>&gt;</w:t>
      </w:r>
    </w:p>
    <w:p w14:paraId="6BC67211" w14:textId="77777777" w:rsidR="001905B5" w:rsidRDefault="001905B5" w:rsidP="001905B5">
      <w:pPr>
        <w:pStyle w:val="NoSpacing"/>
      </w:pPr>
      <w:r>
        <w:t xml:space="preserve">    &lt;</w:t>
      </w:r>
      <w:r>
        <w:rPr>
          <w:color w:val="A31515"/>
        </w:rPr>
        <w:t>Setting</w:t>
      </w:r>
      <w:r>
        <w:t xml:space="preserve"> </w:t>
      </w:r>
      <w:r>
        <w:rPr>
          <w:color w:val="FF0000"/>
        </w:rPr>
        <w:t>Name</w:t>
      </w:r>
      <w:r>
        <w:t xml:space="preserve">="PluginConfigurationXml" </w:t>
      </w:r>
      <w:r>
        <w:rPr>
          <w:color w:val="FF0000"/>
        </w:rPr>
        <w:t>Type</w:t>
      </w:r>
      <w:r>
        <w:t>="System.String"&gt;</w:t>
      </w:r>
    </w:p>
    <w:p w14:paraId="3712D9AE" w14:textId="77777777" w:rsidR="001905B5" w:rsidRDefault="001905B5" w:rsidP="001905B5">
      <w:pPr>
        <w:pStyle w:val="NoSpacing"/>
      </w:pPr>
      <w:r>
        <w:t xml:space="preserve">      &lt;</w:t>
      </w:r>
      <w:r>
        <w:rPr>
          <w:color w:val="A31515"/>
        </w:rPr>
        <w:t>DefaultValue</w:t>
      </w:r>
      <w:r>
        <w:t>&gt;</w:t>
      </w:r>
    </w:p>
    <w:p w14:paraId="6935CA71" w14:textId="77777777" w:rsidR="001905B5" w:rsidRDefault="001905B5" w:rsidP="001905B5">
      <w:pPr>
        <w:pStyle w:val="NoSpacing"/>
      </w:pPr>
      <w:r>
        <w:t xml:space="preserve">      &lt;/</w:t>
      </w:r>
      <w:r>
        <w:rPr>
          <w:color w:val="A31515"/>
        </w:rPr>
        <w:t>DefaultValue</w:t>
      </w:r>
      <w:r>
        <w:t>&gt;</w:t>
      </w:r>
    </w:p>
    <w:p w14:paraId="4FA42FE9" w14:textId="77777777" w:rsidR="001905B5" w:rsidRDefault="001905B5" w:rsidP="001905B5">
      <w:pPr>
        <w:pStyle w:val="NoSpacing"/>
      </w:pPr>
      <w:r>
        <w:t xml:space="preserve">    &lt;/</w:t>
      </w:r>
      <w:r>
        <w:rPr>
          <w:color w:val="A31515"/>
        </w:rPr>
        <w:t>Setting</w:t>
      </w:r>
      <w:r>
        <w:t>&gt;</w:t>
      </w:r>
    </w:p>
    <w:p w14:paraId="68CED5D5" w14:textId="77777777" w:rsidR="001905B5" w:rsidRDefault="001905B5" w:rsidP="001905B5">
      <w:pPr>
        <w:pStyle w:val="NoSpacing"/>
      </w:pPr>
      <w:r>
        <w:t xml:space="preserve">  &lt;/</w:t>
      </w:r>
      <w:r>
        <w:rPr>
          <w:color w:val="A31515"/>
        </w:rPr>
        <w:t>Settings</w:t>
      </w:r>
      <w:r>
        <w:t>&gt;</w:t>
      </w:r>
    </w:p>
    <w:p w14:paraId="61EE4490" w14:textId="77777777" w:rsidR="001905B5" w:rsidRDefault="001905B5" w:rsidP="001905B5">
      <w:pPr>
        <w:pStyle w:val="NoSpacing"/>
      </w:pPr>
      <w:r>
        <w:t>&lt;/</w:t>
      </w:r>
      <w:r>
        <w:rPr>
          <w:color w:val="A31515"/>
        </w:rPr>
        <w:t>DeploymentManifest</w:t>
      </w:r>
      <w:r>
        <w:t>&gt;</w:t>
      </w:r>
    </w:p>
    <w:p w14:paraId="0CC92FA4" w14:textId="77777777" w:rsidR="001905B5" w:rsidRDefault="001905B5" w:rsidP="001905B5">
      <w:pPr>
        <w:pStyle w:val="NoSpacing"/>
      </w:pPr>
    </w:p>
    <w:p w14:paraId="1D356C90" w14:textId="77777777" w:rsidR="001905B5" w:rsidRDefault="001905B5" w:rsidP="001905B5">
      <w:pPr>
        <w:pStyle w:val="NoSpacing"/>
        <w:numPr>
          <w:ilvl w:val="0"/>
          <w:numId w:val="32"/>
        </w:numPr>
      </w:pPr>
      <w:r>
        <w:t>Do manual binding of the Patient Entity by creating two defining views</w:t>
      </w:r>
    </w:p>
    <w:p w14:paraId="25929CD1" w14:textId="77777777" w:rsidR="001905B5" w:rsidRDefault="001905B5" w:rsidP="001905B5">
      <w:pPr>
        <w:pStyle w:val="NoSpacing"/>
        <w:numPr>
          <w:ilvl w:val="1"/>
          <w:numId w:val="32"/>
        </w:numPr>
      </w:pPr>
      <w:r>
        <w:t>v_Patient</w:t>
      </w:r>
    </w:p>
    <w:p w14:paraId="0496C2DD" w14:textId="77777777" w:rsidR="001905B5" w:rsidRDefault="001905B5" w:rsidP="001905B5">
      <w:pPr>
        <w:pStyle w:val="NoSpacing"/>
        <w:numPr>
          <w:ilvl w:val="1"/>
          <w:numId w:val="32"/>
        </w:numPr>
      </w:pPr>
      <w:r>
        <w:t>v_Patient_Collapsed</w:t>
      </w:r>
    </w:p>
    <w:p w14:paraId="26BE4FF5" w14:textId="77777777" w:rsidR="001905B5" w:rsidRDefault="001905B5" w:rsidP="001905B5">
      <w:pPr>
        <w:pStyle w:val="NoSpacing"/>
      </w:pPr>
    </w:p>
    <w:p w14:paraId="6E0E4244" w14:textId="77777777" w:rsidR="001905B5" w:rsidRDefault="001905B5" w:rsidP="001905B5">
      <w:pPr>
        <w:pStyle w:val="NoSpacing"/>
      </w:pPr>
      <w:r>
        <w:t>//SQL for v_Patient</w:t>
      </w:r>
    </w:p>
    <w:p w14:paraId="341129DC" w14:textId="77777777" w:rsidR="001905B5" w:rsidRDefault="001905B5" w:rsidP="00190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[ClinicalData]</w:t>
      </w:r>
    </w:p>
    <w:p w14:paraId="117F99D7" w14:textId="77777777" w:rsidR="001905B5" w:rsidRDefault="001905B5" w:rsidP="001905B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14:paraId="673D9A6E" w14:textId="77777777" w:rsidR="001905B5" w:rsidRDefault="001905B5" w:rsidP="001905B5">
      <w:pPr>
        <w:autoSpaceDE w:val="0"/>
        <w:autoSpaceDN w:val="0"/>
        <w:adjustRightInd w:val="0"/>
        <w:spacing w:after="0" w:line="240" w:lineRule="auto"/>
        <w:rPr>
          <w:rFonts w:ascii="Courier New" w:hAnsi="Courier New" w:cs="Courier New"/>
          <w:noProof/>
          <w:color w:val="0000FF"/>
          <w:sz w:val="20"/>
          <w:szCs w:val="20"/>
        </w:rPr>
      </w:pPr>
    </w:p>
    <w:p w14:paraId="415A592F" w14:textId="77777777" w:rsidR="001905B5" w:rsidRDefault="001905B5" w:rsidP="001905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Object:  View [dbo].[v_Patient]    Script Date: 08/18/2011 10:27:29 ******/</w:t>
      </w:r>
    </w:p>
    <w:p w14:paraId="421C3724" w14:textId="77777777" w:rsidR="001905B5" w:rsidRDefault="001905B5" w:rsidP="001905B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14:paraId="4F7C3C77" w14:textId="77777777" w:rsidR="001905B5" w:rsidRDefault="001905B5" w:rsidP="001905B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14:paraId="6C2879A5" w14:textId="77777777" w:rsidR="001905B5" w:rsidRDefault="001905B5" w:rsidP="001905B5">
      <w:pPr>
        <w:autoSpaceDE w:val="0"/>
        <w:autoSpaceDN w:val="0"/>
        <w:adjustRightInd w:val="0"/>
        <w:spacing w:after="0" w:line="240" w:lineRule="auto"/>
        <w:rPr>
          <w:rFonts w:ascii="Courier New" w:hAnsi="Courier New" w:cs="Courier New"/>
          <w:noProof/>
          <w:color w:val="0000FF"/>
          <w:sz w:val="20"/>
          <w:szCs w:val="20"/>
        </w:rPr>
      </w:pPr>
    </w:p>
    <w:p w14:paraId="67CF95AA" w14:textId="77777777" w:rsidR="001905B5" w:rsidRDefault="001905B5" w:rsidP="001905B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14:paraId="21AD9C29" w14:textId="77777777" w:rsidR="001905B5" w:rsidRDefault="001905B5" w:rsidP="001905B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GO</w:t>
      </w:r>
    </w:p>
    <w:p w14:paraId="1C4C9EF9" w14:textId="77777777" w:rsidR="001905B5" w:rsidRDefault="001905B5" w:rsidP="001905B5">
      <w:pPr>
        <w:autoSpaceDE w:val="0"/>
        <w:autoSpaceDN w:val="0"/>
        <w:adjustRightInd w:val="0"/>
        <w:spacing w:after="0" w:line="240" w:lineRule="auto"/>
        <w:rPr>
          <w:rFonts w:ascii="Courier New" w:hAnsi="Courier New" w:cs="Courier New"/>
          <w:noProof/>
          <w:color w:val="0000FF"/>
          <w:sz w:val="20"/>
          <w:szCs w:val="20"/>
        </w:rPr>
      </w:pPr>
    </w:p>
    <w:p w14:paraId="427B7446" w14:textId="77777777" w:rsidR="001905B5" w:rsidRDefault="001905B5" w:rsidP="001905B5">
      <w:pPr>
        <w:autoSpaceDE w:val="0"/>
        <w:autoSpaceDN w:val="0"/>
        <w:adjustRightInd w:val="0"/>
        <w:spacing w:after="0" w:line="240" w:lineRule="auto"/>
        <w:rPr>
          <w:rFonts w:ascii="Courier New" w:hAnsi="Courier New" w:cs="Courier New"/>
          <w:noProof/>
          <w:color w:val="0000FF"/>
          <w:sz w:val="20"/>
          <w:szCs w:val="20"/>
        </w:rPr>
      </w:pPr>
    </w:p>
    <w:p w14:paraId="152875A7" w14:textId="77777777" w:rsidR="001905B5" w:rsidRDefault="001905B5" w:rsidP="00190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[v_Patient]</w:t>
      </w:r>
    </w:p>
    <w:p w14:paraId="4C364170" w14:textId="77777777" w:rsidR="001905B5" w:rsidRDefault="001905B5" w:rsidP="001905B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14:paraId="58794140" w14:textId="77777777" w:rsidR="001905B5" w:rsidRDefault="001905B5" w:rsidP="001905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aEID</w:t>
      </w:r>
      <w:r>
        <w:rPr>
          <w:rFonts w:ascii="Courier New" w:hAnsi="Courier New" w:cs="Courier New"/>
          <w:noProof/>
          <w:color w:val="808080"/>
          <w:sz w:val="20"/>
          <w:szCs w:val="20"/>
        </w:rPr>
        <w:t>.</w:t>
      </w:r>
      <w:r>
        <w:rPr>
          <w:rFonts w:ascii="Courier New" w:hAnsi="Courier New" w:cs="Courier New"/>
          <w:noProof/>
          <w:sz w:val="20"/>
          <w:szCs w:val="20"/>
        </w:rPr>
        <w:t xml:space="preserve">OID </w:t>
      </w:r>
      <w:r>
        <w:rPr>
          <w:rFonts w:ascii="Courier New" w:hAnsi="Courier New" w:cs="Courier New"/>
          <w:noProof/>
          <w:color w:val="0000FF"/>
          <w:sz w:val="20"/>
          <w:szCs w:val="20"/>
        </w:rPr>
        <w:t>as</w:t>
      </w:r>
      <w:r>
        <w:rPr>
          <w:rFonts w:ascii="Courier New" w:hAnsi="Courier New" w:cs="Courier New"/>
          <w:noProof/>
          <w:sz w:val="20"/>
          <w:szCs w:val="20"/>
        </w:rPr>
        <w:t xml:space="preserve"> Person_ID</w:t>
      </w:r>
      <w:r>
        <w:rPr>
          <w:rFonts w:ascii="Courier New" w:hAnsi="Courier New" w:cs="Courier New"/>
          <w:noProof/>
          <w:color w:val="808080"/>
          <w:sz w:val="20"/>
          <w:szCs w:val="20"/>
        </w:rPr>
        <w:t>,</w:t>
      </w:r>
      <w:r>
        <w:rPr>
          <w:rFonts w:ascii="Courier New" w:hAnsi="Courier New" w:cs="Courier New"/>
          <w:noProof/>
          <w:sz w:val="20"/>
          <w:szCs w:val="20"/>
        </w:rPr>
        <w:t xml:space="preserve"> AEID</w:t>
      </w:r>
      <w:r>
        <w:rPr>
          <w:rFonts w:ascii="Courier New" w:hAnsi="Courier New" w:cs="Courier New"/>
          <w:noProof/>
          <w:color w:val="808080"/>
          <w:sz w:val="20"/>
          <w:szCs w:val="20"/>
        </w:rPr>
        <w:t>.</w:t>
      </w:r>
      <w:r>
        <w:rPr>
          <w:rFonts w:ascii="Courier New" w:hAnsi="Courier New" w:cs="Courier New"/>
          <w:noProof/>
          <w:sz w:val="20"/>
          <w:szCs w:val="20"/>
        </w:rPr>
        <w:t xml:space="preserve">SOID </w:t>
      </w:r>
      <w:r>
        <w:rPr>
          <w:rFonts w:ascii="Courier New" w:hAnsi="Courier New" w:cs="Courier New"/>
          <w:noProof/>
          <w:color w:val="0000FF"/>
          <w:sz w:val="20"/>
          <w:szCs w:val="20"/>
        </w:rPr>
        <w:t>as</w:t>
      </w:r>
      <w:r>
        <w:rPr>
          <w:rFonts w:ascii="Courier New" w:hAnsi="Courier New" w:cs="Courier New"/>
          <w:noProof/>
          <w:sz w:val="20"/>
          <w:szCs w:val="20"/>
        </w:rPr>
        <w:t xml:space="preserve"> Patient_ID</w:t>
      </w:r>
      <w:r>
        <w:rPr>
          <w:rFonts w:ascii="Courier New" w:hAnsi="Courier New" w:cs="Courier New"/>
          <w:noProof/>
          <w:color w:val="808080"/>
          <w:sz w:val="20"/>
          <w:szCs w:val="20"/>
        </w:rPr>
        <w:t>,</w:t>
      </w:r>
    </w:p>
    <w:p w14:paraId="3EC90CBE" w14:textId="77777777" w:rsidR="001905B5" w:rsidRDefault="001905B5" w:rsidP="001905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PID_Derived</w:t>
      </w:r>
      <w:r>
        <w:rPr>
          <w:rFonts w:ascii="Courier New" w:hAnsi="Courier New" w:cs="Courier New"/>
          <w:noProof/>
          <w:color w:val="808080"/>
          <w:sz w:val="20"/>
          <w:szCs w:val="20"/>
        </w:rPr>
        <w:t>.</w:t>
      </w:r>
      <w:r>
        <w:rPr>
          <w:rFonts w:ascii="Courier New" w:hAnsi="Courier New" w:cs="Courier New"/>
          <w:noProof/>
          <w:sz w:val="20"/>
          <w:szCs w:val="20"/>
        </w:rPr>
        <w:t xml:space="preserve">FName </w:t>
      </w:r>
      <w:r>
        <w:rPr>
          <w:rFonts w:ascii="Courier New" w:hAnsi="Courier New" w:cs="Courier New"/>
          <w:noProof/>
          <w:color w:val="0000FF"/>
          <w:sz w:val="20"/>
          <w:szCs w:val="20"/>
        </w:rPr>
        <w:t>as</w:t>
      </w:r>
      <w:r>
        <w:rPr>
          <w:rFonts w:ascii="Courier New" w:hAnsi="Courier New" w:cs="Courier New"/>
          <w:noProof/>
          <w:sz w:val="20"/>
          <w:szCs w:val="20"/>
        </w:rPr>
        <w:t xml:space="preserve"> PatientGIvenName</w:t>
      </w:r>
      <w:r>
        <w:rPr>
          <w:rFonts w:ascii="Courier New" w:hAnsi="Courier New" w:cs="Courier New"/>
          <w:noProof/>
          <w:color w:val="808080"/>
          <w:sz w:val="20"/>
          <w:szCs w:val="20"/>
        </w:rPr>
        <w:t>,</w:t>
      </w:r>
    </w:p>
    <w:p w14:paraId="41FA9C5B" w14:textId="77777777" w:rsidR="001905B5" w:rsidRDefault="001905B5" w:rsidP="001905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PID_Derived</w:t>
      </w:r>
      <w:r>
        <w:rPr>
          <w:rFonts w:ascii="Courier New" w:hAnsi="Courier New" w:cs="Courier New"/>
          <w:noProof/>
          <w:color w:val="808080"/>
          <w:sz w:val="20"/>
          <w:szCs w:val="20"/>
        </w:rPr>
        <w:t>.</w:t>
      </w:r>
      <w:r>
        <w:rPr>
          <w:rFonts w:ascii="Courier New" w:hAnsi="Courier New" w:cs="Courier New"/>
          <w:noProof/>
          <w:sz w:val="20"/>
          <w:szCs w:val="20"/>
        </w:rPr>
        <w:t xml:space="preserve">LName </w:t>
      </w:r>
      <w:r>
        <w:rPr>
          <w:rFonts w:ascii="Courier New" w:hAnsi="Courier New" w:cs="Courier New"/>
          <w:noProof/>
          <w:color w:val="0000FF"/>
          <w:sz w:val="20"/>
          <w:szCs w:val="20"/>
        </w:rPr>
        <w:t>as</w:t>
      </w:r>
      <w:r>
        <w:rPr>
          <w:rFonts w:ascii="Courier New" w:hAnsi="Courier New" w:cs="Courier New"/>
          <w:noProof/>
          <w:sz w:val="20"/>
          <w:szCs w:val="20"/>
        </w:rPr>
        <w:t xml:space="preserve"> PatientFamilyName</w:t>
      </w:r>
      <w:r>
        <w:rPr>
          <w:rFonts w:ascii="Courier New" w:hAnsi="Courier New" w:cs="Courier New"/>
          <w:noProof/>
          <w:color w:val="808080"/>
          <w:sz w:val="20"/>
          <w:szCs w:val="20"/>
        </w:rPr>
        <w:t>,</w:t>
      </w:r>
    </w:p>
    <w:p w14:paraId="464D25E7" w14:textId="77777777" w:rsidR="001905B5" w:rsidRDefault="001905B5" w:rsidP="001905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PID</w:t>
      </w:r>
      <w:r>
        <w:rPr>
          <w:rFonts w:ascii="Courier New" w:hAnsi="Courier New" w:cs="Courier New"/>
          <w:noProof/>
          <w:color w:val="808080"/>
          <w:sz w:val="20"/>
          <w:szCs w:val="20"/>
        </w:rPr>
        <w:t>.</w:t>
      </w:r>
      <w:r>
        <w:rPr>
          <w:rFonts w:ascii="Courier New" w:hAnsi="Courier New" w:cs="Courier New"/>
          <w:noProof/>
          <w:sz w:val="20"/>
          <w:szCs w:val="20"/>
        </w:rPr>
        <w:t xml:space="preserve">PID_5_3 </w:t>
      </w:r>
      <w:r>
        <w:rPr>
          <w:rFonts w:ascii="Courier New" w:hAnsi="Courier New" w:cs="Courier New"/>
          <w:noProof/>
          <w:color w:val="0000FF"/>
          <w:sz w:val="20"/>
          <w:szCs w:val="20"/>
        </w:rPr>
        <w:t>as</w:t>
      </w:r>
      <w:r>
        <w:rPr>
          <w:rFonts w:ascii="Courier New" w:hAnsi="Courier New" w:cs="Courier New"/>
          <w:noProof/>
          <w:sz w:val="20"/>
          <w:szCs w:val="20"/>
        </w:rPr>
        <w:t xml:space="preserve"> PatientMiddleName</w:t>
      </w:r>
      <w:r>
        <w:rPr>
          <w:rFonts w:ascii="Courier New" w:hAnsi="Courier New" w:cs="Courier New"/>
          <w:noProof/>
          <w:color w:val="808080"/>
          <w:sz w:val="20"/>
          <w:szCs w:val="20"/>
        </w:rPr>
        <w:t>,</w:t>
      </w:r>
    </w:p>
    <w:p w14:paraId="18B3D667" w14:textId="77777777" w:rsidR="001905B5" w:rsidRDefault="001905B5" w:rsidP="001905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PatientPrefixName</w:t>
      </w:r>
      <w:r>
        <w:rPr>
          <w:rFonts w:ascii="Courier New" w:hAnsi="Courier New" w:cs="Courier New"/>
          <w:noProof/>
          <w:color w:val="808080"/>
          <w:sz w:val="20"/>
          <w:szCs w:val="20"/>
        </w:rPr>
        <w:t>,</w:t>
      </w:r>
    </w:p>
    <w:p w14:paraId="4634EBD5" w14:textId="77777777" w:rsidR="001905B5" w:rsidRDefault="001905B5" w:rsidP="001905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PatientSuffixName</w:t>
      </w:r>
      <w:r>
        <w:rPr>
          <w:rFonts w:ascii="Courier New" w:hAnsi="Courier New" w:cs="Courier New"/>
          <w:noProof/>
          <w:color w:val="808080"/>
          <w:sz w:val="20"/>
          <w:szCs w:val="20"/>
        </w:rPr>
        <w:t>,</w:t>
      </w:r>
    </w:p>
    <w:p w14:paraId="77482FFB" w14:textId="77777777" w:rsidR="001905B5" w:rsidRDefault="001905B5" w:rsidP="001905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PID</w:t>
      </w:r>
      <w:r>
        <w:rPr>
          <w:rFonts w:ascii="Courier New" w:hAnsi="Courier New" w:cs="Courier New"/>
          <w:noProof/>
          <w:color w:val="808080"/>
          <w:sz w:val="20"/>
          <w:szCs w:val="20"/>
        </w:rPr>
        <w:t>.</w:t>
      </w:r>
      <w:r>
        <w:rPr>
          <w:rFonts w:ascii="Courier New" w:hAnsi="Courier New" w:cs="Courier New"/>
          <w:noProof/>
          <w:sz w:val="20"/>
          <w:szCs w:val="20"/>
        </w:rPr>
        <w:t xml:space="preserve">PID_7 </w:t>
      </w:r>
      <w:r>
        <w:rPr>
          <w:rFonts w:ascii="Courier New" w:hAnsi="Courier New" w:cs="Courier New"/>
          <w:noProof/>
          <w:color w:val="0000FF"/>
          <w:sz w:val="20"/>
          <w:szCs w:val="20"/>
        </w:rPr>
        <w:t>as</w:t>
      </w:r>
      <w:r>
        <w:rPr>
          <w:rFonts w:ascii="Courier New" w:hAnsi="Courier New" w:cs="Courier New"/>
          <w:noProof/>
          <w:sz w:val="20"/>
          <w:szCs w:val="20"/>
        </w:rPr>
        <w:t xml:space="preserve"> DateTimeOfBirth</w:t>
      </w:r>
      <w:r>
        <w:rPr>
          <w:rFonts w:ascii="Courier New" w:hAnsi="Courier New" w:cs="Courier New"/>
          <w:noProof/>
          <w:color w:val="808080"/>
          <w:sz w:val="20"/>
          <w:szCs w:val="20"/>
        </w:rPr>
        <w:t>,</w:t>
      </w:r>
    </w:p>
    <w:p w14:paraId="276595B7" w14:textId="77777777" w:rsidR="001905B5" w:rsidRDefault="001905B5" w:rsidP="001905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PID</w:t>
      </w:r>
      <w:r>
        <w:rPr>
          <w:rFonts w:ascii="Courier New" w:hAnsi="Courier New" w:cs="Courier New"/>
          <w:noProof/>
          <w:color w:val="808080"/>
          <w:sz w:val="20"/>
          <w:szCs w:val="20"/>
        </w:rPr>
        <w:t>.</w:t>
      </w:r>
      <w:r>
        <w:rPr>
          <w:rFonts w:ascii="Courier New" w:hAnsi="Courier New" w:cs="Courier New"/>
          <w:noProof/>
          <w:sz w:val="20"/>
          <w:szCs w:val="20"/>
        </w:rPr>
        <w:t xml:space="preserve">PID_8 </w:t>
      </w:r>
      <w:r>
        <w:rPr>
          <w:rFonts w:ascii="Courier New" w:hAnsi="Courier New" w:cs="Courier New"/>
          <w:noProof/>
          <w:color w:val="0000FF"/>
          <w:sz w:val="20"/>
          <w:szCs w:val="20"/>
        </w:rPr>
        <w:t>as</w:t>
      </w:r>
      <w:r>
        <w:rPr>
          <w:rFonts w:ascii="Courier New" w:hAnsi="Courier New" w:cs="Courier New"/>
          <w:noProof/>
          <w:sz w:val="20"/>
          <w:szCs w:val="20"/>
        </w:rPr>
        <w:t xml:space="preserve"> Gender</w:t>
      </w:r>
      <w:r>
        <w:rPr>
          <w:rFonts w:ascii="Courier New" w:hAnsi="Courier New" w:cs="Courier New"/>
          <w:noProof/>
          <w:color w:val="808080"/>
          <w:sz w:val="20"/>
          <w:szCs w:val="20"/>
        </w:rPr>
        <w:t>,</w:t>
      </w:r>
    </w:p>
    <w:p w14:paraId="7F2D45C0" w14:textId="77777777" w:rsidR="001905B5" w:rsidRDefault="001905B5" w:rsidP="001905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PID</w:t>
      </w:r>
      <w:r>
        <w:rPr>
          <w:rFonts w:ascii="Courier New" w:hAnsi="Courier New" w:cs="Courier New"/>
          <w:noProof/>
          <w:color w:val="808080"/>
          <w:sz w:val="20"/>
          <w:szCs w:val="20"/>
        </w:rPr>
        <w:t>.</w:t>
      </w:r>
      <w:r>
        <w:rPr>
          <w:rFonts w:ascii="Courier New" w:hAnsi="Courier New" w:cs="Courier New"/>
          <w:noProof/>
          <w:sz w:val="20"/>
          <w:szCs w:val="20"/>
        </w:rPr>
        <w:t xml:space="preserve">PID_11_1 </w:t>
      </w:r>
      <w:r>
        <w:rPr>
          <w:rFonts w:ascii="Courier New" w:hAnsi="Courier New" w:cs="Courier New"/>
          <w:noProof/>
          <w:color w:val="0000FF"/>
          <w:sz w:val="20"/>
          <w:szCs w:val="20"/>
        </w:rPr>
        <w:t>as</w:t>
      </w:r>
      <w:r>
        <w:rPr>
          <w:rFonts w:ascii="Courier New" w:hAnsi="Courier New" w:cs="Courier New"/>
          <w:noProof/>
          <w:sz w:val="20"/>
          <w:szCs w:val="20"/>
        </w:rPr>
        <w:t xml:space="preserve"> PatientStreetAddress</w:t>
      </w:r>
      <w:r>
        <w:rPr>
          <w:rFonts w:ascii="Courier New" w:hAnsi="Courier New" w:cs="Courier New"/>
          <w:noProof/>
          <w:color w:val="808080"/>
          <w:sz w:val="20"/>
          <w:szCs w:val="20"/>
        </w:rPr>
        <w:t>,</w:t>
      </w:r>
    </w:p>
    <w:p w14:paraId="06D9C067" w14:textId="77777777" w:rsidR="001905B5" w:rsidRDefault="001905B5" w:rsidP="001905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PID</w:t>
      </w:r>
      <w:r>
        <w:rPr>
          <w:rFonts w:ascii="Courier New" w:hAnsi="Courier New" w:cs="Courier New"/>
          <w:noProof/>
          <w:color w:val="808080"/>
          <w:sz w:val="20"/>
          <w:szCs w:val="20"/>
        </w:rPr>
        <w:t>.</w:t>
      </w:r>
      <w:r>
        <w:rPr>
          <w:rFonts w:ascii="Courier New" w:hAnsi="Courier New" w:cs="Courier New"/>
          <w:noProof/>
          <w:sz w:val="20"/>
          <w:szCs w:val="20"/>
        </w:rPr>
        <w:t xml:space="preserve">PID_11_2 </w:t>
      </w:r>
      <w:r>
        <w:rPr>
          <w:rFonts w:ascii="Courier New" w:hAnsi="Courier New" w:cs="Courier New"/>
          <w:noProof/>
          <w:color w:val="0000FF"/>
          <w:sz w:val="20"/>
          <w:szCs w:val="20"/>
        </w:rPr>
        <w:t>as</w:t>
      </w:r>
      <w:r>
        <w:rPr>
          <w:rFonts w:ascii="Courier New" w:hAnsi="Courier New" w:cs="Courier New"/>
          <w:noProof/>
          <w:sz w:val="20"/>
          <w:szCs w:val="20"/>
        </w:rPr>
        <w:t xml:space="preserve"> PatientAddressOtherDesignations</w:t>
      </w:r>
      <w:r>
        <w:rPr>
          <w:rFonts w:ascii="Courier New" w:hAnsi="Courier New" w:cs="Courier New"/>
          <w:noProof/>
          <w:color w:val="808080"/>
          <w:sz w:val="20"/>
          <w:szCs w:val="20"/>
        </w:rPr>
        <w:t>,</w:t>
      </w:r>
    </w:p>
    <w:p w14:paraId="6AB6E763" w14:textId="77777777" w:rsidR="001905B5" w:rsidRDefault="001905B5" w:rsidP="001905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PID</w:t>
      </w:r>
      <w:r>
        <w:rPr>
          <w:rFonts w:ascii="Courier New" w:hAnsi="Courier New" w:cs="Courier New"/>
          <w:noProof/>
          <w:color w:val="808080"/>
          <w:sz w:val="20"/>
          <w:szCs w:val="20"/>
        </w:rPr>
        <w:t>.</w:t>
      </w:r>
      <w:r>
        <w:rPr>
          <w:rFonts w:ascii="Courier New" w:hAnsi="Courier New" w:cs="Courier New"/>
          <w:noProof/>
          <w:sz w:val="20"/>
          <w:szCs w:val="20"/>
        </w:rPr>
        <w:t xml:space="preserve">PID_11_3 </w:t>
      </w:r>
      <w:r>
        <w:rPr>
          <w:rFonts w:ascii="Courier New" w:hAnsi="Courier New" w:cs="Courier New"/>
          <w:noProof/>
          <w:color w:val="0000FF"/>
          <w:sz w:val="20"/>
          <w:szCs w:val="20"/>
        </w:rPr>
        <w:t>as</w:t>
      </w:r>
      <w:r>
        <w:rPr>
          <w:rFonts w:ascii="Courier New" w:hAnsi="Courier New" w:cs="Courier New"/>
          <w:noProof/>
          <w:sz w:val="20"/>
          <w:szCs w:val="20"/>
        </w:rPr>
        <w:t xml:space="preserve"> PatientAddressCity</w:t>
      </w:r>
      <w:r>
        <w:rPr>
          <w:rFonts w:ascii="Courier New" w:hAnsi="Courier New" w:cs="Courier New"/>
          <w:noProof/>
          <w:color w:val="808080"/>
          <w:sz w:val="20"/>
          <w:szCs w:val="20"/>
        </w:rPr>
        <w:t>,</w:t>
      </w:r>
    </w:p>
    <w:p w14:paraId="05D7B51C" w14:textId="77777777" w:rsidR="001905B5" w:rsidRDefault="001905B5" w:rsidP="001905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PID</w:t>
      </w:r>
      <w:r>
        <w:rPr>
          <w:rFonts w:ascii="Courier New" w:hAnsi="Courier New" w:cs="Courier New"/>
          <w:noProof/>
          <w:color w:val="808080"/>
          <w:sz w:val="20"/>
          <w:szCs w:val="20"/>
        </w:rPr>
        <w:t>.</w:t>
      </w:r>
      <w:r>
        <w:rPr>
          <w:rFonts w:ascii="Courier New" w:hAnsi="Courier New" w:cs="Courier New"/>
          <w:noProof/>
          <w:sz w:val="20"/>
          <w:szCs w:val="20"/>
        </w:rPr>
        <w:t xml:space="preserve">PID_11_4 </w:t>
      </w:r>
      <w:r>
        <w:rPr>
          <w:rFonts w:ascii="Courier New" w:hAnsi="Courier New" w:cs="Courier New"/>
          <w:noProof/>
          <w:color w:val="0000FF"/>
          <w:sz w:val="20"/>
          <w:szCs w:val="20"/>
        </w:rPr>
        <w:t>as</w:t>
      </w:r>
      <w:r>
        <w:rPr>
          <w:rFonts w:ascii="Courier New" w:hAnsi="Courier New" w:cs="Courier New"/>
          <w:noProof/>
          <w:sz w:val="20"/>
          <w:szCs w:val="20"/>
        </w:rPr>
        <w:t xml:space="preserve"> PatientAddressStateOrProvince</w:t>
      </w:r>
      <w:r>
        <w:rPr>
          <w:rFonts w:ascii="Courier New" w:hAnsi="Courier New" w:cs="Courier New"/>
          <w:noProof/>
          <w:color w:val="808080"/>
          <w:sz w:val="20"/>
          <w:szCs w:val="20"/>
        </w:rPr>
        <w:t>,</w:t>
      </w:r>
    </w:p>
    <w:p w14:paraId="3F4B951D" w14:textId="77777777" w:rsidR="001905B5" w:rsidRDefault="001905B5" w:rsidP="001905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PID</w:t>
      </w:r>
      <w:r>
        <w:rPr>
          <w:rFonts w:ascii="Courier New" w:hAnsi="Courier New" w:cs="Courier New"/>
          <w:noProof/>
          <w:color w:val="808080"/>
          <w:sz w:val="20"/>
          <w:szCs w:val="20"/>
        </w:rPr>
        <w:t>.</w:t>
      </w:r>
      <w:r>
        <w:rPr>
          <w:rFonts w:ascii="Courier New" w:hAnsi="Courier New" w:cs="Courier New"/>
          <w:noProof/>
          <w:sz w:val="20"/>
          <w:szCs w:val="20"/>
        </w:rPr>
        <w:t xml:space="preserve">PID_11_5 </w:t>
      </w:r>
      <w:r>
        <w:rPr>
          <w:rFonts w:ascii="Courier New" w:hAnsi="Courier New" w:cs="Courier New"/>
          <w:noProof/>
          <w:color w:val="0000FF"/>
          <w:sz w:val="20"/>
          <w:szCs w:val="20"/>
        </w:rPr>
        <w:t>as</w:t>
      </w:r>
      <w:r>
        <w:rPr>
          <w:rFonts w:ascii="Courier New" w:hAnsi="Courier New" w:cs="Courier New"/>
          <w:noProof/>
          <w:sz w:val="20"/>
          <w:szCs w:val="20"/>
        </w:rPr>
        <w:t xml:space="preserve"> PatientAddressPostalCode</w:t>
      </w:r>
      <w:r>
        <w:rPr>
          <w:rFonts w:ascii="Courier New" w:hAnsi="Courier New" w:cs="Courier New"/>
          <w:noProof/>
          <w:color w:val="808080"/>
          <w:sz w:val="20"/>
          <w:szCs w:val="20"/>
        </w:rPr>
        <w:t>,</w:t>
      </w:r>
    </w:p>
    <w:p w14:paraId="51A45E3D" w14:textId="77777777" w:rsidR="001905B5" w:rsidRDefault="001905B5" w:rsidP="001905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PID</w:t>
      </w:r>
      <w:r>
        <w:rPr>
          <w:rFonts w:ascii="Courier New" w:hAnsi="Courier New" w:cs="Courier New"/>
          <w:noProof/>
          <w:color w:val="808080"/>
          <w:sz w:val="20"/>
          <w:szCs w:val="20"/>
        </w:rPr>
        <w:t>.</w:t>
      </w:r>
      <w:r>
        <w:rPr>
          <w:rFonts w:ascii="Courier New" w:hAnsi="Courier New" w:cs="Courier New"/>
          <w:noProof/>
          <w:sz w:val="20"/>
          <w:szCs w:val="20"/>
        </w:rPr>
        <w:t xml:space="preserve">PID_11_6 </w:t>
      </w:r>
      <w:r>
        <w:rPr>
          <w:rFonts w:ascii="Courier New" w:hAnsi="Courier New" w:cs="Courier New"/>
          <w:noProof/>
          <w:color w:val="0000FF"/>
          <w:sz w:val="20"/>
          <w:szCs w:val="20"/>
        </w:rPr>
        <w:t>as</w:t>
      </w:r>
      <w:r>
        <w:rPr>
          <w:rFonts w:ascii="Courier New" w:hAnsi="Courier New" w:cs="Courier New"/>
          <w:noProof/>
          <w:sz w:val="20"/>
          <w:szCs w:val="20"/>
        </w:rPr>
        <w:t xml:space="preserve"> PatientAddressCountry</w:t>
      </w:r>
      <w:r>
        <w:rPr>
          <w:rFonts w:ascii="Courier New" w:hAnsi="Courier New" w:cs="Courier New"/>
          <w:noProof/>
          <w:color w:val="808080"/>
          <w:sz w:val="20"/>
          <w:szCs w:val="20"/>
        </w:rPr>
        <w:t>,</w:t>
      </w:r>
    </w:p>
    <w:p w14:paraId="29C028CC" w14:textId="77777777" w:rsidR="001905B5" w:rsidRDefault="001905B5" w:rsidP="001905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'Encounter'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PatientLevel</w:t>
      </w:r>
      <w:r>
        <w:rPr>
          <w:rFonts w:ascii="Courier New" w:hAnsi="Courier New" w:cs="Courier New"/>
          <w:noProof/>
          <w:color w:val="808080"/>
          <w:sz w:val="20"/>
          <w:szCs w:val="20"/>
        </w:rPr>
        <w:t>,</w:t>
      </w:r>
    </w:p>
    <w:p w14:paraId="4BE9DD65" w14:textId="77777777" w:rsidR="001905B5" w:rsidRDefault="001905B5" w:rsidP="001905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ContactInfo_Home</w:t>
      </w:r>
      <w:r>
        <w:rPr>
          <w:rFonts w:ascii="Courier New" w:hAnsi="Courier New" w:cs="Courier New"/>
          <w:noProof/>
          <w:color w:val="808080"/>
          <w:sz w:val="20"/>
          <w:szCs w:val="20"/>
        </w:rPr>
        <w:t>,</w:t>
      </w:r>
    </w:p>
    <w:p w14:paraId="65DF49E0" w14:textId="77777777" w:rsidR="001905B5" w:rsidRDefault="001905B5" w:rsidP="001905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contactInfo_Business</w:t>
      </w:r>
      <w:r>
        <w:rPr>
          <w:rFonts w:ascii="Courier New" w:hAnsi="Courier New" w:cs="Courier New"/>
          <w:noProof/>
          <w:color w:val="808080"/>
          <w:sz w:val="20"/>
          <w:szCs w:val="20"/>
        </w:rPr>
        <w:t>,</w:t>
      </w:r>
    </w:p>
    <w:p w14:paraId="4221FC94" w14:textId="77777777" w:rsidR="001905B5" w:rsidRDefault="001905B5" w:rsidP="001905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PID</w:t>
      </w:r>
      <w:r>
        <w:rPr>
          <w:rFonts w:ascii="Courier New" w:hAnsi="Courier New" w:cs="Courier New"/>
          <w:noProof/>
          <w:color w:val="808080"/>
          <w:sz w:val="20"/>
          <w:szCs w:val="20"/>
        </w:rPr>
        <w:t>.</w:t>
      </w:r>
      <w:r>
        <w:rPr>
          <w:rFonts w:ascii="Courier New" w:hAnsi="Courier New" w:cs="Courier New"/>
          <w:noProof/>
          <w:sz w:val="20"/>
          <w:szCs w:val="20"/>
        </w:rPr>
        <w:t xml:space="preserve">PID_10 </w:t>
      </w:r>
      <w:r>
        <w:rPr>
          <w:rFonts w:ascii="Courier New" w:hAnsi="Courier New" w:cs="Courier New"/>
          <w:noProof/>
          <w:color w:val="0000FF"/>
          <w:sz w:val="20"/>
          <w:szCs w:val="20"/>
        </w:rPr>
        <w:t>as</w:t>
      </w:r>
      <w:r>
        <w:rPr>
          <w:rFonts w:ascii="Courier New" w:hAnsi="Courier New" w:cs="Courier New"/>
          <w:noProof/>
          <w:sz w:val="20"/>
          <w:szCs w:val="20"/>
        </w:rPr>
        <w:t xml:space="preserve"> PatientRace</w:t>
      </w:r>
      <w:r>
        <w:rPr>
          <w:rFonts w:ascii="Courier New" w:hAnsi="Courier New" w:cs="Courier New"/>
          <w:noProof/>
          <w:color w:val="808080"/>
          <w:sz w:val="20"/>
          <w:szCs w:val="20"/>
        </w:rPr>
        <w:t>,</w:t>
      </w:r>
    </w:p>
    <w:p w14:paraId="2CE38A51" w14:textId="77777777" w:rsidR="001905B5" w:rsidRDefault="001905B5" w:rsidP="00190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PID</w:t>
      </w:r>
      <w:r>
        <w:rPr>
          <w:rFonts w:ascii="Courier New" w:hAnsi="Courier New" w:cs="Courier New"/>
          <w:noProof/>
          <w:color w:val="808080"/>
          <w:sz w:val="20"/>
          <w:szCs w:val="20"/>
        </w:rPr>
        <w:t>.</w:t>
      </w:r>
      <w:r>
        <w:rPr>
          <w:rFonts w:ascii="Courier New" w:hAnsi="Courier New" w:cs="Courier New"/>
          <w:noProof/>
          <w:sz w:val="20"/>
          <w:szCs w:val="20"/>
        </w:rPr>
        <w:t xml:space="preserve">SequenceNumber </w:t>
      </w:r>
      <w:r>
        <w:rPr>
          <w:rFonts w:ascii="Courier New" w:hAnsi="Courier New" w:cs="Courier New"/>
          <w:noProof/>
          <w:color w:val="0000FF"/>
          <w:sz w:val="20"/>
          <w:szCs w:val="20"/>
        </w:rPr>
        <w:t>as</w:t>
      </w:r>
      <w:r>
        <w:rPr>
          <w:rFonts w:ascii="Courier New" w:hAnsi="Courier New" w:cs="Courier New"/>
          <w:noProof/>
          <w:sz w:val="20"/>
          <w:szCs w:val="20"/>
        </w:rPr>
        <w:t xml:space="preserve"> SequenceNumber</w:t>
      </w:r>
    </w:p>
    <w:p w14:paraId="303E0305" w14:textId="77777777" w:rsidR="001905B5" w:rsidRDefault="001905B5" w:rsidP="00190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ADT_G</w:t>
      </w:r>
      <w:r>
        <w:rPr>
          <w:rFonts w:ascii="Courier New" w:hAnsi="Courier New" w:cs="Courier New"/>
          <w:noProof/>
          <w:color w:val="808080"/>
          <w:sz w:val="20"/>
          <w:szCs w:val="20"/>
        </w:rPr>
        <w:t>.</w:t>
      </w:r>
      <w:r>
        <w:rPr>
          <w:rFonts w:ascii="Courier New" w:hAnsi="Courier New" w:cs="Courier New"/>
          <w:noProof/>
          <w:sz w:val="20"/>
          <w:szCs w:val="20"/>
        </w:rPr>
        <w:t>PID PID</w:t>
      </w:r>
    </w:p>
    <w:p w14:paraId="56069621" w14:textId="77777777" w:rsidR="001905B5" w:rsidRDefault="001905B5" w:rsidP="00190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ADT_G</w:t>
      </w:r>
      <w:r>
        <w:rPr>
          <w:rFonts w:ascii="Courier New" w:hAnsi="Courier New" w:cs="Courier New"/>
          <w:noProof/>
          <w:color w:val="808080"/>
          <w:sz w:val="20"/>
          <w:szCs w:val="20"/>
        </w:rPr>
        <w:t>.</w:t>
      </w:r>
      <w:r>
        <w:rPr>
          <w:rFonts w:ascii="Courier New" w:hAnsi="Courier New" w:cs="Courier New"/>
          <w:noProof/>
          <w:sz w:val="20"/>
          <w:szCs w:val="20"/>
        </w:rPr>
        <w:t xml:space="preserve">PID_Derived PID_Derived </w:t>
      </w:r>
      <w:r>
        <w:rPr>
          <w:rFonts w:ascii="Courier New" w:hAnsi="Courier New" w:cs="Courier New"/>
          <w:noProof/>
          <w:color w:val="0000FF"/>
          <w:sz w:val="20"/>
          <w:szCs w:val="20"/>
        </w:rPr>
        <w:t>ON</w:t>
      </w:r>
      <w:r>
        <w:rPr>
          <w:rFonts w:ascii="Courier New" w:hAnsi="Courier New" w:cs="Courier New"/>
          <w:noProof/>
          <w:sz w:val="20"/>
          <w:szCs w:val="20"/>
        </w:rPr>
        <w:t xml:space="preserve"> PID</w:t>
      </w:r>
      <w:r>
        <w:rPr>
          <w:rFonts w:ascii="Courier New" w:hAnsi="Courier New" w:cs="Courier New"/>
          <w:noProof/>
          <w:color w:val="808080"/>
          <w:sz w:val="20"/>
          <w:szCs w:val="20"/>
        </w:rPr>
        <w:t>.</w:t>
      </w:r>
      <w:r>
        <w:rPr>
          <w:rFonts w:ascii="Courier New" w:hAnsi="Courier New" w:cs="Courier New"/>
          <w:noProof/>
          <w:sz w:val="20"/>
          <w:szCs w:val="20"/>
        </w:rPr>
        <w:t xml:space="preserve">RowId </w:t>
      </w:r>
      <w:r>
        <w:rPr>
          <w:rFonts w:ascii="Courier New" w:hAnsi="Courier New" w:cs="Courier New"/>
          <w:noProof/>
          <w:color w:val="808080"/>
          <w:sz w:val="20"/>
          <w:szCs w:val="20"/>
        </w:rPr>
        <w:t>=</w:t>
      </w:r>
      <w:r>
        <w:rPr>
          <w:rFonts w:ascii="Courier New" w:hAnsi="Courier New" w:cs="Courier New"/>
          <w:noProof/>
          <w:sz w:val="20"/>
          <w:szCs w:val="20"/>
        </w:rPr>
        <w:t xml:space="preserve"> PID_Derived</w:t>
      </w:r>
      <w:r>
        <w:rPr>
          <w:rFonts w:ascii="Courier New" w:hAnsi="Courier New" w:cs="Courier New"/>
          <w:noProof/>
          <w:color w:val="808080"/>
          <w:sz w:val="20"/>
          <w:szCs w:val="20"/>
        </w:rPr>
        <w:t>.</w:t>
      </w:r>
      <w:r>
        <w:rPr>
          <w:rFonts w:ascii="Courier New" w:hAnsi="Courier New" w:cs="Courier New"/>
          <w:noProof/>
          <w:sz w:val="20"/>
          <w:szCs w:val="20"/>
        </w:rPr>
        <w:t>RowId</w:t>
      </w:r>
    </w:p>
    <w:p w14:paraId="55BA5C7C" w14:textId="77777777" w:rsidR="001905B5" w:rsidRDefault="001905B5" w:rsidP="001905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AmalgaId</w:t>
      </w:r>
      <w:r>
        <w:rPr>
          <w:rFonts w:ascii="Courier New" w:hAnsi="Courier New" w:cs="Courier New"/>
          <w:noProof/>
          <w:color w:val="808080"/>
          <w:sz w:val="20"/>
          <w:szCs w:val="20"/>
        </w:rPr>
        <w:t>.</w:t>
      </w:r>
      <w:r>
        <w:rPr>
          <w:rFonts w:ascii="Courier New" w:hAnsi="Courier New" w:cs="Courier New"/>
          <w:noProof/>
          <w:sz w:val="20"/>
          <w:szCs w:val="20"/>
        </w:rPr>
        <w:t xml:space="preserve">AEID202 AEID </w:t>
      </w:r>
      <w:r>
        <w:rPr>
          <w:rFonts w:ascii="Courier New" w:hAnsi="Courier New" w:cs="Courier New"/>
          <w:noProof/>
          <w:color w:val="0000FF"/>
          <w:sz w:val="20"/>
          <w:szCs w:val="20"/>
        </w:rPr>
        <w:t>ON</w:t>
      </w:r>
      <w:r>
        <w:rPr>
          <w:rFonts w:ascii="Courier New" w:hAnsi="Courier New" w:cs="Courier New"/>
          <w:noProof/>
          <w:sz w:val="20"/>
          <w:szCs w:val="20"/>
        </w:rPr>
        <w:t xml:space="preserve"> AEID</w:t>
      </w:r>
      <w:r>
        <w:rPr>
          <w:rFonts w:ascii="Courier New" w:hAnsi="Courier New" w:cs="Courier New"/>
          <w:noProof/>
          <w:color w:val="808080"/>
          <w:sz w:val="20"/>
          <w:szCs w:val="20"/>
        </w:rPr>
        <w:t>.</w:t>
      </w:r>
      <w:r>
        <w:rPr>
          <w:rFonts w:ascii="Courier New" w:hAnsi="Courier New" w:cs="Courier New"/>
          <w:noProof/>
          <w:sz w:val="20"/>
          <w:szCs w:val="20"/>
        </w:rPr>
        <w:t xml:space="preserve">GEIDexternal </w:t>
      </w:r>
      <w:r>
        <w:rPr>
          <w:rFonts w:ascii="Courier New" w:hAnsi="Courier New" w:cs="Courier New"/>
          <w:noProof/>
          <w:color w:val="808080"/>
          <w:sz w:val="20"/>
          <w:szCs w:val="20"/>
        </w:rPr>
        <w:t>=</w:t>
      </w:r>
      <w:r>
        <w:rPr>
          <w:rFonts w:ascii="Courier New" w:hAnsi="Courier New" w:cs="Courier New"/>
          <w:noProof/>
          <w:sz w:val="20"/>
          <w:szCs w:val="20"/>
        </w:rPr>
        <w:t xml:space="preserve"> PID</w:t>
      </w:r>
      <w:r>
        <w:rPr>
          <w:rFonts w:ascii="Courier New" w:hAnsi="Courier New" w:cs="Courier New"/>
          <w:noProof/>
          <w:color w:val="808080"/>
          <w:sz w:val="20"/>
          <w:szCs w:val="20"/>
        </w:rPr>
        <w:t>.</w:t>
      </w:r>
      <w:r>
        <w:rPr>
          <w:rFonts w:ascii="Courier New" w:hAnsi="Courier New" w:cs="Courier New"/>
          <w:noProof/>
          <w:sz w:val="20"/>
          <w:szCs w:val="20"/>
        </w:rPr>
        <w:t xml:space="preserve">PID_18_1 </w:t>
      </w:r>
      <w:r>
        <w:rPr>
          <w:rFonts w:ascii="Courier New" w:hAnsi="Courier New" w:cs="Courier New"/>
          <w:noProof/>
          <w:color w:val="008000"/>
          <w:sz w:val="20"/>
          <w:szCs w:val="20"/>
        </w:rPr>
        <w:t>-- AND AEID.IDdomain = 'ABC'</w:t>
      </w:r>
    </w:p>
    <w:p w14:paraId="697ADB7C" w14:textId="77777777" w:rsidR="001905B5" w:rsidRDefault="001905B5" w:rsidP="001905B5">
      <w:pPr>
        <w:autoSpaceDE w:val="0"/>
        <w:autoSpaceDN w:val="0"/>
        <w:adjustRightInd w:val="0"/>
        <w:spacing w:after="0" w:line="240" w:lineRule="auto"/>
        <w:rPr>
          <w:rFonts w:ascii="Courier New" w:hAnsi="Courier New" w:cs="Courier New"/>
          <w:noProof/>
          <w:color w:val="008000"/>
          <w:sz w:val="20"/>
          <w:szCs w:val="20"/>
        </w:rPr>
      </w:pPr>
    </w:p>
    <w:p w14:paraId="2943071B" w14:textId="77777777" w:rsidR="001905B5" w:rsidRDefault="001905B5" w:rsidP="001905B5">
      <w:pPr>
        <w:autoSpaceDE w:val="0"/>
        <w:autoSpaceDN w:val="0"/>
        <w:adjustRightInd w:val="0"/>
        <w:spacing w:after="0" w:line="240" w:lineRule="auto"/>
        <w:rPr>
          <w:rFonts w:ascii="Courier New" w:hAnsi="Courier New" w:cs="Courier New"/>
          <w:noProof/>
          <w:color w:val="008000"/>
          <w:sz w:val="20"/>
          <w:szCs w:val="20"/>
        </w:rPr>
      </w:pPr>
    </w:p>
    <w:p w14:paraId="0B744F3C" w14:textId="77777777" w:rsidR="001905B5" w:rsidRDefault="001905B5" w:rsidP="001905B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14:paraId="08105BA9" w14:textId="77777777" w:rsidR="001905B5" w:rsidRDefault="001905B5" w:rsidP="001905B5">
      <w:pPr>
        <w:pStyle w:val="NoSpacing"/>
      </w:pPr>
    </w:p>
    <w:p w14:paraId="769911F9" w14:textId="77777777" w:rsidR="001905B5" w:rsidRDefault="001905B5" w:rsidP="001905B5">
      <w:pPr>
        <w:pStyle w:val="NoSpacing"/>
      </w:pPr>
      <w:r>
        <w:t>//SQL for v_Patient_Collapsed</w:t>
      </w:r>
    </w:p>
    <w:p w14:paraId="69536468" w14:textId="77777777" w:rsidR="001905B5" w:rsidRDefault="001905B5" w:rsidP="00190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[ClinicalData]</w:t>
      </w:r>
    </w:p>
    <w:p w14:paraId="3F3FD9CD" w14:textId="77777777" w:rsidR="001905B5" w:rsidRDefault="001905B5" w:rsidP="001905B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14:paraId="0F935628" w14:textId="77777777" w:rsidR="001905B5" w:rsidRDefault="001905B5" w:rsidP="001905B5">
      <w:pPr>
        <w:autoSpaceDE w:val="0"/>
        <w:autoSpaceDN w:val="0"/>
        <w:adjustRightInd w:val="0"/>
        <w:spacing w:after="0" w:line="240" w:lineRule="auto"/>
        <w:rPr>
          <w:rFonts w:ascii="Courier New" w:hAnsi="Courier New" w:cs="Courier New"/>
          <w:noProof/>
          <w:color w:val="0000FF"/>
          <w:sz w:val="20"/>
          <w:szCs w:val="20"/>
        </w:rPr>
      </w:pPr>
    </w:p>
    <w:p w14:paraId="225CF75A" w14:textId="77777777" w:rsidR="001905B5" w:rsidRDefault="001905B5" w:rsidP="001905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Object:  View [dbo].[v_Patient_Collapsed]    Script Date: 08/18/2011 10:28:18 ******/</w:t>
      </w:r>
    </w:p>
    <w:p w14:paraId="638A01B9" w14:textId="77777777" w:rsidR="001905B5" w:rsidRDefault="001905B5" w:rsidP="001905B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14:paraId="407101BB" w14:textId="77777777" w:rsidR="001905B5" w:rsidRDefault="001905B5" w:rsidP="001905B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14:paraId="4A5C2F83" w14:textId="77777777" w:rsidR="001905B5" w:rsidRDefault="001905B5" w:rsidP="001905B5">
      <w:pPr>
        <w:autoSpaceDE w:val="0"/>
        <w:autoSpaceDN w:val="0"/>
        <w:adjustRightInd w:val="0"/>
        <w:spacing w:after="0" w:line="240" w:lineRule="auto"/>
        <w:rPr>
          <w:rFonts w:ascii="Courier New" w:hAnsi="Courier New" w:cs="Courier New"/>
          <w:noProof/>
          <w:color w:val="0000FF"/>
          <w:sz w:val="20"/>
          <w:szCs w:val="20"/>
        </w:rPr>
      </w:pPr>
    </w:p>
    <w:p w14:paraId="4D97807E" w14:textId="77777777" w:rsidR="001905B5" w:rsidRDefault="001905B5" w:rsidP="001905B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14:paraId="48293BB0" w14:textId="77777777" w:rsidR="001905B5" w:rsidRDefault="001905B5" w:rsidP="001905B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GO</w:t>
      </w:r>
    </w:p>
    <w:p w14:paraId="70E3A793" w14:textId="77777777" w:rsidR="001905B5" w:rsidRDefault="001905B5" w:rsidP="001905B5">
      <w:pPr>
        <w:autoSpaceDE w:val="0"/>
        <w:autoSpaceDN w:val="0"/>
        <w:adjustRightInd w:val="0"/>
        <w:spacing w:after="0" w:line="240" w:lineRule="auto"/>
        <w:rPr>
          <w:rFonts w:ascii="Courier New" w:hAnsi="Courier New" w:cs="Courier New"/>
          <w:noProof/>
          <w:color w:val="0000FF"/>
          <w:sz w:val="20"/>
          <w:szCs w:val="20"/>
        </w:rPr>
      </w:pPr>
    </w:p>
    <w:p w14:paraId="68A0AE08" w14:textId="77777777" w:rsidR="001905B5" w:rsidRDefault="001905B5" w:rsidP="001905B5">
      <w:pPr>
        <w:autoSpaceDE w:val="0"/>
        <w:autoSpaceDN w:val="0"/>
        <w:adjustRightInd w:val="0"/>
        <w:spacing w:after="0" w:line="240" w:lineRule="auto"/>
        <w:rPr>
          <w:rFonts w:ascii="Courier New" w:hAnsi="Courier New" w:cs="Courier New"/>
          <w:noProof/>
          <w:color w:val="0000FF"/>
          <w:sz w:val="20"/>
          <w:szCs w:val="20"/>
        </w:rPr>
      </w:pPr>
    </w:p>
    <w:p w14:paraId="77415E04" w14:textId="77777777" w:rsidR="001905B5" w:rsidRDefault="001905B5" w:rsidP="00190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[v_Patient_Collapsed]</w:t>
      </w:r>
    </w:p>
    <w:p w14:paraId="21C0BBFC" w14:textId="77777777" w:rsidR="001905B5" w:rsidRDefault="001905B5" w:rsidP="001905B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14:paraId="79F88830" w14:textId="77777777" w:rsidR="001905B5" w:rsidRDefault="001905B5" w:rsidP="001905B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CTE </w:t>
      </w:r>
      <w:r>
        <w:rPr>
          <w:rFonts w:ascii="Courier New" w:hAnsi="Courier New" w:cs="Courier New"/>
          <w:noProof/>
          <w:color w:val="0000FF"/>
          <w:sz w:val="20"/>
          <w:szCs w:val="20"/>
        </w:rPr>
        <w:t>AS</w:t>
      </w:r>
    </w:p>
    <w:p w14:paraId="4E8D8AE1" w14:textId="77777777" w:rsidR="001905B5" w:rsidRDefault="001905B5" w:rsidP="001905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14:paraId="2715B3E1" w14:textId="77777777" w:rsidR="001905B5" w:rsidRDefault="001905B5" w:rsidP="00190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OVER </w:t>
      </w:r>
      <w:r>
        <w:rPr>
          <w:rFonts w:ascii="Courier New" w:hAnsi="Courier New" w:cs="Courier New"/>
          <w:noProof/>
          <w:color w:val="808080"/>
          <w:sz w:val="20"/>
          <w:szCs w:val="20"/>
        </w:rPr>
        <w:t>(</w:t>
      </w:r>
      <w:r>
        <w:rPr>
          <w:rFonts w:ascii="Courier New" w:hAnsi="Courier New" w:cs="Courier New"/>
          <w:noProof/>
          <w:color w:val="0000FF"/>
          <w:sz w:val="20"/>
          <w:szCs w:val="20"/>
        </w:rPr>
        <w:t>PARTITION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Patient_ID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sequenceNumber </w:t>
      </w:r>
      <w:r>
        <w:rPr>
          <w:rFonts w:ascii="Courier New" w:hAnsi="Courier New" w:cs="Courier New"/>
          <w:noProof/>
          <w:color w:val="0000FF"/>
          <w:sz w:val="20"/>
          <w:szCs w:val="20"/>
        </w:rPr>
        <w:t>DESC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RowN</w:t>
      </w:r>
    </w:p>
    <w:p w14:paraId="06A285ED" w14:textId="77777777" w:rsidR="001905B5" w:rsidRDefault="001905B5" w:rsidP="00190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V_Patient</w:t>
      </w:r>
    </w:p>
    <w:p w14:paraId="23F877A4" w14:textId="77777777" w:rsidR="001905B5" w:rsidRDefault="001905B5" w:rsidP="001905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14:paraId="0E129E4E" w14:textId="77777777" w:rsidR="001905B5" w:rsidRDefault="001905B5" w:rsidP="00190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CTE </w:t>
      </w:r>
      <w:r>
        <w:rPr>
          <w:rFonts w:ascii="Courier New" w:hAnsi="Courier New" w:cs="Courier New"/>
          <w:noProof/>
          <w:color w:val="0000FF"/>
          <w:sz w:val="20"/>
          <w:szCs w:val="20"/>
        </w:rPr>
        <w:t>WHERE</w:t>
      </w:r>
      <w:r>
        <w:rPr>
          <w:rFonts w:ascii="Courier New" w:hAnsi="Courier New" w:cs="Courier New"/>
          <w:noProof/>
          <w:sz w:val="20"/>
          <w:szCs w:val="20"/>
        </w:rPr>
        <w:t xml:space="preserve"> RowN</w:t>
      </w:r>
      <w:r>
        <w:rPr>
          <w:rFonts w:ascii="Courier New" w:hAnsi="Courier New" w:cs="Courier New"/>
          <w:noProof/>
          <w:color w:val="808080"/>
          <w:sz w:val="20"/>
          <w:szCs w:val="20"/>
        </w:rPr>
        <w:t>=</w:t>
      </w:r>
      <w:r>
        <w:rPr>
          <w:rFonts w:ascii="Courier New" w:hAnsi="Courier New" w:cs="Courier New"/>
          <w:noProof/>
          <w:sz w:val="20"/>
          <w:szCs w:val="20"/>
        </w:rPr>
        <w:t>1</w:t>
      </w:r>
    </w:p>
    <w:p w14:paraId="7B4FD400" w14:textId="77777777" w:rsidR="001905B5" w:rsidRDefault="001905B5" w:rsidP="001905B5">
      <w:pPr>
        <w:autoSpaceDE w:val="0"/>
        <w:autoSpaceDN w:val="0"/>
        <w:adjustRightInd w:val="0"/>
        <w:spacing w:after="0" w:line="240" w:lineRule="auto"/>
        <w:rPr>
          <w:rFonts w:ascii="Courier New" w:hAnsi="Courier New" w:cs="Courier New"/>
          <w:noProof/>
          <w:sz w:val="20"/>
          <w:szCs w:val="20"/>
        </w:rPr>
      </w:pPr>
    </w:p>
    <w:p w14:paraId="4084F0A5" w14:textId="77777777" w:rsidR="001905B5" w:rsidRDefault="001905B5" w:rsidP="001905B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14:paraId="657DBC15" w14:textId="77777777" w:rsidR="001905B5" w:rsidRPr="009655D4" w:rsidRDefault="001905B5" w:rsidP="009655D4"/>
    <w:sectPr w:rsidR="001905B5" w:rsidRPr="009655D4" w:rsidSect="00F41D0E">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8203E2" w14:textId="77777777" w:rsidR="00634D82" w:rsidRDefault="00634D82" w:rsidP="00E418F4">
      <w:pPr>
        <w:spacing w:after="0" w:line="240" w:lineRule="auto"/>
      </w:pPr>
      <w:r>
        <w:separator/>
      </w:r>
    </w:p>
  </w:endnote>
  <w:endnote w:type="continuationSeparator" w:id="0">
    <w:p w14:paraId="36F11C90" w14:textId="77777777" w:rsidR="00634D82" w:rsidRDefault="00634D82" w:rsidP="00E41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8387616"/>
      <w:docPartObj>
        <w:docPartGallery w:val="Page Numbers (Bottom of Page)"/>
        <w:docPartUnique/>
      </w:docPartObj>
    </w:sdtPr>
    <w:sdtEndPr>
      <w:rPr>
        <w:noProof/>
      </w:rPr>
    </w:sdtEndPr>
    <w:sdtContent>
      <w:p w14:paraId="29B4EF57" w14:textId="77777777" w:rsidR="00C766FF" w:rsidRDefault="00C766FF">
        <w:pPr>
          <w:pStyle w:val="Footer"/>
          <w:jc w:val="right"/>
        </w:pPr>
        <w:r>
          <w:fldChar w:fldCharType="begin"/>
        </w:r>
        <w:r>
          <w:instrText xml:space="preserve"> PAGE   \* MERGEFORMAT </w:instrText>
        </w:r>
        <w:r>
          <w:fldChar w:fldCharType="separate"/>
        </w:r>
        <w:r w:rsidR="00887910">
          <w:rPr>
            <w:noProof/>
          </w:rPr>
          <w:t>8</w:t>
        </w:r>
        <w:r>
          <w:rPr>
            <w:noProof/>
          </w:rPr>
          <w:fldChar w:fldCharType="end"/>
        </w:r>
      </w:p>
    </w:sdtContent>
  </w:sdt>
  <w:p w14:paraId="1D4EB672" w14:textId="77777777" w:rsidR="00C766FF" w:rsidRDefault="00C766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233858"/>
      <w:docPartObj>
        <w:docPartGallery w:val="Page Numbers (Bottom of Page)"/>
        <w:docPartUnique/>
      </w:docPartObj>
    </w:sdtPr>
    <w:sdtEndPr>
      <w:rPr>
        <w:noProof/>
      </w:rPr>
    </w:sdtEndPr>
    <w:sdtContent>
      <w:p w14:paraId="3040DC66" w14:textId="0A5EFDC8" w:rsidR="00C766FF" w:rsidRDefault="00C766FF">
        <w:pPr>
          <w:pStyle w:val="Footer"/>
          <w:jc w:val="right"/>
        </w:pPr>
        <w:r>
          <w:fldChar w:fldCharType="begin"/>
        </w:r>
        <w:r>
          <w:instrText xml:space="preserve"> PAGE   \* MERGEFORMAT </w:instrText>
        </w:r>
        <w:r>
          <w:fldChar w:fldCharType="separate"/>
        </w:r>
        <w:r>
          <w:rPr>
            <w:noProof/>
          </w:rPr>
          <w:t>39</w:t>
        </w:r>
        <w:r>
          <w:rPr>
            <w:noProof/>
          </w:rPr>
          <w:fldChar w:fldCharType="end"/>
        </w:r>
      </w:p>
    </w:sdtContent>
  </w:sdt>
  <w:p w14:paraId="07205B28" w14:textId="77777777" w:rsidR="00C766FF" w:rsidRDefault="00C766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6629CE" w14:textId="77777777" w:rsidR="00634D82" w:rsidRDefault="00634D82" w:rsidP="00E418F4">
      <w:pPr>
        <w:spacing w:after="0" w:line="240" w:lineRule="auto"/>
      </w:pPr>
      <w:r>
        <w:separator/>
      </w:r>
    </w:p>
  </w:footnote>
  <w:footnote w:type="continuationSeparator" w:id="0">
    <w:p w14:paraId="74F3E8A0" w14:textId="77777777" w:rsidR="00634D82" w:rsidRDefault="00634D82" w:rsidP="00E418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6368"/>
    <w:multiLevelType w:val="hybridMultilevel"/>
    <w:tmpl w:val="C8B41F74"/>
    <w:lvl w:ilvl="0" w:tplc="3F6696A6">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44584"/>
    <w:multiLevelType w:val="hybridMultilevel"/>
    <w:tmpl w:val="51826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B06B4"/>
    <w:multiLevelType w:val="hybridMultilevel"/>
    <w:tmpl w:val="C2AE186A"/>
    <w:lvl w:ilvl="0" w:tplc="B316D21E">
      <w:start w:val="1"/>
      <w:numFmt w:val="decimal"/>
      <w:lvlText w:val="%1."/>
      <w:lvlJc w:val="left"/>
      <w:pPr>
        <w:ind w:left="720" w:hanging="360"/>
      </w:pPr>
      <w:rPr>
        <w:b w:val="0"/>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1D7D74"/>
    <w:multiLevelType w:val="hybridMultilevel"/>
    <w:tmpl w:val="35684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74DB8"/>
    <w:multiLevelType w:val="hybridMultilevel"/>
    <w:tmpl w:val="43FA2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E319DB"/>
    <w:multiLevelType w:val="hybridMultilevel"/>
    <w:tmpl w:val="137CB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6D6C5A"/>
    <w:multiLevelType w:val="hybridMultilevel"/>
    <w:tmpl w:val="E960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B19F4"/>
    <w:multiLevelType w:val="hybridMultilevel"/>
    <w:tmpl w:val="72D4C550"/>
    <w:lvl w:ilvl="0" w:tplc="B316D21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2C0A3A"/>
    <w:multiLevelType w:val="hybridMultilevel"/>
    <w:tmpl w:val="788CEE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C5B0596"/>
    <w:multiLevelType w:val="hybridMultilevel"/>
    <w:tmpl w:val="E376C242"/>
    <w:lvl w:ilvl="0" w:tplc="D10A273A">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684D5A"/>
    <w:multiLevelType w:val="hybridMultilevel"/>
    <w:tmpl w:val="2748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BE0894"/>
    <w:multiLevelType w:val="hybridMultilevel"/>
    <w:tmpl w:val="76DC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BF7B22"/>
    <w:multiLevelType w:val="hybridMultilevel"/>
    <w:tmpl w:val="1AC8D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E61C18"/>
    <w:multiLevelType w:val="hybridMultilevel"/>
    <w:tmpl w:val="107E2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E0D7E"/>
    <w:multiLevelType w:val="hybridMultilevel"/>
    <w:tmpl w:val="600E5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8981A23"/>
    <w:multiLevelType w:val="hybridMultilevel"/>
    <w:tmpl w:val="B59EE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F02E16"/>
    <w:multiLevelType w:val="hybridMultilevel"/>
    <w:tmpl w:val="72D4C550"/>
    <w:lvl w:ilvl="0" w:tplc="B316D21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065CF7"/>
    <w:multiLevelType w:val="hybridMultilevel"/>
    <w:tmpl w:val="72D4C550"/>
    <w:lvl w:ilvl="0" w:tplc="B316D21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2D2E47"/>
    <w:multiLevelType w:val="hybridMultilevel"/>
    <w:tmpl w:val="39A4D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10393F"/>
    <w:multiLevelType w:val="hybridMultilevel"/>
    <w:tmpl w:val="E7A42CEA"/>
    <w:lvl w:ilvl="0" w:tplc="329CF28E">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5750D9D"/>
    <w:multiLevelType w:val="hybridMultilevel"/>
    <w:tmpl w:val="72D4C550"/>
    <w:lvl w:ilvl="0" w:tplc="B316D21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D15F6C"/>
    <w:multiLevelType w:val="hybridMultilevel"/>
    <w:tmpl w:val="11EE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523D0E"/>
    <w:multiLevelType w:val="hybridMultilevel"/>
    <w:tmpl w:val="672C74C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7246505"/>
    <w:multiLevelType w:val="hybridMultilevel"/>
    <w:tmpl w:val="9796E3E6"/>
    <w:lvl w:ilvl="0" w:tplc="B2CCDAF0">
      <w:start w:val="1"/>
      <w:numFmt w:val="decimal"/>
      <w:lvlText w:val="%1."/>
      <w:lvlJc w:val="left"/>
      <w:pPr>
        <w:ind w:left="720" w:hanging="360"/>
      </w:pPr>
      <w:rPr>
        <w:rFonts w:asciiTheme="minorHAnsi" w:hAnsiTheme="minorHAnsi" w:cstheme="minorHAnsi"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327A51"/>
    <w:multiLevelType w:val="hybridMultilevel"/>
    <w:tmpl w:val="BF0264C4"/>
    <w:lvl w:ilvl="0" w:tplc="B316D21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CF408F"/>
    <w:multiLevelType w:val="hybridMultilevel"/>
    <w:tmpl w:val="7BD4E6D8"/>
    <w:lvl w:ilvl="0" w:tplc="26F8788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256B90"/>
    <w:multiLevelType w:val="multilevel"/>
    <w:tmpl w:val="993C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047F31"/>
    <w:multiLevelType w:val="hybridMultilevel"/>
    <w:tmpl w:val="F3AA4712"/>
    <w:lvl w:ilvl="0" w:tplc="B316D21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2B7C41"/>
    <w:multiLevelType w:val="hybridMultilevel"/>
    <w:tmpl w:val="D196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6A5DBB"/>
    <w:multiLevelType w:val="hybridMultilevel"/>
    <w:tmpl w:val="89C24CFE"/>
    <w:lvl w:ilvl="0" w:tplc="7C206DD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E52EA1"/>
    <w:multiLevelType w:val="hybridMultilevel"/>
    <w:tmpl w:val="41D4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444E9A"/>
    <w:multiLevelType w:val="multilevel"/>
    <w:tmpl w:val="6264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492940"/>
    <w:multiLevelType w:val="hybridMultilevel"/>
    <w:tmpl w:val="6E2A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EA055B"/>
    <w:multiLevelType w:val="multilevel"/>
    <w:tmpl w:val="2688A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FF16B1"/>
    <w:multiLevelType w:val="hybridMultilevel"/>
    <w:tmpl w:val="366C1F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8040F8"/>
    <w:multiLevelType w:val="multilevel"/>
    <w:tmpl w:val="520C2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AC5362"/>
    <w:multiLevelType w:val="hybridMultilevel"/>
    <w:tmpl w:val="83BEB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7C5515"/>
    <w:multiLevelType w:val="multilevel"/>
    <w:tmpl w:val="7962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1D06BB"/>
    <w:multiLevelType w:val="hybridMultilevel"/>
    <w:tmpl w:val="231C74CE"/>
    <w:lvl w:ilvl="0" w:tplc="B316D21E">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240AB2"/>
    <w:multiLevelType w:val="hybridMultilevel"/>
    <w:tmpl w:val="E23A595E"/>
    <w:lvl w:ilvl="0" w:tplc="636E0C8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9C45BA"/>
    <w:multiLevelType w:val="multilevel"/>
    <w:tmpl w:val="5FCA1C6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41">
    <w:nsid w:val="79411110"/>
    <w:multiLevelType w:val="multilevel"/>
    <w:tmpl w:val="80BC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B95B72"/>
    <w:multiLevelType w:val="hybridMultilevel"/>
    <w:tmpl w:val="F40E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6A05CD"/>
    <w:multiLevelType w:val="hybridMultilevel"/>
    <w:tmpl w:val="59B4ADE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1"/>
  </w:num>
  <w:num w:numId="2">
    <w:abstractNumId w:val="42"/>
  </w:num>
  <w:num w:numId="3">
    <w:abstractNumId w:val="32"/>
  </w:num>
  <w:num w:numId="4">
    <w:abstractNumId w:val="15"/>
  </w:num>
  <w:num w:numId="5">
    <w:abstractNumId w:val="19"/>
  </w:num>
  <w:num w:numId="6">
    <w:abstractNumId w:val="3"/>
  </w:num>
  <w:num w:numId="7">
    <w:abstractNumId w:val="34"/>
  </w:num>
  <w:num w:numId="8">
    <w:abstractNumId w:val="10"/>
  </w:num>
  <w:num w:numId="9">
    <w:abstractNumId w:val="4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12"/>
  </w:num>
  <w:num w:numId="12">
    <w:abstractNumId w:val="18"/>
  </w:num>
  <w:num w:numId="13">
    <w:abstractNumId w:val="37"/>
  </w:num>
  <w:num w:numId="14">
    <w:abstractNumId w:val="26"/>
  </w:num>
  <w:num w:numId="15">
    <w:abstractNumId w:val="31"/>
  </w:num>
  <w:num w:numId="16">
    <w:abstractNumId w:val="33"/>
  </w:num>
  <w:num w:numId="17">
    <w:abstractNumId w:val="40"/>
  </w:num>
  <w:num w:numId="18">
    <w:abstractNumId w:val="41"/>
  </w:num>
  <w:num w:numId="19">
    <w:abstractNumId w:val="35"/>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16"/>
  </w:num>
  <w:num w:numId="23">
    <w:abstractNumId w:val="24"/>
  </w:num>
  <w:num w:numId="24">
    <w:abstractNumId w:val="27"/>
  </w:num>
  <w:num w:numId="25">
    <w:abstractNumId w:val="38"/>
  </w:num>
  <w:num w:numId="26">
    <w:abstractNumId w:val="29"/>
  </w:num>
  <w:num w:numId="27">
    <w:abstractNumId w:val="17"/>
  </w:num>
  <w:num w:numId="28">
    <w:abstractNumId w:val="20"/>
  </w:num>
  <w:num w:numId="29">
    <w:abstractNumId w:val="23"/>
  </w:num>
  <w:num w:numId="30">
    <w:abstractNumId w:val="0"/>
  </w:num>
  <w:num w:numId="31">
    <w:abstractNumId w:val="9"/>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num>
  <w:num w:numId="34">
    <w:abstractNumId w:val="36"/>
  </w:num>
  <w:num w:numId="35">
    <w:abstractNumId w:val="39"/>
  </w:num>
  <w:num w:numId="36">
    <w:abstractNumId w:val="11"/>
  </w:num>
  <w:num w:numId="37">
    <w:abstractNumId w:val="28"/>
  </w:num>
  <w:num w:numId="38">
    <w:abstractNumId w:val="6"/>
  </w:num>
  <w:num w:numId="39">
    <w:abstractNumId w:val="13"/>
  </w:num>
  <w:num w:numId="40">
    <w:abstractNumId w:val="22"/>
  </w:num>
  <w:num w:numId="41">
    <w:abstractNumId w:val="2"/>
  </w:num>
  <w:num w:numId="42">
    <w:abstractNumId w:val="8"/>
  </w:num>
  <w:num w:numId="43">
    <w:abstractNumId w:val="4"/>
  </w:num>
  <w:num w:numId="44">
    <w:abstractNumId w:val="30"/>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58A"/>
    <w:rsid w:val="00000663"/>
    <w:rsid w:val="00013C19"/>
    <w:rsid w:val="00026D8F"/>
    <w:rsid w:val="00032D32"/>
    <w:rsid w:val="0004212D"/>
    <w:rsid w:val="0004682B"/>
    <w:rsid w:val="00046C92"/>
    <w:rsid w:val="00051EBB"/>
    <w:rsid w:val="00065DA7"/>
    <w:rsid w:val="00070B86"/>
    <w:rsid w:val="00073E36"/>
    <w:rsid w:val="000804D0"/>
    <w:rsid w:val="00083A1B"/>
    <w:rsid w:val="000A11E5"/>
    <w:rsid w:val="000B3FB4"/>
    <w:rsid w:val="000B6BD3"/>
    <w:rsid w:val="000B7081"/>
    <w:rsid w:val="000D4210"/>
    <w:rsid w:val="000E0516"/>
    <w:rsid w:val="000E23E4"/>
    <w:rsid w:val="000E2AAD"/>
    <w:rsid w:val="000E2C3C"/>
    <w:rsid w:val="000E7344"/>
    <w:rsid w:val="000F5192"/>
    <w:rsid w:val="000F586C"/>
    <w:rsid w:val="000F658A"/>
    <w:rsid w:val="00100F97"/>
    <w:rsid w:val="001122ED"/>
    <w:rsid w:val="00124D31"/>
    <w:rsid w:val="001337FD"/>
    <w:rsid w:val="00134CA8"/>
    <w:rsid w:val="001432BA"/>
    <w:rsid w:val="0015482F"/>
    <w:rsid w:val="001550F8"/>
    <w:rsid w:val="001905B5"/>
    <w:rsid w:val="001944F7"/>
    <w:rsid w:val="0019487A"/>
    <w:rsid w:val="0019653A"/>
    <w:rsid w:val="001B1926"/>
    <w:rsid w:val="001B3D6C"/>
    <w:rsid w:val="001D3EAF"/>
    <w:rsid w:val="001E1979"/>
    <w:rsid w:val="001E6BA9"/>
    <w:rsid w:val="001F48D7"/>
    <w:rsid w:val="00200483"/>
    <w:rsid w:val="00207631"/>
    <w:rsid w:val="00207665"/>
    <w:rsid w:val="00212592"/>
    <w:rsid w:val="002156DB"/>
    <w:rsid w:val="002212AD"/>
    <w:rsid w:val="00222000"/>
    <w:rsid w:val="00244AFD"/>
    <w:rsid w:val="00246AF6"/>
    <w:rsid w:val="00250731"/>
    <w:rsid w:val="00251D9D"/>
    <w:rsid w:val="00251E65"/>
    <w:rsid w:val="002523E6"/>
    <w:rsid w:val="00253255"/>
    <w:rsid w:val="002658AA"/>
    <w:rsid w:val="00270157"/>
    <w:rsid w:val="00277509"/>
    <w:rsid w:val="00291441"/>
    <w:rsid w:val="00292E6C"/>
    <w:rsid w:val="002B35F8"/>
    <w:rsid w:val="002C3365"/>
    <w:rsid w:val="002E0CA2"/>
    <w:rsid w:val="002E4858"/>
    <w:rsid w:val="002E7F03"/>
    <w:rsid w:val="00324440"/>
    <w:rsid w:val="00332C7B"/>
    <w:rsid w:val="00332D16"/>
    <w:rsid w:val="003376F3"/>
    <w:rsid w:val="003443E2"/>
    <w:rsid w:val="00346500"/>
    <w:rsid w:val="0035014C"/>
    <w:rsid w:val="00350F45"/>
    <w:rsid w:val="00353D38"/>
    <w:rsid w:val="0035472E"/>
    <w:rsid w:val="00371D39"/>
    <w:rsid w:val="00375434"/>
    <w:rsid w:val="003939D3"/>
    <w:rsid w:val="003A4479"/>
    <w:rsid w:val="003D1AB5"/>
    <w:rsid w:val="003D280C"/>
    <w:rsid w:val="003D356D"/>
    <w:rsid w:val="003E7CEA"/>
    <w:rsid w:val="003F7DB8"/>
    <w:rsid w:val="0040202E"/>
    <w:rsid w:val="00404668"/>
    <w:rsid w:val="00404A8C"/>
    <w:rsid w:val="00404EE6"/>
    <w:rsid w:val="00407A19"/>
    <w:rsid w:val="004217E5"/>
    <w:rsid w:val="00424EDA"/>
    <w:rsid w:val="004323F5"/>
    <w:rsid w:val="00466FC1"/>
    <w:rsid w:val="00470E16"/>
    <w:rsid w:val="004751B2"/>
    <w:rsid w:val="004837AA"/>
    <w:rsid w:val="004B4086"/>
    <w:rsid w:val="004B732B"/>
    <w:rsid w:val="004B77B2"/>
    <w:rsid w:val="004C3562"/>
    <w:rsid w:val="004D59F9"/>
    <w:rsid w:val="00504542"/>
    <w:rsid w:val="00511AFA"/>
    <w:rsid w:val="00513F4E"/>
    <w:rsid w:val="005153DE"/>
    <w:rsid w:val="00533104"/>
    <w:rsid w:val="00535F85"/>
    <w:rsid w:val="00540939"/>
    <w:rsid w:val="00544217"/>
    <w:rsid w:val="00546707"/>
    <w:rsid w:val="00563874"/>
    <w:rsid w:val="00574CEE"/>
    <w:rsid w:val="0058254B"/>
    <w:rsid w:val="00584ACA"/>
    <w:rsid w:val="005947C0"/>
    <w:rsid w:val="005A03CF"/>
    <w:rsid w:val="005B0B8A"/>
    <w:rsid w:val="005C2346"/>
    <w:rsid w:val="005C4494"/>
    <w:rsid w:val="005E2CA5"/>
    <w:rsid w:val="005E6AF9"/>
    <w:rsid w:val="005F5483"/>
    <w:rsid w:val="00602996"/>
    <w:rsid w:val="00606E70"/>
    <w:rsid w:val="00611556"/>
    <w:rsid w:val="0061512E"/>
    <w:rsid w:val="0061776E"/>
    <w:rsid w:val="00623524"/>
    <w:rsid w:val="00633E12"/>
    <w:rsid w:val="00634D82"/>
    <w:rsid w:val="00636F0C"/>
    <w:rsid w:val="00642F8E"/>
    <w:rsid w:val="006751EE"/>
    <w:rsid w:val="00677B78"/>
    <w:rsid w:val="00690C73"/>
    <w:rsid w:val="00694577"/>
    <w:rsid w:val="006A0AFF"/>
    <w:rsid w:val="006B0BA3"/>
    <w:rsid w:val="006B66A5"/>
    <w:rsid w:val="006C065A"/>
    <w:rsid w:val="006C1DBC"/>
    <w:rsid w:val="006C23CA"/>
    <w:rsid w:val="006F538F"/>
    <w:rsid w:val="00707872"/>
    <w:rsid w:val="0071158F"/>
    <w:rsid w:val="00712971"/>
    <w:rsid w:val="007140AD"/>
    <w:rsid w:val="00741765"/>
    <w:rsid w:val="00760938"/>
    <w:rsid w:val="00761850"/>
    <w:rsid w:val="007651B0"/>
    <w:rsid w:val="00797491"/>
    <w:rsid w:val="007A19CB"/>
    <w:rsid w:val="007A394D"/>
    <w:rsid w:val="007A6670"/>
    <w:rsid w:val="007A767A"/>
    <w:rsid w:val="007B2D2A"/>
    <w:rsid w:val="007C432E"/>
    <w:rsid w:val="007C7A4D"/>
    <w:rsid w:val="007F4916"/>
    <w:rsid w:val="007F6C69"/>
    <w:rsid w:val="007F77C2"/>
    <w:rsid w:val="00802E99"/>
    <w:rsid w:val="008038D8"/>
    <w:rsid w:val="00831442"/>
    <w:rsid w:val="00832E8C"/>
    <w:rsid w:val="00843BFC"/>
    <w:rsid w:val="00843F3E"/>
    <w:rsid w:val="0086335B"/>
    <w:rsid w:val="0086421B"/>
    <w:rsid w:val="008806F3"/>
    <w:rsid w:val="0088635B"/>
    <w:rsid w:val="008873E6"/>
    <w:rsid w:val="00887910"/>
    <w:rsid w:val="008A6874"/>
    <w:rsid w:val="008B3E16"/>
    <w:rsid w:val="008B40E5"/>
    <w:rsid w:val="008B5D01"/>
    <w:rsid w:val="008C16FE"/>
    <w:rsid w:val="008D081E"/>
    <w:rsid w:val="008E3FCD"/>
    <w:rsid w:val="008E4C03"/>
    <w:rsid w:val="008F5AA7"/>
    <w:rsid w:val="009062BE"/>
    <w:rsid w:val="0090700A"/>
    <w:rsid w:val="00923CE7"/>
    <w:rsid w:val="00956936"/>
    <w:rsid w:val="009655D4"/>
    <w:rsid w:val="00976788"/>
    <w:rsid w:val="00980814"/>
    <w:rsid w:val="00992466"/>
    <w:rsid w:val="009A7945"/>
    <w:rsid w:val="009C0345"/>
    <w:rsid w:val="009D5616"/>
    <w:rsid w:val="009D6D20"/>
    <w:rsid w:val="009E0D5A"/>
    <w:rsid w:val="009E3894"/>
    <w:rsid w:val="009F581C"/>
    <w:rsid w:val="00A071FF"/>
    <w:rsid w:val="00A0761E"/>
    <w:rsid w:val="00A14E18"/>
    <w:rsid w:val="00A2040C"/>
    <w:rsid w:val="00A24BC3"/>
    <w:rsid w:val="00A31745"/>
    <w:rsid w:val="00A47DC8"/>
    <w:rsid w:val="00A505C7"/>
    <w:rsid w:val="00A5585F"/>
    <w:rsid w:val="00A56633"/>
    <w:rsid w:val="00A74418"/>
    <w:rsid w:val="00A856A1"/>
    <w:rsid w:val="00A85F98"/>
    <w:rsid w:val="00A946B8"/>
    <w:rsid w:val="00A947A3"/>
    <w:rsid w:val="00AA1211"/>
    <w:rsid w:val="00AB1FAF"/>
    <w:rsid w:val="00AC0CCE"/>
    <w:rsid w:val="00AC636D"/>
    <w:rsid w:val="00AC7B15"/>
    <w:rsid w:val="00AE1E02"/>
    <w:rsid w:val="00AE4ED1"/>
    <w:rsid w:val="00AF3845"/>
    <w:rsid w:val="00B25335"/>
    <w:rsid w:val="00B30D8F"/>
    <w:rsid w:val="00B337A7"/>
    <w:rsid w:val="00B411F0"/>
    <w:rsid w:val="00B438DD"/>
    <w:rsid w:val="00B64B69"/>
    <w:rsid w:val="00B7253A"/>
    <w:rsid w:val="00BB156A"/>
    <w:rsid w:val="00BB6D32"/>
    <w:rsid w:val="00BD493E"/>
    <w:rsid w:val="00BD55BB"/>
    <w:rsid w:val="00BD7BBE"/>
    <w:rsid w:val="00BE03F5"/>
    <w:rsid w:val="00BE339B"/>
    <w:rsid w:val="00BE61AC"/>
    <w:rsid w:val="00BF0D03"/>
    <w:rsid w:val="00BF7D71"/>
    <w:rsid w:val="00C14DEC"/>
    <w:rsid w:val="00C175F8"/>
    <w:rsid w:val="00C211A3"/>
    <w:rsid w:val="00C34E4D"/>
    <w:rsid w:val="00C355C5"/>
    <w:rsid w:val="00C46635"/>
    <w:rsid w:val="00C510BD"/>
    <w:rsid w:val="00C56A6D"/>
    <w:rsid w:val="00C576E0"/>
    <w:rsid w:val="00C668AD"/>
    <w:rsid w:val="00C766FF"/>
    <w:rsid w:val="00C80DE7"/>
    <w:rsid w:val="00C86C58"/>
    <w:rsid w:val="00CA4563"/>
    <w:rsid w:val="00CC5095"/>
    <w:rsid w:val="00CC5AB5"/>
    <w:rsid w:val="00CD3697"/>
    <w:rsid w:val="00CD6215"/>
    <w:rsid w:val="00CD62D1"/>
    <w:rsid w:val="00CE0B1D"/>
    <w:rsid w:val="00CF087E"/>
    <w:rsid w:val="00CF79B8"/>
    <w:rsid w:val="00D05FDC"/>
    <w:rsid w:val="00D124E1"/>
    <w:rsid w:val="00D2358C"/>
    <w:rsid w:val="00D2454D"/>
    <w:rsid w:val="00D3611C"/>
    <w:rsid w:val="00D4139F"/>
    <w:rsid w:val="00D4221C"/>
    <w:rsid w:val="00D42C1D"/>
    <w:rsid w:val="00D72315"/>
    <w:rsid w:val="00D72548"/>
    <w:rsid w:val="00D822B5"/>
    <w:rsid w:val="00D83483"/>
    <w:rsid w:val="00D97B40"/>
    <w:rsid w:val="00DA2031"/>
    <w:rsid w:val="00DB139E"/>
    <w:rsid w:val="00DB749D"/>
    <w:rsid w:val="00DC4778"/>
    <w:rsid w:val="00DC6DF9"/>
    <w:rsid w:val="00DD4787"/>
    <w:rsid w:val="00DD4826"/>
    <w:rsid w:val="00DE0C9E"/>
    <w:rsid w:val="00DF6438"/>
    <w:rsid w:val="00E0238E"/>
    <w:rsid w:val="00E174C1"/>
    <w:rsid w:val="00E338AB"/>
    <w:rsid w:val="00E418F4"/>
    <w:rsid w:val="00E5357A"/>
    <w:rsid w:val="00E53C33"/>
    <w:rsid w:val="00E5519B"/>
    <w:rsid w:val="00E63981"/>
    <w:rsid w:val="00E74640"/>
    <w:rsid w:val="00E80E25"/>
    <w:rsid w:val="00E91D8E"/>
    <w:rsid w:val="00EA18E7"/>
    <w:rsid w:val="00EA3B20"/>
    <w:rsid w:val="00EB4C3D"/>
    <w:rsid w:val="00EB7A0C"/>
    <w:rsid w:val="00ED3E03"/>
    <w:rsid w:val="00ED4AB9"/>
    <w:rsid w:val="00EE5813"/>
    <w:rsid w:val="00F02003"/>
    <w:rsid w:val="00F034E6"/>
    <w:rsid w:val="00F07528"/>
    <w:rsid w:val="00F1028B"/>
    <w:rsid w:val="00F13D3A"/>
    <w:rsid w:val="00F2057F"/>
    <w:rsid w:val="00F2563F"/>
    <w:rsid w:val="00F27971"/>
    <w:rsid w:val="00F321FE"/>
    <w:rsid w:val="00F34F88"/>
    <w:rsid w:val="00F36C61"/>
    <w:rsid w:val="00F41D0E"/>
    <w:rsid w:val="00F54FAC"/>
    <w:rsid w:val="00F6586C"/>
    <w:rsid w:val="00F72D07"/>
    <w:rsid w:val="00F8366B"/>
    <w:rsid w:val="00FB7E8C"/>
    <w:rsid w:val="00FC60B3"/>
    <w:rsid w:val="00FD075A"/>
    <w:rsid w:val="00FD5BE4"/>
    <w:rsid w:val="00FE5F6B"/>
    <w:rsid w:val="00FE66DC"/>
    <w:rsid w:val="00FE7A05"/>
    <w:rsid w:val="00FF0284"/>
    <w:rsid w:val="00FF2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B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5D4"/>
  </w:style>
  <w:style w:type="paragraph" w:styleId="Heading1">
    <w:name w:val="heading 1"/>
    <w:basedOn w:val="Normal"/>
    <w:next w:val="Normal"/>
    <w:link w:val="Heading1Char"/>
    <w:uiPriority w:val="9"/>
    <w:qFormat/>
    <w:rsid w:val="00A744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4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D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66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65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58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F6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58A"/>
    <w:rPr>
      <w:rFonts w:ascii="Tahoma" w:hAnsi="Tahoma" w:cs="Tahoma"/>
      <w:sz w:val="16"/>
      <w:szCs w:val="16"/>
    </w:rPr>
  </w:style>
  <w:style w:type="character" w:customStyle="1" w:styleId="Heading1Char">
    <w:name w:val="Heading 1 Char"/>
    <w:basedOn w:val="DefaultParagraphFont"/>
    <w:link w:val="Heading1"/>
    <w:uiPriority w:val="9"/>
    <w:rsid w:val="00A744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441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0238E"/>
    <w:pPr>
      <w:ind w:left="720"/>
      <w:contextualSpacing/>
    </w:pPr>
  </w:style>
  <w:style w:type="character" w:customStyle="1" w:styleId="Heading4Char">
    <w:name w:val="Heading 4 Char"/>
    <w:basedOn w:val="DefaultParagraphFont"/>
    <w:link w:val="Heading4"/>
    <w:uiPriority w:val="9"/>
    <w:rsid w:val="00A56633"/>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A56633"/>
    <w:pPr>
      <w:spacing w:before="60" w:after="60" w:line="240" w:lineRule="auto"/>
    </w:pPr>
    <w:rPr>
      <w:rFonts w:ascii="Calibri" w:eastAsia="Times New Roman" w:hAnsi="Calibri" w:cs="Calibri"/>
      <w:color w:val="000000"/>
      <w:sz w:val="20"/>
      <w:szCs w:val="20"/>
    </w:rPr>
  </w:style>
  <w:style w:type="paragraph" w:customStyle="1" w:styleId="label">
    <w:name w:val="label"/>
    <w:basedOn w:val="Normal"/>
    <w:rsid w:val="00A56633"/>
    <w:pPr>
      <w:spacing w:before="60" w:after="60" w:line="240" w:lineRule="auto"/>
    </w:pPr>
    <w:rPr>
      <w:rFonts w:ascii="Calibri" w:eastAsia="Times New Roman" w:hAnsi="Calibri" w:cs="Calibri"/>
      <w:b/>
      <w:bCs/>
      <w:color w:val="000000"/>
      <w:sz w:val="20"/>
      <w:szCs w:val="20"/>
    </w:rPr>
  </w:style>
  <w:style w:type="paragraph" w:styleId="Header">
    <w:name w:val="header"/>
    <w:basedOn w:val="Normal"/>
    <w:link w:val="HeaderChar"/>
    <w:uiPriority w:val="99"/>
    <w:unhideWhenUsed/>
    <w:rsid w:val="00E41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8F4"/>
  </w:style>
  <w:style w:type="paragraph" w:styleId="Footer">
    <w:name w:val="footer"/>
    <w:basedOn w:val="Normal"/>
    <w:link w:val="FooterChar"/>
    <w:uiPriority w:val="99"/>
    <w:unhideWhenUsed/>
    <w:rsid w:val="00E41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8F4"/>
  </w:style>
  <w:style w:type="character" w:customStyle="1" w:styleId="Heading3Char">
    <w:name w:val="Heading 3 Char"/>
    <w:basedOn w:val="DefaultParagraphFont"/>
    <w:link w:val="Heading3"/>
    <w:uiPriority w:val="9"/>
    <w:rsid w:val="00F41D0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41D0E"/>
    <w:rPr>
      <w:b/>
      <w:bCs/>
    </w:rPr>
  </w:style>
  <w:style w:type="table" w:styleId="TableGrid">
    <w:name w:val="Table Grid"/>
    <w:basedOn w:val="TableNormal"/>
    <w:uiPriority w:val="59"/>
    <w:rsid w:val="00F41D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70B86"/>
    <w:rPr>
      <w:color w:val="0000FF"/>
      <w:u w:val="single"/>
    </w:rPr>
  </w:style>
  <w:style w:type="paragraph" w:styleId="NoSpacing">
    <w:name w:val="No Spacing"/>
    <w:uiPriority w:val="1"/>
    <w:qFormat/>
    <w:rsid w:val="00ED4AB9"/>
    <w:pPr>
      <w:spacing w:after="0" w:line="240" w:lineRule="auto"/>
    </w:pPr>
  </w:style>
  <w:style w:type="character" w:styleId="IntenseEmphasis">
    <w:name w:val="Intense Emphasis"/>
    <w:basedOn w:val="DefaultParagraphFont"/>
    <w:uiPriority w:val="21"/>
    <w:qFormat/>
    <w:rsid w:val="00C56A6D"/>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5D4"/>
  </w:style>
  <w:style w:type="paragraph" w:styleId="Heading1">
    <w:name w:val="heading 1"/>
    <w:basedOn w:val="Normal"/>
    <w:next w:val="Normal"/>
    <w:link w:val="Heading1Char"/>
    <w:uiPriority w:val="9"/>
    <w:qFormat/>
    <w:rsid w:val="00A744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4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D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66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65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58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F6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58A"/>
    <w:rPr>
      <w:rFonts w:ascii="Tahoma" w:hAnsi="Tahoma" w:cs="Tahoma"/>
      <w:sz w:val="16"/>
      <w:szCs w:val="16"/>
    </w:rPr>
  </w:style>
  <w:style w:type="character" w:customStyle="1" w:styleId="Heading1Char">
    <w:name w:val="Heading 1 Char"/>
    <w:basedOn w:val="DefaultParagraphFont"/>
    <w:link w:val="Heading1"/>
    <w:uiPriority w:val="9"/>
    <w:rsid w:val="00A744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441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0238E"/>
    <w:pPr>
      <w:ind w:left="720"/>
      <w:contextualSpacing/>
    </w:pPr>
  </w:style>
  <w:style w:type="character" w:customStyle="1" w:styleId="Heading4Char">
    <w:name w:val="Heading 4 Char"/>
    <w:basedOn w:val="DefaultParagraphFont"/>
    <w:link w:val="Heading4"/>
    <w:uiPriority w:val="9"/>
    <w:rsid w:val="00A56633"/>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A56633"/>
    <w:pPr>
      <w:spacing w:before="60" w:after="60" w:line="240" w:lineRule="auto"/>
    </w:pPr>
    <w:rPr>
      <w:rFonts w:ascii="Calibri" w:eastAsia="Times New Roman" w:hAnsi="Calibri" w:cs="Calibri"/>
      <w:color w:val="000000"/>
      <w:sz w:val="20"/>
      <w:szCs w:val="20"/>
    </w:rPr>
  </w:style>
  <w:style w:type="paragraph" w:customStyle="1" w:styleId="label">
    <w:name w:val="label"/>
    <w:basedOn w:val="Normal"/>
    <w:rsid w:val="00A56633"/>
    <w:pPr>
      <w:spacing w:before="60" w:after="60" w:line="240" w:lineRule="auto"/>
    </w:pPr>
    <w:rPr>
      <w:rFonts w:ascii="Calibri" w:eastAsia="Times New Roman" w:hAnsi="Calibri" w:cs="Calibri"/>
      <w:b/>
      <w:bCs/>
      <w:color w:val="000000"/>
      <w:sz w:val="20"/>
      <w:szCs w:val="20"/>
    </w:rPr>
  </w:style>
  <w:style w:type="paragraph" w:styleId="Header">
    <w:name w:val="header"/>
    <w:basedOn w:val="Normal"/>
    <w:link w:val="HeaderChar"/>
    <w:uiPriority w:val="99"/>
    <w:unhideWhenUsed/>
    <w:rsid w:val="00E41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8F4"/>
  </w:style>
  <w:style w:type="paragraph" w:styleId="Footer">
    <w:name w:val="footer"/>
    <w:basedOn w:val="Normal"/>
    <w:link w:val="FooterChar"/>
    <w:uiPriority w:val="99"/>
    <w:unhideWhenUsed/>
    <w:rsid w:val="00E41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8F4"/>
  </w:style>
  <w:style w:type="character" w:customStyle="1" w:styleId="Heading3Char">
    <w:name w:val="Heading 3 Char"/>
    <w:basedOn w:val="DefaultParagraphFont"/>
    <w:link w:val="Heading3"/>
    <w:uiPriority w:val="9"/>
    <w:rsid w:val="00F41D0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41D0E"/>
    <w:rPr>
      <w:b/>
      <w:bCs/>
    </w:rPr>
  </w:style>
  <w:style w:type="table" w:styleId="TableGrid">
    <w:name w:val="Table Grid"/>
    <w:basedOn w:val="TableNormal"/>
    <w:uiPriority w:val="59"/>
    <w:rsid w:val="00F41D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70B86"/>
    <w:rPr>
      <w:color w:val="0000FF"/>
      <w:u w:val="single"/>
    </w:rPr>
  </w:style>
  <w:style w:type="paragraph" w:styleId="NoSpacing">
    <w:name w:val="No Spacing"/>
    <w:uiPriority w:val="1"/>
    <w:qFormat/>
    <w:rsid w:val="00ED4AB9"/>
    <w:pPr>
      <w:spacing w:after="0" w:line="240" w:lineRule="auto"/>
    </w:pPr>
  </w:style>
  <w:style w:type="character" w:styleId="IntenseEmphasis">
    <w:name w:val="Intense Emphasis"/>
    <w:basedOn w:val="DefaultParagraphFont"/>
    <w:uiPriority w:val="21"/>
    <w:qFormat/>
    <w:rsid w:val="00C56A6D"/>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53250">
      <w:bodyDiv w:val="1"/>
      <w:marLeft w:val="0"/>
      <w:marRight w:val="0"/>
      <w:marTop w:val="0"/>
      <w:marBottom w:val="0"/>
      <w:divBdr>
        <w:top w:val="none" w:sz="0" w:space="0" w:color="auto"/>
        <w:left w:val="none" w:sz="0" w:space="0" w:color="auto"/>
        <w:bottom w:val="none" w:sz="0" w:space="0" w:color="auto"/>
        <w:right w:val="none" w:sz="0" w:space="0" w:color="auto"/>
      </w:divBdr>
    </w:div>
    <w:div w:id="277420008">
      <w:bodyDiv w:val="1"/>
      <w:marLeft w:val="0"/>
      <w:marRight w:val="0"/>
      <w:marTop w:val="0"/>
      <w:marBottom w:val="0"/>
      <w:divBdr>
        <w:top w:val="none" w:sz="0" w:space="0" w:color="auto"/>
        <w:left w:val="none" w:sz="0" w:space="0" w:color="auto"/>
        <w:bottom w:val="none" w:sz="0" w:space="0" w:color="auto"/>
        <w:right w:val="none" w:sz="0" w:space="0" w:color="auto"/>
      </w:divBdr>
    </w:div>
    <w:div w:id="292952436">
      <w:bodyDiv w:val="1"/>
      <w:marLeft w:val="0"/>
      <w:marRight w:val="0"/>
      <w:marTop w:val="0"/>
      <w:marBottom w:val="0"/>
      <w:divBdr>
        <w:top w:val="none" w:sz="0" w:space="0" w:color="auto"/>
        <w:left w:val="none" w:sz="0" w:space="0" w:color="auto"/>
        <w:bottom w:val="none" w:sz="0" w:space="0" w:color="auto"/>
        <w:right w:val="none" w:sz="0" w:space="0" w:color="auto"/>
      </w:divBdr>
      <w:divsChild>
        <w:div w:id="1328174834">
          <w:marLeft w:val="0"/>
          <w:marRight w:val="0"/>
          <w:marTop w:val="0"/>
          <w:marBottom w:val="0"/>
          <w:divBdr>
            <w:top w:val="none" w:sz="0" w:space="0" w:color="auto"/>
            <w:left w:val="none" w:sz="0" w:space="0" w:color="auto"/>
            <w:bottom w:val="none" w:sz="0" w:space="0" w:color="auto"/>
            <w:right w:val="none" w:sz="0" w:space="0" w:color="auto"/>
          </w:divBdr>
          <w:divsChild>
            <w:div w:id="606012672">
              <w:marLeft w:val="0"/>
              <w:marRight w:val="0"/>
              <w:marTop w:val="0"/>
              <w:marBottom w:val="0"/>
              <w:divBdr>
                <w:top w:val="none" w:sz="0" w:space="0" w:color="auto"/>
                <w:left w:val="none" w:sz="0" w:space="0" w:color="auto"/>
                <w:bottom w:val="none" w:sz="0" w:space="0" w:color="auto"/>
                <w:right w:val="none" w:sz="0" w:space="0" w:color="auto"/>
              </w:divBdr>
              <w:divsChild>
                <w:div w:id="1499032971">
                  <w:marLeft w:val="0"/>
                  <w:marRight w:val="0"/>
                  <w:marTop w:val="0"/>
                  <w:marBottom w:val="0"/>
                  <w:divBdr>
                    <w:top w:val="none" w:sz="0" w:space="0" w:color="auto"/>
                    <w:left w:val="none" w:sz="0" w:space="0" w:color="auto"/>
                    <w:bottom w:val="none" w:sz="0" w:space="0" w:color="auto"/>
                    <w:right w:val="none" w:sz="0" w:space="0" w:color="auto"/>
                  </w:divBdr>
                  <w:divsChild>
                    <w:div w:id="1227492001">
                      <w:marLeft w:val="2325"/>
                      <w:marRight w:val="0"/>
                      <w:marTop w:val="0"/>
                      <w:marBottom w:val="0"/>
                      <w:divBdr>
                        <w:top w:val="none" w:sz="0" w:space="0" w:color="auto"/>
                        <w:left w:val="none" w:sz="0" w:space="0" w:color="auto"/>
                        <w:bottom w:val="none" w:sz="0" w:space="0" w:color="auto"/>
                        <w:right w:val="none" w:sz="0" w:space="0" w:color="auto"/>
                      </w:divBdr>
                      <w:divsChild>
                        <w:div w:id="1103303126">
                          <w:marLeft w:val="0"/>
                          <w:marRight w:val="0"/>
                          <w:marTop w:val="0"/>
                          <w:marBottom w:val="0"/>
                          <w:divBdr>
                            <w:top w:val="none" w:sz="0" w:space="0" w:color="auto"/>
                            <w:left w:val="none" w:sz="0" w:space="0" w:color="auto"/>
                            <w:bottom w:val="none" w:sz="0" w:space="0" w:color="auto"/>
                            <w:right w:val="none" w:sz="0" w:space="0" w:color="auto"/>
                          </w:divBdr>
                          <w:divsChild>
                            <w:div w:id="953361919">
                              <w:marLeft w:val="0"/>
                              <w:marRight w:val="0"/>
                              <w:marTop w:val="0"/>
                              <w:marBottom w:val="0"/>
                              <w:divBdr>
                                <w:top w:val="none" w:sz="0" w:space="0" w:color="auto"/>
                                <w:left w:val="none" w:sz="0" w:space="0" w:color="auto"/>
                                <w:bottom w:val="none" w:sz="0" w:space="0" w:color="auto"/>
                                <w:right w:val="none" w:sz="0" w:space="0" w:color="auto"/>
                              </w:divBdr>
                              <w:divsChild>
                                <w:div w:id="199247735">
                                  <w:marLeft w:val="0"/>
                                  <w:marRight w:val="0"/>
                                  <w:marTop w:val="0"/>
                                  <w:marBottom w:val="0"/>
                                  <w:divBdr>
                                    <w:top w:val="none" w:sz="0" w:space="0" w:color="auto"/>
                                    <w:left w:val="none" w:sz="0" w:space="0" w:color="auto"/>
                                    <w:bottom w:val="none" w:sz="0" w:space="0" w:color="auto"/>
                                    <w:right w:val="none" w:sz="0" w:space="0" w:color="auto"/>
                                  </w:divBdr>
                                  <w:divsChild>
                                    <w:div w:id="1705203928">
                                      <w:marLeft w:val="0"/>
                                      <w:marRight w:val="0"/>
                                      <w:marTop w:val="0"/>
                                      <w:marBottom w:val="0"/>
                                      <w:divBdr>
                                        <w:top w:val="none" w:sz="0" w:space="0" w:color="auto"/>
                                        <w:left w:val="none" w:sz="0" w:space="0" w:color="auto"/>
                                        <w:bottom w:val="none" w:sz="0" w:space="0" w:color="auto"/>
                                        <w:right w:val="none" w:sz="0" w:space="0" w:color="auto"/>
                                      </w:divBdr>
                                      <w:divsChild>
                                        <w:div w:id="788085723">
                                          <w:marLeft w:val="0"/>
                                          <w:marRight w:val="0"/>
                                          <w:marTop w:val="0"/>
                                          <w:marBottom w:val="0"/>
                                          <w:divBdr>
                                            <w:top w:val="none" w:sz="0" w:space="0" w:color="auto"/>
                                            <w:left w:val="none" w:sz="0" w:space="0" w:color="auto"/>
                                            <w:bottom w:val="none" w:sz="0" w:space="0" w:color="auto"/>
                                            <w:right w:val="none" w:sz="0" w:space="0" w:color="auto"/>
                                          </w:divBdr>
                                          <w:divsChild>
                                            <w:div w:id="343829239">
                                              <w:marLeft w:val="0"/>
                                              <w:marRight w:val="0"/>
                                              <w:marTop w:val="0"/>
                                              <w:marBottom w:val="0"/>
                                              <w:divBdr>
                                                <w:top w:val="none" w:sz="0" w:space="0" w:color="auto"/>
                                                <w:left w:val="none" w:sz="0" w:space="0" w:color="auto"/>
                                                <w:bottom w:val="none" w:sz="0" w:space="0" w:color="auto"/>
                                                <w:right w:val="none" w:sz="0" w:space="0" w:color="auto"/>
                                              </w:divBdr>
                                              <w:divsChild>
                                                <w:div w:id="1488092986">
                                                  <w:marLeft w:val="0"/>
                                                  <w:marRight w:val="0"/>
                                                  <w:marTop w:val="0"/>
                                                  <w:marBottom w:val="0"/>
                                                  <w:divBdr>
                                                    <w:top w:val="none" w:sz="0" w:space="0" w:color="auto"/>
                                                    <w:left w:val="none" w:sz="0" w:space="0" w:color="auto"/>
                                                    <w:bottom w:val="none" w:sz="0" w:space="0" w:color="auto"/>
                                                    <w:right w:val="none" w:sz="0" w:space="0" w:color="auto"/>
                                                  </w:divBdr>
                                                  <w:divsChild>
                                                    <w:div w:id="1284074623">
                                                      <w:marLeft w:val="0"/>
                                                      <w:marRight w:val="0"/>
                                                      <w:marTop w:val="0"/>
                                                      <w:marBottom w:val="0"/>
                                                      <w:divBdr>
                                                        <w:top w:val="none" w:sz="0" w:space="0" w:color="auto"/>
                                                        <w:left w:val="none" w:sz="0" w:space="0" w:color="auto"/>
                                                        <w:bottom w:val="none" w:sz="0" w:space="0" w:color="auto"/>
                                                        <w:right w:val="none" w:sz="0" w:space="0" w:color="auto"/>
                                                      </w:divBdr>
                                                      <w:divsChild>
                                                        <w:div w:id="1196431063">
                                                          <w:marLeft w:val="15"/>
                                                          <w:marRight w:val="15"/>
                                                          <w:marTop w:val="15"/>
                                                          <w:marBottom w:val="15"/>
                                                          <w:divBdr>
                                                            <w:top w:val="none" w:sz="0" w:space="0" w:color="auto"/>
                                                            <w:left w:val="none" w:sz="0" w:space="0" w:color="auto"/>
                                                            <w:bottom w:val="none" w:sz="0" w:space="0" w:color="auto"/>
                                                            <w:right w:val="none" w:sz="0" w:space="0" w:color="auto"/>
                                                          </w:divBdr>
                                                          <w:divsChild>
                                                            <w:div w:id="1211922789">
                                                              <w:marLeft w:val="0"/>
                                                              <w:marRight w:val="0"/>
                                                              <w:marTop w:val="0"/>
                                                              <w:marBottom w:val="0"/>
                                                              <w:divBdr>
                                                                <w:top w:val="none" w:sz="0" w:space="0" w:color="auto"/>
                                                                <w:left w:val="none" w:sz="0" w:space="0" w:color="auto"/>
                                                                <w:bottom w:val="none" w:sz="0" w:space="0" w:color="auto"/>
                                                                <w:right w:val="none" w:sz="0" w:space="0" w:color="auto"/>
                                                              </w:divBdr>
                                                              <w:divsChild>
                                                                <w:div w:id="1762027759">
                                                                  <w:marLeft w:val="0"/>
                                                                  <w:marRight w:val="0"/>
                                                                  <w:marTop w:val="0"/>
                                                                  <w:marBottom w:val="0"/>
                                                                  <w:divBdr>
                                                                    <w:top w:val="none" w:sz="0" w:space="0" w:color="auto"/>
                                                                    <w:left w:val="none" w:sz="0" w:space="0" w:color="auto"/>
                                                                    <w:bottom w:val="none" w:sz="0" w:space="0" w:color="auto"/>
                                                                    <w:right w:val="none" w:sz="0" w:space="0" w:color="auto"/>
                                                                  </w:divBdr>
                                                                </w:div>
                                                                <w:div w:id="1062413059">
                                                                  <w:marLeft w:val="0"/>
                                                                  <w:marRight w:val="0"/>
                                                                  <w:marTop w:val="0"/>
                                                                  <w:marBottom w:val="0"/>
                                                                  <w:divBdr>
                                                                    <w:top w:val="none" w:sz="0" w:space="0" w:color="auto"/>
                                                                    <w:left w:val="none" w:sz="0" w:space="0" w:color="auto"/>
                                                                    <w:bottom w:val="none" w:sz="0" w:space="0" w:color="auto"/>
                                                                    <w:right w:val="none" w:sz="0" w:space="0" w:color="auto"/>
                                                                  </w:divBdr>
                                                                </w:div>
                                                                <w:div w:id="1059984303">
                                                                  <w:marLeft w:val="0"/>
                                                                  <w:marRight w:val="0"/>
                                                                  <w:marTop w:val="0"/>
                                                                  <w:marBottom w:val="0"/>
                                                                  <w:divBdr>
                                                                    <w:top w:val="none" w:sz="0" w:space="0" w:color="auto"/>
                                                                    <w:left w:val="none" w:sz="0" w:space="0" w:color="auto"/>
                                                                    <w:bottom w:val="none" w:sz="0" w:space="0" w:color="auto"/>
                                                                    <w:right w:val="none" w:sz="0" w:space="0" w:color="auto"/>
                                                                  </w:divBdr>
                                                                </w:div>
                                                                <w:div w:id="698316693">
                                                                  <w:marLeft w:val="0"/>
                                                                  <w:marRight w:val="0"/>
                                                                  <w:marTop w:val="0"/>
                                                                  <w:marBottom w:val="0"/>
                                                                  <w:divBdr>
                                                                    <w:top w:val="none" w:sz="0" w:space="0" w:color="auto"/>
                                                                    <w:left w:val="none" w:sz="0" w:space="0" w:color="auto"/>
                                                                    <w:bottom w:val="none" w:sz="0" w:space="0" w:color="auto"/>
                                                                    <w:right w:val="none" w:sz="0" w:space="0" w:color="auto"/>
                                                                  </w:divBdr>
                                                                </w:div>
                                                                <w:div w:id="782267730">
                                                                  <w:marLeft w:val="0"/>
                                                                  <w:marRight w:val="0"/>
                                                                  <w:marTop w:val="0"/>
                                                                  <w:marBottom w:val="0"/>
                                                                  <w:divBdr>
                                                                    <w:top w:val="none" w:sz="0" w:space="0" w:color="auto"/>
                                                                    <w:left w:val="none" w:sz="0" w:space="0" w:color="auto"/>
                                                                    <w:bottom w:val="none" w:sz="0" w:space="0" w:color="auto"/>
                                                                    <w:right w:val="none" w:sz="0" w:space="0" w:color="auto"/>
                                                                  </w:divBdr>
                                                                </w:div>
                                                                <w:div w:id="1891500490">
                                                                  <w:marLeft w:val="0"/>
                                                                  <w:marRight w:val="0"/>
                                                                  <w:marTop w:val="0"/>
                                                                  <w:marBottom w:val="0"/>
                                                                  <w:divBdr>
                                                                    <w:top w:val="none" w:sz="0" w:space="0" w:color="auto"/>
                                                                    <w:left w:val="none" w:sz="0" w:space="0" w:color="auto"/>
                                                                    <w:bottom w:val="none" w:sz="0" w:space="0" w:color="auto"/>
                                                                    <w:right w:val="none" w:sz="0" w:space="0" w:color="auto"/>
                                                                  </w:divBdr>
                                                                </w:div>
                                                              </w:divsChild>
                                                            </w:div>
                                                            <w:div w:id="1385906865">
                                                              <w:marLeft w:val="0"/>
                                                              <w:marRight w:val="0"/>
                                                              <w:marTop w:val="0"/>
                                                              <w:marBottom w:val="0"/>
                                                              <w:divBdr>
                                                                <w:top w:val="none" w:sz="0" w:space="0" w:color="auto"/>
                                                                <w:left w:val="none" w:sz="0" w:space="0" w:color="auto"/>
                                                                <w:bottom w:val="none" w:sz="0" w:space="0" w:color="auto"/>
                                                                <w:right w:val="none" w:sz="0" w:space="0" w:color="auto"/>
                                                              </w:divBdr>
                                                            </w:div>
                                                            <w:div w:id="429550798">
                                                              <w:marLeft w:val="0"/>
                                                              <w:marRight w:val="0"/>
                                                              <w:marTop w:val="0"/>
                                                              <w:marBottom w:val="0"/>
                                                              <w:divBdr>
                                                                <w:top w:val="none" w:sz="0" w:space="0" w:color="auto"/>
                                                                <w:left w:val="none" w:sz="0" w:space="0" w:color="auto"/>
                                                                <w:bottom w:val="none" w:sz="0" w:space="0" w:color="auto"/>
                                                                <w:right w:val="none" w:sz="0" w:space="0" w:color="auto"/>
                                                              </w:divBdr>
                                                            </w:div>
                                                            <w:div w:id="1320883354">
                                                              <w:marLeft w:val="0"/>
                                                              <w:marRight w:val="0"/>
                                                              <w:marTop w:val="0"/>
                                                              <w:marBottom w:val="0"/>
                                                              <w:divBdr>
                                                                <w:top w:val="none" w:sz="0" w:space="0" w:color="auto"/>
                                                                <w:left w:val="none" w:sz="0" w:space="0" w:color="auto"/>
                                                                <w:bottom w:val="none" w:sz="0" w:space="0" w:color="auto"/>
                                                                <w:right w:val="none" w:sz="0" w:space="0" w:color="auto"/>
                                                              </w:divBdr>
                                                            </w:div>
                                                            <w:div w:id="15591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9820978">
      <w:bodyDiv w:val="1"/>
      <w:marLeft w:val="0"/>
      <w:marRight w:val="0"/>
      <w:marTop w:val="0"/>
      <w:marBottom w:val="0"/>
      <w:divBdr>
        <w:top w:val="none" w:sz="0" w:space="0" w:color="auto"/>
        <w:left w:val="none" w:sz="0" w:space="0" w:color="auto"/>
        <w:bottom w:val="none" w:sz="0" w:space="0" w:color="auto"/>
        <w:right w:val="none" w:sz="0" w:space="0" w:color="auto"/>
      </w:divBdr>
    </w:div>
    <w:div w:id="344477447">
      <w:bodyDiv w:val="1"/>
      <w:marLeft w:val="0"/>
      <w:marRight w:val="0"/>
      <w:marTop w:val="0"/>
      <w:marBottom w:val="0"/>
      <w:divBdr>
        <w:top w:val="none" w:sz="0" w:space="0" w:color="auto"/>
        <w:left w:val="none" w:sz="0" w:space="0" w:color="auto"/>
        <w:bottom w:val="none" w:sz="0" w:space="0" w:color="auto"/>
        <w:right w:val="none" w:sz="0" w:space="0" w:color="auto"/>
      </w:divBdr>
    </w:div>
    <w:div w:id="534080261">
      <w:bodyDiv w:val="1"/>
      <w:marLeft w:val="45"/>
      <w:marRight w:val="45"/>
      <w:marTop w:val="0"/>
      <w:marBottom w:val="0"/>
      <w:divBdr>
        <w:top w:val="none" w:sz="0" w:space="0" w:color="auto"/>
        <w:left w:val="none" w:sz="0" w:space="0" w:color="auto"/>
        <w:bottom w:val="none" w:sz="0" w:space="0" w:color="auto"/>
        <w:right w:val="none" w:sz="0" w:space="0" w:color="auto"/>
      </w:divBdr>
    </w:div>
    <w:div w:id="626088429">
      <w:bodyDiv w:val="1"/>
      <w:marLeft w:val="0"/>
      <w:marRight w:val="0"/>
      <w:marTop w:val="0"/>
      <w:marBottom w:val="0"/>
      <w:divBdr>
        <w:top w:val="none" w:sz="0" w:space="0" w:color="auto"/>
        <w:left w:val="none" w:sz="0" w:space="0" w:color="auto"/>
        <w:bottom w:val="none" w:sz="0" w:space="0" w:color="auto"/>
        <w:right w:val="none" w:sz="0" w:space="0" w:color="auto"/>
      </w:divBdr>
      <w:divsChild>
        <w:div w:id="1928230658">
          <w:marLeft w:val="0"/>
          <w:marRight w:val="0"/>
          <w:marTop w:val="0"/>
          <w:marBottom w:val="0"/>
          <w:divBdr>
            <w:top w:val="none" w:sz="0" w:space="0" w:color="auto"/>
            <w:left w:val="none" w:sz="0" w:space="0" w:color="auto"/>
            <w:bottom w:val="none" w:sz="0" w:space="0" w:color="auto"/>
            <w:right w:val="none" w:sz="0" w:space="0" w:color="auto"/>
          </w:divBdr>
          <w:divsChild>
            <w:div w:id="1690333608">
              <w:marLeft w:val="0"/>
              <w:marRight w:val="0"/>
              <w:marTop w:val="0"/>
              <w:marBottom w:val="0"/>
              <w:divBdr>
                <w:top w:val="none" w:sz="0" w:space="0" w:color="auto"/>
                <w:left w:val="none" w:sz="0" w:space="0" w:color="auto"/>
                <w:bottom w:val="none" w:sz="0" w:space="0" w:color="auto"/>
                <w:right w:val="none" w:sz="0" w:space="0" w:color="auto"/>
              </w:divBdr>
              <w:divsChild>
                <w:div w:id="1084299739">
                  <w:marLeft w:val="0"/>
                  <w:marRight w:val="0"/>
                  <w:marTop w:val="0"/>
                  <w:marBottom w:val="0"/>
                  <w:divBdr>
                    <w:top w:val="none" w:sz="0" w:space="0" w:color="auto"/>
                    <w:left w:val="none" w:sz="0" w:space="0" w:color="auto"/>
                    <w:bottom w:val="none" w:sz="0" w:space="0" w:color="auto"/>
                    <w:right w:val="none" w:sz="0" w:space="0" w:color="auto"/>
                  </w:divBdr>
                  <w:divsChild>
                    <w:div w:id="448353521">
                      <w:marLeft w:val="2325"/>
                      <w:marRight w:val="0"/>
                      <w:marTop w:val="0"/>
                      <w:marBottom w:val="0"/>
                      <w:divBdr>
                        <w:top w:val="none" w:sz="0" w:space="0" w:color="auto"/>
                        <w:left w:val="none" w:sz="0" w:space="0" w:color="auto"/>
                        <w:bottom w:val="none" w:sz="0" w:space="0" w:color="auto"/>
                        <w:right w:val="none" w:sz="0" w:space="0" w:color="auto"/>
                      </w:divBdr>
                      <w:divsChild>
                        <w:div w:id="948897303">
                          <w:marLeft w:val="0"/>
                          <w:marRight w:val="0"/>
                          <w:marTop w:val="0"/>
                          <w:marBottom w:val="0"/>
                          <w:divBdr>
                            <w:top w:val="none" w:sz="0" w:space="0" w:color="auto"/>
                            <w:left w:val="none" w:sz="0" w:space="0" w:color="auto"/>
                            <w:bottom w:val="none" w:sz="0" w:space="0" w:color="auto"/>
                            <w:right w:val="none" w:sz="0" w:space="0" w:color="auto"/>
                          </w:divBdr>
                          <w:divsChild>
                            <w:div w:id="2047487301">
                              <w:marLeft w:val="0"/>
                              <w:marRight w:val="0"/>
                              <w:marTop w:val="0"/>
                              <w:marBottom w:val="0"/>
                              <w:divBdr>
                                <w:top w:val="none" w:sz="0" w:space="0" w:color="auto"/>
                                <w:left w:val="none" w:sz="0" w:space="0" w:color="auto"/>
                                <w:bottom w:val="none" w:sz="0" w:space="0" w:color="auto"/>
                                <w:right w:val="none" w:sz="0" w:space="0" w:color="auto"/>
                              </w:divBdr>
                              <w:divsChild>
                                <w:div w:id="1033110808">
                                  <w:marLeft w:val="0"/>
                                  <w:marRight w:val="0"/>
                                  <w:marTop w:val="0"/>
                                  <w:marBottom w:val="0"/>
                                  <w:divBdr>
                                    <w:top w:val="none" w:sz="0" w:space="0" w:color="auto"/>
                                    <w:left w:val="none" w:sz="0" w:space="0" w:color="auto"/>
                                    <w:bottom w:val="none" w:sz="0" w:space="0" w:color="auto"/>
                                    <w:right w:val="none" w:sz="0" w:space="0" w:color="auto"/>
                                  </w:divBdr>
                                  <w:divsChild>
                                    <w:div w:id="95491078">
                                      <w:marLeft w:val="0"/>
                                      <w:marRight w:val="0"/>
                                      <w:marTop w:val="0"/>
                                      <w:marBottom w:val="0"/>
                                      <w:divBdr>
                                        <w:top w:val="none" w:sz="0" w:space="0" w:color="auto"/>
                                        <w:left w:val="none" w:sz="0" w:space="0" w:color="auto"/>
                                        <w:bottom w:val="none" w:sz="0" w:space="0" w:color="auto"/>
                                        <w:right w:val="none" w:sz="0" w:space="0" w:color="auto"/>
                                      </w:divBdr>
                                      <w:divsChild>
                                        <w:div w:id="836841555">
                                          <w:marLeft w:val="0"/>
                                          <w:marRight w:val="0"/>
                                          <w:marTop w:val="0"/>
                                          <w:marBottom w:val="0"/>
                                          <w:divBdr>
                                            <w:top w:val="none" w:sz="0" w:space="0" w:color="auto"/>
                                            <w:left w:val="none" w:sz="0" w:space="0" w:color="auto"/>
                                            <w:bottom w:val="none" w:sz="0" w:space="0" w:color="auto"/>
                                            <w:right w:val="none" w:sz="0" w:space="0" w:color="auto"/>
                                          </w:divBdr>
                                          <w:divsChild>
                                            <w:div w:id="1973248869">
                                              <w:marLeft w:val="0"/>
                                              <w:marRight w:val="0"/>
                                              <w:marTop w:val="0"/>
                                              <w:marBottom w:val="0"/>
                                              <w:divBdr>
                                                <w:top w:val="none" w:sz="0" w:space="0" w:color="auto"/>
                                                <w:left w:val="none" w:sz="0" w:space="0" w:color="auto"/>
                                                <w:bottom w:val="none" w:sz="0" w:space="0" w:color="auto"/>
                                                <w:right w:val="none" w:sz="0" w:space="0" w:color="auto"/>
                                              </w:divBdr>
                                              <w:divsChild>
                                                <w:div w:id="12540774">
                                                  <w:marLeft w:val="0"/>
                                                  <w:marRight w:val="0"/>
                                                  <w:marTop w:val="0"/>
                                                  <w:marBottom w:val="0"/>
                                                  <w:divBdr>
                                                    <w:top w:val="none" w:sz="0" w:space="0" w:color="auto"/>
                                                    <w:left w:val="none" w:sz="0" w:space="0" w:color="auto"/>
                                                    <w:bottom w:val="none" w:sz="0" w:space="0" w:color="auto"/>
                                                    <w:right w:val="none" w:sz="0" w:space="0" w:color="auto"/>
                                                  </w:divBdr>
                                                  <w:divsChild>
                                                    <w:div w:id="1613901662">
                                                      <w:marLeft w:val="0"/>
                                                      <w:marRight w:val="0"/>
                                                      <w:marTop w:val="0"/>
                                                      <w:marBottom w:val="0"/>
                                                      <w:divBdr>
                                                        <w:top w:val="none" w:sz="0" w:space="0" w:color="auto"/>
                                                        <w:left w:val="none" w:sz="0" w:space="0" w:color="auto"/>
                                                        <w:bottom w:val="none" w:sz="0" w:space="0" w:color="auto"/>
                                                        <w:right w:val="none" w:sz="0" w:space="0" w:color="auto"/>
                                                      </w:divBdr>
                                                      <w:divsChild>
                                                        <w:div w:id="1551530715">
                                                          <w:marLeft w:val="15"/>
                                                          <w:marRight w:val="15"/>
                                                          <w:marTop w:val="15"/>
                                                          <w:marBottom w:val="15"/>
                                                          <w:divBdr>
                                                            <w:top w:val="none" w:sz="0" w:space="0" w:color="auto"/>
                                                            <w:left w:val="none" w:sz="0" w:space="0" w:color="auto"/>
                                                            <w:bottom w:val="none" w:sz="0" w:space="0" w:color="auto"/>
                                                            <w:right w:val="none" w:sz="0" w:space="0" w:color="auto"/>
                                                          </w:divBdr>
                                                          <w:divsChild>
                                                            <w:div w:id="311099845">
                                                              <w:marLeft w:val="0"/>
                                                              <w:marRight w:val="0"/>
                                                              <w:marTop w:val="0"/>
                                                              <w:marBottom w:val="0"/>
                                                              <w:divBdr>
                                                                <w:top w:val="none" w:sz="0" w:space="0" w:color="auto"/>
                                                                <w:left w:val="none" w:sz="0" w:space="0" w:color="auto"/>
                                                                <w:bottom w:val="none" w:sz="0" w:space="0" w:color="auto"/>
                                                                <w:right w:val="none" w:sz="0" w:space="0" w:color="auto"/>
                                                              </w:divBdr>
                                                              <w:divsChild>
                                                                <w:div w:id="19246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56416276">
      <w:bodyDiv w:val="1"/>
      <w:marLeft w:val="0"/>
      <w:marRight w:val="0"/>
      <w:marTop w:val="0"/>
      <w:marBottom w:val="0"/>
      <w:divBdr>
        <w:top w:val="none" w:sz="0" w:space="0" w:color="auto"/>
        <w:left w:val="none" w:sz="0" w:space="0" w:color="auto"/>
        <w:bottom w:val="none" w:sz="0" w:space="0" w:color="auto"/>
        <w:right w:val="none" w:sz="0" w:space="0" w:color="auto"/>
      </w:divBdr>
      <w:divsChild>
        <w:div w:id="1922255404">
          <w:marLeft w:val="0"/>
          <w:marRight w:val="0"/>
          <w:marTop w:val="0"/>
          <w:marBottom w:val="0"/>
          <w:divBdr>
            <w:top w:val="none" w:sz="0" w:space="0" w:color="auto"/>
            <w:left w:val="none" w:sz="0" w:space="0" w:color="auto"/>
            <w:bottom w:val="none" w:sz="0" w:space="0" w:color="auto"/>
            <w:right w:val="none" w:sz="0" w:space="0" w:color="auto"/>
          </w:divBdr>
          <w:divsChild>
            <w:div w:id="721442818">
              <w:marLeft w:val="0"/>
              <w:marRight w:val="0"/>
              <w:marTop w:val="0"/>
              <w:marBottom w:val="0"/>
              <w:divBdr>
                <w:top w:val="none" w:sz="0" w:space="0" w:color="auto"/>
                <w:left w:val="none" w:sz="0" w:space="0" w:color="auto"/>
                <w:bottom w:val="none" w:sz="0" w:space="0" w:color="auto"/>
                <w:right w:val="none" w:sz="0" w:space="0" w:color="auto"/>
              </w:divBdr>
              <w:divsChild>
                <w:div w:id="627247656">
                  <w:marLeft w:val="0"/>
                  <w:marRight w:val="0"/>
                  <w:marTop w:val="0"/>
                  <w:marBottom w:val="0"/>
                  <w:divBdr>
                    <w:top w:val="none" w:sz="0" w:space="0" w:color="auto"/>
                    <w:left w:val="none" w:sz="0" w:space="0" w:color="auto"/>
                    <w:bottom w:val="none" w:sz="0" w:space="0" w:color="auto"/>
                    <w:right w:val="none" w:sz="0" w:space="0" w:color="auto"/>
                  </w:divBdr>
                  <w:divsChild>
                    <w:div w:id="1489175880">
                      <w:marLeft w:val="2325"/>
                      <w:marRight w:val="0"/>
                      <w:marTop w:val="0"/>
                      <w:marBottom w:val="0"/>
                      <w:divBdr>
                        <w:top w:val="none" w:sz="0" w:space="0" w:color="auto"/>
                        <w:left w:val="none" w:sz="0" w:space="0" w:color="auto"/>
                        <w:bottom w:val="none" w:sz="0" w:space="0" w:color="auto"/>
                        <w:right w:val="none" w:sz="0" w:space="0" w:color="auto"/>
                      </w:divBdr>
                      <w:divsChild>
                        <w:div w:id="730419465">
                          <w:marLeft w:val="0"/>
                          <w:marRight w:val="0"/>
                          <w:marTop w:val="0"/>
                          <w:marBottom w:val="0"/>
                          <w:divBdr>
                            <w:top w:val="none" w:sz="0" w:space="0" w:color="auto"/>
                            <w:left w:val="none" w:sz="0" w:space="0" w:color="auto"/>
                            <w:bottom w:val="none" w:sz="0" w:space="0" w:color="auto"/>
                            <w:right w:val="none" w:sz="0" w:space="0" w:color="auto"/>
                          </w:divBdr>
                          <w:divsChild>
                            <w:div w:id="635569824">
                              <w:marLeft w:val="0"/>
                              <w:marRight w:val="0"/>
                              <w:marTop w:val="0"/>
                              <w:marBottom w:val="0"/>
                              <w:divBdr>
                                <w:top w:val="none" w:sz="0" w:space="0" w:color="auto"/>
                                <w:left w:val="none" w:sz="0" w:space="0" w:color="auto"/>
                                <w:bottom w:val="none" w:sz="0" w:space="0" w:color="auto"/>
                                <w:right w:val="none" w:sz="0" w:space="0" w:color="auto"/>
                              </w:divBdr>
                              <w:divsChild>
                                <w:div w:id="1230993104">
                                  <w:marLeft w:val="0"/>
                                  <w:marRight w:val="0"/>
                                  <w:marTop w:val="0"/>
                                  <w:marBottom w:val="0"/>
                                  <w:divBdr>
                                    <w:top w:val="none" w:sz="0" w:space="0" w:color="auto"/>
                                    <w:left w:val="none" w:sz="0" w:space="0" w:color="auto"/>
                                    <w:bottom w:val="none" w:sz="0" w:space="0" w:color="auto"/>
                                    <w:right w:val="none" w:sz="0" w:space="0" w:color="auto"/>
                                  </w:divBdr>
                                  <w:divsChild>
                                    <w:div w:id="1600985609">
                                      <w:marLeft w:val="0"/>
                                      <w:marRight w:val="0"/>
                                      <w:marTop w:val="0"/>
                                      <w:marBottom w:val="0"/>
                                      <w:divBdr>
                                        <w:top w:val="none" w:sz="0" w:space="0" w:color="auto"/>
                                        <w:left w:val="none" w:sz="0" w:space="0" w:color="auto"/>
                                        <w:bottom w:val="none" w:sz="0" w:space="0" w:color="auto"/>
                                        <w:right w:val="none" w:sz="0" w:space="0" w:color="auto"/>
                                      </w:divBdr>
                                      <w:divsChild>
                                        <w:div w:id="1983923561">
                                          <w:marLeft w:val="0"/>
                                          <w:marRight w:val="0"/>
                                          <w:marTop w:val="0"/>
                                          <w:marBottom w:val="0"/>
                                          <w:divBdr>
                                            <w:top w:val="none" w:sz="0" w:space="0" w:color="auto"/>
                                            <w:left w:val="none" w:sz="0" w:space="0" w:color="auto"/>
                                            <w:bottom w:val="none" w:sz="0" w:space="0" w:color="auto"/>
                                            <w:right w:val="none" w:sz="0" w:space="0" w:color="auto"/>
                                          </w:divBdr>
                                          <w:divsChild>
                                            <w:div w:id="1955482252">
                                              <w:marLeft w:val="0"/>
                                              <w:marRight w:val="0"/>
                                              <w:marTop w:val="0"/>
                                              <w:marBottom w:val="0"/>
                                              <w:divBdr>
                                                <w:top w:val="none" w:sz="0" w:space="0" w:color="auto"/>
                                                <w:left w:val="none" w:sz="0" w:space="0" w:color="auto"/>
                                                <w:bottom w:val="none" w:sz="0" w:space="0" w:color="auto"/>
                                                <w:right w:val="none" w:sz="0" w:space="0" w:color="auto"/>
                                              </w:divBdr>
                                              <w:divsChild>
                                                <w:div w:id="1799758773">
                                                  <w:marLeft w:val="0"/>
                                                  <w:marRight w:val="0"/>
                                                  <w:marTop w:val="0"/>
                                                  <w:marBottom w:val="0"/>
                                                  <w:divBdr>
                                                    <w:top w:val="none" w:sz="0" w:space="0" w:color="auto"/>
                                                    <w:left w:val="none" w:sz="0" w:space="0" w:color="auto"/>
                                                    <w:bottom w:val="none" w:sz="0" w:space="0" w:color="auto"/>
                                                    <w:right w:val="none" w:sz="0" w:space="0" w:color="auto"/>
                                                  </w:divBdr>
                                                  <w:divsChild>
                                                    <w:div w:id="277565019">
                                                      <w:marLeft w:val="0"/>
                                                      <w:marRight w:val="0"/>
                                                      <w:marTop w:val="0"/>
                                                      <w:marBottom w:val="0"/>
                                                      <w:divBdr>
                                                        <w:top w:val="none" w:sz="0" w:space="0" w:color="auto"/>
                                                        <w:left w:val="none" w:sz="0" w:space="0" w:color="auto"/>
                                                        <w:bottom w:val="none" w:sz="0" w:space="0" w:color="auto"/>
                                                        <w:right w:val="none" w:sz="0" w:space="0" w:color="auto"/>
                                                      </w:divBdr>
                                                      <w:divsChild>
                                                        <w:div w:id="1541670873">
                                                          <w:marLeft w:val="15"/>
                                                          <w:marRight w:val="15"/>
                                                          <w:marTop w:val="15"/>
                                                          <w:marBottom w:val="15"/>
                                                          <w:divBdr>
                                                            <w:top w:val="none" w:sz="0" w:space="0" w:color="auto"/>
                                                            <w:left w:val="none" w:sz="0" w:space="0" w:color="auto"/>
                                                            <w:bottom w:val="none" w:sz="0" w:space="0" w:color="auto"/>
                                                            <w:right w:val="none" w:sz="0" w:space="0" w:color="auto"/>
                                                          </w:divBdr>
                                                          <w:divsChild>
                                                            <w:div w:id="1728600783">
                                                              <w:marLeft w:val="0"/>
                                                              <w:marRight w:val="0"/>
                                                              <w:marTop w:val="0"/>
                                                              <w:marBottom w:val="0"/>
                                                              <w:divBdr>
                                                                <w:top w:val="none" w:sz="0" w:space="0" w:color="auto"/>
                                                                <w:left w:val="none" w:sz="0" w:space="0" w:color="auto"/>
                                                                <w:bottom w:val="none" w:sz="0" w:space="0" w:color="auto"/>
                                                                <w:right w:val="none" w:sz="0" w:space="0" w:color="auto"/>
                                                              </w:divBdr>
                                                              <w:divsChild>
                                                                <w:div w:id="2073001657">
                                                                  <w:marLeft w:val="0"/>
                                                                  <w:marRight w:val="0"/>
                                                                  <w:marTop w:val="0"/>
                                                                  <w:marBottom w:val="0"/>
                                                                  <w:divBdr>
                                                                    <w:top w:val="none" w:sz="0" w:space="0" w:color="auto"/>
                                                                    <w:left w:val="none" w:sz="0" w:space="0" w:color="auto"/>
                                                                    <w:bottom w:val="none" w:sz="0" w:space="0" w:color="auto"/>
                                                                    <w:right w:val="none" w:sz="0" w:space="0" w:color="auto"/>
                                                                  </w:divBdr>
                                                                </w:div>
                                                                <w:div w:id="553202540">
                                                                  <w:marLeft w:val="0"/>
                                                                  <w:marRight w:val="0"/>
                                                                  <w:marTop w:val="0"/>
                                                                  <w:marBottom w:val="0"/>
                                                                  <w:divBdr>
                                                                    <w:top w:val="none" w:sz="0" w:space="0" w:color="auto"/>
                                                                    <w:left w:val="none" w:sz="0" w:space="0" w:color="auto"/>
                                                                    <w:bottom w:val="none" w:sz="0" w:space="0" w:color="auto"/>
                                                                    <w:right w:val="none" w:sz="0" w:space="0" w:color="auto"/>
                                                                  </w:divBdr>
                                                                </w:div>
                                                                <w:div w:id="12552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69065391">
      <w:bodyDiv w:val="1"/>
      <w:marLeft w:val="0"/>
      <w:marRight w:val="0"/>
      <w:marTop w:val="0"/>
      <w:marBottom w:val="0"/>
      <w:divBdr>
        <w:top w:val="none" w:sz="0" w:space="0" w:color="auto"/>
        <w:left w:val="none" w:sz="0" w:space="0" w:color="auto"/>
        <w:bottom w:val="none" w:sz="0" w:space="0" w:color="auto"/>
        <w:right w:val="none" w:sz="0" w:space="0" w:color="auto"/>
      </w:divBdr>
    </w:div>
    <w:div w:id="719943883">
      <w:bodyDiv w:val="1"/>
      <w:marLeft w:val="0"/>
      <w:marRight w:val="0"/>
      <w:marTop w:val="0"/>
      <w:marBottom w:val="0"/>
      <w:divBdr>
        <w:top w:val="none" w:sz="0" w:space="0" w:color="auto"/>
        <w:left w:val="none" w:sz="0" w:space="0" w:color="auto"/>
        <w:bottom w:val="none" w:sz="0" w:space="0" w:color="auto"/>
        <w:right w:val="none" w:sz="0" w:space="0" w:color="auto"/>
      </w:divBdr>
    </w:div>
    <w:div w:id="807405256">
      <w:bodyDiv w:val="1"/>
      <w:marLeft w:val="0"/>
      <w:marRight w:val="0"/>
      <w:marTop w:val="0"/>
      <w:marBottom w:val="0"/>
      <w:divBdr>
        <w:top w:val="none" w:sz="0" w:space="0" w:color="auto"/>
        <w:left w:val="none" w:sz="0" w:space="0" w:color="auto"/>
        <w:bottom w:val="none" w:sz="0" w:space="0" w:color="auto"/>
        <w:right w:val="none" w:sz="0" w:space="0" w:color="auto"/>
      </w:divBdr>
    </w:div>
    <w:div w:id="817037357">
      <w:bodyDiv w:val="1"/>
      <w:marLeft w:val="0"/>
      <w:marRight w:val="0"/>
      <w:marTop w:val="0"/>
      <w:marBottom w:val="0"/>
      <w:divBdr>
        <w:top w:val="none" w:sz="0" w:space="0" w:color="auto"/>
        <w:left w:val="none" w:sz="0" w:space="0" w:color="auto"/>
        <w:bottom w:val="none" w:sz="0" w:space="0" w:color="auto"/>
        <w:right w:val="none" w:sz="0" w:space="0" w:color="auto"/>
      </w:divBdr>
    </w:div>
    <w:div w:id="819348626">
      <w:bodyDiv w:val="1"/>
      <w:marLeft w:val="0"/>
      <w:marRight w:val="0"/>
      <w:marTop w:val="0"/>
      <w:marBottom w:val="0"/>
      <w:divBdr>
        <w:top w:val="none" w:sz="0" w:space="0" w:color="auto"/>
        <w:left w:val="none" w:sz="0" w:space="0" w:color="auto"/>
        <w:bottom w:val="none" w:sz="0" w:space="0" w:color="auto"/>
        <w:right w:val="none" w:sz="0" w:space="0" w:color="auto"/>
      </w:divBdr>
    </w:div>
    <w:div w:id="843134310">
      <w:bodyDiv w:val="1"/>
      <w:marLeft w:val="0"/>
      <w:marRight w:val="0"/>
      <w:marTop w:val="0"/>
      <w:marBottom w:val="0"/>
      <w:divBdr>
        <w:top w:val="none" w:sz="0" w:space="0" w:color="auto"/>
        <w:left w:val="none" w:sz="0" w:space="0" w:color="auto"/>
        <w:bottom w:val="none" w:sz="0" w:space="0" w:color="auto"/>
        <w:right w:val="none" w:sz="0" w:space="0" w:color="auto"/>
      </w:divBdr>
    </w:div>
    <w:div w:id="905341758">
      <w:bodyDiv w:val="1"/>
      <w:marLeft w:val="0"/>
      <w:marRight w:val="0"/>
      <w:marTop w:val="0"/>
      <w:marBottom w:val="0"/>
      <w:divBdr>
        <w:top w:val="none" w:sz="0" w:space="0" w:color="auto"/>
        <w:left w:val="none" w:sz="0" w:space="0" w:color="auto"/>
        <w:bottom w:val="none" w:sz="0" w:space="0" w:color="auto"/>
        <w:right w:val="none" w:sz="0" w:space="0" w:color="auto"/>
      </w:divBdr>
    </w:div>
    <w:div w:id="960258958">
      <w:bodyDiv w:val="1"/>
      <w:marLeft w:val="0"/>
      <w:marRight w:val="0"/>
      <w:marTop w:val="0"/>
      <w:marBottom w:val="0"/>
      <w:divBdr>
        <w:top w:val="none" w:sz="0" w:space="0" w:color="auto"/>
        <w:left w:val="none" w:sz="0" w:space="0" w:color="auto"/>
        <w:bottom w:val="none" w:sz="0" w:space="0" w:color="auto"/>
        <w:right w:val="none" w:sz="0" w:space="0" w:color="auto"/>
      </w:divBdr>
    </w:div>
    <w:div w:id="1123767259">
      <w:bodyDiv w:val="1"/>
      <w:marLeft w:val="0"/>
      <w:marRight w:val="0"/>
      <w:marTop w:val="0"/>
      <w:marBottom w:val="0"/>
      <w:divBdr>
        <w:top w:val="none" w:sz="0" w:space="0" w:color="auto"/>
        <w:left w:val="none" w:sz="0" w:space="0" w:color="auto"/>
        <w:bottom w:val="none" w:sz="0" w:space="0" w:color="auto"/>
        <w:right w:val="none" w:sz="0" w:space="0" w:color="auto"/>
      </w:divBdr>
      <w:divsChild>
        <w:div w:id="2078935669">
          <w:marLeft w:val="0"/>
          <w:marRight w:val="0"/>
          <w:marTop w:val="0"/>
          <w:marBottom w:val="0"/>
          <w:divBdr>
            <w:top w:val="none" w:sz="0" w:space="0" w:color="auto"/>
            <w:left w:val="none" w:sz="0" w:space="0" w:color="auto"/>
            <w:bottom w:val="none" w:sz="0" w:space="0" w:color="auto"/>
            <w:right w:val="none" w:sz="0" w:space="0" w:color="auto"/>
          </w:divBdr>
          <w:divsChild>
            <w:div w:id="564223322">
              <w:marLeft w:val="0"/>
              <w:marRight w:val="0"/>
              <w:marTop w:val="0"/>
              <w:marBottom w:val="0"/>
              <w:divBdr>
                <w:top w:val="none" w:sz="0" w:space="0" w:color="auto"/>
                <w:left w:val="none" w:sz="0" w:space="0" w:color="auto"/>
                <w:bottom w:val="none" w:sz="0" w:space="0" w:color="auto"/>
                <w:right w:val="none" w:sz="0" w:space="0" w:color="auto"/>
              </w:divBdr>
              <w:divsChild>
                <w:div w:id="2052731018">
                  <w:marLeft w:val="0"/>
                  <w:marRight w:val="0"/>
                  <w:marTop w:val="0"/>
                  <w:marBottom w:val="0"/>
                  <w:divBdr>
                    <w:top w:val="none" w:sz="0" w:space="0" w:color="auto"/>
                    <w:left w:val="none" w:sz="0" w:space="0" w:color="auto"/>
                    <w:bottom w:val="none" w:sz="0" w:space="0" w:color="auto"/>
                    <w:right w:val="none" w:sz="0" w:space="0" w:color="auto"/>
                  </w:divBdr>
                  <w:divsChild>
                    <w:div w:id="1418869594">
                      <w:marLeft w:val="2325"/>
                      <w:marRight w:val="0"/>
                      <w:marTop w:val="0"/>
                      <w:marBottom w:val="0"/>
                      <w:divBdr>
                        <w:top w:val="none" w:sz="0" w:space="0" w:color="auto"/>
                        <w:left w:val="none" w:sz="0" w:space="0" w:color="auto"/>
                        <w:bottom w:val="none" w:sz="0" w:space="0" w:color="auto"/>
                        <w:right w:val="none" w:sz="0" w:space="0" w:color="auto"/>
                      </w:divBdr>
                      <w:divsChild>
                        <w:div w:id="1333678148">
                          <w:marLeft w:val="0"/>
                          <w:marRight w:val="0"/>
                          <w:marTop w:val="0"/>
                          <w:marBottom w:val="0"/>
                          <w:divBdr>
                            <w:top w:val="none" w:sz="0" w:space="0" w:color="auto"/>
                            <w:left w:val="none" w:sz="0" w:space="0" w:color="auto"/>
                            <w:bottom w:val="none" w:sz="0" w:space="0" w:color="auto"/>
                            <w:right w:val="none" w:sz="0" w:space="0" w:color="auto"/>
                          </w:divBdr>
                          <w:divsChild>
                            <w:div w:id="649362389">
                              <w:marLeft w:val="0"/>
                              <w:marRight w:val="0"/>
                              <w:marTop w:val="0"/>
                              <w:marBottom w:val="0"/>
                              <w:divBdr>
                                <w:top w:val="none" w:sz="0" w:space="0" w:color="auto"/>
                                <w:left w:val="none" w:sz="0" w:space="0" w:color="auto"/>
                                <w:bottom w:val="none" w:sz="0" w:space="0" w:color="auto"/>
                                <w:right w:val="none" w:sz="0" w:space="0" w:color="auto"/>
                              </w:divBdr>
                              <w:divsChild>
                                <w:div w:id="115024389">
                                  <w:marLeft w:val="0"/>
                                  <w:marRight w:val="0"/>
                                  <w:marTop w:val="0"/>
                                  <w:marBottom w:val="0"/>
                                  <w:divBdr>
                                    <w:top w:val="none" w:sz="0" w:space="0" w:color="auto"/>
                                    <w:left w:val="none" w:sz="0" w:space="0" w:color="auto"/>
                                    <w:bottom w:val="none" w:sz="0" w:space="0" w:color="auto"/>
                                    <w:right w:val="none" w:sz="0" w:space="0" w:color="auto"/>
                                  </w:divBdr>
                                  <w:divsChild>
                                    <w:div w:id="46027368">
                                      <w:marLeft w:val="0"/>
                                      <w:marRight w:val="0"/>
                                      <w:marTop w:val="0"/>
                                      <w:marBottom w:val="0"/>
                                      <w:divBdr>
                                        <w:top w:val="none" w:sz="0" w:space="0" w:color="auto"/>
                                        <w:left w:val="none" w:sz="0" w:space="0" w:color="auto"/>
                                        <w:bottom w:val="none" w:sz="0" w:space="0" w:color="auto"/>
                                        <w:right w:val="none" w:sz="0" w:space="0" w:color="auto"/>
                                      </w:divBdr>
                                      <w:divsChild>
                                        <w:div w:id="811143322">
                                          <w:marLeft w:val="0"/>
                                          <w:marRight w:val="0"/>
                                          <w:marTop w:val="0"/>
                                          <w:marBottom w:val="0"/>
                                          <w:divBdr>
                                            <w:top w:val="none" w:sz="0" w:space="0" w:color="auto"/>
                                            <w:left w:val="none" w:sz="0" w:space="0" w:color="auto"/>
                                            <w:bottom w:val="none" w:sz="0" w:space="0" w:color="auto"/>
                                            <w:right w:val="none" w:sz="0" w:space="0" w:color="auto"/>
                                          </w:divBdr>
                                          <w:divsChild>
                                            <w:div w:id="59136828">
                                              <w:marLeft w:val="0"/>
                                              <w:marRight w:val="0"/>
                                              <w:marTop w:val="0"/>
                                              <w:marBottom w:val="0"/>
                                              <w:divBdr>
                                                <w:top w:val="none" w:sz="0" w:space="0" w:color="auto"/>
                                                <w:left w:val="none" w:sz="0" w:space="0" w:color="auto"/>
                                                <w:bottom w:val="none" w:sz="0" w:space="0" w:color="auto"/>
                                                <w:right w:val="none" w:sz="0" w:space="0" w:color="auto"/>
                                              </w:divBdr>
                                              <w:divsChild>
                                                <w:div w:id="661737434">
                                                  <w:marLeft w:val="0"/>
                                                  <w:marRight w:val="0"/>
                                                  <w:marTop w:val="0"/>
                                                  <w:marBottom w:val="0"/>
                                                  <w:divBdr>
                                                    <w:top w:val="none" w:sz="0" w:space="0" w:color="auto"/>
                                                    <w:left w:val="none" w:sz="0" w:space="0" w:color="auto"/>
                                                    <w:bottom w:val="none" w:sz="0" w:space="0" w:color="auto"/>
                                                    <w:right w:val="none" w:sz="0" w:space="0" w:color="auto"/>
                                                  </w:divBdr>
                                                  <w:divsChild>
                                                    <w:div w:id="1792356045">
                                                      <w:marLeft w:val="0"/>
                                                      <w:marRight w:val="0"/>
                                                      <w:marTop w:val="0"/>
                                                      <w:marBottom w:val="0"/>
                                                      <w:divBdr>
                                                        <w:top w:val="none" w:sz="0" w:space="0" w:color="auto"/>
                                                        <w:left w:val="none" w:sz="0" w:space="0" w:color="auto"/>
                                                        <w:bottom w:val="none" w:sz="0" w:space="0" w:color="auto"/>
                                                        <w:right w:val="none" w:sz="0" w:space="0" w:color="auto"/>
                                                      </w:divBdr>
                                                      <w:divsChild>
                                                        <w:div w:id="140733680">
                                                          <w:marLeft w:val="15"/>
                                                          <w:marRight w:val="15"/>
                                                          <w:marTop w:val="15"/>
                                                          <w:marBottom w:val="15"/>
                                                          <w:divBdr>
                                                            <w:top w:val="none" w:sz="0" w:space="0" w:color="auto"/>
                                                            <w:left w:val="none" w:sz="0" w:space="0" w:color="auto"/>
                                                            <w:bottom w:val="none" w:sz="0" w:space="0" w:color="auto"/>
                                                            <w:right w:val="none" w:sz="0" w:space="0" w:color="auto"/>
                                                          </w:divBdr>
                                                          <w:divsChild>
                                                            <w:div w:id="1891457360">
                                                              <w:marLeft w:val="0"/>
                                                              <w:marRight w:val="0"/>
                                                              <w:marTop w:val="0"/>
                                                              <w:marBottom w:val="0"/>
                                                              <w:divBdr>
                                                                <w:top w:val="none" w:sz="0" w:space="0" w:color="auto"/>
                                                                <w:left w:val="none" w:sz="0" w:space="0" w:color="auto"/>
                                                                <w:bottom w:val="none" w:sz="0" w:space="0" w:color="auto"/>
                                                                <w:right w:val="none" w:sz="0" w:space="0" w:color="auto"/>
                                                              </w:divBdr>
                                                            </w:div>
                                                            <w:div w:id="35014332">
                                                              <w:marLeft w:val="0"/>
                                                              <w:marRight w:val="0"/>
                                                              <w:marTop w:val="0"/>
                                                              <w:marBottom w:val="0"/>
                                                              <w:divBdr>
                                                                <w:top w:val="none" w:sz="0" w:space="0" w:color="auto"/>
                                                                <w:left w:val="none" w:sz="0" w:space="0" w:color="auto"/>
                                                                <w:bottom w:val="none" w:sz="0" w:space="0" w:color="auto"/>
                                                                <w:right w:val="none" w:sz="0" w:space="0" w:color="auto"/>
                                                              </w:divBdr>
                                                            </w:div>
                                                            <w:div w:id="1163010454">
                                                              <w:marLeft w:val="0"/>
                                                              <w:marRight w:val="0"/>
                                                              <w:marTop w:val="0"/>
                                                              <w:marBottom w:val="0"/>
                                                              <w:divBdr>
                                                                <w:top w:val="none" w:sz="0" w:space="0" w:color="auto"/>
                                                                <w:left w:val="none" w:sz="0" w:space="0" w:color="auto"/>
                                                                <w:bottom w:val="none" w:sz="0" w:space="0" w:color="auto"/>
                                                                <w:right w:val="none" w:sz="0" w:space="0" w:color="auto"/>
                                                              </w:divBdr>
                                                            </w:div>
                                                            <w:div w:id="79257051">
                                                              <w:marLeft w:val="0"/>
                                                              <w:marRight w:val="0"/>
                                                              <w:marTop w:val="0"/>
                                                              <w:marBottom w:val="0"/>
                                                              <w:divBdr>
                                                                <w:top w:val="none" w:sz="0" w:space="0" w:color="auto"/>
                                                                <w:left w:val="none" w:sz="0" w:space="0" w:color="auto"/>
                                                                <w:bottom w:val="none" w:sz="0" w:space="0" w:color="auto"/>
                                                                <w:right w:val="none" w:sz="0" w:space="0" w:color="auto"/>
                                                              </w:divBdr>
                                                            </w:div>
                                                            <w:div w:id="356471445">
                                                              <w:marLeft w:val="0"/>
                                                              <w:marRight w:val="0"/>
                                                              <w:marTop w:val="0"/>
                                                              <w:marBottom w:val="0"/>
                                                              <w:divBdr>
                                                                <w:top w:val="none" w:sz="0" w:space="0" w:color="auto"/>
                                                                <w:left w:val="none" w:sz="0" w:space="0" w:color="auto"/>
                                                                <w:bottom w:val="none" w:sz="0" w:space="0" w:color="auto"/>
                                                                <w:right w:val="none" w:sz="0" w:space="0" w:color="auto"/>
                                                              </w:divBdr>
                                                            </w:div>
                                                            <w:div w:id="9508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3324957">
      <w:bodyDiv w:val="1"/>
      <w:marLeft w:val="0"/>
      <w:marRight w:val="0"/>
      <w:marTop w:val="0"/>
      <w:marBottom w:val="0"/>
      <w:divBdr>
        <w:top w:val="none" w:sz="0" w:space="0" w:color="auto"/>
        <w:left w:val="none" w:sz="0" w:space="0" w:color="auto"/>
        <w:bottom w:val="none" w:sz="0" w:space="0" w:color="auto"/>
        <w:right w:val="none" w:sz="0" w:space="0" w:color="auto"/>
      </w:divBdr>
    </w:div>
    <w:div w:id="1204320254">
      <w:bodyDiv w:val="1"/>
      <w:marLeft w:val="0"/>
      <w:marRight w:val="0"/>
      <w:marTop w:val="0"/>
      <w:marBottom w:val="0"/>
      <w:divBdr>
        <w:top w:val="none" w:sz="0" w:space="0" w:color="auto"/>
        <w:left w:val="none" w:sz="0" w:space="0" w:color="auto"/>
        <w:bottom w:val="none" w:sz="0" w:space="0" w:color="auto"/>
        <w:right w:val="none" w:sz="0" w:space="0" w:color="auto"/>
      </w:divBdr>
    </w:div>
    <w:div w:id="1245727963">
      <w:bodyDiv w:val="1"/>
      <w:marLeft w:val="0"/>
      <w:marRight w:val="0"/>
      <w:marTop w:val="0"/>
      <w:marBottom w:val="0"/>
      <w:divBdr>
        <w:top w:val="none" w:sz="0" w:space="0" w:color="auto"/>
        <w:left w:val="none" w:sz="0" w:space="0" w:color="auto"/>
        <w:bottom w:val="none" w:sz="0" w:space="0" w:color="auto"/>
        <w:right w:val="none" w:sz="0" w:space="0" w:color="auto"/>
      </w:divBdr>
    </w:div>
    <w:div w:id="1410695134">
      <w:bodyDiv w:val="1"/>
      <w:marLeft w:val="0"/>
      <w:marRight w:val="0"/>
      <w:marTop w:val="0"/>
      <w:marBottom w:val="0"/>
      <w:divBdr>
        <w:top w:val="none" w:sz="0" w:space="0" w:color="auto"/>
        <w:left w:val="none" w:sz="0" w:space="0" w:color="auto"/>
        <w:bottom w:val="none" w:sz="0" w:space="0" w:color="auto"/>
        <w:right w:val="none" w:sz="0" w:space="0" w:color="auto"/>
      </w:divBdr>
      <w:divsChild>
        <w:div w:id="33971005">
          <w:marLeft w:val="0"/>
          <w:marRight w:val="0"/>
          <w:marTop w:val="0"/>
          <w:marBottom w:val="0"/>
          <w:divBdr>
            <w:top w:val="none" w:sz="0" w:space="0" w:color="auto"/>
            <w:left w:val="none" w:sz="0" w:space="0" w:color="auto"/>
            <w:bottom w:val="none" w:sz="0" w:space="0" w:color="auto"/>
            <w:right w:val="none" w:sz="0" w:space="0" w:color="auto"/>
          </w:divBdr>
          <w:divsChild>
            <w:div w:id="782650707">
              <w:marLeft w:val="0"/>
              <w:marRight w:val="0"/>
              <w:marTop w:val="0"/>
              <w:marBottom w:val="0"/>
              <w:divBdr>
                <w:top w:val="none" w:sz="0" w:space="0" w:color="auto"/>
                <w:left w:val="none" w:sz="0" w:space="0" w:color="auto"/>
                <w:bottom w:val="none" w:sz="0" w:space="0" w:color="auto"/>
                <w:right w:val="none" w:sz="0" w:space="0" w:color="auto"/>
              </w:divBdr>
              <w:divsChild>
                <w:div w:id="1264652517">
                  <w:marLeft w:val="0"/>
                  <w:marRight w:val="0"/>
                  <w:marTop w:val="0"/>
                  <w:marBottom w:val="0"/>
                  <w:divBdr>
                    <w:top w:val="none" w:sz="0" w:space="0" w:color="auto"/>
                    <w:left w:val="none" w:sz="0" w:space="0" w:color="auto"/>
                    <w:bottom w:val="none" w:sz="0" w:space="0" w:color="auto"/>
                    <w:right w:val="none" w:sz="0" w:space="0" w:color="auto"/>
                  </w:divBdr>
                  <w:divsChild>
                    <w:div w:id="1769500064">
                      <w:marLeft w:val="2325"/>
                      <w:marRight w:val="0"/>
                      <w:marTop w:val="0"/>
                      <w:marBottom w:val="0"/>
                      <w:divBdr>
                        <w:top w:val="none" w:sz="0" w:space="0" w:color="auto"/>
                        <w:left w:val="none" w:sz="0" w:space="0" w:color="auto"/>
                        <w:bottom w:val="none" w:sz="0" w:space="0" w:color="auto"/>
                        <w:right w:val="none" w:sz="0" w:space="0" w:color="auto"/>
                      </w:divBdr>
                      <w:divsChild>
                        <w:div w:id="1265990067">
                          <w:marLeft w:val="0"/>
                          <w:marRight w:val="0"/>
                          <w:marTop w:val="0"/>
                          <w:marBottom w:val="0"/>
                          <w:divBdr>
                            <w:top w:val="none" w:sz="0" w:space="0" w:color="auto"/>
                            <w:left w:val="none" w:sz="0" w:space="0" w:color="auto"/>
                            <w:bottom w:val="none" w:sz="0" w:space="0" w:color="auto"/>
                            <w:right w:val="none" w:sz="0" w:space="0" w:color="auto"/>
                          </w:divBdr>
                          <w:divsChild>
                            <w:div w:id="299262251">
                              <w:marLeft w:val="0"/>
                              <w:marRight w:val="0"/>
                              <w:marTop w:val="0"/>
                              <w:marBottom w:val="0"/>
                              <w:divBdr>
                                <w:top w:val="none" w:sz="0" w:space="0" w:color="auto"/>
                                <w:left w:val="none" w:sz="0" w:space="0" w:color="auto"/>
                                <w:bottom w:val="none" w:sz="0" w:space="0" w:color="auto"/>
                                <w:right w:val="none" w:sz="0" w:space="0" w:color="auto"/>
                              </w:divBdr>
                              <w:divsChild>
                                <w:div w:id="419328949">
                                  <w:marLeft w:val="0"/>
                                  <w:marRight w:val="0"/>
                                  <w:marTop w:val="0"/>
                                  <w:marBottom w:val="0"/>
                                  <w:divBdr>
                                    <w:top w:val="none" w:sz="0" w:space="0" w:color="auto"/>
                                    <w:left w:val="none" w:sz="0" w:space="0" w:color="auto"/>
                                    <w:bottom w:val="none" w:sz="0" w:space="0" w:color="auto"/>
                                    <w:right w:val="none" w:sz="0" w:space="0" w:color="auto"/>
                                  </w:divBdr>
                                  <w:divsChild>
                                    <w:div w:id="947466167">
                                      <w:marLeft w:val="0"/>
                                      <w:marRight w:val="0"/>
                                      <w:marTop w:val="0"/>
                                      <w:marBottom w:val="0"/>
                                      <w:divBdr>
                                        <w:top w:val="none" w:sz="0" w:space="0" w:color="auto"/>
                                        <w:left w:val="none" w:sz="0" w:space="0" w:color="auto"/>
                                        <w:bottom w:val="none" w:sz="0" w:space="0" w:color="auto"/>
                                        <w:right w:val="none" w:sz="0" w:space="0" w:color="auto"/>
                                      </w:divBdr>
                                      <w:divsChild>
                                        <w:div w:id="1894389179">
                                          <w:marLeft w:val="0"/>
                                          <w:marRight w:val="0"/>
                                          <w:marTop w:val="0"/>
                                          <w:marBottom w:val="0"/>
                                          <w:divBdr>
                                            <w:top w:val="none" w:sz="0" w:space="0" w:color="auto"/>
                                            <w:left w:val="none" w:sz="0" w:space="0" w:color="auto"/>
                                            <w:bottom w:val="none" w:sz="0" w:space="0" w:color="auto"/>
                                            <w:right w:val="none" w:sz="0" w:space="0" w:color="auto"/>
                                          </w:divBdr>
                                          <w:divsChild>
                                            <w:div w:id="1157501956">
                                              <w:marLeft w:val="0"/>
                                              <w:marRight w:val="0"/>
                                              <w:marTop w:val="0"/>
                                              <w:marBottom w:val="0"/>
                                              <w:divBdr>
                                                <w:top w:val="none" w:sz="0" w:space="0" w:color="auto"/>
                                                <w:left w:val="none" w:sz="0" w:space="0" w:color="auto"/>
                                                <w:bottom w:val="none" w:sz="0" w:space="0" w:color="auto"/>
                                                <w:right w:val="none" w:sz="0" w:space="0" w:color="auto"/>
                                              </w:divBdr>
                                              <w:divsChild>
                                                <w:div w:id="122817362">
                                                  <w:marLeft w:val="0"/>
                                                  <w:marRight w:val="0"/>
                                                  <w:marTop w:val="0"/>
                                                  <w:marBottom w:val="0"/>
                                                  <w:divBdr>
                                                    <w:top w:val="none" w:sz="0" w:space="0" w:color="auto"/>
                                                    <w:left w:val="none" w:sz="0" w:space="0" w:color="auto"/>
                                                    <w:bottom w:val="none" w:sz="0" w:space="0" w:color="auto"/>
                                                    <w:right w:val="none" w:sz="0" w:space="0" w:color="auto"/>
                                                  </w:divBdr>
                                                  <w:divsChild>
                                                    <w:div w:id="106169372">
                                                      <w:marLeft w:val="0"/>
                                                      <w:marRight w:val="0"/>
                                                      <w:marTop w:val="0"/>
                                                      <w:marBottom w:val="0"/>
                                                      <w:divBdr>
                                                        <w:top w:val="none" w:sz="0" w:space="0" w:color="auto"/>
                                                        <w:left w:val="none" w:sz="0" w:space="0" w:color="auto"/>
                                                        <w:bottom w:val="none" w:sz="0" w:space="0" w:color="auto"/>
                                                        <w:right w:val="none" w:sz="0" w:space="0" w:color="auto"/>
                                                      </w:divBdr>
                                                      <w:divsChild>
                                                        <w:div w:id="717700911">
                                                          <w:marLeft w:val="15"/>
                                                          <w:marRight w:val="15"/>
                                                          <w:marTop w:val="15"/>
                                                          <w:marBottom w:val="15"/>
                                                          <w:divBdr>
                                                            <w:top w:val="none" w:sz="0" w:space="0" w:color="auto"/>
                                                            <w:left w:val="none" w:sz="0" w:space="0" w:color="auto"/>
                                                            <w:bottom w:val="none" w:sz="0" w:space="0" w:color="auto"/>
                                                            <w:right w:val="none" w:sz="0" w:space="0" w:color="auto"/>
                                                          </w:divBdr>
                                                          <w:divsChild>
                                                            <w:div w:id="727455352">
                                                              <w:marLeft w:val="0"/>
                                                              <w:marRight w:val="0"/>
                                                              <w:marTop w:val="0"/>
                                                              <w:marBottom w:val="0"/>
                                                              <w:divBdr>
                                                                <w:top w:val="none" w:sz="0" w:space="0" w:color="auto"/>
                                                                <w:left w:val="none" w:sz="0" w:space="0" w:color="auto"/>
                                                                <w:bottom w:val="none" w:sz="0" w:space="0" w:color="auto"/>
                                                                <w:right w:val="none" w:sz="0" w:space="0" w:color="auto"/>
                                                              </w:divBdr>
                                                            </w:div>
                                                            <w:div w:id="128052597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37129734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70738657">
                                                                      <w:marLeft w:val="0"/>
                                                                      <w:marRight w:val="0"/>
                                                                      <w:marTop w:val="0"/>
                                                                      <w:marBottom w:val="0"/>
                                                                      <w:divBdr>
                                                                        <w:top w:val="none" w:sz="0" w:space="0" w:color="auto"/>
                                                                        <w:left w:val="none" w:sz="0" w:space="0" w:color="auto"/>
                                                                        <w:bottom w:val="none" w:sz="0" w:space="0" w:color="auto"/>
                                                                        <w:right w:val="none" w:sz="0" w:space="0" w:color="auto"/>
                                                                      </w:divBdr>
                                                                      <w:divsChild>
                                                                        <w:div w:id="540363236">
                                                                          <w:marLeft w:val="0"/>
                                                                          <w:marRight w:val="0"/>
                                                                          <w:marTop w:val="0"/>
                                                                          <w:marBottom w:val="0"/>
                                                                          <w:divBdr>
                                                                            <w:top w:val="single" w:sz="6" w:space="8" w:color="FD9F08"/>
                                                                            <w:left w:val="single" w:sz="6" w:space="8" w:color="FD9F08"/>
                                                                            <w:bottom w:val="single" w:sz="6" w:space="8" w:color="FD9F08"/>
                                                                            <w:right w:val="single" w:sz="6" w:space="8" w:color="FD9F08"/>
                                                                          </w:divBdr>
                                                                          <w:divsChild>
                                                                            <w:div w:id="107396931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5358497">
                                                              <w:marLeft w:val="0"/>
                                                              <w:marRight w:val="0"/>
                                                              <w:marTop w:val="0"/>
                                                              <w:marBottom w:val="0"/>
                                                              <w:divBdr>
                                                                <w:top w:val="none" w:sz="0" w:space="0" w:color="auto"/>
                                                                <w:left w:val="none" w:sz="0" w:space="0" w:color="auto"/>
                                                                <w:bottom w:val="none" w:sz="0" w:space="0" w:color="auto"/>
                                                                <w:right w:val="none" w:sz="0" w:space="0" w:color="auto"/>
                                                              </w:divBdr>
                                                            </w:div>
                                                            <w:div w:id="13749619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8705159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58119740">
                                                                      <w:marLeft w:val="0"/>
                                                                      <w:marRight w:val="0"/>
                                                                      <w:marTop w:val="0"/>
                                                                      <w:marBottom w:val="0"/>
                                                                      <w:divBdr>
                                                                        <w:top w:val="single" w:sz="6" w:space="8" w:color="FD9F08"/>
                                                                        <w:left w:val="single" w:sz="6" w:space="8" w:color="FD9F08"/>
                                                                        <w:bottom w:val="single" w:sz="6" w:space="8" w:color="FD9F08"/>
                                                                        <w:right w:val="single" w:sz="6" w:space="8" w:color="FD9F08"/>
                                                                      </w:divBdr>
                                                                      <w:divsChild>
                                                                        <w:div w:id="65719599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132200330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32450547">
                                                                      <w:marLeft w:val="0"/>
                                                                      <w:marRight w:val="0"/>
                                                                      <w:marTop w:val="0"/>
                                                                      <w:marBottom w:val="0"/>
                                                                      <w:divBdr>
                                                                        <w:top w:val="single" w:sz="6" w:space="8" w:color="FD9F08"/>
                                                                        <w:left w:val="single" w:sz="6" w:space="8" w:color="FD9F08"/>
                                                                        <w:bottom w:val="single" w:sz="6" w:space="8" w:color="FD9F08"/>
                                                                        <w:right w:val="single" w:sz="6" w:space="8" w:color="FD9F08"/>
                                                                      </w:divBdr>
                                                                    </w:div>
                                                                  </w:divsChild>
                                                                </w:div>
                                                              </w:divsChild>
                                                            </w:div>
                                                            <w:div w:id="1177421554">
                                                              <w:marLeft w:val="0"/>
                                                              <w:marRight w:val="0"/>
                                                              <w:marTop w:val="0"/>
                                                              <w:marBottom w:val="0"/>
                                                              <w:divBdr>
                                                                <w:top w:val="none" w:sz="0" w:space="0" w:color="auto"/>
                                                                <w:left w:val="none" w:sz="0" w:space="0" w:color="auto"/>
                                                                <w:bottom w:val="none" w:sz="0" w:space="0" w:color="auto"/>
                                                                <w:right w:val="none" w:sz="0" w:space="0" w:color="auto"/>
                                                              </w:divBdr>
                                                            </w:div>
                                                            <w:div w:id="1903444501">
                                                              <w:marLeft w:val="0"/>
                                                              <w:marRight w:val="0"/>
                                                              <w:marTop w:val="0"/>
                                                              <w:marBottom w:val="0"/>
                                                              <w:divBdr>
                                                                <w:top w:val="none" w:sz="0" w:space="0" w:color="auto"/>
                                                                <w:left w:val="none" w:sz="0" w:space="0" w:color="auto"/>
                                                                <w:bottom w:val="none" w:sz="0" w:space="0" w:color="auto"/>
                                                                <w:right w:val="none" w:sz="0" w:space="0" w:color="auto"/>
                                                              </w:divBdr>
                                                              <w:divsChild>
                                                                <w:div w:id="902712725">
                                                                  <w:marLeft w:val="0"/>
                                                                  <w:marRight w:val="0"/>
                                                                  <w:marTop w:val="0"/>
                                                                  <w:marBottom w:val="0"/>
                                                                  <w:divBdr>
                                                                    <w:top w:val="single" w:sz="6" w:space="8" w:color="FD9F08"/>
                                                                    <w:left w:val="single" w:sz="6" w:space="8" w:color="FD9F08"/>
                                                                    <w:bottom w:val="single" w:sz="6" w:space="8" w:color="FD9F08"/>
                                                                    <w:right w:val="single" w:sz="6" w:space="8" w:color="FD9F08"/>
                                                                  </w:divBdr>
                                                                  <w:divsChild>
                                                                    <w:div w:id="208153331">
                                                                      <w:marLeft w:val="0"/>
                                                                      <w:marRight w:val="0"/>
                                                                      <w:marTop w:val="0"/>
                                                                      <w:marBottom w:val="0"/>
                                                                      <w:divBdr>
                                                                        <w:top w:val="none" w:sz="0" w:space="0" w:color="auto"/>
                                                                        <w:left w:val="none" w:sz="0" w:space="0" w:color="auto"/>
                                                                        <w:bottom w:val="none" w:sz="0" w:space="0" w:color="auto"/>
                                                                        <w:right w:val="none" w:sz="0" w:space="0" w:color="auto"/>
                                                                      </w:divBdr>
                                                                    </w:div>
                                                                    <w:div w:id="193948737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88103856">
                                                                          <w:marLeft w:val="0"/>
                                                                          <w:marRight w:val="0"/>
                                                                          <w:marTop w:val="0"/>
                                                                          <w:marBottom w:val="0"/>
                                                                          <w:divBdr>
                                                                            <w:top w:val="none" w:sz="0" w:space="0" w:color="auto"/>
                                                                            <w:left w:val="none" w:sz="0" w:space="0" w:color="auto"/>
                                                                            <w:bottom w:val="none" w:sz="0" w:space="0" w:color="auto"/>
                                                                            <w:right w:val="none" w:sz="0" w:space="0" w:color="auto"/>
                                                                          </w:divBdr>
                                                                        </w:div>
                                                                        <w:div w:id="1242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4296892">
      <w:bodyDiv w:val="1"/>
      <w:marLeft w:val="0"/>
      <w:marRight w:val="0"/>
      <w:marTop w:val="0"/>
      <w:marBottom w:val="0"/>
      <w:divBdr>
        <w:top w:val="none" w:sz="0" w:space="0" w:color="auto"/>
        <w:left w:val="none" w:sz="0" w:space="0" w:color="auto"/>
        <w:bottom w:val="none" w:sz="0" w:space="0" w:color="auto"/>
        <w:right w:val="none" w:sz="0" w:space="0" w:color="auto"/>
      </w:divBdr>
      <w:divsChild>
        <w:div w:id="801577430">
          <w:marLeft w:val="-960"/>
          <w:marRight w:val="0"/>
          <w:marTop w:val="0"/>
          <w:marBottom w:val="0"/>
          <w:divBdr>
            <w:top w:val="none" w:sz="0" w:space="0" w:color="auto"/>
            <w:left w:val="none" w:sz="0" w:space="0" w:color="auto"/>
            <w:bottom w:val="none" w:sz="0" w:space="0" w:color="auto"/>
            <w:right w:val="none" w:sz="0" w:space="0" w:color="auto"/>
          </w:divBdr>
        </w:div>
        <w:div w:id="826088209">
          <w:marLeft w:val="0"/>
          <w:marRight w:val="0"/>
          <w:marTop w:val="0"/>
          <w:marBottom w:val="0"/>
          <w:divBdr>
            <w:top w:val="none" w:sz="0" w:space="0" w:color="auto"/>
            <w:left w:val="none" w:sz="0" w:space="0" w:color="auto"/>
            <w:bottom w:val="none" w:sz="0" w:space="0" w:color="auto"/>
            <w:right w:val="none" w:sz="0" w:space="0" w:color="auto"/>
          </w:divBdr>
        </w:div>
        <w:div w:id="1798529694">
          <w:marLeft w:val="0"/>
          <w:marRight w:val="0"/>
          <w:marTop w:val="0"/>
          <w:marBottom w:val="0"/>
          <w:divBdr>
            <w:top w:val="none" w:sz="0" w:space="0" w:color="auto"/>
            <w:left w:val="none" w:sz="0" w:space="0" w:color="auto"/>
            <w:bottom w:val="none" w:sz="0" w:space="0" w:color="auto"/>
            <w:right w:val="none" w:sz="0" w:space="0" w:color="auto"/>
          </w:divBdr>
        </w:div>
      </w:divsChild>
    </w:div>
    <w:div w:id="1517887987">
      <w:bodyDiv w:val="1"/>
      <w:marLeft w:val="0"/>
      <w:marRight w:val="0"/>
      <w:marTop w:val="0"/>
      <w:marBottom w:val="0"/>
      <w:divBdr>
        <w:top w:val="none" w:sz="0" w:space="0" w:color="auto"/>
        <w:left w:val="none" w:sz="0" w:space="0" w:color="auto"/>
        <w:bottom w:val="none" w:sz="0" w:space="0" w:color="auto"/>
        <w:right w:val="none" w:sz="0" w:space="0" w:color="auto"/>
      </w:divBdr>
      <w:divsChild>
        <w:div w:id="1889224941">
          <w:marLeft w:val="0"/>
          <w:marRight w:val="0"/>
          <w:marTop w:val="0"/>
          <w:marBottom w:val="0"/>
          <w:divBdr>
            <w:top w:val="none" w:sz="0" w:space="0" w:color="auto"/>
            <w:left w:val="none" w:sz="0" w:space="0" w:color="auto"/>
            <w:bottom w:val="none" w:sz="0" w:space="0" w:color="auto"/>
            <w:right w:val="none" w:sz="0" w:space="0" w:color="auto"/>
          </w:divBdr>
          <w:divsChild>
            <w:div w:id="187262279">
              <w:marLeft w:val="0"/>
              <w:marRight w:val="0"/>
              <w:marTop w:val="0"/>
              <w:marBottom w:val="0"/>
              <w:divBdr>
                <w:top w:val="none" w:sz="0" w:space="0" w:color="auto"/>
                <w:left w:val="none" w:sz="0" w:space="0" w:color="auto"/>
                <w:bottom w:val="none" w:sz="0" w:space="0" w:color="auto"/>
                <w:right w:val="none" w:sz="0" w:space="0" w:color="auto"/>
              </w:divBdr>
              <w:divsChild>
                <w:div w:id="1688288100">
                  <w:marLeft w:val="0"/>
                  <w:marRight w:val="0"/>
                  <w:marTop w:val="0"/>
                  <w:marBottom w:val="0"/>
                  <w:divBdr>
                    <w:top w:val="none" w:sz="0" w:space="0" w:color="auto"/>
                    <w:left w:val="none" w:sz="0" w:space="0" w:color="auto"/>
                    <w:bottom w:val="none" w:sz="0" w:space="0" w:color="auto"/>
                    <w:right w:val="none" w:sz="0" w:space="0" w:color="auto"/>
                  </w:divBdr>
                  <w:divsChild>
                    <w:div w:id="525682519">
                      <w:marLeft w:val="2325"/>
                      <w:marRight w:val="0"/>
                      <w:marTop w:val="0"/>
                      <w:marBottom w:val="0"/>
                      <w:divBdr>
                        <w:top w:val="none" w:sz="0" w:space="0" w:color="auto"/>
                        <w:left w:val="none" w:sz="0" w:space="0" w:color="auto"/>
                        <w:bottom w:val="none" w:sz="0" w:space="0" w:color="auto"/>
                        <w:right w:val="none" w:sz="0" w:space="0" w:color="auto"/>
                      </w:divBdr>
                      <w:divsChild>
                        <w:div w:id="640964935">
                          <w:marLeft w:val="0"/>
                          <w:marRight w:val="0"/>
                          <w:marTop w:val="0"/>
                          <w:marBottom w:val="0"/>
                          <w:divBdr>
                            <w:top w:val="none" w:sz="0" w:space="0" w:color="auto"/>
                            <w:left w:val="none" w:sz="0" w:space="0" w:color="auto"/>
                            <w:bottom w:val="none" w:sz="0" w:space="0" w:color="auto"/>
                            <w:right w:val="none" w:sz="0" w:space="0" w:color="auto"/>
                          </w:divBdr>
                          <w:divsChild>
                            <w:div w:id="35203766">
                              <w:marLeft w:val="0"/>
                              <w:marRight w:val="0"/>
                              <w:marTop w:val="0"/>
                              <w:marBottom w:val="0"/>
                              <w:divBdr>
                                <w:top w:val="none" w:sz="0" w:space="0" w:color="auto"/>
                                <w:left w:val="none" w:sz="0" w:space="0" w:color="auto"/>
                                <w:bottom w:val="none" w:sz="0" w:space="0" w:color="auto"/>
                                <w:right w:val="none" w:sz="0" w:space="0" w:color="auto"/>
                              </w:divBdr>
                              <w:divsChild>
                                <w:div w:id="613168465">
                                  <w:marLeft w:val="0"/>
                                  <w:marRight w:val="0"/>
                                  <w:marTop w:val="0"/>
                                  <w:marBottom w:val="0"/>
                                  <w:divBdr>
                                    <w:top w:val="none" w:sz="0" w:space="0" w:color="auto"/>
                                    <w:left w:val="none" w:sz="0" w:space="0" w:color="auto"/>
                                    <w:bottom w:val="none" w:sz="0" w:space="0" w:color="auto"/>
                                    <w:right w:val="none" w:sz="0" w:space="0" w:color="auto"/>
                                  </w:divBdr>
                                  <w:divsChild>
                                    <w:div w:id="286083532">
                                      <w:marLeft w:val="0"/>
                                      <w:marRight w:val="0"/>
                                      <w:marTop w:val="0"/>
                                      <w:marBottom w:val="0"/>
                                      <w:divBdr>
                                        <w:top w:val="none" w:sz="0" w:space="0" w:color="auto"/>
                                        <w:left w:val="none" w:sz="0" w:space="0" w:color="auto"/>
                                        <w:bottom w:val="none" w:sz="0" w:space="0" w:color="auto"/>
                                        <w:right w:val="none" w:sz="0" w:space="0" w:color="auto"/>
                                      </w:divBdr>
                                      <w:divsChild>
                                        <w:div w:id="315034715">
                                          <w:marLeft w:val="0"/>
                                          <w:marRight w:val="0"/>
                                          <w:marTop w:val="0"/>
                                          <w:marBottom w:val="0"/>
                                          <w:divBdr>
                                            <w:top w:val="none" w:sz="0" w:space="0" w:color="auto"/>
                                            <w:left w:val="none" w:sz="0" w:space="0" w:color="auto"/>
                                            <w:bottom w:val="none" w:sz="0" w:space="0" w:color="auto"/>
                                            <w:right w:val="none" w:sz="0" w:space="0" w:color="auto"/>
                                          </w:divBdr>
                                          <w:divsChild>
                                            <w:div w:id="1273703267">
                                              <w:marLeft w:val="0"/>
                                              <w:marRight w:val="0"/>
                                              <w:marTop w:val="0"/>
                                              <w:marBottom w:val="0"/>
                                              <w:divBdr>
                                                <w:top w:val="none" w:sz="0" w:space="0" w:color="auto"/>
                                                <w:left w:val="none" w:sz="0" w:space="0" w:color="auto"/>
                                                <w:bottom w:val="none" w:sz="0" w:space="0" w:color="auto"/>
                                                <w:right w:val="none" w:sz="0" w:space="0" w:color="auto"/>
                                              </w:divBdr>
                                              <w:divsChild>
                                                <w:div w:id="279462141">
                                                  <w:marLeft w:val="0"/>
                                                  <w:marRight w:val="0"/>
                                                  <w:marTop w:val="0"/>
                                                  <w:marBottom w:val="0"/>
                                                  <w:divBdr>
                                                    <w:top w:val="none" w:sz="0" w:space="0" w:color="auto"/>
                                                    <w:left w:val="none" w:sz="0" w:space="0" w:color="auto"/>
                                                    <w:bottom w:val="none" w:sz="0" w:space="0" w:color="auto"/>
                                                    <w:right w:val="none" w:sz="0" w:space="0" w:color="auto"/>
                                                  </w:divBdr>
                                                  <w:divsChild>
                                                    <w:div w:id="1341007027">
                                                      <w:marLeft w:val="0"/>
                                                      <w:marRight w:val="0"/>
                                                      <w:marTop w:val="0"/>
                                                      <w:marBottom w:val="0"/>
                                                      <w:divBdr>
                                                        <w:top w:val="none" w:sz="0" w:space="0" w:color="auto"/>
                                                        <w:left w:val="none" w:sz="0" w:space="0" w:color="auto"/>
                                                        <w:bottom w:val="none" w:sz="0" w:space="0" w:color="auto"/>
                                                        <w:right w:val="none" w:sz="0" w:space="0" w:color="auto"/>
                                                      </w:divBdr>
                                                      <w:divsChild>
                                                        <w:div w:id="1111049410">
                                                          <w:marLeft w:val="15"/>
                                                          <w:marRight w:val="15"/>
                                                          <w:marTop w:val="15"/>
                                                          <w:marBottom w:val="15"/>
                                                          <w:divBdr>
                                                            <w:top w:val="none" w:sz="0" w:space="0" w:color="auto"/>
                                                            <w:left w:val="none" w:sz="0" w:space="0" w:color="auto"/>
                                                            <w:bottom w:val="none" w:sz="0" w:space="0" w:color="auto"/>
                                                            <w:right w:val="none" w:sz="0" w:space="0" w:color="auto"/>
                                                          </w:divBdr>
                                                          <w:divsChild>
                                                            <w:div w:id="451481436">
                                                              <w:marLeft w:val="0"/>
                                                              <w:marRight w:val="0"/>
                                                              <w:marTop w:val="0"/>
                                                              <w:marBottom w:val="0"/>
                                                              <w:divBdr>
                                                                <w:top w:val="none" w:sz="0" w:space="0" w:color="auto"/>
                                                                <w:left w:val="none" w:sz="0" w:space="0" w:color="auto"/>
                                                                <w:bottom w:val="none" w:sz="0" w:space="0" w:color="auto"/>
                                                                <w:right w:val="none" w:sz="0" w:space="0" w:color="auto"/>
                                                              </w:divBdr>
                                                            </w:div>
                                                            <w:div w:id="176437563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03137066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33496280">
                                                                      <w:marLeft w:val="0"/>
                                                                      <w:marRight w:val="0"/>
                                                                      <w:marTop w:val="0"/>
                                                                      <w:marBottom w:val="0"/>
                                                                      <w:divBdr>
                                                                        <w:top w:val="none" w:sz="0" w:space="0" w:color="auto"/>
                                                                        <w:left w:val="none" w:sz="0" w:space="0" w:color="auto"/>
                                                                        <w:bottom w:val="none" w:sz="0" w:space="0" w:color="auto"/>
                                                                        <w:right w:val="none" w:sz="0" w:space="0" w:color="auto"/>
                                                                      </w:divBdr>
                                                                      <w:divsChild>
                                                                        <w:div w:id="841317816">
                                                                          <w:marLeft w:val="0"/>
                                                                          <w:marRight w:val="0"/>
                                                                          <w:marTop w:val="0"/>
                                                                          <w:marBottom w:val="0"/>
                                                                          <w:divBdr>
                                                                            <w:top w:val="single" w:sz="6" w:space="8" w:color="FD9F08"/>
                                                                            <w:left w:val="single" w:sz="6" w:space="8" w:color="FD9F08"/>
                                                                            <w:bottom w:val="single" w:sz="6" w:space="8" w:color="FD9F08"/>
                                                                            <w:right w:val="single" w:sz="6" w:space="8" w:color="FD9F08"/>
                                                                          </w:divBdr>
                                                                          <w:divsChild>
                                                                            <w:div w:id="143393713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37401755">
                                                              <w:marLeft w:val="0"/>
                                                              <w:marRight w:val="0"/>
                                                              <w:marTop w:val="0"/>
                                                              <w:marBottom w:val="0"/>
                                                              <w:divBdr>
                                                                <w:top w:val="none" w:sz="0" w:space="0" w:color="auto"/>
                                                                <w:left w:val="none" w:sz="0" w:space="0" w:color="auto"/>
                                                                <w:bottom w:val="none" w:sz="0" w:space="0" w:color="auto"/>
                                                                <w:right w:val="none" w:sz="0" w:space="0" w:color="auto"/>
                                                              </w:divBdr>
                                                            </w:div>
                                                            <w:div w:id="150516733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488002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862744019">
                                                                      <w:marLeft w:val="0"/>
                                                                      <w:marRight w:val="0"/>
                                                                      <w:marTop w:val="0"/>
                                                                      <w:marBottom w:val="0"/>
                                                                      <w:divBdr>
                                                                        <w:top w:val="single" w:sz="6" w:space="8" w:color="FD9F08"/>
                                                                        <w:left w:val="single" w:sz="6" w:space="8" w:color="FD9F08"/>
                                                                        <w:bottom w:val="single" w:sz="6" w:space="8" w:color="FD9F08"/>
                                                                        <w:right w:val="single" w:sz="6" w:space="8" w:color="FD9F08"/>
                                                                      </w:divBdr>
                                                                      <w:divsChild>
                                                                        <w:div w:id="138236485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90761922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15838249">
                                                                      <w:marLeft w:val="0"/>
                                                                      <w:marRight w:val="0"/>
                                                                      <w:marTop w:val="0"/>
                                                                      <w:marBottom w:val="0"/>
                                                                      <w:divBdr>
                                                                        <w:top w:val="single" w:sz="6" w:space="8" w:color="FD9F08"/>
                                                                        <w:left w:val="single" w:sz="6" w:space="8" w:color="FD9F08"/>
                                                                        <w:bottom w:val="single" w:sz="6" w:space="8" w:color="FD9F08"/>
                                                                        <w:right w:val="single" w:sz="6" w:space="8" w:color="FD9F08"/>
                                                                      </w:divBdr>
                                                                    </w:div>
                                                                  </w:divsChild>
                                                                </w:div>
                                                              </w:divsChild>
                                                            </w:div>
                                                            <w:div w:id="1025205658">
                                                              <w:marLeft w:val="0"/>
                                                              <w:marRight w:val="0"/>
                                                              <w:marTop w:val="0"/>
                                                              <w:marBottom w:val="0"/>
                                                              <w:divBdr>
                                                                <w:top w:val="none" w:sz="0" w:space="0" w:color="auto"/>
                                                                <w:left w:val="none" w:sz="0" w:space="0" w:color="auto"/>
                                                                <w:bottom w:val="none" w:sz="0" w:space="0" w:color="auto"/>
                                                                <w:right w:val="none" w:sz="0" w:space="0" w:color="auto"/>
                                                              </w:divBdr>
                                                            </w:div>
                                                            <w:div w:id="631135964">
                                                              <w:marLeft w:val="0"/>
                                                              <w:marRight w:val="0"/>
                                                              <w:marTop w:val="0"/>
                                                              <w:marBottom w:val="0"/>
                                                              <w:divBdr>
                                                                <w:top w:val="none" w:sz="0" w:space="0" w:color="auto"/>
                                                                <w:left w:val="none" w:sz="0" w:space="0" w:color="auto"/>
                                                                <w:bottom w:val="none" w:sz="0" w:space="0" w:color="auto"/>
                                                                <w:right w:val="none" w:sz="0" w:space="0" w:color="auto"/>
                                                              </w:divBdr>
                                                              <w:divsChild>
                                                                <w:div w:id="2113935116">
                                                                  <w:marLeft w:val="0"/>
                                                                  <w:marRight w:val="0"/>
                                                                  <w:marTop w:val="0"/>
                                                                  <w:marBottom w:val="0"/>
                                                                  <w:divBdr>
                                                                    <w:top w:val="single" w:sz="6" w:space="8" w:color="FD9F08"/>
                                                                    <w:left w:val="single" w:sz="6" w:space="8" w:color="FD9F08"/>
                                                                    <w:bottom w:val="single" w:sz="6" w:space="8" w:color="FD9F08"/>
                                                                    <w:right w:val="single" w:sz="6" w:space="8" w:color="FD9F08"/>
                                                                  </w:divBdr>
                                                                  <w:divsChild>
                                                                    <w:div w:id="93324721">
                                                                      <w:marLeft w:val="0"/>
                                                                      <w:marRight w:val="0"/>
                                                                      <w:marTop w:val="0"/>
                                                                      <w:marBottom w:val="0"/>
                                                                      <w:divBdr>
                                                                        <w:top w:val="none" w:sz="0" w:space="0" w:color="auto"/>
                                                                        <w:left w:val="none" w:sz="0" w:space="0" w:color="auto"/>
                                                                        <w:bottom w:val="none" w:sz="0" w:space="0" w:color="auto"/>
                                                                        <w:right w:val="none" w:sz="0" w:space="0" w:color="auto"/>
                                                                      </w:divBdr>
                                                                    </w:div>
                                                                    <w:div w:id="67188006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01934843">
                                                                          <w:marLeft w:val="0"/>
                                                                          <w:marRight w:val="0"/>
                                                                          <w:marTop w:val="0"/>
                                                                          <w:marBottom w:val="0"/>
                                                                          <w:divBdr>
                                                                            <w:top w:val="none" w:sz="0" w:space="0" w:color="auto"/>
                                                                            <w:left w:val="none" w:sz="0" w:space="0" w:color="auto"/>
                                                                            <w:bottom w:val="none" w:sz="0" w:space="0" w:color="auto"/>
                                                                            <w:right w:val="none" w:sz="0" w:space="0" w:color="auto"/>
                                                                          </w:divBdr>
                                                                        </w:div>
                                                                        <w:div w:id="426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6936523">
      <w:bodyDiv w:val="1"/>
      <w:marLeft w:val="0"/>
      <w:marRight w:val="0"/>
      <w:marTop w:val="0"/>
      <w:marBottom w:val="0"/>
      <w:divBdr>
        <w:top w:val="none" w:sz="0" w:space="0" w:color="auto"/>
        <w:left w:val="none" w:sz="0" w:space="0" w:color="auto"/>
        <w:bottom w:val="none" w:sz="0" w:space="0" w:color="auto"/>
        <w:right w:val="none" w:sz="0" w:space="0" w:color="auto"/>
      </w:divBdr>
    </w:div>
    <w:div w:id="1756047121">
      <w:bodyDiv w:val="1"/>
      <w:marLeft w:val="0"/>
      <w:marRight w:val="0"/>
      <w:marTop w:val="0"/>
      <w:marBottom w:val="0"/>
      <w:divBdr>
        <w:top w:val="none" w:sz="0" w:space="0" w:color="auto"/>
        <w:left w:val="none" w:sz="0" w:space="0" w:color="auto"/>
        <w:bottom w:val="none" w:sz="0" w:space="0" w:color="auto"/>
        <w:right w:val="none" w:sz="0" w:space="0" w:color="auto"/>
      </w:divBdr>
    </w:div>
    <w:div w:id="1884709225">
      <w:bodyDiv w:val="1"/>
      <w:marLeft w:val="0"/>
      <w:marRight w:val="0"/>
      <w:marTop w:val="0"/>
      <w:marBottom w:val="0"/>
      <w:divBdr>
        <w:top w:val="none" w:sz="0" w:space="0" w:color="auto"/>
        <w:left w:val="none" w:sz="0" w:space="0" w:color="auto"/>
        <w:bottom w:val="none" w:sz="0" w:space="0" w:color="auto"/>
        <w:right w:val="none" w:sz="0" w:space="0" w:color="auto"/>
      </w:divBdr>
    </w:div>
    <w:div w:id="1950699241">
      <w:bodyDiv w:val="1"/>
      <w:marLeft w:val="0"/>
      <w:marRight w:val="0"/>
      <w:marTop w:val="0"/>
      <w:marBottom w:val="0"/>
      <w:divBdr>
        <w:top w:val="none" w:sz="0" w:space="0" w:color="auto"/>
        <w:left w:val="none" w:sz="0" w:space="0" w:color="auto"/>
        <w:bottom w:val="none" w:sz="0" w:space="0" w:color="auto"/>
        <w:right w:val="none" w:sz="0" w:space="0" w:color="auto"/>
      </w:divBdr>
    </w:div>
    <w:div w:id="1985894227">
      <w:bodyDiv w:val="1"/>
      <w:marLeft w:val="45"/>
      <w:marRight w:val="45"/>
      <w:marTop w:val="0"/>
      <w:marBottom w:val="0"/>
      <w:divBdr>
        <w:top w:val="none" w:sz="0" w:space="0" w:color="auto"/>
        <w:left w:val="none" w:sz="0" w:space="0" w:color="auto"/>
        <w:bottom w:val="none" w:sz="0" w:space="0" w:color="auto"/>
        <w:right w:val="none" w:sz="0" w:space="0" w:color="auto"/>
      </w:divBdr>
    </w:div>
    <w:div w:id="2078285548">
      <w:bodyDiv w:val="1"/>
      <w:marLeft w:val="0"/>
      <w:marRight w:val="0"/>
      <w:marTop w:val="0"/>
      <w:marBottom w:val="0"/>
      <w:divBdr>
        <w:top w:val="none" w:sz="0" w:space="0" w:color="auto"/>
        <w:left w:val="none" w:sz="0" w:space="0" w:color="auto"/>
        <w:bottom w:val="none" w:sz="0" w:space="0" w:color="auto"/>
        <w:right w:val="none" w:sz="0" w:space="0" w:color="auto"/>
      </w:divBdr>
      <w:divsChild>
        <w:div w:id="1272473747">
          <w:marLeft w:val="0"/>
          <w:marRight w:val="0"/>
          <w:marTop w:val="0"/>
          <w:marBottom w:val="0"/>
          <w:divBdr>
            <w:top w:val="none" w:sz="0" w:space="0" w:color="auto"/>
            <w:left w:val="none" w:sz="0" w:space="0" w:color="auto"/>
            <w:bottom w:val="none" w:sz="0" w:space="0" w:color="auto"/>
            <w:right w:val="none" w:sz="0" w:space="0" w:color="auto"/>
          </w:divBdr>
          <w:divsChild>
            <w:div w:id="1627347462">
              <w:marLeft w:val="0"/>
              <w:marRight w:val="0"/>
              <w:marTop w:val="0"/>
              <w:marBottom w:val="0"/>
              <w:divBdr>
                <w:top w:val="none" w:sz="0" w:space="0" w:color="auto"/>
                <w:left w:val="none" w:sz="0" w:space="0" w:color="auto"/>
                <w:bottom w:val="none" w:sz="0" w:space="0" w:color="auto"/>
                <w:right w:val="none" w:sz="0" w:space="0" w:color="auto"/>
              </w:divBdr>
              <w:divsChild>
                <w:div w:id="808596276">
                  <w:marLeft w:val="0"/>
                  <w:marRight w:val="0"/>
                  <w:marTop w:val="0"/>
                  <w:marBottom w:val="0"/>
                  <w:divBdr>
                    <w:top w:val="none" w:sz="0" w:space="0" w:color="auto"/>
                    <w:left w:val="none" w:sz="0" w:space="0" w:color="auto"/>
                    <w:bottom w:val="none" w:sz="0" w:space="0" w:color="auto"/>
                    <w:right w:val="none" w:sz="0" w:space="0" w:color="auto"/>
                  </w:divBdr>
                  <w:divsChild>
                    <w:div w:id="1595941134">
                      <w:marLeft w:val="2325"/>
                      <w:marRight w:val="0"/>
                      <w:marTop w:val="0"/>
                      <w:marBottom w:val="0"/>
                      <w:divBdr>
                        <w:top w:val="none" w:sz="0" w:space="0" w:color="auto"/>
                        <w:left w:val="none" w:sz="0" w:space="0" w:color="auto"/>
                        <w:bottom w:val="none" w:sz="0" w:space="0" w:color="auto"/>
                        <w:right w:val="none" w:sz="0" w:space="0" w:color="auto"/>
                      </w:divBdr>
                      <w:divsChild>
                        <w:div w:id="1804469301">
                          <w:marLeft w:val="0"/>
                          <w:marRight w:val="0"/>
                          <w:marTop w:val="0"/>
                          <w:marBottom w:val="0"/>
                          <w:divBdr>
                            <w:top w:val="none" w:sz="0" w:space="0" w:color="auto"/>
                            <w:left w:val="none" w:sz="0" w:space="0" w:color="auto"/>
                            <w:bottom w:val="none" w:sz="0" w:space="0" w:color="auto"/>
                            <w:right w:val="none" w:sz="0" w:space="0" w:color="auto"/>
                          </w:divBdr>
                          <w:divsChild>
                            <w:div w:id="243496504">
                              <w:marLeft w:val="0"/>
                              <w:marRight w:val="0"/>
                              <w:marTop w:val="0"/>
                              <w:marBottom w:val="0"/>
                              <w:divBdr>
                                <w:top w:val="none" w:sz="0" w:space="0" w:color="auto"/>
                                <w:left w:val="none" w:sz="0" w:space="0" w:color="auto"/>
                                <w:bottom w:val="none" w:sz="0" w:space="0" w:color="auto"/>
                                <w:right w:val="none" w:sz="0" w:space="0" w:color="auto"/>
                              </w:divBdr>
                              <w:divsChild>
                                <w:div w:id="2044863461">
                                  <w:marLeft w:val="0"/>
                                  <w:marRight w:val="0"/>
                                  <w:marTop w:val="0"/>
                                  <w:marBottom w:val="0"/>
                                  <w:divBdr>
                                    <w:top w:val="none" w:sz="0" w:space="0" w:color="auto"/>
                                    <w:left w:val="none" w:sz="0" w:space="0" w:color="auto"/>
                                    <w:bottom w:val="none" w:sz="0" w:space="0" w:color="auto"/>
                                    <w:right w:val="none" w:sz="0" w:space="0" w:color="auto"/>
                                  </w:divBdr>
                                  <w:divsChild>
                                    <w:div w:id="1833328550">
                                      <w:marLeft w:val="0"/>
                                      <w:marRight w:val="0"/>
                                      <w:marTop w:val="0"/>
                                      <w:marBottom w:val="0"/>
                                      <w:divBdr>
                                        <w:top w:val="none" w:sz="0" w:space="0" w:color="auto"/>
                                        <w:left w:val="none" w:sz="0" w:space="0" w:color="auto"/>
                                        <w:bottom w:val="none" w:sz="0" w:space="0" w:color="auto"/>
                                        <w:right w:val="none" w:sz="0" w:space="0" w:color="auto"/>
                                      </w:divBdr>
                                      <w:divsChild>
                                        <w:div w:id="2016878417">
                                          <w:marLeft w:val="0"/>
                                          <w:marRight w:val="0"/>
                                          <w:marTop w:val="0"/>
                                          <w:marBottom w:val="0"/>
                                          <w:divBdr>
                                            <w:top w:val="none" w:sz="0" w:space="0" w:color="auto"/>
                                            <w:left w:val="none" w:sz="0" w:space="0" w:color="auto"/>
                                            <w:bottom w:val="none" w:sz="0" w:space="0" w:color="auto"/>
                                            <w:right w:val="none" w:sz="0" w:space="0" w:color="auto"/>
                                          </w:divBdr>
                                          <w:divsChild>
                                            <w:div w:id="1570648818">
                                              <w:marLeft w:val="0"/>
                                              <w:marRight w:val="0"/>
                                              <w:marTop w:val="0"/>
                                              <w:marBottom w:val="0"/>
                                              <w:divBdr>
                                                <w:top w:val="none" w:sz="0" w:space="0" w:color="auto"/>
                                                <w:left w:val="none" w:sz="0" w:space="0" w:color="auto"/>
                                                <w:bottom w:val="none" w:sz="0" w:space="0" w:color="auto"/>
                                                <w:right w:val="none" w:sz="0" w:space="0" w:color="auto"/>
                                              </w:divBdr>
                                              <w:divsChild>
                                                <w:div w:id="1026633387">
                                                  <w:marLeft w:val="0"/>
                                                  <w:marRight w:val="0"/>
                                                  <w:marTop w:val="0"/>
                                                  <w:marBottom w:val="0"/>
                                                  <w:divBdr>
                                                    <w:top w:val="none" w:sz="0" w:space="0" w:color="auto"/>
                                                    <w:left w:val="none" w:sz="0" w:space="0" w:color="auto"/>
                                                    <w:bottom w:val="none" w:sz="0" w:space="0" w:color="auto"/>
                                                    <w:right w:val="none" w:sz="0" w:space="0" w:color="auto"/>
                                                  </w:divBdr>
                                                  <w:divsChild>
                                                    <w:div w:id="1804738014">
                                                      <w:marLeft w:val="0"/>
                                                      <w:marRight w:val="0"/>
                                                      <w:marTop w:val="0"/>
                                                      <w:marBottom w:val="0"/>
                                                      <w:divBdr>
                                                        <w:top w:val="none" w:sz="0" w:space="0" w:color="auto"/>
                                                        <w:left w:val="none" w:sz="0" w:space="0" w:color="auto"/>
                                                        <w:bottom w:val="none" w:sz="0" w:space="0" w:color="auto"/>
                                                        <w:right w:val="none" w:sz="0" w:space="0" w:color="auto"/>
                                                      </w:divBdr>
                                                      <w:divsChild>
                                                        <w:div w:id="391467997">
                                                          <w:marLeft w:val="15"/>
                                                          <w:marRight w:val="15"/>
                                                          <w:marTop w:val="15"/>
                                                          <w:marBottom w:val="15"/>
                                                          <w:divBdr>
                                                            <w:top w:val="none" w:sz="0" w:space="0" w:color="auto"/>
                                                            <w:left w:val="none" w:sz="0" w:space="0" w:color="auto"/>
                                                            <w:bottom w:val="none" w:sz="0" w:space="0" w:color="auto"/>
                                                            <w:right w:val="none" w:sz="0" w:space="0" w:color="auto"/>
                                                          </w:divBdr>
                                                          <w:divsChild>
                                                            <w:div w:id="286476900">
                                                              <w:marLeft w:val="0"/>
                                                              <w:marRight w:val="0"/>
                                                              <w:marTop w:val="0"/>
                                                              <w:marBottom w:val="0"/>
                                                              <w:divBdr>
                                                                <w:top w:val="none" w:sz="0" w:space="0" w:color="auto"/>
                                                                <w:left w:val="none" w:sz="0" w:space="0" w:color="auto"/>
                                                                <w:bottom w:val="none" w:sz="0" w:space="0" w:color="auto"/>
                                                                <w:right w:val="none" w:sz="0" w:space="0" w:color="auto"/>
                                                              </w:divBdr>
                                                              <w:divsChild>
                                                                <w:div w:id="1215966857">
                                                                  <w:marLeft w:val="0"/>
                                                                  <w:marRight w:val="0"/>
                                                                  <w:marTop w:val="0"/>
                                                                  <w:marBottom w:val="0"/>
                                                                  <w:divBdr>
                                                                    <w:top w:val="none" w:sz="0" w:space="0" w:color="auto"/>
                                                                    <w:left w:val="none" w:sz="0" w:space="0" w:color="auto"/>
                                                                    <w:bottom w:val="none" w:sz="0" w:space="0" w:color="auto"/>
                                                                    <w:right w:val="none" w:sz="0" w:space="0" w:color="auto"/>
                                                                  </w:divBdr>
                                                                </w:div>
                                                                <w:div w:id="1115514576">
                                                                  <w:marLeft w:val="0"/>
                                                                  <w:marRight w:val="0"/>
                                                                  <w:marTop w:val="0"/>
                                                                  <w:marBottom w:val="0"/>
                                                                  <w:divBdr>
                                                                    <w:top w:val="none" w:sz="0" w:space="0" w:color="auto"/>
                                                                    <w:left w:val="none" w:sz="0" w:space="0" w:color="auto"/>
                                                                    <w:bottom w:val="none" w:sz="0" w:space="0" w:color="auto"/>
                                                                    <w:right w:val="none" w:sz="0" w:space="0" w:color="auto"/>
                                                                  </w:divBdr>
                                                                </w:div>
                                                                <w:div w:id="1820075610">
                                                                  <w:marLeft w:val="0"/>
                                                                  <w:marRight w:val="0"/>
                                                                  <w:marTop w:val="0"/>
                                                                  <w:marBottom w:val="0"/>
                                                                  <w:divBdr>
                                                                    <w:top w:val="none" w:sz="0" w:space="0" w:color="auto"/>
                                                                    <w:left w:val="none" w:sz="0" w:space="0" w:color="auto"/>
                                                                    <w:bottom w:val="none" w:sz="0" w:space="0" w:color="auto"/>
                                                                    <w:right w:val="none" w:sz="0" w:space="0" w:color="auto"/>
                                                                  </w:divBdr>
                                                                </w:div>
                                                                <w:div w:id="1504008827">
                                                                  <w:marLeft w:val="0"/>
                                                                  <w:marRight w:val="0"/>
                                                                  <w:marTop w:val="0"/>
                                                                  <w:marBottom w:val="0"/>
                                                                  <w:divBdr>
                                                                    <w:top w:val="none" w:sz="0" w:space="0" w:color="auto"/>
                                                                    <w:left w:val="none" w:sz="0" w:space="0" w:color="auto"/>
                                                                    <w:bottom w:val="none" w:sz="0" w:space="0" w:color="auto"/>
                                                                    <w:right w:val="none" w:sz="0" w:space="0" w:color="auto"/>
                                                                  </w:divBdr>
                                                                </w:div>
                                                                <w:div w:id="1365599141">
                                                                  <w:marLeft w:val="0"/>
                                                                  <w:marRight w:val="0"/>
                                                                  <w:marTop w:val="0"/>
                                                                  <w:marBottom w:val="0"/>
                                                                  <w:divBdr>
                                                                    <w:top w:val="none" w:sz="0" w:space="0" w:color="auto"/>
                                                                    <w:left w:val="none" w:sz="0" w:space="0" w:color="auto"/>
                                                                    <w:bottom w:val="none" w:sz="0" w:space="0" w:color="auto"/>
                                                                    <w:right w:val="none" w:sz="0" w:space="0" w:color="auto"/>
                                                                  </w:divBdr>
                                                                </w:div>
                                                                <w:div w:id="1377046542">
                                                                  <w:marLeft w:val="0"/>
                                                                  <w:marRight w:val="0"/>
                                                                  <w:marTop w:val="0"/>
                                                                  <w:marBottom w:val="0"/>
                                                                  <w:divBdr>
                                                                    <w:top w:val="none" w:sz="0" w:space="0" w:color="auto"/>
                                                                    <w:left w:val="none" w:sz="0" w:space="0" w:color="auto"/>
                                                                    <w:bottom w:val="none" w:sz="0" w:space="0" w:color="auto"/>
                                                                    <w:right w:val="none" w:sz="0" w:space="0" w:color="auto"/>
                                                                  </w:divBdr>
                                                                </w:div>
                                                              </w:divsChild>
                                                            </w:div>
                                                            <w:div w:id="204677538">
                                                              <w:marLeft w:val="0"/>
                                                              <w:marRight w:val="0"/>
                                                              <w:marTop w:val="0"/>
                                                              <w:marBottom w:val="0"/>
                                                              <w:divBdr>
                                                                <w:top w:val="none" w:sz="0" w:space="0" w:color="auto"/>
                                                                <w:left w:val="none" w:sz="0" w:space="0" w:color="auto"/>
                                                                <w:bottom w:val="none" w:sz="0" w:space="0" w:color="auto"/>
                                                                <w:right w:val="none" w:sz="0" w:space="0" w:color="auto"/>
                                                              </w:divBdr>
                                                            </w:div>
                                                            <w:div w:id="1508518176">
                                                              <w:marLeft w:val="0"/>
                                                              <w:marRight w:val="0"/>
                                                              <w:marTop w:val="0"/>
                                                              <w:marBottom w:val="0"/>
                                                              <w:divBdr>
                                                                <w:top w:val="none" w:sz="0" w:space="0" w:color="auto"/>
                                                                <w:left w:val="none" w:sz="0" w:space="0" w:color="auto"/>
                                                                <w:bottom w:val="none" w:sz="0" w:space="0" w:color="auto"/>
                                                                <w:right w:val="none" w:sz="0" w:space="0" w:color="auto"/>
                                                              </w:divBdr>
                                                            </w:div>
                                                            <w:div w:id="1289704185">
                                                              <w:marLeft w:val="0"/>
                                                              <w:marRight w:val="0"/>
                                                              <w:marTop w:val="0"/>
                                                              <w:marBottom w:val="0"/>
                                                              <w:divBdr>
                                                                <w:top w:val="none" w:sz="0" w:space="0" w:color="auto"/>
                                                                <w:left w:val="none" w:sz="0" w:space="0" w:color="auto"/>
                                                                <w:bottom w:val="none" w:sz="0" w:space="0" w:color="auto"/>
                                                                <w:right w:val="none" w:sz="0" w:space="0" w:color="auto"/>
                                                              </w:divBdr>
                                                            </w:div>
                                                            <w:div w:id="12976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697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f95f5f0-2e2f-4e19-8902-6b4931b6fb45">HSGQS-1-501</_dlc_DocId>
    <_dlc_DocIdUrl xmlns="cf95f5f0-2e2f-4e19-8902-6b4931b6fb45">
      <Url>http://vstfsharepoint/sites/hsg/SH-BEJ/team/_layouts/DocIdRedir.aspx?ID=HSGQS-1-501</Url>
      <Description>HSGQS-1-501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A47DC6158A05D4DA7C48111AB95D569" ma:contentTypeVersion="3" ma:contentTypeDescription="Create a new document." ma:contentTypeScope="" ma:versionID="7eb44885d1a8be11261278eb2fb387c1">
  <xsd:schema xmlns:xsd="http://www.w3.org/2001/XMLSchema" xmlns:xs="http://www.w3.org/2001/XMLSchema" xmlns:p="http://schemas.microsoft.com/office/2006/metadata/properties" xmlns:ns2="cf95f5f0-2e2f-4e19-8902-6b4931b6fb45" targetNamespace="http://schemas.microsoft.com/office/2006/metadata/properties" ma:root="true" ma:fieldsID="b88a3730a57242852227e8e6f3c7011c" ns2:_="">
    <xsd:import namespace="cf95f5f0-2e2f-4e19-8902-6b4931b6fb4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5f5f0-2e2f-4e19-8902-6b4931b6fb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C3E4F-987E-49FF-85A1-B2755B659932}">
  <ds:schemaRefs>
    <ds:schemaRef ds:uri="http://schemas.microsoft.com/sharepoint/v3/contenttype/forms"/>
  </ds:schemaRefs>
</ds:datastoreItem>
</file>

<file path=customXml/itemProps2.xml><?xml version="1.0" encoding="utf-8"?>
<ds:datastoreItem xmlns:ds="http://schemas.openxmlformats.org/officeDocument/2006/customXml" ds:itemID="{C7183B27-5BE6-4F0E-807D-72033D0D0332}">
  <ds:schemaRefs>
    <ds:schemaRef ds:uri="http://schemas.microsoft.com/office/2006/metadata/properties"/>
    <ds:schemaRef ds:uri="http://schemas.microsoft.com/office/infopath/2007/PartnerControls"/>
    <ds:schemaRef ds:uri="cf95f5f0-2e2f-4e19-8902-6b4931b6fb45"/>
  </ds:schemaRefs>
</ds:datastoreItem>
</file>

<file path=customXml/itemProps3.xml><?xml version="1.0" encoding="utf-8"?>
<ds:datastoreItem xmlns:ds="http://schemas.openxmlformats.org/officeDocument/2006/customXml" ds:itemID="{252441F2-862E-4CDB-B994-EDA6ADABEE17}">
  <ds:schemaRefs>
    <ds:schemaRef ds:uri="http://schemas.microsoft.com/sharepoint/events"/>
  </ds:schemaRefs>
</ds:datastoreItem>
</file>

<file path=customXml/itemProps4.xml><?xml version="1.0" encoding="utf-8"?>
<ds:datastoreItem xmlns:ds="http://schemas.openxmlformats.org/officeDocument/2006/customXml" ds:itemID="{B4ABF077-6AF0-471B-9C15-6385C3DCD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5f5f0-2e2f-4e19-8902-6b4931b6f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3B533B7-C156-410B-BF81-CED89650F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39</Pages>
  <Words>10222</Words>
  <Characters>58270</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Cole (Steyer Associates Inc)</dc:creator>
  <cp:lastModifiedBy>Chris Cole (Steyer Associates Inc)</cp:lastModifiedBy>
  <cp:revision>30</cp:revision>
  <dcterms:created xsi:type="dcterms:W3CDTF">2011-09-18T21:48:00Z</dcterms:created>
  <dcterms:modified xsi:type="dcterms:W3CDTF">2011-09-26T01:56:00Z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0x0101004A47DC6158A05D4DA7C48111AB95D569</vt:lpwstr>
  </property>
  <property fmtid="{D5CDD505-2E9C-101B-9397-08002B2CF9AE}" pid="3" name="_dlc_DocIdItemGuid">
    <vt:lpwstr>80f4b8a1-ed39-48ef-bf6f-244379cea0ce</vt:lpwstr>
  </property>
</Properties>
</file>