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576"/>
      </w:tblGrid>
      <w:tr w:rsidR="00611D5E" w:rsidRPr="00EA0FE3" w:rsidTr="00611D5E">
        <w:trPr>
          <w:trHeight w:val="737"/>
        </w:trPr>
        <w:tc>
          <w:tcPr>
            <w:tcW w:w="9576" w:type="dxa"/>
            <w:shd w:val="clear" w:color="auto" w:fill="F3F3F3"/>
            <w:vAlign w:val="center"/>
          </w:tcPr>
          <w:p w:rsidR="00611D5E" w:rsidRPr="00EA0FE3" w:rsidRDefault="00611D5E" w:rsidP="00611D5E">
            <w:pPr>
              <w:pStyle w:val="last"/>
              <w:tabs>
                <w:tab w:val="clear" w:pos="360"/>
                <w:tab w:val="left" w:pos="720"/>
              </w:tabs>
              <w:spacing w:after="0" w:line="240" w:lineRule="auto"/>
              <w:jc w:val="center"/>
              <w:rPr>
                <w:rFonts w:ascii="Times New Roman" w:hAnsi="Times New Roman"/>
                <w:b/>
              </w:rPr>
            </w:pPr>
            <w:bookmarkStart w:id="0" w:name="_GoBack"/>
            <w:bookmarkEnd w:id="0"/>
            <w:r w:rsidRPr="00EA0FE3">
              <w:rPr>
                <w:rFonts w:ascii="Times New Roman" w:hAnsi="Times New Roman"/>
                <w:b/>
              </w:rPr>
              <w:t>REGIONAL SUMMARY</w:t>
            </w:r>
          </w:p>
          <w:p w:rsidR="00611D5E" w:rsidRPr="00EA0FE3" w:rsidRDefault="00611D5E" w:rsidP="00611D5E">
            <w:pPr>
              <w:pStyle w:val="last"/>
              <w:tabs>
                <w:tab w:val="clear" w:pos="360"/>
                <w:tab w:val="left" w:pos="720"/>
              </w:tabs>
              <w:spacing w:after="0" w:line="240" w:lineRule="auto"/>
              <w:jc w:val="center"/>
              <w:rPr>
                <w:rFonts w:ascii="Times New Roman" w:hAnsi="Times New Roman"/>
                <w:b/>
              </w:rPr>
            </w:pPr>
            <w:r w:rsidRPr="00EA0FE3">
              <w:rPr>
                <w:rFonts w:ascii="Times New Roman" w:hAnsi="Times New Roman"/>
                <w:b/>
              </w:rPr>
              <w:t>Net Worth Restoration Plan / Revised Business Plan</w:t>
            </w:r>
          </w:p>
        </w:tc>
      </w:tr>
    </w:tbl>
    <w:p w:rsidR="00611D5E" w:rsidRPr="00EA0FE3" w:rsidRDefault="00611D5E" w:rsidP="00611D5E">
      <w:pPr>
        <w:jc w:val="center"/>
        <w:rPr>
          <w:rFonts w:cs="Times New Roman"/>
          <w:i/>
          <w:sz w:val="26"/>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328"/>
        <w:gridCol w:w="4248"/>
      </w:tblGrid>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BE0EC3" w:rsidP="00611D5E">
            <w:pPr>
              <w:rPr>
                <w:rFonts w:cs="Times New Roman"/>
                <w:b/>
                <w:bCs/>
                <w:iCs/>
              </w:rPr>
            </w:pPr>
            <w:r>
              <w:rPr>
                <w:rFonts w:cs="Times New Roman"/>
                <w:b/>
                <w:bCs/>
                <w:iCs/>
              </w:rPr>
              <w:t>Charter Number</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pStyle w:val="last"/>
              <w:tabs>
                <w:tab w:val="clear" w:pos="360"/>
                <w:tab w:val="left" w:pos="720"/>
              </w:tabs>
              <w:overflowPunct/>
              <w:autoSpaceDE/>
              <w:adjustRightInd/>
              <w:spacing w:after="0" w:line="240" w:lineRule="auto"/>
              <w:jc w:val="both"/>
              <w:rPr>
                <w:rFonts w:ascii="Times New Roman" w:hAnsi="Times New Roman"/>
                <w:iCs/>
                <w:szCs w:val="24"/>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BE0EC3" w:rsidP="00611D5E">
            <w:pPr>
              <w:rPr>
                <w:rFonts w:cs="Times New Roman"/>
                <w:b/>
                <w:bCs/>
                <w:iCs/>
              </w:rPr>
            </w:pPr>
            <w:r>
              <w:rPr>
                <w:rFonts w:cs="Times New Roman"/>
                <w:b/>
                <w:bCs/>
                <w:iCs/>
              </w:rPr>
              <w:t>Credit Union Name</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BE0EC3" w:rsidP="00611D5E">
            <w:pPr>
              <w:rPr>
                <w:rFonts w:cs="Times New Roman"/>
                <w:b/>
                <w:bCs/>
                <w:iCs/>
              </w:rPr>
            </w:pPr>
            <w:r>
              <w:rPr>
                <w:rFonts w:cs="Times New Roman"/>
                <w:b/>
                <w:bCs/>
                <w:iCs/>
              </w:rPr>
              <w:t>Supervisor Name</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r w:rsidR="00BE0EC3"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BE0EC3" w:rsidRPr="00EA0FE3" w:rsidRDefault="00BE0EC3" w:rsidP="00611D5E">
            <w:pPr>
              <w:rPr>
                <w:rFonts w:cs="Times New Roman"/>
                <w:b/>
                <w:bCs/>
                <w:iCs/>
              </w:rPr>
            </w:pPr>
            <w:r>
              <w:rPr>
                <w:rFonts w:cs="Times New Roman"/>
                <w:b/>
                <w:bCs/>
                <w:iCs/>
              </w:rPr>
              <w:t>Examiner Name</w:t>
            </w:r>
          </w:p>
        </w:tc>
        <w:tc>
          <w:tcPr>
            <w:tcW w:w="4248" w:type="dxa"/>
            <w:tcBorders>
              <w:top w:val="single" w:sz="4" w:space="0" w:color="auto"/>
              <w:left w:val="single" w:sz="4" w:space="0" w:color="auto"/>
              <w:bottom w:val="single" w:sz="4" w:space="0" w:color="auto"/>
              <w:right w:val="single" w:sz="4" w:space="0" w:color="auto"/>
            </w:tcBorders>
            <w:vAlign w:val="center"/>
          </w:tcPr>
          <w:p w:rsidR="00BE0EC3" w:rsidRPr="00EA0FE3" w:rsidRDefault="00BE0EC3" w:rsidP="00611D5E">
            <w:pPr>
              <w:jc w:val="both"/>
              <w:rPr>
                <w:rFonts w:cs="Times New Roman"/>
                <w:iCs/>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CA70A7">
            <w:pPr>
              <w:rPr>
                <w:rFonts w:cs="Times New Roman"/>
                <w:b/>
                <w:bCs/>
                <w:iCs/>
              </w:rPr>
            </w:pPr>
            <w:r w:rsidRPr="00EA0FE3">
              <w:rPr>
                <w:rFonts w:cs="Times New Roman"/>
                <w:b/>
                <w:bCs/>
                <w:iCs/>
              </w:rPr>
              <w:t xml:space="preserve">CAMEL </w:t>
            </w:r>
            <w:r w:rsidR="00D22B36">
              <w:rPr>
                <w:rFonts w:cs="Times New Roman"/>
                <w:b/>
                <w:bCs/>
                <w:iCs/>
              </w:rPr>
              <w:t>Rating</w:t>
            </w:r>
            <w:r w:rsidR="00BE0EC3" w:rsidRPr="00EA0FE3">
              <w:rPr>
                <w:rFonts w:cs="Times New Roman"/>
                <w:b/>
                <w:bCs/>
                <w:iCs/>
              </w:rPr>
              <w:t xml:space="preserve"> </w:t>
            </w:r>
            <w:r w:rsidRPr="00EA0FE3">
              <w:rPr>
                <w:rFonts w:cs="Times New Roman"/>
                <w:b/>
                <w:bCs/>
                <w:iCs/>
              </w:rPr>
              <w:t>/ E</w:t>
            </w:r>
            <w:r w:rsidR="00BE0EC3">
              <w:rPr>
                <w:rFonts w:cs="Times New Roman"/>
                <w:b/>
                <w:bCs/>
                <w:iCs/>
              </w:rPr>
              <w:t>ffective Date</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BE0EC3">
            <w:pPr>
              <w:rPr>
                <w:rFonts w:cs="Times New Roman"/>
                <w:b/>
                <w:bCs/>
                <w:iCs/>
              </w:rPr>
            </w:pPr>
            <w:r w:rsidRPr="00EA0FE3">
              <w:rPr>
                <w:rFonts w:cs="Times New Roman"/>
                <w:b/>
                <w:bCs/>
                <w:iCs/>
              </w:rPr>
              <w:t>F</w:t>
            </w:r>
            <w:r w:rsidR="00BE0EC3">
              <w:rPr>
                <w:rFonts w:cs="Times New Roman"/>
                <w:b/>
                <w:bCs/>
                <w:iCs/>
              </w:rPr>
              <w:t>inancial Data Date</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BE0EC3">
            <w:pPr>
              <w:rPr>
                <w:rFonts w:cs="Times New Roman"/>
                <w:b/>
                <w:bCs/>
                <w:iCs/>
              </w:rPr>
            </w:pPr>
            <w:r w:rsidRPr="00EA0FE3">
              <w:rPr>
                <w:rFonts w:cs="Times New Roman"/>
                <w:b/>
                <w:bCs/>
                <w:iCs/>
              </w:rPr>
              <w:t>T</w:t>
            </w:r>
            <w:r w:rsidR="00BE0EC3">
              <w:rPr>
                <w:rFonts w:cs="Times New Roman"/>
                <w:b/>
                <w:bCs/>
                <w:iCs/>
              </w:rPr>
              <w:t>otal Assets</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BE0EC3">
            <w:pPr>
              <w:rPr>
                <w:rFonts w:cs="Times New Roman"/>
                <w:b/>
                <w:bCs/>
                <w:iCs/>
              </w:rPr>
            </w:pPr>
            <w:r w:rsidRPr="00EA0FE3">
              <w:rPr>
                <w:rFonts w:cs="Times New Roman"/>
                <w:b/>
                <w:bCs/>
                <w:iCs/>
              </w:rPr>
              <w:t>T</w:t>
            </w:r>
            <w:r w:rsidR="00BE0EC3">
              <w:rPr>
                <w:rFonts w:cs="Times New Roman"/>
                <w:b/>
                <w:bCs/>
                <w:iCs/>
              </w:rPr>
              <w:t>otal Net Worth</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BE0EC3">
            <w:pPr>
              <w:rPr>
                <w:rFonts w:cs="Times New Roman"/>
                <w:b/>
                <w:bCs/>
                <w:iCs/>
              </w:rPr>
            </w:pPr>
            <w:r w:rsidRPr="00EA0FE3">
              <w:rPr>
                <w:rFonts w:cs="Times New Roman"/>
                <w:b/>
                <w:bCs/>
                <w:iCs/>
              </w:rPr>
              <w:t>N</w:t>
            </w:r>
            <w:r w:rsidR="00BE0EC3">
              <w:rPr>
                <w:rFonts w:cs="Times New Roman"/>
                <w:b/>
                <w:bCs/>
                <w:iCs/>
              </w:rPr>
              <w:t>et Worth Ratio</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BE0EC3">
            <w:pPr>
              <w:rPr>
                <w:rFonts w:cs="Times New Roman"/>
                <w:b/>
                <w:bCs/>
                <w:iCs/>
              </w:rPr>
            </w:pPr>
            <w:r w:rsidRPr="00EA0FE3">
              <w:rPr>
                <w:rFonts w:cs="Times New Roman"/>
                <w:b/>
                <w:bCs/>
                <w:iCs/>
              </w:rPr>
              <w:t>N</w:t>
            </w:r>
            <w:r w:rsidR="00BE0EC3">
              <w:rPr>
                <w:rFonts w:cs="Times New Roman"/>
                <w:b/>
                <w:bCs/>
                <w:iCs/>
              </w:rPr>
              <w:t>et Worth Category</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BE0EC3">
            <w:pPr>
              <w:rPr>
                <w:rFonts w:cs="Times New Roman"/>
                <w:b/>
                <w:bCs/>
                <w:iCs/>
              </w:rPr>
            </w:pPr>
            <w:r w:rsidRPr="00EA0FE3">
              <w:rPr>
                <w:rFonts w:cs="Times New Roman"/>
                <w:b/>
                <w:bCs/>
                <w:iCs/>
              </w:rPr>
              <w:t>T</w:t>
            </w:r>
            <w:r w:rsidR="00BE0EC3">
              <w:rPr>
                <w:rFonts w:cs="Times New Roman"/>
                <w:b/>
                <w:bCs/>
                <w:iCs/>
              </w:rPr>
              <w:t>arget Date to Achieve 6% Net Worth Ratio</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r w:rsidR="00611D5E" w:rsidRPr="00EA0FE3" w:rsidTr="00611D5E">
        <w:trPr>
          <w:trHeight w:val="288"/>
        </w:trPr>
        <w:tc>
          <w:tcPr>
            <w:tcW w:w="532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BE0EC3">
            <w:pPr>
              <w:rPr>
                <w:rFonts w:cs="Times New Roman"/>
                <w:b/>
                <w:bCs/>
                <w:iCs/>
              </w:rPr>
            </w:pPr>
            <w:r w:rsidRPr="00EA0FE3">
              <w:rPr>
                <w:rFonts w:cs="Times New Roman"/>
                <w:b/>
                <w:bCs/>
                <w:iCs/>
              </w:rPr>
              <w:t>T</w:t>
            </w:r>
            <w:r w:rsidR="00BE0EC3">
              <w:rPr>
                <w:rFonts w:cs="Times New Roman"/>
                <w:b/>
                <w:bCs/>
                <w:iCs/>
              </w:rPr>
              <w:t>arget Release Date</w:t>
            </w:r>
          </w:p>
        </w:tc>
        <w:tc>
          <w:tcPr>
            <w:tcW w:w="4248" w:type="dxa"/>
            <w:tcBorders>
              <w:top w:val="single" w:sz="4" w:space="0" w:color="auto"/>
              <w:left w:val="single" w:sz="4" w:space="0" w:color="auto"/>
              <w:bottom w:val="single" w:sz="4" w:space="0" w:color="auto"/>
              <w:right w:val="single" w:sz="4" w:space="0" w:color="auto"/>
            </w:tcBorders>
            <w:vAlign w:val="center"/>
          </w:tcPr>
          <w:p w:rsidR="00611D5E" w:rsidRPr="00EA0FE3" w:rsidRDefault="00611D5E" w:rsidP="00611D5E">
            <w:pPr>
              <w:jc w:val="both"/>
              <w:rPr>
                <w:rFonts w:cs="Times New Roman"/>
                <w:iCs/>
              </w:rPr>
            </w:pPr>
          </w:p>
        </w:tc>
      </w:tr>
    </w:tbl>
    <w:p w:rsidR="00611D5E" w:rsidRPr="00EA0FE3" w:rsidRDefault="00611D5E" w:rsidP="00611D5E">
      <w:pPr>
        <w:rPr>
          <w:rFonts w:cs="Times New Roman"/>
        </w:rPr>
      </w:pPr>
    </w:p>
    <w:p w:rsidR="00611D5E" w:rsidRPr="00EA0FE3" w:rsidRDefault="00611D5E" w:rsidP="00611D5E">
      <w:pPr>
        <w:rPr>
          <w:rFonts w:cs="Times New Roman"/>
          <w:b/>
        </w:rPr>
      </w:pPr>
      <w:proofErr w:type="spellStart"/>
      <w:r w:rsidRPr="00EA0FE3">
        <w:rPr>
          <w:rFonts w:cs="Times New Roman"/>
          <w:b/>
        </w:rPr>
        <w:t>FOM</w:t>
      </w:r>
      <w:proofErr w:type="spellEnd"/>
      <w:r w:rsidRPr="00EA0FE3">
        <w:rPr>
          <w:rFonts w:cs="Times New Roman"/>
          <w:b/>
        </w:rPr>
        <w:t xml:space="preserve"> Description:</w:t>
      </w:r>
    </w:p>
    <w:p w:rsidR="00611D5E" w:rsidRPr="00EA0FE3" w:rsidRDefault="00611D5E" w:rsidP="00611D5E">
      <w:pPr>
        <w:rPr>
          <w:rFonts w:cs="Times New Roman"/>
          <w:b/>
        </w:rPr>
      </w:pPr>
    </w:p>
    <w:p w:rsidR="00611D5E" w:rsidRPr="00EA0FE3" w:rsidRDefault="00611D5E" w:rsidP="00611D5E">
      <w:pPr>
        <w:rPr>
          <w:rFonts w:cs="Times New Roman"/>
          <w:b/>
        </w:rPr>
      </w:pPr>
      <w:r w:rsidRPr="00EA0FE3">
        <w:rPr>
          <w:rFonts w:cs="Times New Roman"/>
          <w:b/>
        </w:rPr>
        <w:t>Reason for Request</w:t>
      </w:r>
    </w:p>
    <w:p w:rsidR="00611D5E" w:rsidRPr="00EA0FE3" w:rsidRDefault="00611D5E" w:rsidP="00611D5E">
      <w:pPr>
        <w:rPr>
          <w:rFonts w:cs="Times New Roman"/>
        </w:rPr>
      </w:pPr>
      <w:r w:rsidRPr="00EA0FE3">
        <w:rPr>
          <w:rFonts w:cs="Times New Roman"/>
          <w:i/>
        </w:rPr>
        <w:t xml:space="preserve">Provide background of reasons the credit union’s net worth is </w:t>
      </w:r>
      <w:r w:rsidR="00546CA5" w:rsidRPr="00EA0FE3">
        <w:rPr>
          <w:rFonts w:cs="Times New Roman"/>
          <w:i/>
        </w:rPr>
        <w:t xml:space="preserve">at a level it needs a </w:t>
      </w:r>
      <w:proofErr w:type="spellStart"/>
      <w:r w:rsidR="00546CA5" w:rsidRPr="00EA0FE3">
        <w:rPr>
          <w:rFonts w:cs="Times New Roman"/>
          <w:i/>
        </w:rPr>
        <w:t>NWRP</w:t>
      </w:r>
      <w:proofErr w:type="spellEnd"/>
      <w:r w:rsidR="00546CA5" w:rsidRPr="00EA0FE3">
        <w:rPr>
          <w:rFonts w:cs="Times New Roman"/>
          <w:i/>
        </w:rPr>
        <w:t>/</w:t>
      </w:r>
      <w:proofErr w:type="spellStart"/>
      <w:r w:rsidR="00546CA5" w:rsidRPr="00EA0FE3">
        <w:rPr>
          <w:rFonts w:cs="Times New Roman"/>
          <w:i/>
        </w:rPr>
        <w:t>RBP</w:t>
      </w:r>
      <w:proofErr w:type="spellEnd"/>
      <w:r w:rsidR="00546CA5" w:rsidRPr="00EA0FE3">
        <w:rPr>
          <w:rFonts w:cs="Times New Roman"/>
        </w:rPr>
        <w:t>.</w:t>
      </w:r>
    </w:p>
    <w:p w:rsidR="00611D5E" w:rsidRPr="00EA0FE3" w:rsidRDefault="00611D5E" w:rsidP="00611D5E">
      <w:pPr>
        <w:rPr>
          <w:rFonts w:cs="Times New Roman"/>
        </w:rPr>
      </w:pPr>
    </w:p>
    <w:p w:rsidR="00611D5E" w:rsidRPr="00EA0FE3" w:rsidRDefault="00611D5E" w:rsidP="00611D5E">
      <w:pPr>
        <w:rPr>
          <w:rFonts w:cs="Times New Roman"/>
          <w:b/>
        </w:rPr>
      </w:pPr>
      <w:r w:rsidRPr="00EA0FE3">
        <w:rPr>
          <w:rFonts w:cs="Times New Roman"/>
          <w:b/>
        </w:rPr>
        <w:t>Assessment of Management</w:t>
      </w:r>
    </w:p>
    <w:p w:rsidR="00611D5E" w:rsidRPr="00EA0FE3" w:rsidRDefault="00611D5E" w:rsidP="00611D5E">
      <w:pPr>
        <w:rPr>
          <w:rFonts w:cs="Times New Roman"/>
          <w:i/>
        </w:rPr>
      </w:pPr>
      <w:r w:rsidRPr="00EA0FE3">
        <w:rPr>
          <w:rFonts w:cs="Times New Roman"/>
          <w:i/>
        </w:rPr>
        <w:t xml:space="preserve">Provide an assessment of management and their ability to </w:t>
      </w:r>
      <w:r w:rsidR="00546CA5" w:rsidRPr="00EA0FE3">
        <w:rPr>
          <w:rFonts w:cs="Times New Roman"/>
          <w:i/>
        </w:rPr>
        <w:t>comply with the submitted plan.</w:t>
      </w:r>
    </w:p>
    <w:p w:rsidR="00611D5E" w:rsidRPr="00EA0FE3" w:rsidRDefault="00611D5E" w:rsidP="00611D5E">
      <w:pPr>
        <w:rPr>
          <w:rFonts w:cs="Times New Roman"/>
        </w:rPr>
      </w:pPr>
    </w:p>
    <w:p w:rsidR="00611D5E" w:rsidRPr="00EA0FE3" w:rsidRDefault="00611D5E" w:rsidP="00611D5E">
      <w:pPr>
        <w:rPr>
          <w:rFonts w:cs="Times New Roman"/>
          <w:b/>
        </w:rPr>
      </w:pPr>
      <w:r w:rsidRPr="00EA0FE3">
        <w:rPr>
          <w:rFonts w:cs="Times New Roman"/>
          <w:b/>
        </w:rPr>
        <w:t>Effectiveness of Action Steps</w:t>
      </w:r>
    </w:p>
    <w:p w:rsidR="00611D5E" w:rsidRPr="00EA0FE3" w:rsidRDefault="00611D5E" w:rsidP="00611D5E">
      <w:pPr>
        <w:rPr>
          <w:rFonts w:cs="Times New Roman"/>
          <w:i/>
        </w:rPr>
      </w:pPr>
      <w:r w:rsidRPr="00EA0FE3">
        <w:rPr>
          <w:rFonts w:cs="Times New Roman"/>
          <w:i/>
        </w:rPr>
        <w:t>Do the above actions steps address the areas of con</w:t>
      </w:r>
      <w:r w:rsidR="00546CA5" w:rsidRPr="00EA0FE3">
        <w:rPr>
          <w:rFonts w:cs="Times New Roman"/>
          <w:i/>
        </w:rPr>
        <w:t>cerns leading to low net worth?</w:t>
      </w:r>
    </w:p>
    <w:p w:rsidR="00611D5E" w:rsidRPr="00EA0FE3" w:rsidRDefault="00611D5E" w:rsidP="00611D5E">
      <w:pPr>
        <w:rPr>
          <w:rFonts w:cs="Times New Roman"/>
        </w:rPr>
      </w:pPr>
    </w:p>
    <w:p w:rsidR="00611D5E" w:rsidRPr="00EA0FE3" w:rsidRDefault="00611D5E" w:rsidP="00611D5E">
      <w:pPr>
        <w:rPr>
          <w:rFonts w:cs="Times New Roman"/>
          <w:b/>
        </w:rPr>
      </w:pPr>
      <w:r w:rsidRPr="00EA0FE3">
        <w:rPr>
          <w:rFonts w:cs="Times New Roman"/>
          <w:b/>
        </w:rPr>
        <w:t>Complexity of Plan</w:t>
      </w:r>
    </w:p>
    <w:p w:rsidR="00611D5E" w:rsidRPr="00EA0FE3" w:rsidRDefault="00611D5E" w:rsidP="00611D5E">
      <w:pPr>
        <w:rPr>
          <w:rFonts w:cs="Times New Roman"/>
          <w:i/>
        </w:rPr>
      </w:pPr>
      <w:r w:rsidRPr="00EA0FE3">
        <w:rPr>
          <w:rFonts w:cs="Times New Roman"/>
          <w:i/>
        </w:rPr>
        <w:t>Does the complexity of the Plan match the c</w:t>
      </w:r>
      <w:r w:rsidR="00546CA5" w:rsidRPr="00EA0FE3">
        <w:rPr>
          <w:rFonts w:cs="Times New Roman"/>
          <w:i/>
        </w:rPr>
        <w:t>redit union’s level of ability?</w:t>
      </w:r>
    </w:p>
    <w:p w:rsidR="00611D5E" w:rsidRPr="00EA0FE3" w:rsidRDefault="00611D5E" w:rsidP="00611D5E">
      <w:pPr>
        <w:rPr>
          <w:rFonts w:cs="Times New Roman"/>
        </w:rPr>
      </w:pPr>
    </w:p>
    <w:p w:rsidR="00611D5E" w:rsidRPr="00EA0FE3" w:rsidRDefault="00611D5E" w:rsidP="00611D5E">
      <w:pPr>
        <w:rPr>
          <w:rFonts w:cs="Times New Roman"/>
          <w:b/>
        </w:rPr>
      </w:pPr>
      <w:r w:rsidRPr="00EA0FE3">
        <w:rPr>
          <w:rFonts w:cs="Times New Roman"/>
          <w:b/>
        </w:rPr>
        <w:t>Goals, Assumptions, and Projections</w:t>
      </w:r>
    </w:p>
    <w:p w:rsidR="00611D5E" w:rsidRPr="00EA0FE3" w:rsidRDefault="00611D5E" w:rsidP="00611D5E">
      <w:pPr>
        <w:rPr>
          <w:rFonts w:cs="Times New Roman"/>
          <w:i/>
        </w:rPr>
      </w:pPr>
      <w:r w:rsidRPr="00EA0FE3">
        <w:rPr>
          <w:rFonts w:cs="Times New Roman"/>
          <w:i/>
        </w:rPr>
        <w:t>Are the goals, assumptions and projections realistic and attainable? Are they supportable? Is the length of time projected to build net worth to 6% reasonable? Are projected growth and yields reasonable compared to current performance or has/will management make operational chang</w:t>
      </w:r>
      <w:r w:rsidR="00546CA5" w:rsidRPr="00EA0FE3">
        <w:rPr>
          <w:rFonts w:cs="Times New Roman"/>
          <w:i/>
        </w:rPr>
        <w:t>es to achieve projected growth?</w:t>
      </w:r>
      <w:r w:rsidR="00481C9A" w:rsidRPr="00EA0FE3">
        <w:rPr>
          <w:rFonts w:cs="Times New Roman"/>
        </w:rPr>
        <w:t xml:space="preserve"> </w:t>
      </w:r>
      <w:r w:rsidR="00481C9A" w:rsidRPr="00EA0FE3">
        <w:rPr>
          <w:rFonts w:cs="Times New Roman"/>
          <w:i/>
        </w:rPr>
        <w:t xml:space="preserve">If the credit union is complex under </w:t>
      </w:r>
      <w:proofErr w:type="spellStart"/>
      <w:r w:rsidR="00481C9A" w:rsidRPr="00EA0FE3">
        <w:rPr>
          <w:rFonts w:cs="Times New Roman"/>
          <w:i/>
        </w:rPr>
        <w:t>PCA</w:t>
      </w:r>
      <w:proofErr w:type="spellEnd"/>
      <w:r w:rsidR="00481C9A" w:rsidRPr="00EA0FE3">
        <w:rPr>
          <w:rFonts w:cs="Times New Roman"/>
          <w:i/>
        </w:rPr>
        <w:t xml:space="preserve">, does the plan and projections take into account the </w:t>
      </w:r>
      <w:proofErr w:type="spellStart"/>
      <w:r w:rsidR="00481C9A" w:rsidRPr="00EA0FE3">
        <w:rPr>
          <w:rFonts w:cs="Times New Roman"/>
          <w:i/>
        </w:rPr>
        <w:t>RBNW</w:t>
      </w:r>
      <w:proofErr w:type="spellEnd"/>
      <w:r w:rsidR="00481C9A" w:rsidRPr="00EA0FE3">
        <w:rPr>
          <w:rFonts w:cs="Times New Roman"/>
          <w:i/>
        </w:rPr>
        <w:t xml:space="preserve"> requirement?</w:t>
      </w:r>
    </w:p>
    <w:p w:rsidR="00611D5E" w:rsidRPr="00EA0FE3" w:rsidRDefault="00611D5E" w:rsidP="00611D5E">
      <w:pPr>
        <w:rPr>
          <w:rFonts w:cs="Times New Roman"/>
        </w:rPr>
      </w:pPr>
    </w:p>
    <w:p w:rsidR="00611D5E" w:rsidRPr="00EA0FE3" w:rsidRDefault="00611D5E" w:rsidP="00611D5E">
      <w:pPr>
        <w:rPr>
          <w:rFonts w:cs="Times New Roman"/>
          <w:b/>
        </w:rPr>
      </w:pPr>
      <w:r w:rsidRPr="00EA0FE3">
        <w:rPr>
          <w:rFonts w:cs="Times New Roman"/>
          <w:b/>
        </w:rPr>
        <w:t>Financial Performance Compared to Plan</w:t>
      </w:r>
    </w:p>
    <w:p w:rsidR="00611D5E" w:rsidRPr="00EA0FE3" w:rsidRDefault="00611D5E" w:rsidP="00611D5E">
      <w:pPr>
        <w:rPr>
          <w:rFonts w:cs="Times New Roman"/>
          <w:i/>
        </w:rPr>
      </w:pPr>
      <w:r w:rsidRPr="00EA0FE3">
        <w:rPr>
          <w:rFonts w:cs="Times New Roman"/>
          <w:i/>
        </w:rPr>
        <w:t xml:space="preserve">Discuss current financial performance and how this performance compares to the Plan’s projections. Is the </w:t>
      </w:r>
      <w:r w:rsidR="00980C6D">
        <w:rPr>
          <w:rFonts w:cs="Times New Roman"/>
          <w:i/>
        </w:rPr>
        <w:t>p</w:t>
      </w:r>
      <w:r w:rsidRPr="00EA0FE3">
        <w:rPr>
          <w:rFonts w:cs="Times New Roman"/>
          <w:i/>
        </w:rPr>
        <w:t xml:space="preserve">lan reasonable? Specifically address gross income, expenses, </w:t>
      </w:r>
      <w:proofErr w:type="spellStart"/>
      <w:r w:rsidRPr="00EA0FE3">
        <w:rPr>
          <w:rFonts w:cs="Times New Roman"/>
          <w:i/>
        </w:rPr>
        <w:t>PLLL</w:t>
      </w:r>
      <w:proofErr w:type="spellEnd"/>
      <w:r w:rsidRPr="00EA0FE3">
        <w:rPr>
          <w:rFonts w:cs="Times New Roman"/>
          <w:i/>
        </w:rPr>
        <w:t xml:space="preserve">, and cost of funds. Address any factors which have changed since the submission of the </w:t>
      </w:r>
      <w:r w:rsidR="00980C6D">
        <w:rPr>
          <w:rFonts w:cs="Times New Roman"/>
          <w:i/>
        </w:rPr>
        <w:t>p</w:t>
      </w:r>
      <w:r w:rsidRPr="00EA0FE3">
        <w:rPr>
          <w:rFonts w:cs="Times New Roman"/>
          <w:i/>
        </w:rPr>
        <w:t xml:space="preserve">lan. </w:t>
      </w:r>
      <w:r w:rsidR="00546CA5" w:rsidRPr="00EA0FE3">
        <w:rPr>
          <w:rFonts w:cs="Times New Roman"/>
          <w:i/>
        </w:rPr>
        <w:t>Address if the credit union has a reporting mechanism in place to monitor actual versus budgeted performance.</w:t>
      </w:r>
    </w:p>
    <w:p w:rsidR="00611D5E" w:rsidRPr="00EA0FE3" w:rsidRDefault="00611D5E" w:rsidP="00611D5E">
      <w:pPr>
        <w:rPr>
          <w:rFonts w:cs="Times New Roman"/>
        </w:rPr>
      </w:pPr>
    </w:p>
    <w:p w:rsidR="00395B4B" w:rsidRDefault="00395B4B">
      <w:pPr>
        <w:spacing w:after="120" w:line="276" w:lineRule="auto"/>
        <w:rPr>
          <w:rFonts w:cs="Times New Roman"/>
          <w:b/>
        </w:rPr>
      </w:pPr>
      <w:r>
        <w:rPr>
          <w:rFonts w:cs="Times New Roman"/>
          <w:b/>
        </w:rPr>
        <w:br w:type="page"/>
      </w:r>
    </w:p>
    <w:p w:rsidR="00611D5E" w:rsidRPr="00EA0FE3" w:rsidRDefault="00611D5E" w:rsidP="00611D5E">
      <w:pPr>
        <w:rPr>
          <w:rFonts w:cs="Times New Roman"/>
          <w:b/>
        </w:rPr>
      </w:pPr>
      <w:r w:rsidRPr="00EA0FE3">
        <w:rPr>
          <w:rFonts w:cs="Times New Roman"/>
          <w:b/>
        </w:rPr>
        <w:lastRenderedPageBreak/>
        <w:t>Regulation Requirements</w:t>
      </w:r>
    </w:p>
    <w:p w:rsidR="00611D5E" w:rsidRPr="00EA0FE3" w:rsidRDefault="00611D5E" w:rsidP="00611D5E">
      <w:pPr>
        <w:rPr>
          <w:rFonts w:cs="Times New Roman"/>
          <w:i/>
        </w:rPr>
      </w:pPr>
      <w:r w:rsidRPr="00EA0FE3">
        <w:rPr>
          <w:rFonts w:cs="Times New Roman"/>
          <w:i/>
        </w:rPr>
        <w:t xml:space="preserve">Does the </w:t>
      </w:r>
      <w:r w:rsidR="00980C6D">
        <w:rPr>
          <w:rFonts w:cs="Times New Roman"/>
          <w:i/>
        </w:rPr>
        <w:t>p</w:t>
      </w:r>
      <w:r w:rsidRPr="00EA0FE3">
        <w:rPr>
          <w:rFonts w:cs="Times New Roman"/>
          <w:i/>
        </w:rPr>
        <w:t xml:space="preserve">lan meet the requirements of </w:t>
      </w:r>
      <w:r w:rsidR="00F632AF" w:rsidRPr="00EA0FE3">
        <w:rPr>
          <w:rFonts w:cs="Times New Roman"/>
          <w:szCs w:val="24"/>
        </w:rPr>
        <w:t>§</w:t>
      </w:r>
      <w:r w:rsidRPr="00EA0FE3">
        <w:rPr>
          <w:rFonts w:cs="Times New Roman"/>
          <w:i/>
        </w:rPr>
        <w:t xml:space="preserve">702.206 (c) and (d) or </w:t>
      </w:r>
      <w:r w:rsidR="00F632AF" w:rsidRPr="00EA0FE3">
        <w:rPr>
          <w:rFonts w:cs="Times New Roman"/>
          <w:szCs w:val="24"/>
        </w:rPr>
        <w:t>§</w:t>
      </w:r>
      <w:r w:rsidRPr="00EA0FE3">
        <w:rPr>
          <w:rFonts w:cs="Times New Roman"/>
          <w:i/>
        </w:rPr>
        <w:t xml:space="preserve">702.306 (b) and (c)? In particular, does the </w:t>
      </w:r>
      <w:r w:rsidR="00980C6D">
        <w:rPr>
          <w:rFonts w:cs="Times New Roman"/>
          <w:i/>
        </w:rPr>
        <w:t>p</w:t>
      </w:r>
      <w:r w:rsidRPr="00EA0FE3">
        <w:rPr>
          <w:rFonts w:cs="Times New Roman"/>
          <w:i/>
        </w:rPr>
        <w:t xml:space="preserve">lan provide a quarterly timetable of steps the credit union will take to increase its net worth ratio to become "adequately capitalized" or by the end of the term of the plan, and to remain so for four (4) consecutive quarters? Does the plan project the amount of net worth increase and transfer of this amount to the regular reserve account in each quarter of the term of the </w:t>
      </w:r>
      <w:r w:rsidR="00980C6D">
        <w:rPr>
          <w:rFonts w:cs="Times New Roman"/>
          <w:i/>
        </w:rPr>
        <w:t>p</w:t>
      </w:r>
      <w:r w:rsidRPr="00EA0FE3">
        <w:rPr>
          <w:rFonts w:cs="Times New Roman"/>
          <w:i/>
        </w:rPr>
        <w:t>lan equivalent to not less than 1/10</w:t>
      </w:r>
      <w:r w:rsidR="0048685E" w:rsidRPr="00EA0FE3">
        <w:rPr>
          <w:rFonts w:cs="Times New Roman"/>
          <w:i/>
          <w:vertAlign w:val="superscript"/>
        </w:rPr>
        <w:t>th</w:t>
      </w:r>
      <w:r w:rsidR="0048685E" w:rsidRPr="00EA0FE3">
        <w:rPr>
          <w:rFonts w:cs="Times New Roman"/>
          <w:i/>
        </w:rPr>
        <w:t xml:space="preserve"> </w:t>
      </w:r>
      <w:r w:rsidRPr="00EA0FE3">
        <w:rPr>
          <w:rFonts w:cs="Times New Roman"/>
          <w:i/>
        </w:rPr>
        <w:t xml:space="preserve">percent (0.1%) of its total assets under </w:t>
      </w:r>
      <w:r w:rsidR="00F632AF" w:rsidRPr="00EA0FE3">
        <w:rPr>
          <w:rFonts w:cs="Times New Roman"/>
          <w:szCs w:val="24"/>
        </w:rPr>
        <w:t>§</w:t>
      </w:r>
      <w:r w:rsidRPr="00EA0FE3">
        <w:rPr>
          <w:rFonts w:cs="Times New Roman"/>
          <w:i/>
        </w:rPr>
        <w:t xml:space="preserve">702.201(a), or such lesser amount as the </w:t>
      </w:r>
      <w:r w:rsidR="00233C59" w:rsidRPr="00EA0FE3">
        <w:rPr>
          <w:rFonts w:cs="Times New Roman"/>
          <w:i/>
        </w:rPr>
        <w:t>NCUA</w:t>
      </w:r>
      <w:r w:rsidR="00D321A3">
        <w:rPr>
          <w:rFonts w:cs="Times New Roman"/>
          <w:i/>
        </w:rPr>
        <w:t xml:space="preserve"> </w:t>
      </w:r>
      <w:r w:rsidR="00233C59" w:rsidRPr="00EA0FE3">
        <w:rPr>
          <w:rFonts w:cs="Times New Roman"/>
          <w:i/>
        </w:rPr>
        <w:t>B</w:t>
      </w:r>
      <w:r w:rsidR="00D321A3">
        <w:rPr>
          <w:rFonts w:cs="Times New Roman"/>
          <w:i/>
        </w:rPr>
        <w:t>oard</w:t>
      </w:r>
      <w:r w:rsidRPr="00EA0FE3">
        <w:rPr>
          <w:rFonts w:cs="Times New Roman"/>
          <w:i/>
        </w:rPr>
        <w:t xml:space="preserve"> may permit under </w:t>
      </w:r>
      <w:r w:rsidR="00F632AF" w:rsidRPr="00EA0FE3">
        <w:rPr>
          <w:rFonts w:cs="Times New Roman"/>
          <w:szCs w:val="24"/>
        </w:rPr>
        <w:t>§</w:t>
      </w:r>
      <w:r w:rsidRPr="00EA0FE3">
        <w:rPr>
          <w:rFonts w:cs="Times New Roman"/>
          <w:i/>
        </w:rPr>
        <w:t>702.201(b) or for new credit unions an amount</w:t>
      </w:r>
      <w:r w:rsidR="00546CA5" w:rsidRPr="00EA0FE3">
        <w:rPr>
          <w:rFonts w:cs="Times New Roman"/>
          <w:i/>
        </w:rPr>
        <w:t xml:space="preserve"> permitted under </w:t>
      </w:r>
      <w:r w:rsidR="00F632AF" w:rsidRPr="00EA0FE3">
        <w:rPr>
          <w:rFonts w:cs="Times New Roman"/>
          <w:szCs w:val="24"/>
        </w:rPr>
        <w:t>§</w:t>
      </w:r>
      <w:r w:rsidR="00546CA5" w:rsidRPr="00EA0FE3">
        <w:rPr>
          <w:rFonts w:cs="Times New Roman"/>
          <w:i/>
        </w:rPr>
        <w:t>702.306(b</w:t>
      </w:r>
      <w:proofErr w:type="gramStart"/>
      <w:r w:rsidR="00546CA5" w:rsidRPr="00EA0FE3">
        <w:rPr>
          <w:rFonts w:cs="Times New Roman"/>
          <w:i/>
        </w:rPr>
        <w:t>)(</w:t>
      </w:r>
      <w:proofErr w:type="gramEnd"/>
      <w:r w:rsidR="00546CA5" w:rsidRPr="00EA0FE3">
        <w:rPr>
          <w:rFonts w:cs="Times New Roman"/>
          <w:i/>
        </w:rPr>
        <w:t>2)?</w:t>
      </w:r>
    </w:p>
    <w:p w:rsidR="00611D5E" w:rsidRPr="00EA0FE3" w:rsidRDefault="00611D5E" w:rsidP="00611D5E">
      <w:pPr>
        <w:rPr>
          <w:rFonts w:cs="Times New Roman"/>
        </w:rPr>
      </w:pPr>
    </w:p>
    <w:p w:rsidR="00611D5E" w:rsidRPr="00EA0FE3" w:rsidRDefault="00611D5E" w:rsidP="00611D5E">
      <w:pPr>
        <w:rPr>
          <w:rFonts w:cs="Times New Roman"/>
          <w:b/>
        </w:rPr>
      </w:pPr>
      <w:r w:rsidRPr="00EA0FE3">
        <w:rPr>
          <w:rFonts w:cs="Times New Roman"/>
          <w:b/>
        </w:rPr>
        <w:t>Other Pertinent Information</w:t>
      </w:r>
    </w:p>
    <w:p w:rsidR="00611D5E" w:rsidRPr="00EA0FE3" w:rsidRDefault="00611D5E" w:rsidP="00611D5E">
      <w:pPr>
        <w:rPr>
          <w:rFonts w:cs="Times New Roman"/>
          <w:b/>
        </w:rPr>
      </w:pPr>
    </w:p>
    <w:p w:rsidR="00B0447F" w:rsidRPr="00EA0FE3" w:rsidRDefault="00B0447F" w:rsidP="00611D5E">
      <w:pPr>
        <w:rPr>
          <w:rFonts w:cs="Times New Roman"/>
          <w:b/>
        </w:rPr>
      </w:pPr>
    </w:p>
    <w:p w:rsidR="00611D5E" w:rsidRPr="00EA0FE3" w:rsidRDefault="00611D5E" w:rsidP="00611D5E">
      <w:pPr>
        <w:rPr>
          <w:rFonts w:cs="Times New Roman"/>
          <w:b/>
        </w:rPr>
      </w:pPr>
      <w:r w:rsidRPr="00EA0FE3">
        <w:rPr>
          <w:rFonts w:cs="Times New Roman"/>
          <w:b/>
        </w:rPr>
        <w:t xml:space="preserve">Concurrence of </w:t>
      </w:r>
      <w:proofErr w:type="spellStart"/>
      <w:r w:rsidRPr="00EA0FE3">
        <w:rPr>
          <w:rFonts w:cs="Times New Roman"/>
          <w:b/>
        </w:rPr>
        <w:t>SSA</w:t>
      </w:r>
      <w:proofErr w:type="spellEnd"/>
      <w:r w:rsidRPr="00EA0FE3">
        <w:rPr>
          <w:rFonts w:cs="Times New Roman"/>
          <w:b/>
        </w:rPr>
        <w:t xml:space="preserve"> (if applicable)</w:t>
      </w:r>
    </w:p>
    <w:p w:rsidR="00546CA5" w:rsidRPr="00EA0FE3" w:rsidRDefault="00546CA5" w:rsidP="00611D5E">
      <w:pPr>
        <w:rPr>
          <w:rFonts w:cs="Times New Roman"/>
          <w:i/>
        </w:rPr>
      </w:pPr>
      <w:r w:rsidRPr="00EA0FE3">
        <w:rPr>
          <w:rFonts w:cs="Times New Roman"/>
          <w:i/>
        </w:rPr>
        <w:t xml:space="preserve">For </w:t>
      </w:r>
      <w:proofErr w:type="spellStart"/>
      <w:r w:rsidRPr="00EA0FE3">
        <w:rPr>
          <w:rFonts w:cs="Times New Roman"/>
          <w:i/>
        </w:rPr>
        <w:t>FISCUs</w:t>
      </w:r>
      <w:proofErr w:type="spellEnd"/>
      <w:r w:rsidRPr="00EA0FE3">
        <w:rPr>
          <w:rFonts w:cs="Times New Roman"/>
          <w:i/>
        </w:rPr>
        <w:t xml:space="preserve">, examiners and their supervisor will contact the </w:t>
      </w:r>
      <w:proofErr w:type="spellStart"/>
      <w:r w:rsidRPr="00EA0FE3">
        <w:rPr>
          <w:rFonts w:cs="Times New Roman"/>
          <w:i/>
        </w:rPr>
        <w:t>SSA</w:t>
      </w:r>
      <w:proofErr w:type="spellEnd"/>
      <w:r w:rsidRPr="00EA0FE3">
        <w:rPr>
          <w:rFonts w:cs="Times New Roman"/>
          <w:i/>
        </w:rPr>
        <w:t xml:space="preserve"> for concurrence and note in their summary to the </w:t>
      </w:r>
      <w:r w:rsidR="008626FE" w:rsidRPr="00EA0FE3">
        <w:rPr>
          <w:rFonts w:cs="Times New Roman"/>
          <w:i/>
        </w:rPr>
        <w:t>Regional Office</w:t>
      </w:r>
      <w:r w:rsidRPr="00EA0FE3">
        <w:rPr>
          <w:rFonts w:cs="Times New Roman"/>
          <w:i/>
        </w:rPr>
        <w:t>.</w:t>
      </w:r>
    </w:p>
    <w:p w:rsidR="00611D5E" w:rsidRPr="00EA0FE3" w:rsidRDefault="00611D5E" w:rsidP="00611D5E">
      <w:pPr>
        <w:rPr>
          <w:rFonts w:cs="Times New Roman"/>
        </w:rPr>
      </w:pPr>
    </w:p>
    <w:p w:rsidR="00611D5E" w:rsidRPr="00EA0FE3" w:rsidRDefault="00E27CCB" w:rsidP="00611D5E">
      <w:pPr>
        <w:pBdr>
          <w:top w:val="single" w:sz="12" w:space="1" w:color="auto"/>
          <w:left w:val="single" w:sz="12" w:space="4" w:color="auto"/>
          <w:bottom w:val="single" w:sz="12" w:space="1" w:color="auto"/>
          <w:right w:val="single" w:sz="12" w:space="4" w:color="auto"/>
        </w:pBdr>
        <w:jc w:val="center"/>
        <w:rPr>
          <w:rFonts w:cs="Times New Roman"/>
          <w:b/>
        </w:rPr>
      </w:pPr>
      <w:r w:rsidRPr="00EA0FE3">
        <w:rPr>
          <w:rFonts w:cs="Times New Roman"/>
          <w:b/>
        </w:rPr>
        <w:t>EXAMINER</w:t>
      </w:r>
      <w:r w:rsidR="00611D5E" w:rsidRPr="00EA0FE3">
        <w:rPr>
          <w:rFonts w:cs="Times New Roman"/>
          <w:b/>
        </w:rPr>
        <w:t xml:space="preserve"> AND </w:t>
      </w:r>
      <w:r w:rsidR="004E4609" w:rsidRPr="00EA0FE3">
        <w:rPr>
          <w:rFonts w:cs="Times New Roman"/>
          <w:b/>
        </w:rPr>
        <w:t>SUPERVISOR</w:t>
      </w:r>
      <w:r w:rsidR="00611D5E" w:rsidRPr="00EA0FE3">
        <w:rPr>
          <w:rFonts w:cs="Times New Roman"/>
          <w:b/>
        </w:rPr>
        <w:t xml:space="preserve"> RECOMMENDATIONS AND COMMENTS:</w:t>
      </w:r>
    </w:p>
    <w:p w:rsidR="00611D5E" w:rsidRPr="00EA0FE3" w:rsidRDefault="004E4609" w:rsidP="00611D5E">
      <w:pPr>
        <w:rPr>
          <w:rFonts w:cs="Times New Roman"/>
          <w:b/>
          <w:i/>
        </w:rPr>
      </w:pPr>
      <w:r w:rsidRPr="00EA0FE3">
        <w:rPr>
          <w:rFonts w:cs="Times New Roman"/>
          <w:b/>
          <w:i/>
        </w:rPr>
        <w:t>Examiner</w:t>
      </w:r>
      <w:r w:rsidR="00256DBF" w:rsidRPr="00EA0FE3">
        <w:rPr>
          <w:rFonts w:cs="Times New Roman"/>
          <w:b/>
          <w:i/>
        </w:rPr>
        <w:t>’</w:t>
      </w:r>
      <w:r w:rsidR="00611D5E" w:rsidRPr="00EA0FE3">
        <w:rPr>
          <w:rFonts w:cs="Times New Roman"/>
          <w:b/>
          <w:i/>
        </w:rPr>
        <w:t>s Recommendation:</w:t>
      </w:r>
    </w:p>
    <w:p w:rsidR="00845776" w:rsidRPr="00EA0FE3" w:rsidRDefault="00845776" w:rsidP="00845776">
      <w:pPr>
        <w:rPr>
          <w:rFonts w:cs="Times New Roman"/>
          <w:i/>
        </w:rPr>
      </w:pPr>
      <w:r w:rsidRPr="00EA0FE3">
        <w:rPr>
          <w:rFonts w:cs="Times New Roman"/>
          <w:i/>
        </w:rPr>
        <w:t xml:space="preserve">Please include with an EDS assisted with the </w:t>
      </w:r>
      <w:proofErr w:type="spellStart"/>
      <w:r w:rsidRPr="00EA0FE3">
        <w:rPr>
          <w:rFonts w:cs="Times New Roman"/>
          <w:i/>
        </w:rPr>
        <w:t>NWRP</w:t>
      </w:r>
      <w:proofErr w:type="spellEnd"/>
      <w:r w:rsidRPr="00EA0FE3">
        <w:rPr>
          <w:rFonts w:cs="Times New Roman"/>
          <w:i/>
        </w:rPr>
        <w:t>/</w:t>
      </w:r>
      <w:proofErr w:type="spellStart"/>
      <w:r w:rsidRPr="00EA0FE3">
        <w:rPr>
          <w:rFonts w:cs="Times New Roman"/>
          <w:i/>
        </w:rPr>
        <w:t>RBP</w:t>
      </w:r>
      <w:proofErr w:type="spellEnd"/>
      <w:r w:rsidRPr="00EA0FE3">
        <w:rPr>
          <w:rFonts w:cs="Times New Roman"/>
          <w:i/>
        </w:rPr>
        <w:t>.</w:t>
      </w:r>
    </w:p>
    <w:p w:rsidR="00611D5E" w:rsidRPr="00EA0FE3" w:rsidRDefault="00611D5E" w:rsidP="00611D5E">
      <w:pPr>
        <w:rPr>
          <w:rFonts w:cs="Times New Roman"/>
        </w:rPr>
      </w:pPr>
    </w:p>
    <w:p w:rsidR="00611D5E" w:rsidRPr="00EA0FE3" w:rsidRDefault="004E4609" w:rsidP="00611D5E">
      <w:pPr>
        <w:rPr>
          <w:rFonts w:cs="Times New Roman"/>
          <w:i/>
        </w:rPr>
      </w:pPr>
      <w:r w:rsidRPr="00EA0FE3">
        <w:rPr>
          <w:rFonts w:cs="Times New Roman"/>
          <w:b/>
          <w:i/>
        </w:rPr>
        <w:t>S</w:t>
      </w:r>
      <w:r w:rsidR="009E618B" w:rsidRPr="00EA0FE3">
        <w:rPr>
          <w:rFonts w:cs="Times New Roman"/>
          <w:b/>
          <w:i/>
        </w:rPr>
        <w:t>upervisor</w:t>
      </w:r>
      <w:r w:rsidR="00611D5E" w:rsidRPr="00EA0FE3">
        <w:rPr>
          <w:rFonts w:cs="Times New Roman"/>
          <w:b/>
          <w:i/>
        </w:rPr>
        <w:t xml:space="preserve"> Concurrence</w:t>
      </w:r>
      <w:r w:rsidR="00611D5E" w:rsidRPr="00EA0FE3">
        <w:rPr>
          <w:rFonts w:cs="Times New Roman"/>
          <w:i/>
        </w:rPr>
        <w:t>:</w:t>
      </w:r>
    </w:p>
    <w:p w:rsidR="00611D5E" w:rsidRPr="00EA0FE3" w:rsidRDefault="00611D5E" w:rsidP="00611D5E">
      <w:pPr>
        <w:pBdr>
          <w:top w:val="single" w:sz="12" w:space="1" w:color="auto"/>
          <w:left w:val="single" w:sz="12" w:space="4" w:color="auto"/>
          <w:bottom w:val="single" w:sz="12" w:space="1" w:color="auto"/>
          <w:right w:val="single" w:sz="12" w:space="4" w:color="auto"/>
        </w:pBdr>
        <w:jc w:val="center"/>
        <w:rPr>
          <w:rFonts w:cs="Times New Roman"/>
          <w:b/>
        </w:rPr>
      </w:pPr>
      <w:r w:rsidRPr="00EA0FE3">
        <w:rPr>
          <w:rFonts w:cs="Times New Roman"/>
          <w:b/>
        </w:rPr>
        <w:t>APPROVAL/</w:t>
      </w:r>
      <w:r w:rsidR="00F51F12" w:rsidRPr="00EA0FE3">
        <w:rPr>
          <w:rFonts w:cs="Times New Roman"/>
          <w:b/>
        </w:rPr>
        <w:t>DENIAL</w:t>
      </w:r>
      <w:r w:rsidRPr="00EA0FE3">
        <w:rPr>
          <w:rFonts w:cs="Times New Roman"/>
          <w:b/>
        </w:rPr>
        <w:t xml:space="preserve"> RECOMMENDATIONS</w:t>
      </w:r>
    </w:p>
    <w:p w:rsidR="00611D5E" w:rsidRPr="00EA0FE3" w:rsidRDefault="00611D5E" w:rsidP="00611D5E">
      <w:pPr>
        <w:rPr>
          <w:rFonts w:cs="Times New Roman"/>
        </w:rPr>
      </w:pPr>
    </w:p>
    <w:p w:rsidR="00611D5E" w:rsidRPr="00EA0FE3" w:rsidRDefault="00611D5E" w:rsidP="00611D5E">
      <w:pPr>
        <w:rPr>
          <w:rFonts w:cs="Times New Roman"/>
        </w:rPr>
      </w:pPr>
    </w:p>
    <w:p w:rsidR="00611D5E" w:rsidRPr="00EA0FE3" w:rsidRDefault="00611D5E" w:rsidP="00611D5E">
      <w:pPr>
        <w:rPr>
          <w:rFonts w:cs="Times New Roman"/>
          <w:b/>
        </w:rPr>
      </w:pPr>
      <w:r w:rsidRPr="00EA0FE3">
        <w:rPr>
          <w:rFonts w:cs="Times New Roman"/>
          <w:b/>
        </w:rPr>
        <w:t>Analyst Comments:</w:t>
      </w:r>
    </w:p>
    <w:p w:rsidR="00611D5E" w:rsidRPr="00EA0FE3" w:rsidRDefault="00611D5E" w:rsidP="00611D5E">
      <w:pPr>
        <w:rPr>
          <w:rFonts w:cs="Times New Roman"/>
          <w:b/>
        </w:rPr>
      </w:pPr>
    </w:p>
    <w:p w:rsidR="00611D5E" w:rsidRPr="00EA0FE3" w:rsidRDefault="00611D5E" w:rsidP="00611D5E">
      <w:pPr>
        <w:rPr>
          <w:rFonts w:cs="Times New Roman"/>
        </w:rPr>
      </w:pPr>
    </w:p>
    <w:p w:rsidR="00611D5E" w:rsidRPr="00EA0FE3" w:rsidRDefault="00611D5E" w:rsidP="00611D5E">
      <w:pPr>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611D5E" w:rsidRPr="00EA0FE3" w:rsidTr="00611D5E">
        <w:tc>
          <w:tcPr>
            <w:tcW w:w="2250" w:type="dxa"/>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r w:rsidRPr="00EA0FE3">
        <w:rPr>
          <w:rFonts w:cs="Times New Roman"/>
        </w:rPr>
        <w:t xml:space="preserve">Supervision Analyst </w:t>
      </w:r>
      <w:r w:rsidRPr="00EA0FE3">
        <w:rPr>
          <w:rFonts w:cs="Times New Roman"/>
        </w:rPr>
        <w:tab/>
        <w:t>________________________</w:t>
      </w:r>
      <w:r w:rsidRPr="00EA0FE3">
        <w:rPr>
          <w:rFonts w:cs="Times New Roman"/>
        </w:rPr>
        <w:tab/>
        <w:t>Date________________</w:t>
      </w:r>
    </w:p>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611D5E" w:rsidRPr="00EA0FE3" w:rsidTr="00611D5E">
        <w:tc>
          <w:tcPr>
            <w:tcW w:w="2250" w:type="dxa"/>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r w:rsidRPr="00EA0FE3">
        <w:rPr>
          <w:rFonts w:cs="Times New Roman"/>
        </w:rPr>
        <w:t>Director of Supervision _______________________</w:t>
      </w:r>
      <w:r w:rsidRPr="00EA0FE3">
        <w:rPr>
          <w:rFonts w:cs="Times New Roman"/>
        </w:rPr>
        <w:tab/>
        <w:t>Date________________</w:t>
      </w:r>
    </w:p>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611D5E" w:rsidRPr="00EA0FE3" w:rsidTr="00611D5E">
        <w:tc>
          <w:tcPr>
            <w:tcW w:w="2250" w:type="dxa"/>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tcPr>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611D5E" w:rsidRPr="00EA0FE3" w:rsidRDefault="00611D5E" w:rsidP="00611D5E">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150915" w:rsidRDefault="00611D5E" w:rsidP="00C46CA8">
      <w:pPr>
        <w:tabs>
          <w:tab w:val="left" w:pos="720"/>
          <w:tab w:val="left" w:pos="1440"/>
          <w:tab w:val="left" w:pos="2160"/>
          <w:tab w:val="left" w:pos="2520"/>
          <w:tab w:val="left" w:pos="3600"/>
          <w:tab w:val="left" w:pos="3870"/>
          <w:tab w:val="left" w:pos="5040"/>
          <w:tab w:val="left" w:pos="5760"/>
          <w:tab w:val="left" w:pos="6480"/>
          <w:tab w:val="left" w:pos="7200"/>
          <w:tab w:val="left" w:pos="7920"/>
        </w:tabs>
        <w:rPr>
          <w:rFonts w:cs="Times New Roman"/>
        </w:rPr>
      </w:pPr>
      <w:r w:rsidRPr="00EA0FE3">
        <w:rPr>
          <w:rFonts w:cs="Times New Roman"/>
        </w:rPr>
        <w:t>Associate Regional Director ___________________</w:t>
      </w:r>
      <w:r w:rsidRPr="00EA0FE3">
        <w:rPr>
          <w:rFonts w:cs="Times New Roman"/>
        </w:rPr>
        <w:tab/>
        <w:t>Date________________</w:t>
      </w:r>
      <w:bookmarkStart w:id="1" w:name="_Toc374716258"/>
      <w:bookmarkStart w:id="2" w:name="_Toc350244044"/>
      <w:bookmarkStart w:id="3" w:name="_Toc378338862"/>
      <w:bookmarkEnd w:id="1"/>
      <w:bookmarkEnd w:id="2"/>
      <w:bookmarkEnd w:id="3"/>
    </w:p>
    <w:sectPr w:rsidR="00150915" w:rsidSect="009C1C69">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309" w:rsidRDefault="00E91309" w:rsidP="00003698">
      <w:r>
        <w:separator/>
      </w:r>
    </w:p>
  </w:endnote>
  <w:endnote w:type="continuationSeparator" w:id="0">
    <w:p w:rsidR="00E91309" w:rsidRDefault="00E91309" w:rsidP="00003698">
      <w:r>
        <w:continuationSeparator/>
      </w:r>
    </w:p>
  </w:endnote>
  <w:endnote w:type="continuationNotice" w:id="1">
    <w:p w:rsidR="00E91309" w:rsidRDefault="00E913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309" w:rsidRDefault="00E91309" w:rsidP="00003698">
      <w:r>
        <w:separator/>
      </w:r>
    </w:p>
  </w:footnote>
  <w:footnote w:type="continuationSeparator" w:id="0">
    <w:p w:rsidR="00E91309" w:rsidRDefault="00E91309" w:rsidP="00003698">
      <w:r>
        <w:continuationSeparator/>
      </w:r>
    </w:p>
  </w:footnote>
  <w:footnote w:type="continuationNotice" w:id="1">
    <w:p w:rsidR="00E91309" w:rsidRDefault="00E913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D63" w:rsidRPr="00C46CA8" w:rsidRDefault="009C1C69" w:rsidP="00C46CA8">
    <w:pPr>
      <w:pStyle w:val="Heading1"/>
    </w:pPr>
    <w:bookmarkStart w:id="4" w:name="_Toc410730914"/>
    <w:r>
      <w:t>Template</w:t>
    </w:r>
    <w:r w:rsidR="00C46CA8">
      <w:t xml:space="preserve">: </w:t>
    </w:r>
    <w:r>
      <w:t xml:space="preserve">Regional Summary of </w:t>
    </w:r>
    <w:proofErr w:type="spellStart"/>
    <w:r w:rsidR="00C46CA8">
      <w:t>NWRP</w:t>
    </w:r>
    <w:proofErr w:type="spellEnd"/>
    <w:r w:rsidR="00C46CA8">
      <w:t>/</w:t>
    </w:r>
    <w:proofErr w:type="spellStart"/>
    <w:r w:rsidR="00C46CA8">
      <w:t>RBP</w:t>
    </w:r>
    <w:proofErr w:type="spellEnd"/>
    <w:r w:rsidR="00C46CA8">
      <w:t xml:space="preserve"> Review</w:t>
    </w:r>
    <w:bookmarkEnd w:id="4"/>
    <w: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2D08"/>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AB8"/>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C69"/>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20B"/>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372C8"/>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6CA8"/>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1D6C"/>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309"/>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D37FBBB5-B545-4090-9C0C-7C84EE4D510D}">
  <ds:schemaRefs>
    <ds:schemaRef ds:uri="http://schemas.openxmlformats.org/officeDocument/2006/bibliography"/>
  </ds:schemaRefs>
</ds:datastoreItem>
</file>

<file path=customXml/itemProps6.xml><?xml version="1.0" encoding="utf-8"?>
<ds:datastoreItem xmlns:ds="http://schemas.openxmlformats.org/officeDocument/2006/customXml" ds:itemID="{49301B95-6FA5-4252-9936-58038B6684B5}">
  <ds:schemaRefs>
    <ds:schemaRef ds:uri="http://schemas.openxmlformats.org/officeDocument/2006/bibliography"/>
  </ds:schemaRefs>
</ds:datastoreItem>
</file>

<file path=customXml/itemProps7.xml><?xml version="1.0" encoding="utf-8"?>
<ds:datastoreItem xmlns:ds="http://schemas.openxmlformats.org/officeDocument/2006/customXml" ds:itemID="{E6D049FB-1E05-4836-A6D8-4451800C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2015-02-03T21:47:00Z</dcterms:created>
  <dcterms:modified xsi:type="dcterms:W3CDTF">2015-02-12T20:45:00Z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