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0. 环境准备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遇到问题联系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@王顺南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@徐晓敏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@林帆3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@申勇</w:t>
            </w:r>
            <w:r>
              <w:rPr>
                <w:rFonts w:eastAsia="等线" w:ascii="Arial" w:cs="Arial" w:hAnsi="Arial"/>
                <w:color w:val="646a73"/>
                <w:sz w:val="22"/>
              </w:rPr>
              <w:t>均可，加群咨询也行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[20260317152028_rec_.mp4]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安装视频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5144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AI工具准备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我们的工作流支持多种形态的开发工具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91"/>
        <w:gridCol w:w="4088"/>
      </w:tblGrid>
      <w:tr>
        <w:tc>
          <w:tcPr>
            <w:tcW w:w="419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505075" cy="13525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vscode</w:t>
              <w:br/>
            </w:r>
          </w:p>
        </w:tc>
        <w:tc>
          <w:tcPr>
            <w:tcW w:w="408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38400" cy="13525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mulerun</w:t>
              <w:br/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5525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cli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5525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codex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AI账号准备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在vscode中使用</w:t>
      </w:r>
      <w:r>
        <w:rPr>
          <w:rFonts w:eastAsia="Consolas" w:ascii="Consolas" w:cs="Consolas" w:hAnsi="Consolas"/>
          <w:b w:val="true"/>
          <w:sz w:val="22"/>
          <w:shd w:fill="EFF0F1"/>
        </w:rPr>
        <w:t>DeepSeek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2"/>
        </w:rPr>
        <w:t>请参考</w:t>
      </w:r>
      <w:r>
        <w:rPr>
          <w:rFonts w:eastAsia="等线" w:ascii="Arial" w:cs="Arial" w:hAnsi="Arial"/>
          <w:sz w:val="22"/>
        </w:rPr>
        <w:t xml:space="preserve"> </w:t>
      </w:r>
      <w:hyperlink r:id="rId10">
        <w:r>
          <w:rPr>
            <w:rFonts w:eastAsia="等线" w:ascii="Arial" w:cs="Arial" w:hAnsi="Arial"/>
            <w:color w:val="3370ff"/>
            <w:sz w:val="22"/>
          </w:rPr>
          <w:t>VS Code 接入 DeepSeek v4 pro、GLM 5.2等模型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</w:t>
      </w:r>
      <w:hyperlink r:id="rId11">
        <w:r>
          <w:rPr>
            <w:rFonts w:eastAsia="等线" w:ascii="Arial" w:cs="Arial" w:hAnsi="Arial"/>
            <w:color w:val="3370ff"/>
            <w:sz w:val="22"/>
          </w:rPr>
          <w:t>锐捷 AI 工具使用指引（全员版）</w:t>
        </w:r>
      </w:hyperlink>
      <w:r>
        <w:rPr>
          <w:rFonts w:eastAsia="等线" w:ascii="Arial" w:cs="Arial" w:hAnsi="Arial"/>
          <w:sz w:val="22"/>
        </w:rPr>
        <w:t>，进行账号申请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开发环境准备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Git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提供基础的git教程，可以直接查阅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git安装到基本使用文档</w:t>
              </w:r>
            </w:hyperlink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安装 Git 和 Git Bash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详细安装步骤文档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[Git-2.49.0-64-bit.exe]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048"/>
        <w:gridCol w:w="5231"/>
      </w:tblGrid>
      <w:tr>
        <w:tc>
          <w:tcPr>
            <w:tcW w:w="30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781175" cy="15906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162300" cy="16383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敲入命令，出现版本号代表成功</w:t>
              <w:br/>
            </w:r>
            <w:r>
              <w:rPr>
                <w:rFonts w:eastAsia="Consolas" w:ascii="Consolas" w:cs="Consolas" w:hAnsi="Consolas"/>
                <w:sz w:val="22"/>
              </w:rPr>
              <w:t>git --version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用户配置</w:t>
      </w:r>
      <w:r>
        <w:rPr>
          <w:rFonts w:eastAsia="等线" w:ascii="Arial" w:cs="Arial" w:hAnsi="Arial"/>
          <w:sz w:val="22"/>
        </w:rPr>
        <w:t>：第一次安装git的同学，需要先配置一下全局的用户名和邮箱，然后在进行项目的拉取克隆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配置全局用户名和邮箱</w:t>
              <w:br/>
              <w:t>git config --global user.name "公司姓名"</w:t>
              <w:br/>
              <w:t>git config --global user.email "公司邮箱"</w:t>
              <w:br/>
              <w:t>// 通过一下命令可以查看是否设置成功</w:t>
              <w:br/>
              <w:t>git config --global user.name</w:t>
              <w:br/>
              <w:t>git config --global user.email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在vscode中通过可视化界面使用</w:t>
      </w:r>
      <w:r>
        <w:rPr>
          <w:rFonts w:eastAsia="等线" w:ascii="Arial" w:cs="Arial" w:hAnsi="Arial"/>
          <w:sz w:val="22"/>
        </w:rPr>
        <w:t xml:space="preserve">： </w:t>
      </w:r>
      <w:hyperlink r:id="rId16">
        <w:r>
          <w:rPr>
            <w:rFonts w:eastAsia="等线" w:ascii="Arial" w:cs="Arial" w:hAnsi="Arial"/>
            <w:color w:val="3370ff"/>
            <w:sz w:val="22"/>
          </w:rPr>
          <w:t>如何在vscode中使用git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node &amp; pnpm - 前端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启动前端工程的基本环境要求，在vscode中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Ctrl + `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打开命令行面板粘贴以下命令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node安装包（若安装失败，右键用管理员命令安装）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[node-v22.17.1-x64.msi]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安装上方安装包后，验证 Node.js 版本：</w:t>
              <w:br/>
              <w:t>node -v # Should print "v22.17.1". // 确保22以上的版本即可</w:t>
              <w:br/>
              <w:t># 配置为公司内网包源加速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npm config set registry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http://registry.ruijie.com.cn</w:t>
            </w:r>
            <w:r>
              <w:rPr>
                <w:rFonts w:eastAsia="Consolas" w:ascii="Consolas" w:cs="Consolas" w:hAnsi="Consolas"/>
                <w:sz w:val="22"/>
              </w:rPr>
              <w:br/>
              <w:t># 下载并安装 pnpm：</w:t>
              <w:br/>
              <w:t>npm i pnpm@8 -g</w:t>
              <w:br/>
              <w:t># 验证 pnpm 版本：</w:t>
              <w:br/>
            </w:r>
            <w:r>
              <w:rPr>
                <w:rFonts w:eastAsia="Consolas" w:ascii="Consolas" w:cs="Consolas" w:hAnsi="Consolas"/>
                <w:sz w:val="22"/>
              </w:rPr>
              <w:t>pnpm -v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java &amp; maven - 后端</w:t>
      </w:r>
      <w:bookmarkEnd w:id="5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[ms-21.0.12.zip]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[apache-maven-3.8.9.zip]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安装步骤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下载上方的两个压缩包， 放在本地磁盘中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快捷键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win + s</w:t>
            </w:r>
            <w:r>
              <w:rPr>
                <w:rFonts w:eastAsia="等线" w:ascii="Arial" w:cs="Arial" w:hAnsi="Arial"/>
                <w:sz w:val="22"/>
              </w:rPr>
              <w:t xml:space="preserve"> 搜索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编辑系统环境变量</w:t>
            </w:r>
            <w:r>
              <w:rPr>
                <w:rFonts w:eastAsia="等线" w:ascii="Arial" w:cs="Arial" w:hAnsi="Arial"/>
                <w:sz w:val="22"/>
              </w:rPr>
              <w:t xml:space="preserve"> 并打开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5525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点击新建， 输入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JAVA_HOME</w:t>
            </w:r>
            <w:r>
              <w:rPr>
                <w:rFonts w:eastAsia="等线" w:ascii="Arial" w:cs="Arial" w:hAnsi="Arial"/>
                <w:sz w:val="22"/>
              </w:rPr>
              <w:t xml:space="preserve"> 后点击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浏览目录 </w:t>
            </w:r>
            <w:r>
              <w:rPr>
                <w:rFonts w:eastAsia="等线" w:ascii="Arial" w:cs="Arial" w:hAnsi="Arial"/>
                <w:sz w:val="22"/>
              </w:rPr>
              <w:t>, 找到本地磁盘中的ms-21.0.12后 点击确认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859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随后双击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PATH</w:t>
            </w:r>
            <w:r>
              <w:rPr>
                <w:rFonts w:eastAsia="等线" w:ascii="Arial" w:cs="Arial" w:hAnsi="Arial"/>
                <w:sz w:val="22"/>
              </w:rPr>
              <w:t>变量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859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点击新建后输入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%JAVA_HOME%\bin</w:t>
            </w:r>
            <w:r>
              <w:rPr>
                <w:rFonts w:eastAsia="等线" w:ascii="Arial" w:cs="Arial" w:hAnsi="Arial"/>
                <w:sz w:val="22"/>
              </w:rPr>
              <w:t>， 随后点击确认保存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859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再次点击新建，输入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MAVEN_HOME</w:t>
            </w:r>
            <w:r>
              <w:rPr>
                <w:rFonts w:eastAsia="等线" w:ascii="Arial" w:cs="Arial" w:hAnsi="Arial"/>
                <w:sz w:val="22"/>
              </w:rPr>
              <w:t xml:space="preserve"> 后点击浏览目录， 找到本地磁盘中的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apache-maven-3.8.9</w:t>
            </w:r>
            <w:r>
              <w:rPr>
                <w:rFonts w:eastAsia="等线" w:ascii="Arial" w:cs="Arial" w:hAnsi="Arial"/>
                <w:sz w:val="22"/>
              </w:rPr>
              <w:t>, 随后点击保存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859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双击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PATH</w:t>
            </w:r>
            <w:r>
              <w:rPr>
                <w:rFonts w:eastAsia="等线" w:ascii="Arial" w:cs="Arial" w:hAnsi="Arial"/>
                <w:sz w:val="22"/>
              </w:rPr>
              <w:t xml:space="preserve"> 变量，点击新建输入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%MAVEN_HOME%\bin</w:t>
            </w:r>
            <w:r>
              <w:rPr>
                <w:rFonts w:eastAsia="等线" w:ascii="Arial" w:cs="Arial" w:hAnsi="Arial"/>
                <w:sz w:val="22"/>
              </w:rPr>
              <w:t xml:space="preserve"> 后点击保存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859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最后保存即可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8590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快捷键 </w:t>
      </w:r>
      <w:r>
        <w:rPr>
          <w:rFonts w:eastAsia="Consolas" w:ascii="Consolas" w:cs="Consolas" w:hAnsi="Consolas"/>
          <w:sz w:val="22"/>
          <w:shd w:fill="EFF0F1"/>
        </w:rPr>
        <w:t>win + r</w:t>
      </w:r>
      <w:r>
        <w:rPr>
          <w:rFonts w:eastAsia="等线" w:ascii="Arial" w:cs="Arial" w:hAnsi="Arial"/>
          <w:sz w:val="22"/>
        </w:rPr>
        <w:t xml:space="preserve"> 输入 </w:t>
      </w:r>
      <w:r>
        <w:rPr>
          <w:rFonts w:eastAsia="Consolas" w:ascii="Consolas" w:cs="Consolas" w:hAnsi="Consolas"/>
          <w:sz w:val="22"/>
          <w:shd w:fill="EFF0F1"/>
        </w:rPr>
        <w:t>cmd</w:t>
      </w:r>
      <w:r>
        <w:rPr>
          <w:rFonts w:eastAsia="等线" w:ascii="Arial" w:cs="Arial" w:hAnsi="Arial"/>
          <w:sz w:val="22"/>
        </w:rPr>
        <w:t xml:space="preserve"> 然后回车， 依次输入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java --version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javac --version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有以下输入即为安装成功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settings.xml 文件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若maven仓库非锐捷源, 请下载这个文件覆盖对应的settings.xml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[settings.xml]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非windows系统直接给AI对话：</w:t>
      </w:r>
      <w:r>
        <w:rPr>
          <w:rFonts w:eastAsia="Consolas" w:ascii="Consolas" w:cs="Consolas" w:hAnsi="Consolas"/>
          <w:sz w:val="22"/>
          <w:shd w:fill="EFF0F1"/>
        </w:rPr>
        <w:t>“我要安装 maven3.8.9 和 java21”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扩展能力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ONE CLI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ONE CLI 用于开发过程中的评测 / 发布 / 统一认证等能力接入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访问 </w:t>
      </w:r>
      <w:r>
        <w:rPr>
          <w:rFonts w:eastAsia="等线" w:ascii="Arial" w:cs="Arial" w:hAnsi="Arial"/>
          <w:sz w:val="22"/>
        </w:rPr>
        <w:t>https://one.ruijie.com.cn/ai</w:t>
      </w:r>
      <w:r>
        <w:rPr>
          <w:rFonts w:eastAsia="等线" w:ascii="Arial" w:cs="Arial" w:hAnsi="Arial"/>
          <w:sz w:val="22"/>
        </w:rPr>
        <w:t>，根据步骤完成安装、鉴权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飞书 CLI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接入飞书CLI后可让AI直接访问到飞书上的相关文档/知识库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飞书CLI：</w:t>
      </w:r>
      <w:r>
        <w:rPr>
          <w:rFonts w:eastAsia="等线" w:ascii="Arial" w:cs="Arial" w:hAnsi="Arial"/>
          <w:sz w:val="22"/>
        </w:rPr>
        <w:t>https://www.feishu.cn/feishu-cli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56125">
    <w:lvl>
      <w:numFmt w:val="bullet"/>
      <w:suff w:val="tab"/>
      <w:lvlText w:val="•"/>
      <w:rPr>
        <w:color w:val="3370ff"/>
      </w:rPr>
    </w:lvl>
  </w:abstractNum>
  <w:abstractNum w:abstractNumId="556126">
    <w:lvl>
      <w:numFmt w:val="bullet"/>
      <w:suff w:val="tab"/>
      <w:lvlText w:val="•"/>
      <w:rPr>
        <w:color w:val="3370ff"/>
      </w:rPr>
    </w:lvl>
  </w:abstractNum>
  <w:abstractNum w:abstractNumId="556127">
    <w:lvl>
      <w:start w:val="1"/>
      <w:numFmt w:val="decimal"/>
      <w:suff w:val="tab"/>
      <w:lvlText w:val="%1."/>
      <w:rPr>
        <w:color w:val="3370ff"/>
      </w:rPr>
    </w:lvl>
  </w:abstractNum>
  <w:abstractNum w:abstractNumId="556128">
    <w:lvl>
      <w:start w:val="1"/>
      <w:numFmt w:val="decimal"/>
      <w:suff w:val="tab"/>
      <w:lvlText w:val="%1."/>
      <w:rPr>
        <w:color w:val="3370ff"/>
      </w:rPr>
    </w:lvl>
  </w:abstractNum>
  <w:abstractNum w:abstractNumId="556129">
    <w:lvl>
      <w:start w:val="2"/>
      <w:numFmt w:val="decimal"/>
      <w:suff w:val="tab"/>
      <w:lvlText w:val="%1."/>
      <w:rPr>
        <w:color w:val="3370ff"/>
      </w:rPr>
    </w:lvl>
  </w:abstractNum>
  <w:abstractNum w:abstractNumId="556130">
    <w:lvl>
      <w:numFmt w:val="bullet"/>
      <w:suff w:val="tab"/>
      <w:lvlText w:val="•"/>
      <w:rPr>
        <w:color w:val="3370ff"/>
      </w:rPr>
    </w:lvl>
  </w:abstractNum>
  <w:abstractNum w:abstractNumId="556131">
    <w:lvl>
      <w:numFmt w:val="bullet"/>
      <w:suff w:val="tab"/>
      <w:lvlText w:val="•"/>
      <w:rPr>
        <w:color w:val="3370ff"/>
      </w:rPr>
    </w:lvl>
  </w:abstractNum>
  <w:abstractNum w:abstractNumId="556132">
    <w:lvl>
      <w:start w:val="1"/>
      <w:numFmt w:val="decimal"/>
      <w:suff w:val="tab"/>
      <w:lvlText w:val="%1."/>
      <w:rPr>
        <w:color w:val="3370ff"/>
      </w:rPr>
    </w:lvl>
  </w:abstractNum>
  <w:abstractNum w:abstractNumId="556133">
    <w:lvl>
      <w:start w:val="2"/>
      <w:numFmt w:val="decimal"/>
      <w:suff w:val="tab"/>
      <w:lvlText w:val="%1."/>
      <w:rPr>
        <w:color w:val="3370ff"/>
      </w:rPr>
    </w:lvl>
  </w:abstractNum>
  <w:abstractNum w:abstractNumId="556134">
    <w:lvl>
      <w:start w:val="3"/>
      <w:numFmt w:val="decimal"/>
      <w:suff w:val="tab"/>
      <w:lvlText w:val="%1."/>
      <w:rPr>
        <w:color w:val="3370ff"/>
      </w:rPr>
    </w:lvl>
  </w:abstractNum>
  <w:abstractNum w:abstractNumId="556135">
    <w:lvl>
      <w:start w:val="4"/>
      <w:numFmt w:val="decimal"/>
      <w:suff w:val="tab"/>
      <w:lvlText w:val="%1."/>
      <w:rPr>
        <w:color w:val="3370ff"/>
      </w:rPr>
    </w:lvl>
  </w:abstractNum>
  <w:abstractNum w:abstractNumId="556136">
    <w:lvl>
      <w:start w:val="5"/>
      <w:numFmt w:val="decimal"/>
      <w:suff w:val="tab"/>
      <w:lvlText w:val="%1."/>
      <w:rPr>
        <w:color w:val="3370ff"/>
      </w:rPr>
    </w:lvl>
  </w:abstractNum>
  <w:abstractNum w:abstractNumId="556137">
    <w:lvl>
      <w:start w:val="6"/>
      <w:numFmt w:val="decimal"/>
      <w:suff w:val="tab"/>
      <w:lvlText w:val="%1."/>
      <w:rPr>
        <w:color w:val="3370ff"/>
      </w:rPr>
    </w:lvl>
  </w:abstractNum>
  <w:abstractNum w:abstractNumId="556138">
    <w:lvl>
      <w:start w:val="7"/>
      <w:numFmt w:val="decimal"/>
      <w:suff w:val="tab"/>
      <w:lvlText w:val="%1."/>
      <w:rPr>
        <w:color w:val="3370ff"/>
      </w:rPr>
    </w:lvl>
  </w:abstractNum>
  <w:abstractNum w:abstractNumId="556139">
    <w:lvl>
      <w:start w:val="8"/>
      <w:numFmt w:val="decimal"/>
      <w:suff w:val="tab"/>
      <w:lvlText w:val="%1."/>
      <w:rPr>
        <w:color w:val="3370ff"/>
      </w:rPr>
    </w:lvl>
  </w:abstractNum>
  <w:abstractNum w:abstractNumId="556140">
    <w:lvl>
      <w:numFmt w:val="bullet"/>
      <w:suff w:val="tab"/>
      <w:lvlText w:val="•"/>
      <w:rPr>
        <w:color w:val="3370ff"/>
      </w:rPr>
    </w:lvl>
  </w:abstractNum>
  <w:abstractNum w:abstractNumId="556141">
    <w:lvl>
      <w:numFmt w:val="bullet"/>
      <w:suff w:val="tab"/>
      <w:lvlText w:val="•"/>
      <w:rPr>
        <w:color w:val="3370ff"/>
      </w:rPr>
    </w:lvl>
  </w:abstractNum>
  <w:abstractNum w:abstractNumId="556142">
    <w:lvl>
      <w:numFmt w:val="bullet"/>
      <w:suff w:val="tab"/>
      <w:lvlText w:val="•"/>
      <w:rPr>
        <w:color w:val="3370ff"/>
      </w:rPr>
    </w:lvl>
  </w:abstractNum>
  <w:abstractNum w:abstractNumId="556143">
    <w:lvl>
      <w:numFmt w:val="bullet"/>
      <w:suff w:val="tab"/>
      <w:lvlText w:val="•"/>
      <w:rPr>
        <w:color w:val="3370ff"/>
      </w:rPr>
    </w:lvl>
  </w:abstractNum>
  <w:abstractNum w:abstractNumId="556144">
    <w:lvl>
      <w:numFmt w:val="bullet"/>
      <w:suff w:val="tab"/>
      <w:lvlText w:val="•"/>
      <w:rPr>
        <w:color w:val="3370ff"/>
      </w:rPr>
    </w:lvl>
  </w:abstractNum>
  <w:num w:numId="1">
    <w:abstractNumId w:val="556125"/>
  </w:num>
  <w:num w:numId="2">
    <w:abstractNumId w:val="556126"/>
  </w:num>
  <w:num w:numId="3">
    <w:abstractNumId w:val="556127"/>
  </w:num>
  <w:num w:numId="4">
    <w:abstractNumId w:val="556128"/>
  </w:num>
  <w:num w:numId="5">
    <w:abstractNumId w:val="556129"/>
  </w:num>
  <w:num w:numId="6">
    <w:abstractNumId w:val="556130"/>
  </w:num>
  <w:num w:numId="7">
    <w:abstractNumId w:val="556131"/>
  </w:num>
  <w:num w:numId="8">
    <w:abstractNumId w:val="556132"/>
  </w:num>
  <w:num w:numId="9">
    <w:abstractNumId w:val="556133"/>
  </w:num>
  <w:num w:numId="10">
    <w:abstractNumId w:val="556134"/>
  </w:num>
  <w:num w:numId="11">
    <w:abstractNumId w:val="556135"/>
  </w:num>
  <w:num w:numId="12">
    <w:abstractNumId w:val="556136"/>
  </w:num>
  <w:num w:numId="13">
    <w:abstractNumId w:val="556137"/>
  </w:num>
  <w:num w:numId="14">
    <w:abstractNumId w:val="556138"/>
  </w:num>
  <w:num w:numId="15">
    <w:abstractNumId w:val="556139"/>
  </w:num>
  <w:num w:numId="16">
    <w:abstractNumId w:val="556140"/>
  </w:num>
  <w:num w:numId="17">
    <w:abstractNumId w:val="556141"/>
  </w:num>
  <w:num w:numId="18">
    <w:abstractNumId w:val="556142"/>
  </w:num>
  <w:num w:numId="19">
    <w:abstractNumId w:val="556143"/>
  </w:num>
  <w:num w:numId="20">
    <w:abstractNumId w:val="5561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wiki/Bh1GwS3jyi38dYkprNfcWGdBn5c" TargetMode="External" Type="http://schemas.openxmlformats.org/officeDocument/2006/relationships/hyperlink"/><Relationship Id="rId11" Target="https://ruijie.feishu.cn/docx/SfSMd0afioZ50rxkAE0c1pemnuP" TargetMode="External" Type="http://schemas.openxmlformats.org/officeDocument/2006/relationships/hyperlink"/><Relationship Id="rId12" Target="https://juejin.cn/post/7245176801491894333?searchId=20260509144950681148B63034CFD0A666" TargetMode="External" Type="http://schemas.openxmlformats.org/officeDocument/2006/relationships/hyperlink"/><Relationship Id="rId13" Target="https://juejin.cn/post/7534879121092919335?searchId=20260509144950681148B63034CFD0A666" TargetMode="External" Type="http://schemas.openxmlformats.org/officeDocument/2006/relationships/hyperlink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https://juejin.cn/post/6844903607976853512?searchId=202605091503136B734780A3B27CDD216F" TargetMode="External" Type="http://schemas.openxmlformats.org/officeDocument/2006/relationships/hyperlink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media/image10.png" Type="http://schemas.openxmlformats.org/officeDocument/2006/relationships/image"/><Relationship Id="rId2" Target="styles.xml" Type="http://schemas.openxmlformats.org/officeDocument/2006/relationships/styles"/><Relationship Id="rId20" Target="media/image11.png" Type="http://schemas.openxmlformats.org/officeDocument/2006/relationships/image"/><Relationship Id="rId21" Target="media/image12.png" Type="http://schemas.openxmlformats.org/officeDocument/2006/relationships/image"/><Relationship Id="rId22" Target="media/image13.png" Type="http://schemas.openxmlformats.org/officeDocument/2006/relationships/image"/><Relationship Id="rId23" Target="media/image14.png" Type="http://schemas.openxmlformats.org/officeDocument/2006/relationships/image"/><Relationship Id="rId24" Target="media/image15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word/_rels/header1.xml.rels><?xml version="1.0" encoding="UTF-8" standalone="yes"?><Relationships xmlns="http://schemas.openxmlformats.org/package/2006/relationships"><Relationship Id="rId1" Target="media/image1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2026-08-12T15:30:56Z</dcterms:created>
  <dc:creator>Apache POI</dc:creator>
</cp:coreProperties>
</file>