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F31" w:rsidRDefault="00EE0F31" w:rsidP="00EE0F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вопросов, выносимых на экзамен по дисциплине</w:t>
      </w:r>
    </w:p>
    <w:p w:rsidR="00EE0F31" w:rsidRPr="00EE0F31" w:rsidRDefault="00EE0F31" w:rsidP="00EE0F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0F31">
        <w:rPr>
          <w:rFonts w:ascii="Times New Roman" w:hAnsi="Times New Roman" w:cs="Times New Roman"/>
          <w:b/>
          <w:sz w:val="28"/>
          <w:szCs w:val="28"/>
        </w:rPr>
        <w:t>МДК 01.02 «Поддержка и тестирование программных модулей»</w:t>
      </w:r>
    </w:p>
    <w:p w:rsidR="00EE0F31" w:rsidRDefault="00EE0F31" w:rsidP="00EE0F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Информационные системы и программирование</w:t>
      </w:r>
    </w:p>
    <w:p w:rsidR="00EE0F31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15BED">
        <w:rPr>
          <w:rFonts w:ascii="Times New Roman" w:hAnsi="Times New Roman" w:cs="Times New Roman"/>
          <w:sz w:val="28"/>
          <w:szCs w:val="28"/>
        </w:rPr>
        <w:t>Тестирование как часть процесса верификации программного обеспечения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15BED">
        <w:rPr>
          <w:rFonts w:ascii="Times New Roman" w:hAnsi="Times New Roman" w:cs="Times New Roman"/>
          <w:sz w:val="28"/>
          <w:szCs w:val="28"/>
        </w:rPr>
        <w:t>Виды ошибок. Методы отладки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Жизненный цикл тестирования, основные этапы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15BED">
        <w:rPr>
          <w:rFonts w:ascii="Times New Roman" w:hAnsi="Times New Roman" w:cs="Times New Roman"/>
          <w:sz w:val="28"/>
          <w:szCs w:val="28"/>
        </w:rPr>
        <w:t>Методы тестирования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Требования к программному обеспечению</w:t>
      </w:r>
      <w:r w:rsidRPr="00D15BED">
        <w:rPr>
          <w:rFonts w:ascii="Times New Roman" w:hAnsi="Times New Roman" w:cs="Times New Roman"/>
          <w:sz w:val="28"/>
          <w:szCs w:val="28"/>
        </w:rPr>
        <w:t>: понятие, свойства, классификация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D15BED">
        <w:rPr>
          <w:rFonts w:ascii="Times New Roman" w:hAnsi="Times New Roman" w:cs="Times New Roman"/>
          <w:sz w:val="28"/>
          <w:szCs w:val="28"/>
        </w:rPr>
        <w:t>Тестирование требований программного обеспечения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D15BED">
        <w:rPr>
          <w:rFonts w:ascii="Times New Roman" w:hAnsi="Times New Roman" w:cs="Times New Roman"/>
          <w:sz w:val="28"/>
          <w:szCs w:val="28"/>
        </w:rPr>
        <w:t>Восходящее и нисходящее тестирование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D15BED">
        <w:rPr>
          <w:rFonts w:ascii="Times New Roman" w:hAnsi="Times New Roman" w:cs="Times New Roman"/>
          <w:sz w:val="28"/>
          <w:szCs w:val="28"/>
        </w:rPr>
        <w:t>Классификация тестирования по доступу к коду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D15BED">
        <w:rPr>
          <w:rFonts w:ascii="Times New Roman" w:hAnsi="Times New Roman" w:cs="Times New Roman"/>
          <w:sz w:val="28"/>
          <w:szCs w:val="28"/>
        </w:rPr>
        <w:t>Тестирование «белым ящиком»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D15BED">
        <w:rPr>
          <w:rFonts w:ascii="Times New Roman" w:hAnsi="Times New Roman" w:cs="Times New Roman"/>
          <w:sz w:val="28"/>
          <w:szCs w:val="28"/>
        </w:rPr>
        <w:t>Тестирование «черным ящиком»</w:t>
      </w:r>
    </w:p>
    <w:p w:rsidR="00D15BED" w:rsidRDefault="0095407A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Автоматизация тестирования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A339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Модульное тестирование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A339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Интеграционное тестирование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A339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Регрессионное тестирование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A339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Тестирование производительности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A339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Позитивное и негативное тестирование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A33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Тестирование на основе сценариев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A339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15BED">
        <w:rPr>
          <w:rFonts w:ascii="Times New Roman" w:hAnsi="Times New Roman" w:cs="Times New Roman"/>
          <w:sz w:val="28"/>
          <w:szCs w:val="28"/>
        </w:rPr>
        <w:t>Классы эквивалентности и граничные условия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A339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D15BED">
        <w:rPr>
          <w:rFonts w:ascii="Times New Roman" w:hAnsi="Times New Roman" w:cs="Times New Roman"/>
          <w:sz w:val="28"/>
          <w:szCs w:val="28"/>
        </w:rPr>
        <w:t>Чек-листы</w:t>
      </w:r>
      <w:proofErr w:type="spellEnd"/>
      <w:proofErr w:type="gramEnd"/>
      <w:r w:rsidRPr="00D15B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BED">
        <w:rPr>
          <w:rFonts w:ascii="Times New Roman" w:hAnsi="Times New Roman" w:cs="Times New Roman"/>
          <w:sz w:val="28"/>
          <w:szCs w:val="28"/>
        </w:rPr>
        <w:t>тест-кейсы</w:t>
      </w:r>
      <w:proofErr w:type="spellEnd"/>
      <w:r w:rsidRPr="00D15BED">
        <w:rPr>
          <w:rFonts w:ascii="Times New Roman" w:hAnsi="Times New Roman" w:cs="Times New Roman"/>
          <w:sz w:val="28"/>
          <w:szCs w:val="28"/>
        </w:rPr>
        <w:t xml:space="preserve">, наборы </w:t>
      </w:r>
      <w:proofErr w:type="spellStart"/>
      <w:r w:rsidRPr="00D15BED">
        <w:rPr>
          <w:rFonts w:ascii="Times New Roman" w:hAnsi="Times New Roman" w:cs="Times New Roman"/>
          <w:sz w:val="28"/>
          <w:szCs w:val="28"/>
        </w:rPr>
        <w:t>тест-кейсов</w:t>
      </w:r>
      <w:proofErr w:type="spellEnd"/>
    </w:p>
    <w:p w:rsidR="009A339B" w:rsidRDefault="009A339B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Описание пользовательских сценариев</w:t>
      </w:r>
    </w:p>
    <w:p w:rsidR="00D15BED" w:rsidRDefault="009A339B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</w:t>
      </w:r>
      <w:r w:rsidR="00D15BED">
        <w:rPr>
          <w:rFonts w:ascii="Times New Roman" w:hAnsi="Times New Roman" w:cs="Times New Roman"/>
          <w:sz w:val="28"/>
          <w:szCs w:val="28"/>
        </w:rPr>
        <w:t xml:space="preserve">. </w:t>
      </w:r>
      <w:r w:rsidR="00D15BED" w:rsidRPr="00D15BED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proofErr w:type="gramStart"/>
      <w:r w:rsidR="00D15BED" w:rsidRPr="00D15BED">
        <w:rPr>
          <w:rFonts w:ascii="Times New Roman" w:hAnsi="Times New Roman" w:cs="Times New Roman"/>
          <w:sz w:val="28"/>
          <w:szCs w:val="28"/>
        </w:rPr>
        <w:t>тест-кейсов</w:t>
      </w:r>
      <w:proofErr w:type="spellEnd"/>
      <w:proofErr w:type="gramEnd"/>
      <w:r w:rsidR="00D15BED" w:rsidRPr="00D15BE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D15BED" w:rsidRPr="00D15BE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D15BED" w:rsidRPr="00D15B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5BED" w:rsidRPr="00D15BED">
        <w:rPr>
          <w:rFonts w:ascii="Times New Roman" w:hAnsi="Times New Roman" w:cs="Times New Roman"/>
          <w:sz w:val="28"/>
          <w:szCs w:val="28"/>
        </w:rPr>
        <w:t>Studio</w:t>
      </w:r>
      <w:proofErr w:type="spellEnd"/>
    </w:p>
    <w:p w:rsidR="00D15BED" w:rsidRPr="009A339B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A339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Создание тестов, управляемых данными</w:t>
      </w:r>
    </w:p>
    <w:p w:rsidR="00D15BED" w:rsidRP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 w:rsidRPr="00D15BED">
        <w:rPr>
          <w:rFonts w:ascii="Times New Roman" w:hAnsi="Times New Roman" w:cs="Times New Roman"/>
          <w:sz w:val="28"/>
          <w:szCs w:val="28"/>
        </w:rPr>
        <w:t>2</w:t>
      </w:r>
      <w:r w:rsidR="009A339B">
        <w:rPr>
          <w:rFonts w:ascii="Times New Roman" w:hAnsi="Times New Roman" w:cs="Times New Roman"/>
          <w:sz w:val="28"/>
          <w:szCs w:val="28"/>
        </w:rPr>
        <w:t>3</w:t>
      </w:r>
      <w:r w:rsidRPr="00D15BE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Создание интеграционного теста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A339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Тестирование и отладка модуля по работе со списком</w:t>
      </w:r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A339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Тестирование и отладка модуля по работе со словарем</w:t>
      </w:r>
    </w:p>
    <w:p w:rsidR="00D15BED" w:rsidRP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A339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Тестирование интерфейсов доступа к базе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</w:p>
    <w:p w:rsidR="00D15BED" w:rsidRDefault="00D15BED" w:rsidP="00D15BED">
      <w:pPr>
        <w:rPr>
          <w:rFonts w:ascii="Times New Roman" w:hAnsi="Times New Roman" w:cs="Times New Roman"/>
          <w:sz w:val="28"/>
          <w:szCs w:val="28"/>
        </w:rPr>
      </w:pPr>
      <w:r w:rsidRPr="009A339B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9A339B">
        <w:rPr>
          <w:rFonts w:ascii="Times New Roman" w:hAnsi="Times New Roman" w:cs="Times New Roman"/>
          <w:sz w:val="28"/>
          <w:szCs w:val="28"/>
        </w:rPr>
        <w:t>7</w:t>
      </w:r>
      <w:r w:rsidRPr="009A339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339B">
        <w:rPr>
          <w:rFonts w:ascii="Times New Roman" w:hAnsi="Times New Roman" w:cs="Times New Roman"/>
          <w:sz w:val="28"/>
          <w:szCs w:val="28"/>
        </w:rPr>
        <w:t xml:space="preserve">Инструментальные средства </w:t>
      </w:r>
      <w:proofErr w:type="spellStart"/>
      <w:r w:rsidR="009A339B">
        <w:rPr>
          <w:rFonts w:ascii="Times New Roman" w:hAnsi="Times New Roman" w:cs="Times New Roman"/>
          <w:sz w:val="28"/>
          <w:szCs w:val="28"/>
        </w:rPr>
        <w:t>баг-трекинга</w:t>
      </w:r>
      <w:proofErr w:type="spellEnd"/>
    </w:p>
    <w:p w:rsidR="009A339B" w:rsidRDefault="009A339B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28. Отчет о дефектах: цели, содержание, свойства качественного отчета</w:t>
      </w:r>
    </w:p>
    <w:p w:rsidR="009A339B" w:rsidRDefault="009A339B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29. Анализ функциональных требований к системе</w:t>
      </w:r>
    </w:p>
    <w:p w:rsidR="009A339B" w:rsidRDefault="009A339B" w:rsidP="00D15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30. Составление плана ручного и автоматизированного тестирования</w:t>
      </w:r>
    </w:p>
    <w:p w:rsidR="004178D1" w:rsidRPr="004178D1" w:rsidRDefault="004178D1" w:rsidP="00D15B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31. Автоматизированное тестирование объектно-ориентированного модуля</w:t>
      </w:r>
    </w:p>
    <w:sectPr w:rsidR="004178D1" w:rsidRPr="004178D1" w:rsidSect="00673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EE0F31"/>
    <w:rsid w:val="004178D1"/>
    <w:rsid w:val="006733BC"/>
    <w:rsid w:val="007424C0"/>
    <w:rsid w:val="0095407A"/>
    <w:rsid w:val="009A339B"/>
    <w:rsid w:val="00A34908"/>
    <w:rsid w:val="00D15BED"/>
    <w:rsid w:val="00EE0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33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a.boikov</dc:creator>
  <cp:keywords/>
  <dc:description/>
  <cp:lastModifiedBy>a.boikov</cp:lastModifiedBy>
  <cp:revision>5</cp:revision>
  <dcterms:created xsi:type="dcterms:W3CDTF">2024-12-03T08:51:00Z</dcterms:created>
  <dcterms:modified xsi:type="dcterms:W3CDTF">2024-12-03T09:06:00Z</dcterms:modified>
</cp:coreProperties>
</file>