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984F" w14:textId="76BEB781" w:rsidR="00A71837" w:rsidRPr="006C2D36" w:rsidRDefault="79769558" w:rsidP="4133DF1D">
      <w:pPr>
        <w:pStyle w:val="Ttol1"/>
        <w:spacing w:before="322" w:after="322"/>
        <w:rPr>
          <w:rFonts w:ascii="Calibri" w:hAnsi="Calibri" w:cs="Calibri"/>
          <w:color w:val="0D9A76"/>
        </w:rPr>
      </w:pPr>
      <w:bookmarkStart w:id="0" w:name="_Toc216260925"/>
      <w:r w:rsidRPr="006C2D36">
        <w:rPr>
          <w:rFonts w:ascii="Calibri" w:eastAsia="Aptos" w:hAnsi="Calibri" w:cs="Calibri"/>
          <w:b/>
          <w:bCs/>
          <w:color w:val="0D9A76"/>
          <w:sz w:val="48"/>
          <w:szCs w:val="48"/>
        </w:rPr>
        <w:t>Descripción Detallada del Sistema de Información</w:t>
      </w:r>
      <w:bookmarkEnd w:id="0"/>
    </w:p>
    <w:p w14:paraId="49CAE2D2" w14:textId="34A728F3" w:rsidR="00A71837" w:rsidRPr="006C2D36" w:rsidRDefault="3931F00D" w:rsidP="4133DF1D">
      <w:pPr>
        <w:spacing w:before="240" w:after="240"/>
        <w:rPr>
          <w:rFonts w:ascii="Calibri" w:hAnsi="Calibri" w:cs="Calibri"/>
        </w:rPr>
      </w:pPr>
      <w:r w:rsidRPr="006C2D36">
        <w:rPr>
          <w:rFonts w:ascii="Calibri" w:eastAsia="Aptos" w:hAnsi="Calibri" w:cs="Calibri"/>
          <w:b/>
          <w:bCs/>
        </w:rPr>
        <w:t>Alcance:</w:t>
      </w:r>
      <w:r w:rsidRPr="006C2D36">
        <w:rPr>
          <w:rFonts w:ascii="Calibri" w:eastAsia="Aptos" w:hAnsi="Calibri" w:cs="Calibri"/>
        </w:rPr>
        <w:t xml:space="preserve"> Plataforma SaaS de IA Generativa - Azure </w:t>
      </w:r>
      <w:proofErr w:type="spellStart"/>
      <w:r w:rsidRPr="006C2D36">
        <w:rPr>
          <w:rFonts w:ascii="Calibri" w:eastAsia="Aptos" w:hAnsi="Calibri" w:cs="Calibri"/>
        </w:rPr>
        <w:t>Landing</w:t>
      </w:r>
      <w:proofErr w:type="spellEnd"/>
      <w:r w:rsidRPr="006C2D36">
        <w:rPr>
          <w:rFonts w:ascii="Calibri" w:eastAsia="Aptos" w:hAnsi="Calibri" w:cs="Calibri"/>
        </w:rPr>
        <w:t xml:space="preserve"> </w:t>
      </w:r>
      <w:proofErr w:type="spellStart"/>
      <w:r w:rsidRPr="006C2D36">
        <w:rPr>
          <w:rFonts w:ascii="Calibri" w:eastAsia="Aptos" w:hAnsi="Calibri" w:cs="Calibri"/>
        </w:rPr>
        <w:t>Zone</w:t>
      </w:r>
      <w:proofErr w:type="spellEnd"/>
      <w:r w:rsidRPr="006C2D36">
        <w:rPr>
          <w:rFonts w:ascii="Calibri" w:eastAsia="Aptos" w:hAnsi="Calibri" w:cs="Calibri"/>
        </w:rPr>
        <w:t xml:space="preserve"> </w:t>
      </w:r>
    </w:p>
    <w:p w14:paraId="57FE8930" w14:textId="1E558D1D" w:rsidR="00A71837" w:rsidRPr="006C2D36" w:rsidRDefault="3931F00D" w:rsidP="4133DF1D">
      <w:pPr>
        <w:spacing w:before="240" w:after="240"/>
        <w:rPr>
          <w:rFonts w:ascii="Calibri" w:hAnsi="Calibri" w:cs="Calibri"/>
        </w:rPr>
      </w:pPr>
      <w:r w:rsidRPr="006C2D36">
        <w:rPr>
          <w:rFonts w:ascii="Calibri" w:eastAsia="Aptos" w:hAnsi="Calibri" w:cs="Calibri"/>
          <w:b/>
          <w:bCs/>
        </w:rPr>
        <w:t>Fecha:</w:t>
      </w:r>
      <w:r w:rsidRPr="006C2D36">
        <w:rPr>
          <w:rFonts w:ascii="Calibri" w:eastAsia="Aptos" w:hAnsi="Calibri" w:cs="Calibri"/>
        </w:rPr>
        <w:t xml:space="preserve"> 29 de </w:t>
      </w:r>
      <w:proofErr w:type="gramStart"/>
      <w:r w:rsidRPr="006C2D36">
        <w:rPr>
          <w:rFonts w:ascii="Calibri" w:eastAsia="Aptos" w:hAnsi="Calibri" w:cs="Calibri"/>
        </w:rPr>
        <w:t>Noviembre</w:t>
      </w:r>
      <w:proofErr w:type="gramEnd"/>
      <w:r w:rsidRPr="006C2D36">
        <w:rPr>
          <w:rFonts w:ascii="Calibri" w:eastAsia="Aptos" w:hAnsi="Calibri" w:cs="Calibri"/>
        </w:rPr>
        <w:t xml:space="preserve"> de 2024 </w:t>
      </w:r>
    </w:p>
    <w:p w14:paraId="228F0E1A" w14:textId="47EE9822" w:rsidR="00A71837" w:rsidRDefault="3931F00D" w:rsidP="4133DF1D">
      <w:pPr>
        <w:spacing w:before="240" w:after="240"/>
        <w:rPr>
          <w:rFonts w:ascii="Calibri" w:eastAsia="Aptos" w:hAnsi="Calibri" w:cs="Calibri"/>
        </w:rPr>
      </w:pPr>
      <w:r w:rsidRPr="006C2D36">
        <w:rPr>
          <w:rFonts w:ascii="Calibri" w:eastAsia="Aptos" w:hAnsi="Calibri" w:cs="Calibri"/>
          <w:b/>
          <w:bCs/>
        </w:rPr>
        <w:t>Versión:</w:t>
      </w:r>
      <w:r w:rsidRPr="006C2D36">
        <w:rPr>
          <w:rFonts w:ascii="Calibri" w:eastAsia="Aptos" w:hAnsi="Calibri" w:cs="Calibri"/>
        </w:rPr>
        <w:t xml:space="preserve"> 1.</w:t>
      </w:r>
      <w:r w:rsidR="06952DF7" w:rsidRPr="006C2D36">
        <w:rPr>
          <w:rFonts w:ascii="Calibri" w:eastAsia="Aptos" w:hAnsi="Calibri" w:cs="Calibri"/>
        </w:rPr>
        <w:t>0</w:t>
      </w:r>
    </w:p>
    <w:p w14:paraId="1D533BCF" w14:textId="77777777" w:rsidR="00DC4A68" w:rsidRDefault="00DC4A68" w:rsidP="4133DF1D">
      <w:pPr>
        <w:spacing w:before="240" w:after="240"/>
        <w:rPr>
          <w:rFonts w:ascii="Calibri" w:eastAsia="Aptos" w:hAnsi="Calibri" w:cs="Calibri"/>
        </w:rPr>
      </w:pPr>
    </w:p>
    <w:bookmarkStart w:id="1" w:name="_Toc216260926" w:displacedByCustomXml="next"/>
    <w:sdt>
      <w:sdtPr>
        <w:id w:val="895556176"/>
        <w:docPartObj>
          <w:docPartGallery w:val="Table of Contents"/>
          <w:docPartUnique/>
        </w:docPartObj>
      </w:sdtPr>
      <w:sdtEndPr>
        <w:rPr>
          <w:rFonts w:asciiTheme="minorHAnsi" w:eastAsiaTheme="minorHAnsi" w:hAnsiTheme="minorHAnsi" w:cstheme="minorBidi"/>
          <w:i w:val="0"/>
          <w:iCs w:val="0"/>
          <w:color w:val="auto"/>
          <w:sz w:val="20"/>
          <w:szCs w:val="20"/>
        </w:rPr>
      </w:sdtEndPr>
      <w:sdtContent>
        <w:bookmarkEnd w:id="1" w:displacedByCustomXml="prev"/>
        <w:p w14:paraId="5E6DEBD1" w14:textId="0958D486" w:rsidR="007901E3" w:rsidRDefault="00283D3F" w:rsidP="00506A58">
          <w:pPr>
            <w:pStyle w:val="Ttol2"/>
          </w:pPr>
          <w:proofErr w:type="spellStart"/>
          <w:r>
            <w:rPr>
              <w:lang w:val="ca-ES"/>
            </w:rPr>
            <w:t>Índice</w:t>
          </w:r>
          <w:proofErr w:type="spellEnd"/>
        </w:p>
        <w:p w14:paraId="3C9074DB" w14:textId="7016912E" w:rsidR="00506A58" w:rsidRPr="00283D3F" w:rsidRDefault="007901E3" w:rsidP="00283D3F">
          <w:pPr>
            <w:pStyle w:val="IDC1"/>
            <w:tabs>
              <w:tab w:val="right" w:leader="dot" w:pos="9016"/>
            </w:tabs>
            <w:rPr>
              <w:noProof/>
              <w:sz w:val="20"/>
              <w:szCs w:val="20"/>
            </w:rPr>
          </w:pPr>
          <w:r w:rsidRPr="00283D3F">
            <w:rPr>
              <w:sz w:val="20"/>
              <w:szCs w:val="20"/>
            </w:rPr>
            <w:fldChar w:fldCharType="begin"/>
          </w:r>
          <w:r w:rsidRPr="00283D3F">
            <w:rPr>
              <w:sz w:val="20"/>
              <w:szCs w:val="20"/>
            </w:rPr>
            <w:instrText xml:space="preserve"> TOC \o "1-3" \h \z \u </w:instrText>
          </w:r>
          <w:r w:rsidRPr="00283D3F">
            <w:rPr>
              <w:sz w:val="20"/>
              <w:szCs w:val="20"/>
            </w:rPr>
            <w:fldChar w:fldCharType="separate"/>
          </w:r>
        </w:p>
        <w:p w14:paraId="0CDFC3F0" w14:textId="4BD67049" w:rsidR="00506A58" w:rsidRPr="00283D3F" w:rsidRDefault="00506A58">
          <w:pPr>
            <w:pStyle w:val="IDC3"/>
            <w:tabs>
              <w:tab w:val="right" w:leader="dot" w:pos="9016"/>
            </w:tabs>
            <w:rPr>
              <w:rFonts w:eastAsiaTheme="minorEastAsia"/>
              <w:noProof/>
              <w:kern w:val="2"/>
              <w:sz w:val="20"/>
              <w:szCs w:val="20"/>
              <w:lang w:val="ca-ES" w:eastAsia="ca-ES"/>
              <w14:ligatures w14:val="standardContextual"/>
            </w:rPr>
          </w:pPr>
          <w:hyperlink w:anchor="_Toc216260927" w:history="1">
            <w:r w:rsidRPr="00283D3F">
              <w:rPr>
                <w:rStyle w:val="Enlla"/>
                <w:rFonts w:ascii="Calibri" w:eastAsia="Aptos" w:hAnsi="Calibri" w:cs="Calibri"/>
                <w:b/>
                <w:bCs/>
                <w:noProof/>
                <w:sz w:val="20"/>
                <w:szCs w:val="20"/>
              </w:rPr>
              <w:t>1. Introducción y Contexto Tecnológico</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_Toc216260927 \h </w:instrText>
            </w:r>
            <w:r w:rsidRPr="00283D3F">
              <w:rPr>
                <w:noProof/>
                <w:webHidden/>
                <w:sz w:val="20"/>
                <w:szCs w:val="20"/>
              </w:rPr>
            </w:r>
            <w:r w:rsidRPr="00283D3F">
              <w:rPr>
                <w:noProof/>
                <w:webHidden/>
                <w:sz w:val="20"/>
                <w:szCs w:val="20"/>
              </w:rPr>
              <w:fldChar w:fldCharType="separate"/>
            </w:r>
            <w:r w:rsidRPr="00283D3F">
              <w:rPr>
                <w:noProof/>
                <w:webHidden/>
                <w:sz w:val="20"/>
                <w:szCs w:val="20"/>
              </w:rPr>
              <w:t>2</w:t>
            </w:r>
            <w:r w:rsidRPr="00283D3F">
              <w:rPr>
                <w:noProof/>
                <w:webHidden/>
                <w:sz w:val="20"/>
                <w:szCs w:val="20"/>
              </w:rPr>
              <w:fldChar w:fldCharType="end"/>
            </w:r>
          </w:hyperlink>
        </w:p>
        <w:p w14:paraId="7F6C8183" w14:textId="65F9F667" w:rsidR="00506A58" w:rsidRPr="00283D3F" w:rsidRDefault="00506A58">
          <w:pPr>
            <w:pStyle w:val="IDC3"/>
            <w:tabs>
              <w:tab w:val="right" w:leader="dot" w:pos="9016"/>
            </w:tabs>
            <w:rPr>
              <w:rFonts w:eastAsiaTheme="minorEastAsia"/>
              <w:noProof/>
              <w:kern w:val="2"/>
              <w:sz w:val="20"/>
              <w:szCs w:val="20"/>
              <w:lang w:val="ca-ES" w:eastAsia="ca-ES"/>
              <w14:ligatures w14:val="standardContextual"/>
            </w:rPr>
          </w:pPr>
          <w:hyperlink w:anchor="_Toc216260928" w:history="1">
            <w:r w:rsidRPr="00283D3F">
              <w:rPr>
                <w:rStyle w:val="Enlla"/>
                <w:rFonts w:ascii="Calibri" w:eastAsia="Aptos" w:hAnsi="Calibri" w:cs="Calibri"/>
                <w:b/>
                <w:bCs/>
                <w:noProof/>
                <w:sz w:val="20"/>
                <w:szCs w:val="20"/>
              </w:rPr>
              <w:t>2. Desglose Tecnológico por Capas</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_Toc216260928 \h </w:instrText>
            </w:r>
            <w:r w:rsidRPr="00283D3F">
              <w:rPr>
                <w:noProof/>
                <w:webHidden/>
                <w:sz w:val="20"/>
                <w:szCs w:val="20"/>
              </w:rPr>
            </w:r>
            <w:r w:rsidRPr="00283D3F">
              <w:rPr>
                <w:noProof/>
                <w:webHidden/>
                <w:sz w:val="20"/>
                <w:szCs w:val="20"/>
              </w:rPr>
              <w:fldChar w:fldCharType="separate"/>
            </w:r>
            <w:r w:rsidRPr="00283D3F">
              <w:rPr>
                <w:noProof/>
                <w:webHidden/>
                <w:sz w:val="20"/>
                <w:szCs w:val="20"/>
              </w:rPr>
              <w:t>2</w:t>
            </w:r>
            <w:r w:rsidRPr="00283D3F">
              <w:rPr>
                <w:noProof/>
                <w:webHidden/>
                <w:sz w:val="20"/>
                <w:szCs w:val="20"/>
              </w:rPr>
              <w:fldChar w:fldCharType="end"/>
            </w:r>
          </w:hyperlink>
        </w:p>
        <w:p w14:paraId="00B168B1" w14:textId="5140B08A" w:rsidR="00506A58" w:rsidRPr="00283D3F" w:rsidRDefault="00506A58">
          <w:pPr>
            <w:pStyle w:val="IDC2"/>
            <w:tabs>
              <w:tab w:val="right" w:leader="dot" w:pos="9016"/>
            </w:tabs>
            <w:rPr>
              <w:noProof/>
              <w:sz w:val="20"/>
              <w:szCs w:val="20"/>
            </w:rPr>
          </w:pPr>
          <w:hyperlink w:anchor="_Toc216260929" w:history="1">
            <w:r w:rsidRPr="00283D3F">
              <w:rPr>
                <w:rStyle w:val="Enlla"/>
                <w:noProof/>
                <w:sz w:val="20"/>
                <w:szCs w:val="20"/>
              </w:rPr>
              <w:t>2.1. Capa de Presentación (Frontend)</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_Toc216260929 \h </w:instrText>
            </w:r>
            <w:r w:rsidRPr="00283D3F">
              <w:rPr>
                <w:noProof/>
                <w:webHidden/>
                <w:sz w:val="20"/>
                <w:szCs w:val="20"/>
              </w:rPr>
            </w:r>
            <w:r w:rsidRPr="00283D3F">
              <w:rPr>
                <w:noProof/>
                <w:webHidden/>
                <w:sz w:val="20"/>
                <w:szCs w:val="20"/>
              </w:rPr>
              <w:fldChar w:fldCharType="separate"/>
            </w:r>
            <w:r w:rsidRPr="00283D3F">
              <w:rPr>
                <w:noProof/>
                <w:webHidden/>
                <w:sz w:val="20"/>
                <w:szCs w:val="20"/>
              </w:rPr>
              <w:t>2</w:t>
            </w:r>
            <w:r w:rsidRPr="00283D3F">
              <w:rPr>
                <w:noProof/>
                <w:webHidden/>
                <w:sz w:val="20"/>
                <w:szCs w:val="20"/>
              </w:rPr>
              <w:fldChar w:fldCharType="end"/>
            </w:r>
          </w:hyperlink>
        </w:p>
        <w:p w14:paraId="310A0992" w14:textId="4E4C9B51" w:rsidR="00506A58" w:rsidRPr="00283D3F" w:rsidRDefault="00506A58">
          <w:pPr>
            <w:pStyle w:val="IDC2"/>
            <w:tabs>
              <w:tab w:val="right" w:leader="dot" w:pos="9016"/>
            </w:tabs>
            <w:rPr>
              <w:noProof/>
              <w:sz w:val="20"/>
              <w:szCs w:val="20"/>
            </w:rPr>
          </w:pPr>
          <w:hyperlink w:anchor="_Toc216260930" w:history="1">
            <w:r w:rsidRPr="00283D3F">
              <w:rPr>
                <w:rStyle w:val="Enlla"/>
                <w:noProof/>
                <w:sz w:val="20"/>
                <w:szCs w:val="20"/>
              </w:rPr>
              <w:t>2.2. Capa de Orquestación e IA (Backend / API)</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_Toc216260930 \h </w:instrText>
            </w:r>
            <w:r w:rsidRPr="00283D3F">
              <w:rPr>
                <w:noProof/>
                <w:webHidden/>
                <w:sz w:val="20"/>
                <w:szCs w:val="20"/>
              </w:rPr>
            </w:r>
            <w:r w:rsidRPr="00283D3F">
              <w:rPr>
                <w:noProof/>
                <w:webHidden/>
                <w:sz w:val="20"/>
                <w:szCs w:val="20"/>
              </w:rPr>
              <w:fldChar w:fldCharType="separate"/>
            </w:r>
            <w:r w:rsidRPr="00283D3F">
              <w:rPr>
                <w:noProof/>
                <w:webHidden/>
                <w:sz w:val="20"/>
                <w:szCs w:val="20"/>
              </w:rPr>
              <w:t>3</w:t>
            </w:r>
            <w:r w:rsidRPr="00283D3F">
              <w:rPr>
                <w:noProof/>
                <w:webHidden/>
                <w:sz w:val="20"/>
                <w:szCs w:val="20"/>
              </w:rPr>
              <w:fldChar w:fldCharType="end"/>
            </w:r>
          </w:hyperlink>
        </w:p>
        <w:p w14:paraId="691DF384" w14:textId="59167E4D" w:rsidR="00506A58" w:rsidRPr="00283D3F" w:rsidRDefault="00506A58">
          <w:pPr>
            <w:pStyle w:val="IDC2"/>
            <w:tabs>
              <w:tab w:val="right" w:leader="dot" w:pos="9016"/>
            </w:tabs>
            <w:rPr>
              <w:noProof/>
              <w:sz w:val="20"/>
              <w:szCs w:val="20"/>
            </w:rPr>
          </w:pPr>
          <w:hyperlink w:anchor="_Toc216260931" w:history="1">
            <w:r w:rsidRPr="00283D3F">
              <w:rPr>
                <w:rStyle w:val="Enlla"/>
                <w:noProof/>
                <w:sz w:val="20"/>
                <w:szCs w:val="20"/>
              </w:rPr>
              <w:t>2.3. Capa de Datos y Conocimiento (Persistencia)</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_Toc216260931 \h </w:instrText>
            </w:r>
            <w:r w:rsidRPr="00283D3F">
              <w:rPr>
                <w:noProof/>
                <w:webHidden/>
                <w:sz w:val="20"/>
                <w:szCs w:val="20"/>
              </w:rPr>
            </w:r>
            <w:r w:rsidRPr="00283D3F">
              <w:rPr>
                <w:noProof/>
                <w:webHidden/>
                <w:sz w:val="20"/>
                <w:szCs w:val="20"/>
              </w:rPr>
              <w:fldChar w:fldCharType="separate"/>
            </w:r>
            <w:r w:rsidRPr="00283D3F">
              <w:rPr>
                <w:noProof/>
                <w:webHidden/>
                <w:sz w:val="20"/>
                <w:szCs w:val="20"/>
              </w:rPr>
              <w:t>4</w:t>
            </w:r>
            <w:r w:rsidRPr="00283D3F">
              <w:rPr>
                <w:noProof/>
                <w:webHidden/>
                <w:sz w:val="20"/>
                <w:szCs w:val="20"/>
              </w:rPr>
              <w:fldChar w:fldCharType="end"/>
            </w:r>
          </w:hyperlink>
        </w:p>
        <w:p w14:paraId="3D13ED40" w14:textId="236E4AF5" w:rsidR="00506A58" w:rsidRPr="00283D3F" w:rsidRDefault="00506A58">
          <w:pPr>
            <w:pStyle w:val="IDC2"/>
            <w:tabs>
              <w:tab w:val="right" w:leader="dot" w:pos="9016"/>
            </w:tabs>
            <w:rPr>
              <w:noProof/>
              <w:sz w:val="20"/>
              <w:szCs w:val="20"/>
            </w:rPr>
          </w:pPr>
          <w:hyperlink w:anchor="_Toc216260932" w:history="1">
            <w:r w:rsidRPr="00283D3F">
              <w:rPr>
                <w:rStyle w:val="Enlla"/>
                <w:noProof/>
                <w:sz w:val="20"/>
                <w:szCs w:val="20"/>
              </w:rPr>
              <w:t>2.4. Capa de Infraestructura y Red (Landing Zone)</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_Toc216260932 \h </w:instrText>
            </w:r>
            <w:r w:rsidRPr="00283D3F">
              <w:rPr>
                <w:noProof/>
                <w:webHidden/>
                <w:sz w:val="20"/>
                <w:szCs w:val="20"/>
              </w:rPr>
            </w:r>
            <w:r w:rsidRPr="00283D3F">
              <w:rPr>
                <w:noProof/>
                <w:webHidden/>
                <w:sz w:val="20"/>
                <w:szCs w:val="20"/>
              </w:rPr>
              <w:fldChar w:fldCharType="separate"/>
            </w:r>
            <w:r w:rsidRPr="00283D3F">
              <w:rPr>
                <w:noProof/>
                <w:webHidden/>
                <w:sz w:val="20"/>
                <w:szCs w:val="20"/>
              </w:rPr>
              <w:t>4</w:t>
            </w:r>
            <w:r w:rsidRPr="00283D3F">
              <w:rPr>
                <w:noProof/>
                <w:webHidden/>
                <w:sz w:val="20"/>
                <w:szCs w:val="20"/>
              </w:rPr>
              <w:fldChar w:fldCharType="end"/>
            </w:r>
          </w:hyperlink>
        </w:p>
        <w:p w14:paraId="40818DC3" w14:textId="49C8F129" w:rsidR="00506A58" w:rsidRPr="00283D3F" w:rsidRDefault="00506A58">
          <w:pPr>
            <w:pStyle w:val="IDC3"/>
            <w:tabs>
              <w:tab w:val="right" w:leader="dot" w:pos="9016"/>
            </w:tabs>
            <w:rPr>
              <w:rFonts w:eastAsiaTheme="minorEastAsia"/>
              <w:noProof/>
              <w:kern w:val="2"/>
              <w:sz w:val="20"/>
              <w:szCs w:val="20"/>
              <w:lang w:val="ca-ES" w:eastAsia="ca-ES"/>
              <w14:ligatures w14:val="standardContextual"/>
            </w:rPr>
          </w:pPr>
          <w:hyperlink w:anchor="_Toc216260933" w:history="1">
            <w:r w:rsidRPr="00283D3F">
              <w:rPr>
                <w:rStyle w:val="Enlla"/>
                <w:rFonts w:ascii="Calibri" w:eastAsia="Aptos" w:hAnsi="Calibri" w:cs="Calibri"/>
                <w:b/>
                <w:bCs/>
                <w:noProof/>
                <w:sz w:val="20"/>
                <w:szCs w:val="20"/>
              </w:rPr>
              <w:t>3. Actores y Mecanismos de Acceso</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_Toc216260933 \h </w:instrText>
            </w:r>
            <w:r w:rsidRPr="00283D3F">
              <w:rPr>
                <w:noProof/>
                <w:webHidden/>
                <w:sz w:val="20"/>
                <w:szCs w:val="20"/>
              </w:rPr>
            </w:r>
            <w:r w:rsidRPr="00283D3F">
              <w:rPr>
                <w:noProof/>
                <w:webHidden/>
                <w:sz w:val="20"/>
                <w:szCs w:val="20"/>
              </w:rPr>
              <w:fldChar w:fldCharType="separate"/>
            </w:r>
            <w:r w:rsidRPr="00283D3F">
              <w:rPr>
                <w:noProof/>
                <w:webHidden/>
                <w:sz w:val="20"/>
                <w:szCs w:val="20"/>
              </w:rPr>
              <w:t>5</w:t>
            </w:r>
            <w:r w:rsidRPr="00283D3F">
              <w:rPr>
                <w:noProof/>
                <w:webHidden/>
                <w:sz w:val="20"/>
                <w:szCs w:val="20"/>
              </w:rPr>
              <w:fldChar w:fldCharType="end"/>
            </w:r>
          </w:hyperlink>
        </w:p>
        <w:p w14:paraId="45283FB1" w14:textId="5B1675BA" w:rsidR="00506A58" w:rsidRPr="00283D3F" w:rsidRDefault="00506A58">
          <w:pPr>
            <w:pStyle w:val="IDC2"/>
            <w:tabs>
              <w:tab w:val="right" w:leader="dot" w:pos="9016"/>
            </w:tabs>
            <w:rPr>
              <w:noProof/>
              <w:sz w:val="20"/>
              <w:szCs w:val="20"/>
            </w:rPr>
          </w:pPr>
          <w:hyperlink w:anchor="_Toc216260934" w:history="1">
            <w:r w:rsidRPr="00283D3F">
              <w:rPr>
                <w:rStyle w:val="Enlla"/>
                <w:noProof/>
                <w:sz w:val="20"/>
                <w:szCs w:val="20"/>
              </w:rPr>
              <w:t>A. Usuarios Finales (Analistas/Clientes)</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_Toc216260934 \h </w:instrText>
            </w:r>
            <w:r w:rsidRPr="00283D3F">
              <w:rPr>
                <w:noProof/>
                <w:webHidden/>
                <w:sz w:val="20"/>
                <w:szCs w:val="20"/>
              </w:rPr>
            </w:r>
            <w:r w:rsidRPr="00283D3F">
              <w:rPr>
                <w:noProof/>
                <w:webHidden/>
                <w:sz w:val="20"/>
                <w:szCs w:val="20"/>
              </w:rPr>
              <w:fldChar w:fldCharType="separate"/>
            </w:r>
            <w:r w:rsidRPr="00283D3F">
              <w:rPr>
                <w:noProof/>
                <w:webHidden/>
                <w:sz w:val="20"/>
                <w:szCs w:val="20"/>
              </w:rPr>
              <w:t>5</w:t>
            </w:r>
            <w:r w:rsidRPr="00283D3F">
              <w:rPr>
                <w:noProof/>
                <w:webHidden/>
                <w:sz w:val="20"/>
                <w:szCs w:val="20"/>
              </w:rPr>
              <w:fldChar w:fldCharType="end"/>
            </w:r>
          </w:hyperlink>
        </w:p>
        <w:p w14:paraId="34203893" w14:textId="683861A0" w:rsidR="00506A58" w:rsidRPr="00283D3F" w:rsidRDefault="00506A58">
          <w:pPr>
            <w:pStyle w:val="IDC2"/>
            <w:tabs>
              <w:tab w:val="right" w:leader="dot" w:pos="9016"/>
            </w:tabs>
            <w:rPr>
              <w:noProof/>
              <w:sz w:val="20"/>
              <w:szCs w:val="20"/>
            </w:rPr>
          </w:pPr>
          <w:hyperlink w:anchor="_Toc216260935" w:history="1">
            <w:r w:rsidRPr="00283D3F">
              <w:rPr>
                <w:rStyle w:val="Enlla"/>
                <w:noProof/>
                <w:sz w:val="20"/>
                <w:szCs w:val="20"/>
              </w:rPr>
              <w:t>B. Administradores de Sistemas y Data Scientists</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_Toc216260935 \h </w:instrText>
            </w:r>
            <w:r w:rsidRPr="00283D3F">
              <w:rPr>
                <w:noProof/>
                <w:webHidden/>
                <w:sz w:val="20"/>
                <w:szCs w:val="20"/>
              </w:rPr>
            </w:r>
            <w:r w:rsidRPr="00283D3F">
              <w:rPr>
                <w:noProof/>
                <w:webHidden/>
                <w:sz w:val="20"/>
                <w:szCs w:val="20"/>
              </w:rPr>
              <w:fldChar w:fldCharType="separate"/>
            </w:r>
            <w:r w:rsidRPr="00283D3F">
              <w:rPr>
                <w:noProof/>
                <w:webHidden/>
                <w:sz w:val="20"/>
                <w:szCs w:val="20"/>
              </w:rPr>
              <w:t>5</w:t>
            </w:r>
            <w:r w:rsidRPr="00283D3F">
              <w:rPr>
                <w:noProof/>
                <w:webHidden/>
                <w:sz w:val="20"/>
                <w:szCs w:val="20"/>
              </w:rPr>
              <w:fldChar w:fldCharType="end"/>
            </w:r>
          </w:hyperlink>
        </w:p>
        <w:p w14:paraId="53273FFC" w14:textId="449A04D0" w:rsidR="00506A58" w:rsidRPr="00283D3F" w:rsidRDefault="00506A58">
          <w:pPr>
            <w:pStyle w:val="IDC3"/>
            <w:tabs>
              <w:tab w:val="right" w:leader="dot" w:pos="9016"/>
            </w:tabs>
            <w:rPr>
              <w:rFonts w:eastAsiaTheme="minorEastAsia"/>
              <w:noProof/>
              <w:kern w:val="2"/>
              <w:sz w:val="20"/>
              <w:szCs w:val="20"/>
              <w:lang w:val="ca-ES" w:eastAsia="ca-ES"/>
              <w14:ligatures w14:val="standardContextual"/>
            </w:rPr>
          </w:pPr>
          <w:hyperlink w:anchor="_Toc216260936" w:history="1">
            <w:r w:rsidRPr="00283D3F">
              <w:rPr>
                <w:rStyle w:val="Enlla"/>
                <w:rFonts w:ascii="Calibri" w:eastAsia="Aptos" w:hAnsi="Calibri" w:cs="Calibri"/>
                <w:b/>
                <w:bCs/>
                <w:noProof/>
                <w:sz w:val="20"/>
                <w:szCs w:val="20"/>
              </w:rPr>
              <w:t>4. Flujos de Información Críticos (Ciclo de Vida RAG)</w:t>
            </w:r>
            <w:r w:rsidRPr="00283D3F">
              <w:rPr>
                <w:noProof/>
                <w:webHidden/>
                <w:sz w:val="20"/>
                <w:szCs w:val="20"/>
              </w:rPr>
              <w:tab/>
            </w:r>
            <w:r w:rsidRPr="00283D3F">
              <w:rPr>
                <w:noProof/>
                <w:webHidden/>
                <w:sz w:val="20"/>
                <w:szCs w:val="20"/>
              </w:rPr>
              <w:fldChar w:fldCharType="begin"/>
            </w:r>
            <w:r w:rsidRPr="00283D3F">
              <w:rPr>
                <w:noProof/>
                <w:webHidden/>
                <w:sz w:val="20"/>
                <w:szCs w:val="20"/>
              </w:rPr>
              <w:instrText xml:space="preserve"> PAGEREF _Toc216260936 \h </w:instrText>
            </w:r>
            <w:r w:rsidRPr="00283D3F">
              <w:rPr>
                <w:noProof/>
                <w:webHidden/>
                <w:sz w:val="20"/>
                <w:szCs w:val="20"/>
              </w:rPr>
            </w:r>
            <w:r w:rsidRPr="00283D3F">
              <w:rPr>
                <w:noProof/>
                <w:webHidden/>
                <w:sz w:val="20"/>
                <w:szCs w:val="20"/>
              </w:rPr>
              <w:fldChar w:fldCharType="separate"/>
            </w:r>
            <w:r w:rsidRPr="00283D3F">
              <w:rPr>
                <w:noProof/>
                <w:webHidden/>
                <w:sz w:val="20"/>
                <w:szCs w:val="20"/>
              </w:rPr>
              <w:t>5</w:t>
            </w:r>
            <w:r w:rsidRPr="00283D3F">
              <w:rPr>
                <w:noProof/>
                <w:webHidden/>
                <w:sz w:val="20"/>
                <w:szCs w:val="20"/>
              </w:rPr>
              <w:fldChar w:fldCharType="end"/>
            </w:r>
          </w:hyperlink>
        </w:p>
        <w:p w14:paraId="39FC9BB3" w14:textId="23CE858F" w:rsidR="007901E3" w:rsidRPr="00283D3F" w:rsidRDefault="007901E3">
          <w:pPr>
            <w:rPr>
              <w:sz w:val="20"/>
              <w:szCs w:val="20"/>
            </w:rPr>
          </w:pPr>
          <w:r w:rsidRPr="00283D3F">
            <w:rPr>
              <w:b/>
              <w:bCs/>
              <w:sz w:val="20"/>
              <w:szCs w:val="20"/>
            </w:rPr>
            <w:fldChar w:fldCharType="end"/>
          </w:r>
        </w:p>
      </w:sdtContent>
    </w:sdt>
    <w:p w14:paraId="5D89A5A4" w14:textId="77777777" w:rsidR="00DC4A68" w:rsidRDefault="00DC4A68" w:rsidP="4133DF1D">
      <w:pPr>
        <w:spacing w:before="240" w:after="240"/>
        <w:rPr>
          <w:rFonts w:ascii="Calibri" w:eastAsia="Aptos" w:hAnsi="Calibri" w:cs="Calibri"/>
        </w:rPr>
      </w:pPr>
    </w:p>
    <w:p w14:paraId="30D28007" w14:textId="77777777" w:rsidR="00DC4A68" w:rsidRDefault="00DC4A68" w:rsidP="4133DF1D">
      <w:pPr>
        <w:spacing w:before="240" w:after="240"/>
        <w:rPr>
          <w:rFonts w:ascii="Calibri" w:eastAsia="Aptos" w:hAnsi="Calibri" w:cs="Calibri"/>
        </w:rPr>
      </w:pPr>
    </w:p>
    <w:p w14:paraId="3A88EC80" w14:textId="77777777" w:rsidR="00DC4A68" w:rsidRDefault="00DC4A68" w:rsidP="4133DF1D">
      <w:pPr>
        <w:spacing w:before="240" w:after="240"/>
        <w:rPr>
          <w:rFonts w:ascii="Calibri" w:eastAsia="Aptos" w:hAnsi="Calibri" w:cs="Calibri"/>
        </w:rPr>
      </w:pPr>
    </w:p>
    <w:p w14:paraId="5830FDB0" w14:textId="77777777" w:rsidR="00DC4A68" w:rsidRDefault="00DC4A68" w:rsidP="4133DF1D">
      <w:pPr>
        <w:spacing w:before="240" w:after="240"/>
        <w:rPr>
          <w:rFonts w:ascii="Calibri" w:eastAsia="Aptos" w:hAnsi="Calibri" w:cs="Calibri"/>
        </w:rPr>
      </w:pPr>
    </w:p>
    <w:p w14:paraId="794DA4DF" w14:textId="77777777" w:rsidR="00DC4A68" w:rsidRDefault="00DC4A68" w:rsidP="4133DF1D">
      <w:pPr>
        <w:spacing w:before="240" w:after="240"/>
        <w:rPr>
          <w:rFonts w:ascii="Calibri" w:eastAsia="Aptos" w:hAnsi="Calibri" w:cs="Calibri"/>
        </w:rPr>
      </w:pPr>
    </w:p>
    <w:p w14:paraId="4BB828E6" w14:textId="77777777" w:rsidR="00DC4A68" w:rsidRDefault="00DC4A68" w:rsidP="4133DF1D">
      <w:pPr>
        <w:spacing w:before="240" w:after="240"/>
        <w:rPr>
          <w:rFonts w:ascii="Calibri" w:eastAsia="Aptos" w:hAnsi="Calibri" w:cs="Calibri"/>
        </w:rPr>
      </w:pPr>
    </w:p>
    <w:p w14:paraId="427A68FA" w14:textId="77777777" w:rsidR="00DC4A68" w:rsidRDefault="00DC4A68" w:rsidP="4133DF1D">
      <w:pPr>
        <w:spacing w:before="240" w:after="240"/>
        <w:rPr>
          <w:rFonts w:ascii="Calibri" w:eastAsia="Aptos" w:hAnsi="Calibri" w:cs="Calibri"/>
        </w:rPr>
      </w:pPr>
    </w:p>
    <w:p w14:paraId="1B48330E" w14:textId="77777777" w:rsidR="00DC4A68" w:rsidRPr="006C2D36" w:rsidRDefault="00DC4A68" w:rsidP="4133DF1D">
      <w:pPr>
        <w:spacing w:before="240" w:after="240"/>
        <w:rPr>
          <w:rFonts w:ascii="Calibri" w:hAnsi="Calibri" w:cs="Calibri"/>
        </w:rPr>
      </w:pPr>
    </w:p>
    <w:p w14:paraId="5EB120CB" w14:textId="42B004DC" w:rsidR="00A71837" w:rsidRPr="006C2D36" w:rsidRDefault="79769558" w:rsidP="4133DF1D">
      <w:pPr>
        <w:pStyle w:val="Ttol3"/>
        <w:spacing w:before="281" w:after="281"/>
        <w:rPr>
          <w:rFonts w:ascii="Calibri" w:hAnsi="Calibri" w:cs="Calibri"/>
          <w:color w:val="0D9A76"/>
        </w:rPr>
      </w:pPr>
      <w:bookmarkStart w:id="2" w:name="_Toc216260927"/>
      <w:r w:rsidRPr="006C2D36">
        <w:rPr>
          <w:rFonts w:ascii="Calibri" w:eastAsia="Aptos" w:hAnsi="Calibri" w:cs="Calibri"/>
          <w:b/>
          <w:bCs/>
          <w:color w:val="0D9A76"/>
        </w:rPr>
        <w:t>1. Introducción y Contexto Tecnológico</w:t>
      </w:r>
      <w:bookmarkEnd w:id="2"/>
    </w:p>
    <w:p w14:paraId="67B79AC2" w14:textId="2E5E7BA9" w:rsidR="00A71837" w:rsidRPr="006C2D36" w:rsidRDefault="79769558" w:rsidP="4133DF1D">
      <w:pPr>
        <w:spacing w:before="240" w:after="240"/>
        <w:rPr>
          <w:rFonts w:ascii="Calibri" w:hAnsi="Calibri" w:cs="Calibri"/>
        </w:rPr>
      </w:pPr>
      <w:r w:rsidRPr="006C2D36">
        <w:rPr>
          <w:rFonts w:ascii="Calibri" w:eastAsia="Aptos" w:hAnsi="Calibri" w:cs="Calibri"/>
        </w:rPr>
        <w:t xml:space="preserve">El sistema de información objeto de este documento constituye una plataforma tecnológica avanzada en modalidad </w:t>
      </w:r>
      <w:r w:rsidRPr="006C2D36">
        <w:rPr>
          <w:rFonts w:ascii="Calibri" w:eastAsia="Aptos" w:hAnsi="Calibri" w:cs="Calibri"/>
          <w:b/>
          <w:bCs/>
        </w:rPr>
        <w:t xml:space="preserve">SaaS (Software as a </w:t>
      </w:r>
      <w:proofErr w:type="spellStart"/>
      <w:r w:rsidRPr="006C2D36">
        <w:rPr>
          <w:rFonts w:ascii="Calibri" w:eastAsia="Aptos" w:hAnsi="Calibri" w:cs="Calibri"/>
          <w:b/>
          <w:bCs/>
        </w:rPr>
        <w:t>Service</w:t>
      </w:r>
      <w:proofErr w:type="spellEnd"/>
      <w:r w:rsidRPr="006C2D36">
        <w:rPr>
          <w:rFonts w:ascii="Calibri" w:eastAsia="Aptos" w:hAnsi="Calibri" w:cs="Calibri"/>
          <w:b/>
          <w:bCs/>
        </w:rPr>
        <w:t>)</w:t>
      </w:r>
      <w:r w:rsidRPr="006C2D36">
        <w:rPr>
          <w:rFonts w:ascii="Calibri" w:eastAsia="Aptos" w:hAnsi="Calibri" w:cs="Calibri"/>
        </w:rPr>
        <w:t xml:space="preserve">, diseñada específicamente para </w:t>
      </w:r>
      <w:r w:rsidRPr="006C2D36">
        <w:rPr>
          <w:rFonts w:ascii="Calibri" w:eastAsia="Aptos" w:hAnsi="Calibri" w:cs="Calibri"/>
        </w:rPr>
        <w:lastRenderedPageBreak/>
        <w:t xml:space="preserve">ofrecer servicios de </w:t>
      </w:r>
      <w:r w:rsidRPr="006C2D36">
        <w:rPr>
          <w:rFonts w:ascii="Calibri" w:eastAsia="Aptos" w:hAnsi="Calibri" w:cs="Calibri"/>
          <w:b/>
          <w:bCs/>
        </w:rPr>
        <w:t>Inteligencia Artificial Generativa</w:t>
      </w:r>
      <w:r w:rsidRPr="006C2D36">
        <w:rPr>
          <w:rFonts w:ascii="Calibri" w:eastAsia="Aptos" w:hAnsi="Calibri" w:cs="Calibri"/>
        </w:rPr>
        <w:t xml:space="preserve"> aplicada al análisis documental corporativo y la resolución de consultas complejas sobre bases de conocimiento propietarias.</w:t>
      </w:r>
    </w:p>
    <w:p w14:paraId="2BC1E9C0" w14:textId="56FA0682" w:rsidR="00A71837" w:rsidRPr="006C2D36" w:rsidRDefault="79769558" w:rsidP="4133DF1D">
      <w:pPr>
        <w:spacing w:before="240" w:after="240"/>
        <w:rPr>
          <w:rFonts w:ascii="Calibri" w:hAnsi="Calibri" w:cs="Calibri"/>
        </w:rPr>
      </w:pPr>
      <w:r w:rsidRPr="006C2D36">
        <w:rPr>
          <w:rFonts w:ascii="Calibri" w:eastAsia="Aptos" w:hAnsi="Calibri" w:cs="Calibri"/>
        </w:rPr>
        <w:t xml:space="preserve">La solución se ha construido siguiendo estrictamente el patrón de arquitectura </w:t>
      </w:r>
      <w:r w:rsidRPr="006C2D36">
        <w:rPr>
          <w:rFonts w:ascii="Calibri" w:eastAsia="Aptos" w:hAnsi="Calibri" w:cs="Calibri"/>
          <w:b/>
          <w:bCs/>
        </w:rPr>
        <w:t>Cloud-Native</w:t>
      </w:r>
      <w:r w:rsidRPr="006C2D36">
        <w:rPr>
          <w:rFonts w:ascii="Calibri" w:eastAsia="Aptos" w:hAnsi="Calibri" w:cs="Calibri"/>
        </w:rPr>
        <w:t xml:space="preserve"> sobre la nube pública de Microsoft Azure. Esta decisión estratégica permite desacoplar la lógica de negocio de la gestión física del hardware, aprovechando servicios gestionados (PaaS) que garantizan escalabilidad automática, alta disponibilidad y un modelo de seguridad compartido robusto.</w:t>
      </w:r>
    </w:p>
    <w:p w14:paraId="5EF0455C" w14:textId="18B4D20C" w:rsidR="00A71837" w:rsidRPr="006C2D36" w:rsidRDefault="79769558" w:rsidP="4133DF1D">
      <w:pPr>
        <w:spacing w:before="240" w:after="240"/>
        <w:rPr>
          <w:rFonts w:ascii="Calibri" w:hAnsi="Calibri" w:cs="Calibri"/>
        </w:rPr>
      </w:pPr>
      <w:r w:rsidRPr="006C2D36">
        <w:rPr>
          <w:rFonts w:ascii="Calibri" w:eastAsia="Aptos" w:hAnsi="Calibri" w:cs="Calibri"/>
        </w:rPr>
        <w:t xml:space="preserve">El núcleo funcional del sistema utiliza patrones de arquitectura </w:t>
      </w:r>
      <w:r w:rsidRPr="006C2D36">
        <w:rPr>
          <w:rFonts w:ascii="Calibri" w:eastAsia="Aptos" w:hAnsi="Calibri" w:cs="Calibri"/>
          <w:b/>
          <w:bCs/>
        </w:rPr>
        <w:t>RAG (</w:t>
      </w:r>
      <w:proofErr w:type="spellStart"/>
      <w:r w:rsidRPr="006C2D36">
        <w:rPr>
          <w:rFonts w:ascii="Calibri" w:eastAsia="Aptos" w:hAnsi="Calibri" w:cs="Calibri"/>
          <w:b/>
          <w:bCs/>
        </w:rPr>
        <w:t>Retrieval-Augmented</w:t>
      </w:r>
      <w:proofErr w:type="spellEnd"/>
      <w:r w:rsidRPr="006C2D36">
        <w:rPr>
          <w:rFonts w:ascii="Calibri" w:eastAsia="Aptos" w:hAnsi="Calibri" w:cs="Calibri"/>
          <w:b/>
          <w:bCs/>
        </w:rPr>
        <w:t xml:space="preserve"> </w:t>
      </w:r>
      <w:proofErr w:type="spellStart"/>
      <w:r w:rsidRPr="006C2D36">
        <w:rPr>
          <w:rFonts w:ascii="Calibri" w:eastAsia="Aptos" w:hAnsi="Calibri" w:cs="Calibri"/>
          <w:b/>
          <w:bCs/>
        </w:rPr>
        <w:t>Generation</w:t>
      </w:r>
      <w:proofErr w:type="spellEnd"/>
      <w:r w:rsidRPr="006C2D36">
        <w:rPr>
          <w:rFonts w:ascii="Calibri" w:eastAsia="Aptos" w:hAnsi="Calibri" w:cs="Calibri"/>
          <w:b/>
          <w:bCs/>
        </w:rPr>
        <w:t>)</w:t>
      </w:r>
      <w:r w:rsidRPr="006C2D36">
        <w:rPr>
          <w:rFonts w:ascii="Calibri" w:eastAsia="Aptos" w:hAnsi="Calibri" w:cs="Calibri"/>
        </w:rPr>
        <w:t>. A diferencia de los modelos de IA genéricos, esta arquitectura permite a los usuarios interactuar en lenguaje natural con sus propios documentos empresariales de forma segura, privada y acotada al contexto de su organización, mitigando significativamente el riesgo de "alucinaciones" del modelo.</w:t>
      </w:r>
    </w:p>
    <w:p w14:paraId="04715C86" w14:textId="6EB14B73" w:rsidR="00A71837" w:rsidRPr="006C2D36" w:rsidRDefault="79769558" w:rsidP="4133DF1D">
      <w:pPr>
        <w:pStyle w:val="Ttol3"/>
        <w:spacing w:before="281" w:after="281"/>
        <w:rPr>
          <w:rFonts w:ascii="Calibri" w:hAnsi="Calibri" w:cs="Calibri"/>
          <w:color w:val="0D9A76"/>
        </w:rPr>
      </w:pPr>
      <w:bookmarkStart w:id="3" w:name="_Toc216260928"/>
      <w:r w:rsidRPr="006C2D36">
        <w:rPr>
          <w:rFonts w:ascii="Calibri" w:eastAsia="Aptos" w:hAnsi="Calibri" w:cs="Calibri"/>
          <w:b/>
          <w:bCs/>
          <w:color w:val="0D9A76"/>
        </w:rPr>
        <w:t>2. Desglose Tecnológico por Capas</w:t>
      </w:r>
      <w:bookmarkEnd w:id="3"/>
    </w:p>
    <w:p w14:paraId="08250014" w14:textId="3F935DE0" w:rsidR="00A71837" w:rsidRPr="006C2D36" w:rsidRDefault="79769558" w:rsidP="4133DF1D">
      <w:pPr>
        <w:spacing w:before="240" w:after="240"/>
        <w:rPr>
          <w:rFonts w:ascii="Calibri" w:hAnsi="Calibri" w:cs="Calibri"/>
        </w:rPr>
      </w:pPr>
      <w:r w:rsidRPr="006C2D36">
        <w:rPr>
          <w:rFonts w:ascii="Calibri" w:eastAsia="Aptos" w:hAnsi="Calibri" w:cs="Calibri"/>
        </w:rPr>
        <w:t xml:space="preserve">La arquitectura del sistema se estructura en capas lógicas claramente diferenciadas y desacopladas para garantizar </w:t>
      </w:r>
      <w:proofErr w:type="gramStart"/>
      <w:r w:rsidRPr="006C2D36">
        <w:rPr>
          <w:rFonts w:ascii="Calibri" w:eastAsia="Aptos" w:hAnsi="Calibri" w:cs="Calibri"/>
        </w:rPr>
        <w:t>la modularidad</w:t>
      </w:r>
      <w:proofErr w:type="gramEnd"/>
      <w:r w:rsidRPr="006C2D36">
        <w:rPr>
          <w:rFonts w:ascii="Calibri" w:eastAsia="Aptos" w:hAnsi="Calibri" w:cs="Calibri"/>
        </w:rPr>
        <w:t>, el mantenimiento y la seguridad en profundidad (Defense in Depth).</w:t>
      </w:r>
    </w:p>
    <w:p w14:paraId="59F00153" w14:textId="71BC435D" w:rsidR="00A71837" w:rsidRPr="007901E3" w:rsidRDefault="79769558" w:rsidP="007901E3">
      <w:pPr>
        <w:pStyle w:val="Ttol2"/>
      </w:pPr>
      <w:bookmarkStart w:id="4" w:name="_Toc216260929"/>
      <w:r w:rsidRPr="007901E3">
        <w:t>2.1. Capa de Presentación (</w:t>
      </w:r>
      <w:proofErr w:type="spellStart"/>
      <w:r w:rsidRPr="007901E3">
        <w:t>Frontend</w:t>
      </w:r>
      <w:proofErr w:type="spellEnd"/>
      <w:r w:rsidRPr="007901E3">
        <w:t>)</w:t>
      </w:r>
      <w:bookmarkEnd w:id="4"/>
    </w:p>
    <w:p w14:paraId="09DF8E5B" w14:textId="71B9C4DF" w:rsidR="00A71837" w:rsidRPr="006C2D36" w:rsidRDefault="79769558" w:rsidP="4133DF1D">
      <w:pPr>
        <w:spacing w:before="240" w:after="240"/>
        <w:rPr>
          <w:rFonts w:ascii="Calibri" w:hAnsi="Calibri" w:cs="Calibri"/>
        </w:rPr>
      </w:pPr>
      <w:r w:rsidRPr="006C2D36">
        <w:rPr>
          <w:rFonts w:ascii="Calibri" w:eastAsia="Aptos" w:hAnsi="Calibri" w:cs="Calibri"/>
        </w:rPr>
        <w:t>Es la interfaz visible para los usuarios finales, diseñada para ofrecer una experiencia de usuario fluida e interactiva, típica de las aplicaciones de chat modernas o buscadores semánticos.</w:t>
      </w:r>
    </w:p>
    <w:p w14:paraId="021BD713" w14:textId="588D2A94" w:rsidR="00A71837" w:rsidRPr="006C2D36" w:rsidRDefault="79769558" w:rsidP="4133DF1D">
      <w:pPr>
        <w:pStyle w:val="Pargrafdellista"/>
        <w:numPr>
          <w:ilvl w:val="0"/>
          <w:numId w:val="7"/>
        </w:numPr>
        <w:spacing w:before="240" w:after="240"/>
        <w:rPr>
          <w:rFonts w:ascii="Calibri" w:eastAsia="Aptos" w:hAnsi="Calibri" w:cs="Calibri"/>
        </w:rPr>
      </w:pPr>
      <w:r w:rsidRPr="006C2D36">
        <w:rPr>
          <w:rFonts w:ascii="Calibri" w:eastAsia="Aptos" w:hAnsi="Calibri" w:cs="Calibri"/>
          <w:b/>
          <w:bCs/>
        </w:rPr>
        <w:t xml:space="preserve">Tecnología y </w:t>
      </w:r>
      <w:proofErr w:type="spellStart"/>
      <w:r w:rsidRPr="006C2D36">
        <w:rPr>
          <w:rFonts w:ascii="Calibri" w:eastAsia="Aptos" w:hAnsi="Calibri" w:cs="Calibri"/>
          <w:b/>
          <w:bCs/>
        </w:rPr>
        <w:t>Frameworks</w:t>
      </w:r>
      <w:proofErr w:type="spellEnd"/>
      <w:r w:rsidRPr="006C2D36">
        <w:rPr>
          <w:rFonts w:ascii="Calibri" w:eastAsia="Aptos" w:hAnsi="Calibri" w:cs="Calibri"/>
          <w:b/>
          <w:bCs/>
        </w:rPr>
        <w:t>:</w:t>
      </w:r>
      <w:r w:rsidRPr="006C2D36">
        <w:rPr>
          <w:rFonts w:ascii="Calibri" w:eastAsia="Aptos" w:hAnsi="Calibri" w:cs="Calibri"/>
        </w:rPr>
        <w:t xml:space="preserve"> Se utilizan </w:t>
      </w:r>
      <w:proofErr w:type="spellStart"/>
      <w:r w:rsidRPr="006C2D36">
        <w:rPr>
          <w:rFonts w:ascii="Calibri" w:eastAsia="Aptos" w:hAnsi="Calibri" w:cs="Calibri"/>
        </w:rPr>
        <w:t>frameworks</w:t>
      </w:r>
      <w:proofErr w:type="spellEnd"/>
      <w:r w:rsidRPr="006C2D36">
        <w:rPr>
          <w:rFonts w:ascii="Calibri" w:eastAsia="Aptos" w:hAnsi="Calibri" w:cs="Calibri"/>
        </w:rPr>
        <w:t xml:space="preserve"> de desarrollo modernos basados en componentes como </w:t>
      </w:r>
      <w:proofErr w:type="spellStart"/>
      <w:r w:rsidRPr="006C2D36">
        <w:rPr>
          <w:rFonts w:ascii="Calibri" w:eastAsia="Aptos" w:hAnsi="Calibri" w:cs="Calibri"/>
          <w:b/>
          <w:bCs/>
        </w:rPr>
        <w:t>React</w:t>
      </w:r>
      <w:proofErr w:type="spellEnd"/>
      <w:r w:rsidRPr="006C2D36">
        <w:rPr>
          <w:rFonts w:ascii="Calibri" w:eastAsia="Aptos" w:hAnsi="Calibri" w:cs="Calibri"/>
          <w:b/>
          <w:bCs/>
        </w:rPr>
        <w:t xml:space="preserve"> JS</w:t>
      </w:r>
      <w:r w:rsidRPr="006C2D36">
        <w:rPr>
          <w:rFonts w:ascii="Calibri" w:eastAsia="Aptos" w:hAnsi="Calibri" w:cs="Calibri"/>
        </w:rPr>
        <w:t xml:space="preserve"> o </w:t>
      </w:r>
      <w:r w:rsidRPr="006C2D36">
        <w:rPr>
          <w:rFonts w:ascii="Calibri" w:eastAsia="Aptos" w:hAnsi="Calibri" w:cs="Calibri"/>
          <w:b/>
          <w:bCs/>
        </w:rPr>
        <w:t>Angular</w:t>
      </w:r>
      <w:r w:rsidRPr="006C2D36">
        <w:rPr>
          <w:rFonts w:ascii="Calibri" w:eastAsia="Aptos" w:hAnsi="Calibri" w:cs="Calibri"/>
        </w:rPr>
        <w:t xml:space="preserve">. Esto permite la creación de una </w:t>
      </w:r>
      <w:proofErr w:type="gramStart"/>
      <w:r w:rsidRPr="006C2D36">
        <w:rPr>
          <w:rFonts w:ascii="Calibri" w:eastAsia="Aptos" w:hAnsi="Calibri" w:cs="Calibri"/>
          <w:i/>
          <w:iCs/>
        </w:rPr>
        <w:t>Single</w:t>
      </w:r>
      <w:proofErr w:type="gramEnd"/>
      <w:r w:rsidRPr="006C2D36">
        <w:rPr>
          <w:rFonts w:ascii="Calibri" w:eastAsia="Aptos" w:hAnsi="Calibri" w:cs="Calibri"/>
          <w:i/>
          <w:iCs/>
        </w:rPr>
        <w:t xml:space="preserve"> Page </w:t>
      </w:r>
      <w:proofErr w:type="spellStart"/>
      <w:r w:rsidRPr="006C2D36">
        <w:rPr>
          <w:rFonts w:ascii="Calibri" w:eastAsia="Aptos" w:hAnsi="Calibri" w:cs="Calibri"/>
          <w:i/>
          <w:iCs/>
        </w:rPr>
        <w:t>Application</w:t>
      </w:r>
      <w:proofErr w:type="spellEnd"/>
      <w:r w:rsidRPr="006C2D36">
        <w:rPr>
          <w:rFonts w:ascii="Calibri" w:eastAsia="Aptos" w:hAnsi="Calibri" w:cs="Calibri"/>
          <w:i/>
          <w:iCs/>
        </w:rPr>
        <w:t xml:space="preserve"> (SPA)</w:t>
      </w:r>
      <w:r w:rsidRPr="006C2D36">
        <w:rPr>
          <w:rFonts w:ascii="Calibri" w:eastAsia="Aptos" w:hAnsi="Calibri" w:cs="Calibri"/>
        </w:rPr>
        <w:t xml:space="preserve"> reactiva que gestiona el estado de la conversación en el cliente de forma eficiente.</w:t>
      </w:r>
    </w:p>
    <w:p w14:paraId="31CA74AA" w14:textId="79F5D317" w:rsidR="00A71837" w:rsidRPr="006C2D36" w:rsidRDefault="79769558" w:rsidP="4133DF1D">
      <w:pPr>
        <w:pStyle w:val="Pargrafdellista"/>
        <w:numPr>
          <w:ilvl w:val="0"/>
          <w:numId w:val="7"/>
        </w:numPr>
        <w:spacing w:before="240" w:after="240"/>
        <w:rPr>
          <w:rFonts w:ascii="Calibri" w:eastAsia="Aptos" w:hAnsi="Calibri" w:cs="Calibri"/>
        </w:rPr>
      </w:pPr>
      <w:r w:rsidRPr="006C2D36">
        <w:rPr>
          <w:rFonts w:ascii="Calibri" w:eastAsia="Aptos" w:hAnsi="Calibri" w:cs="Calibri"/>
          <w:b/>
          <w:bCs/>
        </w:rPr>
        <w:t>Alojamiento y Distribución:</w:t>
      </w:r>
      <w:r w:rsidRPr="006C2D36">
        <w:rPr>
          <w:rFonts w:ascii="Calibri" w:eastAsia="Aptos" w:hAnsi="Calibri" w:cs="Calibri"/>
        </w:rPr>
        <w:t xml:space="preserve"> La aplicación se aloja en </w:t>
      </w:r>
      <w:r w:rsidRPr="006C2D36">
        <w:rPr>
          <w:rFonts w:ascii="Calibri" w:eastAsia="Aptos" w:hAnsi="Calibri" w:cs="Calibri"/>
          <w:b/>
          <w:bCs/>
        </w:rPr>
        <w:t xml:space="preserve">Azure App </w:t>
      </w:r>
      <w:proofErr w:type="spellStart"/>
      <w:r w:rsidRPr="006C2D36">
        <w:rPr>
          <w:rFonts w:ascii="Calibri" w:eastAsia="Aptos" w:hAnsi="Calibri" w:cs="Calibri"/>
          <w:b/>
          <w:bCs/>
        </w:rPr>
        <w:t>Service</w:t>
      </w:r>
      <w:proofErr w:type="spellEnd"/>
      <w:r w:rsidRPr="006C2D36">
        <w:rPr>
          <w:rFonts w:ascii="Calibri" w:eastAsia="Aptos" w:hAnsi="Calibri" w:cs="Calibri"/>
          <w:b/>
          <w:bCs/>
        </w:rPr>
        <w:t xml:space="preserve"> (Linux Plan)</w:t>
      </w:r>
      <w:r w:rsidRPr="006C2D36">
        <w:rPr>
          <w:rFonts w:ascii="Calibri" w:eastAsia="Aptos" w:hAnsi="Calibri" w:cs="Calibri"/>
        </w:rPr>
        <w:t xml:space="preserve">, beneficiándose de capacidades de </w:t>
      </w:r>
      <w:proofErr w:type="spellStart"/>
      <w:r w:rsidRPr="006C2D36">
        <w:rPr>
          <w:rFonts w:ascii="Calibri" w:eastAsia="Aptos" w:hAnsi="Calibri" w:cs="Calibri"/>
        </w:rPr>
        <w:t>auto-escalado</w:t>
      </w:r>
      <w:proofErr w:type="spellEnd"/>
      <w:r w:rsidRPr="006C2D36">
        <w:rPr>
          <w:rFonts w:ascii="Calibri" w:eastAsia="Aptos" w:hAnsi="Calibri" w:cs="Calibri"/>
        </w:rPr>
        <w:t xml:space="preserve"> horizontal ante picos de demanda.</w:t>
      </w:r>
    </w:p>
    <w:p w14:paraId="6B857AA6" w14:textId="0EB3A9A9" w:rsidR="00A71837" w:rsidRPr="006C2D36" w:rsidRDefault="79769558" w:rsidP="4133DF1D">
      <w:pPr>
        <w:pStyle w:val="Pargrafdellista"/>
        <w:numPr>
          <w:ilvl w:val="0"/>
          <w:numId w:val="7"/>
        </w:numPr>
        <w:spacing w:before="240" w:after="240"/>
        <w:rPr>
          <w:rFonts w:ascii="Calibri" w:eastAsia="Aptos" w:hAnsi="Calibri" w:cs="Calibri"/>
          <w:b/>
          <w:bCs/>
        </w:rPr>
      </w:pPr>
      <w:r w:rsidRPr="006C2D36">
        <w:rPr>
          <w:rFonts w:ascii="Calibri" w:eastAsia="Aptos" w:hAnsi="Calibri" w:cs="Calibri"/>
          <w:b/>
          <w:bCs/>
        </w:rPr>
        <w:t>Seguridad en el Cliente:</w:t>
      </w:r>
    </w:p>
    <w:p w14:paraId="3B77A574" w14:textId="04965294" w:rsidR="00A71837" w:rsidRPr="006C2D36" w:rsidRDefault="79769558" w:rsidP="4133DF1D">
      <w:pPr>
        <w:pStyle w:val="Pargrafdellista"/>
        <w:numPr>
          <w:ilvl w:val="1"/>
          <w:numId w:val="7"/>
        </w:numPr>
        <w:spacing w:before="240" w:after="240"/>
        <w:rPr>
          <w:rFonts w:ascii="Calibri" w:eastAsia="Aptos" w:hAnsi="Calibri" w:cs="Calibri"/>
        </w:rPr>
      </w:pPr>
      <w:r w:rsidRPr="006C2D36">
        <w:rPr>
          <w:rFonts w:ascii="Calibri" w:eastAsia="Aptos" w:hAnsi="Calibri" w:cs="Calibri"/>
          <w:b/>
          <w:bCs/>
        </w:rPr>
        <w:t>Tráfico Seguro:</w:t>
      </w:r>
      <w:r w:rsidRPr="006C2D36">
        <w:rPr>
          <w:rFonts w:ascii="Calibri" w:eastAsia="Aptos" w:hAnsi="Calibri" w:cs="Calibri"/>
        </w:rPr>
        <w:t xml:space="preserve"> Todas las comunicaciones se fuerzan a través de HTTPS utilizando protocolos </w:t>
      </w:r>
      <w:r w:rsidRPr="006C2D36">
        <w:rPr>
          <w:rFonts w:ascii="Calibri" w:eastAsia="Aptos" w:hAnsi="Calibri" w:cs="Calibri"/>
          <w:b/>
          <w:bCs/>
        </w:rPr>
        <w:t>TLS 1.2</w:t>
      </w:r>
      <w:r w:rsidRPr="006C2D36">
        <w:rPr>
          <w:rFonts w:ascii="Calibri" w:eastAsia="Aptos" w:hAnsi="Calibri" w:cs="Calibri"/>
        </w:rPr>
        <w:t xml:space="preserve"> o superior, con certificados gestionados automáticamente.</w:t>
      </w:r>
    </w:p>
    <w:p w14:paraId="71A9FC5D" w14:textId="0330419F" w:rsidR="00A71837" w:rsidRPr="006C2D36" w:rsidRDefault="79769558" w:rsidP="4133DF1D">
      <w:pPr>
        <w:pStyle w:val="Pargrafdellista"/>
        <w:numPr>
          <w:ilvl w:val="1"/>
          <w:numId w:val="7"/>
        </w:numPr>
        <w:spacing w:before="240" w:after="240"/>
        <w:rPr>
          <w:rFonts w:ascii="Calibri" w:eastAsia="Aptos" w:hAnsi="Calibri" w:cs="Calibri"/>
        </w:rPr>
      </w:pPr>
      <w:r w:rsidRPr="006C2D36">
        <w:rPr>
          <w:rFonts w:ascii="Calibri" w:eastAsia="Aptos" w:hAnsi="Calibri" w:cs="Calibri"/>
          <w:b/>
          <w:bCs/>
        </w:rPr>
        <w:t>Protección de Entrada:</w:t>
      </w:r>
      <w:r w:rsidRPr="006C2D36">
        <w:rPr>
          <w:rFonts w:ascii="Calibri" w:eastAsia="Aptos" w:hAnsi="Calibri" w:cs="Calibri"/>
        </w:rPr>
        <w:t xml:space="preserve"> Se implementan medidas específicas de saneamiento de entrada para prevenir ataques de </w:t>
      </w:r>
      <w:r w:rsidRPr="006C2D36">
        <w:rPr>
          <w:rFonts w:ascii="Calibri" w:eastAsia="Aptos" w:hAnsi="Calibri" w:cs="Calibri"/>
          <w:i/>
          <w:iCs/>
        </w:rPr>
        <w:t>Cross-Site Scripting (XSS)</w:t>
      </w:r>
      <w:r w:rsidRPr="006C2D36">
        <w:rPr>
          <w:rFonts w:ascii="Calibri" w:eastAsia="Aptos" w:hAnsi="Calibri" w:cs="Calibri"/>
        </w:rPr>
        <w:t xml:space="preserve"> y, crucialmente </w:t>
      </w:r>
      <w:r w:rsidRPr="006C2D36">
        <w:rPr>
          <w:rFonts w:ascii="Calibri" w:eastAsia="Aptos" w:hAnsi="Calibri" w:cs="Calibri"/>
        </w:rPr>
        <w:lastRenderedPageBreak/>
        <w:t xml:space="preserve">en este contexto, intentos de </w:t>
      </w:r>
      <w:proofErr w:type="spellStart"/>
      <w:r w:rsidRPr="006C2D36">
        <w:rPr>
          <w:rFonts w:ascii="Calibri" w:eastAsia="Aptos" w:hAnsi="Calibri" w:cs="Calibri"/>
          <w:b/>
          <w:bCs/>
        </w:rPr>
        <w:t>Prompt</w:t>
      </w:r>
      <w:proofErr w:type="spellEnd"/>
      <w:r w:rsidRPr="006C2D36">
        <w:rPr>
          <w:rFonts w:ascii="Calibri" w:eastAsia="Aptos" w:hAnsi="Calibri" w:cs="Calibri"/>
          <w:b/>
          <w:bCs/>
        </w:rPr>
        <w:t xml:space="preserve"> </w:t>
      </w:r>
      <w:proofErr w:type="spellStart"/>
      <w:r w:rsidRPr="006C2D36">
        <w:rPr>
          <w:rFonts w:ascii="Calibri" w:eastAsia="Aptos" w:hAnsi="Calibri" w:cs="Calibri"/>
          <w:b/>
          <w:bCs/>
        </w:rPr>
        <w:t>Injection</w:t>
      </w:r>
      <w:proofErr w:type="spellEnd"/>
      <w:r w:rsidRPr="006C2D36">
        <w:rPr>
          <w:rFonts w:ascii="Calibri" w:eastAsia="Aptos" w:hAnsi="Calibri" w:cs="Calibri"/>
        </w:rPr>
        <w:t xml:space="preserve"> diseñados para manipular el comportamiento del modelo de IA subyacente.</w:t>
      </w:r>
    </w:p>
    <w:p w14:paraId="69BF2905" w14:textId="7C29538D" w:rsidR="00A71837" w:rsidRPr="006C2D36" w:rsidRDefault="79769558" w:rsidP="00506A58">
      <w:pPr>
        <w:pStyle w:val="Ttol2"/>
      </w:pPr>
      <w:bookmarkStart w:id="5" w:name="_Toc216260930"/>
      <w:r w:rsidRPr="006C2D36">
        <w:t>2.2. Capa de Orquestación e IA (</w:t>
      </w:r>
      <w:proofErr w:type="spellStart"/>
      <w:r w:rsidRPr="006C2D36">
        <w:t>Backend</w:t>
      </w:r>
      <w:proofErr w:type="spellEnd"/>
      <w:r w:rsidRPr="006C2D36">
        <w:t xml:space="preserve"> / API)</w:t>
      </w:r>
      <w:bookmarkEnd w:id="5"/>
    </w:p>
    <w:p w14:paraId="40EF7308" w14:textId="11C3C7FA" w:rsidR="00A71837" w:rsidRPr="006C2D36" w:rsidRDefault="79769558" w:rsidP="4133DF1D">
      <w:pPr>
        <w:spacing w:before="240" w:after="240"/>
        <w:rPr>
          <w:rFonts w:ascii="Calibri" w:hAnsi="Calibri" w:cs="Calibri"/>
        </w:rPr>
      </w:pPr>
      <w:r w:rsidRPr="006C2D36">
        <w:rPr>
          <w:rFonts w:ascii="Calibri" w:eastAsia="Aptos" w:hAnsi="Calibri" w:cs="Calibri"/>
        </w:rPr>
        <w:t>Esta capa actúa como el "cerebro" cognitivo del sistema. No solo gestiona la lógica de negocio tradicional, sino que orquesta la compleja interacción entre los datos del cliente y los modelos de lenguaje.</w:t>
      </w:r>
    </w:p>
    <w:p w14:paraId="6CA33C23" w14:textId="7965E97D" w:rsidR="00A71837" w:rsidRPr="006C2D36" w:rsidRDefault="79769558" w:rsidP="4133DF1D">
      <w:pPr>
        <w:pStyle w:val="Pargrafdellista"/>
        <w:numPr>
          <w:ilvl w:val="0"/>
          <w:numId w:val="6"/>
        </w:numPr>
        <w:spacing w:before="240" w:after="240"/>
        <w:rPr>
          <w:rFonts w:ascii="Calibri" w:eastAsia="Aptos" w:hAnsi="Calibri" w:cs="Calibri"/>
        </w:rPr>
      </w:pPr>
      <w:r w:rsidRPr="006C2D36">
        <w:rPr>
          <w:rFonts w:ascii="Calibri" w:eastAsia="Aptos" w:hAnsi="Calibri" w:cs="Calibri"/>
          <w:b/>
          <w:bCs/>
        </w:rPr>
        <w:t>Tecnología de Orquestación:</w:t>
      </w:r>
      <w:r w:rsidRPr="006C2D36">
        <w:rPr>
          <w:rFonts w:ascii="Calibri" w:eastAsia="Aptos" w:hAnsi="Calibri" w:cs="Calibri"/>
        </w:rPr>
        <w:t xml:space="preserve"> El </w:t>
      </w:r>
      <w:proofErr w:type="spellStart"/>
      <w:r w:rsidRPr="006C2D36">
        <w:rPr>
          <w:rFonts w:ascii="Calibri" w:eastAsia="Aptos" w:hAnsi="Calibri" w:cs="Calibri"/>
        </w:rPr>
        <w:t>backend</w:t>
      </w:r>
      <w:proofErr w:type="spellEnd"/>
      <w:r w:rsidRPr="006C2D36">
        <w:rPr>
          <w:rFonts w:ascii="Calibri" w:eastAsia="Aptos" w:hAnsi="Calibri" w:cs="Calibri"/>
        </w:rPr>
        <w:t xml:space="preserve"> se implementa utilizando lenguajes optimizados para IA como </w:t>
      </w:r>
      <w:r w:rsidRPr="006C2D36">
        <w:rPr>
          <w:rFonts w:ascii="Calibri" w:eastAsia="Aptos" w:hAnsi="Calibri" w:cs="Calibri"/>
          <w:b/>
          <w:bCs/>
        </w:rPr>
        <w:t>Python (</w:t>
      </w:r>
      <w:proofErr w:type="spellStart"/>
      <w:r w:rsidRPr="006C2D36">
        <w:rPr>
          <w:rFonts w:ascii="Calibri" w:eastAsia="Aptos" w:hAnsi="Calibri" w:cs="Calibri"/>
          <w:b/>
          <w:bCs/>
        </w:rPr>
        <w:t>FastAPI</w:t>
      </w:r>
      <w:proofErr w:type="spellEnd"/>
      <w:r w:rsidRPr="006C2D36">
        <w:rPr>
          <w:rFonts w:ascii="Calibri" w:eastAsia="Aptos" w:hAnsi="Calibri" w:cs="Calibri"/>
          <w:b/>
          <w:bCs/>
        </w:rPr>
        <w:t>)</w:t>
      </w:r>
      <w:r w:rsidRPr="006C2D36">
        <w:rPr>
          <w:rFonts w:ascii="Calibri" w:eastAsia="Aptos" w:hAnsi="Calibri" w:cs="Calibri"/>
        </w:rPr>
        <w:t xml:space="preserve">, apoyándose en librerías de orquestación semántica como </w:t>
      </w:r>
      <w:proofErr w:type="spellStart"/>
      <w:r w:rsidRPr="006C2D36">
        <w:rPr>
          <w:rFonts w:ascii="Calibri" w:eastAsia="Aptos" w:hAnsi="Calibri" w:cs="Calibri"/>
          <w:b/>
          <w:bCs/>
        </w:rPr>
        <w:t>LangChain</w:t>
      </w:r>
      <w:proofErr w:type="spellEnd"/>
      <w:r w:rsidRPr="006C2D36">
        <w:rPr>
          <w:rFonts w:ascii="Calibri" w:eastAsia="Aptos" w:hAnsi="Calibri" w:cs="Calibri"/>
        </w:rPr>
        <w:t xml:space="preserve"> o </w:t>
      </w:r>
      <w:proofErr w:type="spellStart"/>
      <w:r w:rsidRPr="006C2D36">
        <w:rPr>
          <w:rFonts w:ascii="Calibri" w:eastAsia="Aptos" w:hAnsi="Calibri" w:cs="Calibri"/>
          <w:b/>
          <w:bCs/>
        </w:rPr>
        <w:t>Semantic</w:t>
      </w:r>
      <w:proofErr w:type="spellEnd"/>
      <w:r w:rsidRPr="006C2D36">
        <w:rPr>
          <w:rFonts w:ascii="Calibri" w:eastAsia="Aptos" w:hAnsi="Calibri" w:cs="Calibri"/>
          <w:b/>
          <w:bCs/>
        </w:rPr>
        <w:t xml:space="preserve"> </w:t>
      </w:r>
      <w:proofErr w:type="spellStart"/>
      <w:r w:rsidRPr="006C2D36">
        <w:rPr>
          <w:rFonts w:ascii="Calibri" w:eastAsia="Aptos" w:hAnsi="Calibri" w:cs="Calibri"/>
          <w:b/>
          <w:bCs/>
        </w:rPr>
        <w:t>Kernel</w:t>
      </w:r>
      <w:proofErr w:type="spellEnd"/>
      <w:r w:rsidRPr="006C2D36">
        <w:rPr>
          <w:rFonts w:ascii="Calibri" w:eastAsia="Aptos" w:hAnsi="Calibri" w:cs="Calibri"/>
        </w:rPr>
        <w:t>. Estas herramientas facilitan la integración de cadenas de pensamiento y la gestión de memorias conversacionales.</w:t>
      </w:r>
    </w:p>
    <w:p w14:paraId="23EE3597" w14:textId="28F35EE0" w:rsidR="00A71837" w:rsidRPr="006C2D36" w:rsidRDefault="79769558" w:rsidP="4133DF1D">
      <w:pPr>
        <w:pStyle w:val="Pargrafdellista"/>
        <w:numPr>
          <w:ilvl w:val="0"/>
          <w:numId w:val="6"/>
        </w:numPr>
        <w:spacing w:before="240" w:after="240"/>
        <w:rPr>
          <w:rFonts w:ascii="Calibri" w:eastAsia="Aptos" w:hAnsi="Calibri" w:cs="Calibri"/>
          <w:b/>
          <w:bCs/>
        </w:rPr>
      </w:pPr>
      <w:r w:rsidRPr="006C2D36">
        <w:rPr>
          <w:rFonts w:ascii="Calibri" w:eastAsia="Aptos" w:hAnsi="Calibri" w:cs="Calibri"/>
          <w:b/>
          <w:bCs/>
        </w:rPr>
        <w:t>Funciones Críticas:</w:t>
      </w:r>
    </w:p>
    <w:p w14:paraId="2415C4CE" w14:textId="6F9A5190" w:rsidR="00A71837" w:rsidRPr="006C2D36" w:rsidRDefault="79769558" w:rsidP="4133DF1D">
      <w:pPr>
        <w:pStyle w:val="Pargrafdellista"/>
        <w:numPr>
          <w:ilvl w:val="1"/>
          <w:numId w:val="6"/>
        </w:numPr>
        <w:spacing w:before="240" w:after="240"/>
        <w:rPr>
          <w:rFonts w:ascii="Calibri" w:eastAsia="Aptos" w:hAnsi="Calibri" w:cs="Calibri"/>
        </w:rPr>
      </w:pPr>
      <w:r w:rsidRPr="006C2D36">
        <w:rPr>
          <w:rFonts w:ascii="Calibri" w:eastAsia="Aptos" w:hAnsi="Calibri" w:cs="Calibri"/>
          <w:b/>
          <w:bCs/>
        </w:rPr>
        <w:t>Gestión de Contexto:</w:t>
      </w:r>
      <w:r w:rsidRPr="006C2D36">
        <w:rPr>
          <w:rFonts w:ascii="Calibri" w:eastAsia="Aptos" w:hAnsi="Calibri" w:cs="Calibri"/>
        </w:rPr>
        <w:t xml:space="preserve"> Administra la "ventana de contexto" del modelo, seleccionando solo la información más relevante para no exceder los límites de tokens y optimizar costes.</w:t>
      </w:r>
    </w:p>
    <w:p w14:paraId="55E2AE62" w14:textId="51F16421" w:rsidR="00A71837" w:rsidRPr="006C2D36" w:rsidRDefault="79769558" w:rsidP="4133DF1D">
      <w:pPr>
        <w:pStyle w:val="Pargrafdellista"/>
        <w:numPr>
          <w:ilvl w:val="1"/>
          <w:numId w:val="6"/>
        </w:numPr>
        <w:spacing w:before="240" w:after="240"/>
        <w:rPr>
          <w:rFonts w:ascii="Calibri" w:eastAsia="Aptos" w:hAnsi="Calibri" w:cs="Calibri"/>
        </w:rPr>
      </w:pPr>
      <w:r w:rsidRPr="006C2D36">
        <w:rPr>
          <w:rFonts w:ascii="Calibri" w:eastAsia="Aptos" w:hAnsi="Calibri" w:cs="Calibri"/>
          <w:b/>
          <w:bCs/>
        </w:rPr>
        <w:t xml:space="preserve">Ingeniería de </w:t>
      </w:r>
      <w:proofErr w:type="spellStart"/>
      <w:r w:rsidRPr="006C2D36">
        <w:rPr>
          <w:rFonts w:ascii="Calibri" w:eastAsia="Aptos" w:hAnsi="Calibri" w:cs="Calibri"/>
          <w:b/>
          <w:bCs/>
        </w:rPr>
        <w:t>Prompts</w:t>
      </w:r>
      <w:proofErr w:type="spellEnd"/>
      <w:r w:rsidRPr="006C2D36">
        <w:rPr>
          <w:rFonts w:ascii="Calibri" w:eastAsia="Aptos" w:hAnsi="Calibri" w:cs="Calibri"/>
          <w:b/>
          <w:bCs/>
        </w:rPr>
        <w:t>:</w:t>
      </w:r>
      <w:r w:rsidRPr="006C2D36">
        <w:rPr>
          <w:rFonts w:ascii="Calibri" w:eastAsia="Aptos" w:hAnsi="Calibri" w:cs="Calibri"/>
        </w:rPr>
        <w:t xml:space="preserve"> Construye dinámicamente las instrucciones para el modelo (</w:t>
      </w:r>
      <w:proofErr w:type="spellStart"/>
      <w:r w:rsidRPr="006C2D36">
        <w:rPr>
          <w:rFonts w:ascii="Calibri" w:eastAsia="Aptos" w:hAnsi="Calibri" w:cs="Calibri"/>
        </w:rPr>
        <w:t>System</w:t>
      </w:r>
      <w:proofErr w:type="spellEnd"/>
      <w:r w:rsidRPr="006C2D36">
        <w:rPr>
          <w:rFonts w:ascii="Calibri" w:eastAsia="Aptos" w:hAnsi="Calibri" w:cs="Calibri"/>
        </w:rPr>
        <w:t xml:space="preserve"> </w:t>
      </w:r>
      <w:proofErr w:type="spellStart"/>
      <w:r w:rsidRPr="006C2D36">
        <w:rPr>
          <w:rFonts w:ascii="Calibri" w:eastAsia="Aptos" w:hAnsi="Calibri" w:cs="Calibri"/>
        </w:rPr>
        <w:t>Prompts</w:t>
      </w:r>
      <w:proofErr w:type="spellEnd"/>
      <w:r w:rsidRPr="006C2D36">
        <w:rPr>
          <w:rFonts w:ascii="Calibri" w:eastAsia="Aptos" w:hAnsi="Calibri" w:cs="Calibri"/>
        </w:rPr>
        <w:t>) para asegurar que las respuestas se adhieran al tono y políticas de la empresa.</w:t>
      </w:r>
    </w:p>
    <w:p w14:paraId="11EB6936" w14:textId="551BFF23" w:rsidR="00A71837" w:rsidRPr="006C2D36" w:rsidRDefault="79769558" w:rsidP="4133DF1D">
      <w:pPr>
        <w:pStyle w:val="Pargrafdellista"/>
        <w:numPr>
          <w:ilvl w:val="1"/>
          <w:numId w:val="6"/>
        </w:numPr>
        <w:spacing w:before="240" w:after="240"/>
        <w:rPr>
          <w:rFonts w:ascii="Calibri" w:eastAsia="Aptos" w:hAnsi="Calibri" w:cs="Calibri"/>
        </w:rPr>
      </w:pPr>
      <w:r w:rsidRPr="006C2D36">
        <w:rPr>
          <w:rFonts w:ascii="Calibri" w:eastAsia="Aptos" w:hAnsi="Calibri" w:cs="Calibri"/>
          <w:b/>
          <w:bCs/>
        </w:rPr>
        <w:t>Saneamiento:</w:t>
      </w:r>
      <w:r w:rsidRPr="006C2D36">
        <w:rPr>
          <w:rFonts w:ascii="Calibri" w:eastAsia="Aptos" w:hAnsi="Calibri" w:cs="Calibri"/>
        </w:rPr>
        <w:t xml:space="preserve"> Filtra tanto las entradas como las respuestas generadas para detectar contenido inapropiado o fugas de información.</w:t>
      </w:r>
    </w:p>
    <w:p w14:paraId="2B90B681" w14:textId="46D0210F" w:rsidR="00A71837" w:rsidRPr="006C2D36" w:rsidRDefault="79769558" w:rsidP="4133DF1D">
      <w:pPr>
        <w:pStyle w:val="Pargrafdellista"/>
        <w:numPr>
          <w:ilvl w:val="0"/>
          <w:numId w:val="6"/>
        </w:numPr>
        <w:spacing w:before="240" w:after="240"/>
        <w:rPr>
          <w:rFonts w:ascii="Calibri" w:eastAsia="Aptos" w:hAnsi="Calibri" w:cs="Calibri"/>
        </w:rPr>
      </w:pPr>
      <w:r w:rsidRPr="006C2D36">
        <w:rPr>
          <w:rFonts w:ascii="Calibri" w:eastAsia="Aptos" w:hAnsi="Calibri" w:cs="Calibri"/>
          <w:b/>
          <w:bCs/>
        </w:rPr>
        <w:t>Alojamiento:</w:t>
      </w:r>
      <w:r w:rsidRPr="006C2D36">
        <w:rPr>
          <w:rFonts w:ascii="Calibri" w:eastAsia="Aptos" w:hAnsi="Calibri" w:cs="Calibri"/>
        </w:rPr>
        <w:t xml:space="preserve"> Desplegado en </w:t>
      </w:r>
      <w:r w:rsidRPr="006C2D36">
        <w:rPr>
          <w:rFonts w:ascii="Calibri" w:eastAsia="Aptos" w:hAnsi="Calibri" w:cs="Calibri"/>
          <w:b/>
          <w:bCs/>
        </w:rPr>
        <w:t xml:space="preserve">Azure App </w:t>
      </w:r>
      <w:proofErr w:type="spellStart"/>
      <w:r w:rsidRPr="006C2D36">
        <w:rPr>
          <w:rFonts w:ascii="Calibri" w:eastAsia="Aptos" w:hAnsi="Calibri" w:cs="Calibri"/>
          <w:b/>
          <w:bCs/>
        </w:rPr>
        <w:t>Service</w:t>
      </w:r>
      <w:proofErr w:type="spellEnd"/>
      <w:r w:rsidRPr="006C2D36">
        <w:rPr>
          <w:rFonts w:ascii="Calibri" w:eastAsia="Aptos" w:hAnsi="Calibri" w:cs="Calibri"/>
        </w:rPr>
        <w:t>, totalmente aislado de internet mediante integración en red virtual (</w:t>
      </w:r>
      <w:proofErr w:type="spellStart"/>
      <w:r w:rsidRPr="006C2D36">
        <w:rPr>
          <w:rFonts w:ascii="Calibri" w:eastAsia="Aptos" w:hAnsi="Calibri" w:cs="Calibri"/>
        </w:rPr>
        <w:t>VNet</w:t>
      </w:r>
      <w:proofErr w:type="spellEnd"/>
      <w:r w:rsidRPr="006C2D36">
        <w:rPr>
          <w:rFonts w:ascii="Calibri" w:eastAsia="Aptos" w:hAnsi="Calibri" w:cs="Calibri"/>
        </w:rPr>
        <w:t xml:space="preserve"> </w:t>
      </w:r>
      <w:proofErr w:type="spellStart"/>
      <w:r w:rsidRPr="006C2D36">
        <w:rPr>
          <w:rFonts w:ascii="Calibri" w:eastAsia="Aptos" w:hAnsi="Calibri" w:cs="Calibri"/>
        </w:rPr>
        <w:t>Integration</w:t>
      </w:r>
      <w:proofErr w:type="spellEnd"/>
      <w:r w:rsidRPr="006C2D36">
        <w:rPr>
          <w:rFonts w:ascii="Calibri" w:eastAsia="Aptos" w:hAnsi="Calibri" w:cs="Calibri"/>
        </w:rPr>
        <w:t xml:space="preserve">), permitiendo solo tráfico proveniente del </w:t>
      </w:r>
      <w:proofErr w:type="spellStart"/>
      <w:r w:rsidRPr="006C2D36">
        <w:rPr>
          <w:rFonts w:ascii="Calibri" w:eastAsia="Aptos" w:hAnsi="Calibri" w:cs="Calibri"/>
        </w:rPr>
        <w:t>Frontend</w:t>
      </w:r>
      <w:proofErr w:type="spellEnd"/>
      <w:r w:rsidRPr="006C2D36">
        <w:rPr>
          <w:rFonts w:ascii="Calibri" w:eastAsia="Aptos" w:hAnsi="Calibri" w:cs="Calibri"/>
        </w:rPr>
        <w:t xml:space="preserve"> o del WAF.</w:t>
      </w:r>
    </w:p>
    <w:p w14:paraId="5A13C4D7" w14:textId="3B3EC576" w:rsidR="00A71837" w:rsidRPr="006C2D36" w:rsidRDefault="79769558" w:rsidP="4133DF1D">
      <w:pPr>
        <w:pStyle w:val="Pargrafdellista"/>
        <w:numPr>
          <w:ilvl w:val="0"/>
          <w:numId w:val="6"/>
        </w:numPr>
        <w:spacing w:before="240" w:after="240"/>
        <w:rPr>
          <w:rFonts w:ascii="Calibri" w:eastAsia="Aptos" w:hAnsi="Calibri" w:cs="Calibri"/>
        </w:rPr>
      </w:pPr>
      <w:r w:rsidRPr="006C2D36">
        <w:rPr>
          <w:rFonts w:ascii="Calibri" w:eastAsia="Aptos" w:hAnsi="Calibri" w:cs="Calibri"/>
          <w:b/>
          <w:bCs/>
        </w:rPr>
        <w:t>Servicio de IA Generativa:</w:t>
      </w:r>
      <w:r w:rsidRPr="006C2D36">
        <w:rPr>
          <w:rFonts w:ascii="Calibri" w:eastAsia="Aptos" w:hAnsi="Calibri" w:cs="Calibri"/>
        </w:rPr>
        <w:t xml:space="preserve"> Se consume </w:t>
      </w:r>
      <w:r w:rsidRPr="006C2D36">
        <w:rPr>
          <w:rFonts w:ascii="Calibri" w:eastAsia="Aptos" w:hAnsi="Calibri" w:cs="Calibri"/>
          <w:b/>
          <w:bCs/>
        </w:rPr>
        <w:t xml:space="preserve">Azure </w:t>
      </w:r>
      <w:proofErr w:type="spellStart"/>
      <w:r w:rsidRPr="006C2D36">
        <w:rPr>
          <w:rFonts w:ascii="Calibri" w:eastAsia="Aptos" w:hAnsi="Calibri" w:cs="Calibri"/>
          <w:b/>
          <w:bCs/>
        </w:rPr>
        <w:t>OpenAI</w:t>
      </w:r>
      <w:proofErr w:type="spellEnd"/>
      <w:r w:rsidRPr="006C2D36">
        <w:rPr>
          <w:rFonts w:ascii="Calibri" w:eastAsia="Aptos" w:hAnsi="Calibri" w:cs="Calibri"/>
          <w:b/>
          <w:bCs/>
        </w:rPr>
        <w:t xml:space="preserve"> </w:t>
      </w:r>
      <w:proofErr w:type="spellStart"/>
      <w:r w:rsidRPr="006C2D36">
        <w:rPr>
          <w:rFonts w:ascii="Calibri" w:eastAsia="Aptos" w:hAnsi="Calibri" w:cs="Calibri"/>
          <w:b/>
          <w:bCs/>
        </w:rPr>
        <w:t>Service</w:t>
      </w:r>
      <w:proofErr w:type="spellEnd"/>
      <w:r w:rsidRPr="006C2D36">
        <w:rPr>
          <w:rFonts w:ascii="Calibri" w:eastAsia="Aptos" w:hAnsi="Calibri" w:cs="Calibri"/>
        </w:rPr>
        <w:t xml:space="preserve"> (modelos de la familia GPT-4o / GPT-3.5-turbo). La conexión se realiza exclusivamente a través de la red privada de Azure (</w:t>
      </w:r>
      <w:proofErr w:type="spellStart"/>
      <w:r w:rsidRPr="006C2D36">
        <w:rPr>
          <w:rFonts w:ascii="Calibri" w:eastAsia="Aptos" w:hAnsi="Calibri" w:cs="Calibri"/>
        </w:rPr>
        <w:t>Private</w:t>
      </w:r>
      <w:proofErr w:type="spellEnd"/>
      <w:r w:rsidRPr="006C2D36">
        <w:rPr>
          <w:rFonts w:ascii="Calibri" w:eastAsia="Aptos" w:hAnsi="Calibri" w:cs="Calibri"/>
        </w:rPr>
        <w:t xml:space="preserve"> </w:t>
      </w:r>
      <w:proofErr w:type="spellStart"/>
      <w:r w:rsidRPr="006C2D36">
        <w:rPr>
          <w:rFonts w:ascii="Calibri" w:eastAsia="Aptos" w:hAnsi="Calibri" w:cs="Calibri"/>
        </w:rPr>
        <w:t>Endpoints</w:t>
      </w:r>
      <w:proofErr w:type="spellEnd"/>
      <w:r w:rsidRPr="006C2D36">
        <w:rPr>
          <w:rFonts w:ascii="Calibri" w:eastAsia="Aptos" w:hAnsi="Calibri" w:cs="Calibri"/>
        </w:rPr>
        <w:t>), sin transitar por internet público.</w:t>
      </w:r>
    </w:p>
    <w:p w14:paraId="76066BE1" w14:textId="036C2807" w:rsidR="00A71837" w:rsidRPr="006C2D36" w:rsidRDefault="79769558" w:rsidP="4133DF1D">
      <w:pPr>
        <w:pStyle w:val="Pargrafdellista"/>
        <w:numPr>
          <w:ilvl w:val="1"/>
          <w:numId w:val="6"/>
        </w:numPr>
        <w:spacing w:before="240" w:after="240"/>
        <w:rPr>
          <w:rFonts w:ascii="Calibri" w:eastAsia="Aptos" w:hAnsi="Calibri" w:cs="Calibri"/>
        </w:rPr>
      </w:pPr>
      <w:r w:rsidRPr="006C2D36">
        <w:rPr>
          <w:rFonts w:ascii="Calibri" w:eastAsia="Aptos" w:hAnsi="Calibri" w:cs="Calibri"/>
          <w:b/>
          <w:bCs/>
        </w:rPr>
        <w:t>Garantía de Privacidad:</w:t>
      </w:r>
      <w:r w:rsidRPr="006C2D36">
        <w:rPr>
          <w:rFonts w:ascii="Calibri" w:eastAsia="Aptos" w:hAnsi="Calibri" w:cs="Calibri"/>
        </w:rPr>
        <w:t xml:space="preserve"> Se establece </w:t>
      </w:r>
      <w:proofErr w:type="gramStart"/>
      <w:r w:rsidRPr="006C2D36">
        <w:rPr>
          <w:rFonts w:ascii="Calibri" w:eastAsia="Aptos" w:hAnsi="Calibri" w:cs="Calibri"/>
        </w:rPr>
        <w:t>contractualmente y técnicamente</w:t>
      </w:r>
      <w:proofErr w:type="gramEnd"/>
      <w:r w:rsidRPr="006C2D36">
        <w:rPr>
          <w:rFonts w:ascii="Calibri" w:eastAsia="Aptos" w:hAnsi="Calibri" w:cs="Calibri"/>
        </w:rPr>
        <w:t xml:space="preserve"> que los datos enviados a este servicio (</w:t>
      </w:r>
      <w:proofErr w:type="spellStart"/>
      <w:r w:rsidRPr="006C2D36">
        <w:rPr>
          <w:rFonts w:ascii="Calibri" w:eastAsia="Aptos" w:hAnsi="Calibri" w:cs="Calibri"/>
        </w:rPr>
        <w:t>prompts</w:t>
      </w:r>
      <w:proofErr w:type="spellEnd"/>
      <w:r w:rsidRPr="006C2D36">
        <w:rPr>
          <w:rFonts w:ascii="Calibri" w:eastAsia="Aptos" w:hAnsi="Calibri" w:cs="Calibri"/>
        </w:rPr>
        <w:t xml:space="preserve"> y finalizaciones) </w:t>
      </w:r>
      <w:r w:rsidRPr="006C2D36">
        <w:rPr>
          <w:rFonts w:ascii="Calibri" w:eastAsia="Aptos" w:hAnsi="Calibri" w:cs="Calibri"/>
          <w:b/>
          <w:bCs/>
        </w:rPr>
        <w:t xml:space="preserve">NO se utilizan para </w:t>
      </w:r>
      <w:proofErr w:type="spellStart"/>
      <w:r w:rsidRPr="006C2D36">
        <w:rPr>
          <w:rFonts w:ascii="Calibri" w:eastAsia="Aptos" w:hAnsi="Calibri" w:cs="Calibri"/>
          <w:b/>
          <w:bCs/>
        </w:rPr>
        <w:t>re-entrenar</w:t>
      </w:r>
      <w:proofErr w:type="spellEnd"/>
      <w:r w:rsidRPr="006C2D36">
        <w:rPr>
          <w:rFonts w:ascii="Calibri" w:eastAsia="Aptos" w:hAnsi="Calibri" w:cs="Calibri"/>
        </w:rPr>
        <w:t xml:space="preserve"> los modelos base de Microsoft, garantizando la propiedad intelectual del cliente.</w:t>
      </w:r>
    </w:p>
    <w:p w14:paraId="633588D9" w14:textId="165253F3" w:rsidR="00A71837" w:rsidRPr="009B469B" w:rsidRDefault="79769558" w:rsidP="00506A58">
      <w:pPr>
        <w:pStyle w:val="Ttol2"/>
      </w:pPr>
      <w:bookmarkStart w:id="6" w:name="_Toc216260931"/>
      <w:r w:rsidRPr="009B469B">
        <w:t>2.3. Capa de Datos y Conocimiento (Persistencia)</w:t>
      </w:r>
      <w:bookmarkEnd w:id="6"/>
    </w:p>
    <w:p w14:paraId="1E772AF5" w14:textId="74FD74AD" w:rsidR="00A71837" w:rsidRPr="006C2D36" w:rsidRDefault="79769558" w:rsidP="4133DF1D">
      <w:pPr>
        <w:spacing w:before="240" w:after="240"/>
        <w:rPr>
          <w:rFonts w:ascii="Calibri" w:hAnsi="Calibri" w:cs="Calibri"/>
        </w:rPr>
      </w:pPr>
      <w:r w:rsidRPr="006C2D36">
        <w:rPr>
          <w:rFonts w:ascii="Calibri" w:eastAsia="Aptos" w:hAnsi="Calibri" w:cs="Calibri"/>
        </w:rPr>
        <w:t>Esta capa es híbrida, combinando almacenamiento tradicional con almacenamiento vectorial para soportar la búsqueda semántica.</w:t>
      </w:r>
    </w:p>
    <w:p w14:paraId="5CD09272" w14:textId="4758A2C2" w:rsidR="00A71837" w:rsidRPr="006C2D36" w:rsidRDefault="79769558" w:rsidP="4133DF1D">
      <w:pPr>
        <w:pStyle w:val="Pargrafdellista"/>
        <w:numPr>
          <w:ilvl w:val="0"/>
          <w:numId w:val="5"/>
        </w:numPr>
        <w:spacing w:before="240" w:after="240"/>
        <w:rPr>
          <w:rFonts w:ascii="Calibri" w:eastAsia="Aptos" w:hAnsi="Calibri" w:cs="Calibri"/>
        </w:rPr>
      </w:pPr>
      <w:r w:rsidRPr="006C2D36">
        <w:rPr>
          <w:rFonts w:ascii="Calibri" w:eastAsia="Aptos" w:hAnsi="Calibri" w:cs="Calibri"/>
          <w:b/>
          <w:bCs/>
        </w:rPr>
        <w:t>Almacenamiento de Documentos (No Estructurado):</w:t>
      </w:r>
      <w:r w:rsidRPr="006C2D36">
        <w:rPr>
          <w:rFonts w:ascii="Calibri" w:eastAsia="Aptos" w:hAnsi="Calibri" w:cs="Calibri"/>
        </w:rPr>
        <w:t xml:space="preserve"> </w:t>
      </w:r>
      <w:r w:rsidRPr="006C2D36">
        <w:rPr>
          <w:rFonts w:ascii="Calibri" w:eastAsia="Aptos" w:hAnsi="Calibri" w:cs="Calibri"/>
          <w:b/>
          <w:bCs/>
        </w:rPr>
        <w:t xml:space="preserve">Azure Storage </w:t>
      </w:r>
      <w:proofErr w:type="spellStart"/>
      <w:r w:rsidRPr="006C2D36">
        <w:rPr>
          <w:rFonts w:ascii="Calibri" w:eastAsia="Aptos" w:hAnsi="Calibri" w:cs="Calibri"/>
          <w:b/>
          <w:bCs/>
        </w:rPr>
        <w:t>Account</w:t>
      </w:r>
      <w:proofErr w:type="spellEnd"/>
      <w:r w:rsidRPr="006C2D36">
        <w:rPr>
          <w:rFonts w:ascii="Calibri" w:eastAsia="Aptos" w:hAnsi="Calibri" w:cs="Calibri"/>
          <w:b/>
          <w:bCs/>
        </w:rPr>
        <w:t xml:space="preserve"> (Blob Storage)</w:t>
      </w:r>
      <w:r w:rsidRPr="006C2D36">
        <w:rPr>
          <w:rFonts w:ascii="Calibri" w:eastAsia="Aptos" w:hAnsi="Calibri" w:cs="Calibri"/>
        </w:rPr>
        <w:t>.</w:t>
      </w:r>
    </w:p>
    <w:p w14:paraId="27746DA2" w14:textId="7CE162E3" w:rsidR="00A71837" w:rsidRPr="006C2D36" w:rsidRDefault="79769558" w:rsidP="4133DF1D">
      <w:pPr>
        <w:pStyle w:val="Pargrafdellista"/>
        <w:numPr>
          <w:ilvl w:val="1"/>
          <w:numId w:val="5"/>
        </w:numPr>
        <w:spacing w:before="240" w:after="240"/>
        <w:rPr>
          <w:rFonts w:ascii="Calibri" w:eastAsia="Aptos" w:hAnsi="Calibri" w:cs="Calibri"/>
        </w:rPr>
      </w:pPr>
      <w:r w:rsidRPr="006C2D36">
        <w:rPr>
          <w:rFonts w:ascii="Calibri" w:eastAsia="Aptos" w:hAnsi="Calibri" w:cs="Calibri"/>
        </w:rPr>
        <w:lastRenderedPageBreak/>
        <w:t>Uso: Repositorio persistente de los ficheros originales subidos por los clientes (PDF, DOCX, TXT, PPTX). Se utiliza almacenamiento redundante para garantizar la durabilidad.</w:t>
      </w:r>
    </w:p>
    <w:p w14:paraId="3092E928" w14:textId="09678B4D" w:rsidR="00A71837" w:rsidRPr="006C2D36" w:rsidRDefault="79769558" w:rsidP="4133DF1D">
      <w:pPr>
        <w:pStyle w:val="Pargrafdellista"/>
        <w:numPr>
          <w:ilvl w:val="1"/>
          <w:numId w:val="5"/>
        </w:numPr>
        <w:spacing w:before="240" w:after="240"/>
        <w:rPr>
          <w:rFonts w:ascii="Calibri" w:eastAsia="Aptos" w:hAnsi="Calibri" w:cs="Calibri"/>
        </w:rPr>
      </w:pPr>
      <w:r w:rsidRPr="006C2D36">
        <w:rPr>
          <w:rFonts w:ascii="Calibri" w:eastAsia="Aptos" w:hAnsi="Calibri" w:cs="Calibri"/>
        </w:rPr>
        <w:t xml:space="preserve">Seguridad: Cifrado en reposo (TDE) y acceso restringido exclusivamente a la identidad gestionada del </w:t>
      </w:r>
      <w:proofErr w:type="spellStart"/>
      <w:r w:rsidRPr="006C2D36">
        <w:rPr>
          <w:rFonts w:ascii="Calibri" w:eastAsia="Aptos" w:hAnsi="Calibri" w:cs="Calibri"/>
        </w:rPr>
        <w:t>Backend</w:t>
      </w:r>
      <w:proofErr w:type="spellEnd"/>
      <w:r w:rsidRPr="006C2D36">
        <w:rPr>
          <w:rFonts w:ascii="Calibri" w:eastAsia="Aptos" w:hAnsi="Calibri" w:cs="Calibri"/>
        </w:rPr>
        <w:t>.</w:t>
      </w:r>
    </w:p>
    <w:p w14:paraId="168E64BB" w14:textId="22B8092C" w:rsidR="00A71837" w:rsidRPr="006C2D36" w:rsidRDefault="79769558" w:rsidP="4133DF1D">
      <w:pPr>
        <w:pStyle w:val="Pargrafdellista"/>
        <w:numPr>
          <w:ilvl w:val="0"/>
          <w:numId w:val="5"/>
        </w:numPr>
        <w:spacing w:before="240" w:after="240"/>
        <w:rPr>
          <w:rFonts w:ascii="Calibri" w:eastAsia="Aptos" w:hAnsi="Calibri" w:cs="Calibri"/>
        </w:rPr>
      </w:pPr>
      <w:r w:rsidRPr="006C2D36">
        <w:rPr>
          <w:rFonts w:ascii="Calibri" w:eastAsia="Aptos" w:hAnsi="Calibri" w:cs="Calibri"/>
          <w:b/>
          <w:bCs/>
        </w:rPr>
        <w:t>Motor de Búsqueda Vectorial e Híbrida:</w:t>
      </w:r>
      <w:r w:rsidRPr="006C2D36">
        <w:rPr>
          <w:rFonts w:ascii="Calibri" w:eastAsia="Aptos" w:hAnsi="Calibri" w:cs="Calibri"/>
        </w:rPr>
        <w:t xml:space="preserve"> </w:t>
      </w:r>
      <w:r w:rsidRPr="006C2D36">
        <w:rPr>
          <w:rFonts w:ascii="Calibri" w:eastAsia="Aptos" w:hAnsi="Calibri" w:cs="Calibri"/>
          <w:b/>
          <w:bCs/>
        </w:rPr>
        <w:t xml:space="preserve">Azure AI </w:t>
      </w:r>
      <w:proofErr w:type="spellStart"/>
      <w:r w:rsidRPr="006C2D36">
        <w:rPr>
          <w:rFonts w:ascii="Calibri" w:eastAsia="Aptos" w:hAnsi="Calibri" w:cs="Calibri"/>
          <w:b/>
          <w:bCs/>
        </w:rPr>
        <w:t>Search</w:t>
      </w:r>
      <w:proofErr w:type="spellEnd"/>
      <w:r w:rsidRPr="006C2D36">
        <w:rPr>
          <w:rFonts w:ascii="Calibri" w:eastAsia="Aptos" w:hAnsi="Calibri" w:cs="Calibri"/>
        </w:rPr>
        <w:t>.</w:t>
      </w:r>
    </w:p>
    <w:p w14:paraId="6B4B4503" w14:textId="25F913A1" w:rsidR="00A71837" w:rsidRPr="006C2D36" w:rsidRDefault="79769558" w:rsidP="4133DF1D">
      <w:pPr>
        <w:pStyle w:val="Pargrafdellista"/>
        <w:numPr>
          <w:ilvl w:val="1"/>
          <w:numId w:val="5"/>
        </w:numPr>
        <w:spacing w:before="240" w:after="240"/>
        <w:rPr>
          <w:rFonts w:ascii="Calibri" w:eastAsia="Aptos" w:hAnsi="Calibri" w:cs="Calibri"/>
        </w:rPr>
      </w:pPr>
      <w:r w:rsidRPr="006C2D36">
        <w:rPr>
          <w:rFonts w:ascii="Calibri" w:eastAsia="Aptos" w:hAnsi="Calibri" w:cs="Calibri"/>
        </w:rPr>
        <w:t xml:space="preserve">Uso: Este servicio indexa el contenido. No solo guarda el texto, sino que almacena los </w:t>
      </w:r>
      <w:proofErr w:type="spellStart"/>
      <w:r w:rsidRPr="006C2D36">
        <w:rPr>
          <w:rFonts w:ascii="Calibri" w:eastAsia="Aptos" w:hAnsi="Calibri" w:cs="Calibri"/>
          <w:b/>
          <w:bCs/>
        </w:rPr>
        <w:t>embeddings</w:t>
      </w:r>
      <w:proofErr w:type="spellEnd"/>
      <w:r w:rsidRPr="006C2D36">
        <w:rPr>
          <w:rFonts w:ascii="Calibri" w:eastAsia="Aptos" w:hAnsi="Calibri" w:cs="Calibri"/>
        </w:rPr>
        <w:t xml:space="preserve"> (representaciones matemáticas vectoriales) de cada párrafo. Esto permite realizar búsquedas por "significado" y no solo por coincidencia de palabras clave.</w:t>
      </w:r>
    </w:p>
    <w:p w14:paraId="5D6F1140" w14:textId="4AB74D08" w:rsidR="00A71837" w:rsidRPr="006C2D36" w:rsidRDefault="79769558" w:rsidP="4133DF1D">
      <w:pPr>
        <w:pStyle w:val="Pargrafdellista"/>
        <w:numPr>
          <w:ilvl w:val="1"/>
          <w:numId w:val="5"/>
        </w:numPr>
        <w:spacing w:before="240" w:after="240"/>
        <w:rPr>
          <w:rFonts w:ascii="Calibri" w:eastAsia="Aptos" w:hAnsi="Calibri" w:cs="Calibri"/>
        </w:rPr>
      </w:pPr>
      <w:r w:rsidRPr="006C2D36">
        <w:rPr>
          <w:rFonts w:ascii="Calibri" w:eastAsia="Aptos" w:hAnsi="Calibri" w:cs="Calibri"/>
        </w:rPr>
        <w:t>Seguridad: Implementa un aislamiento lógico de índices por cliente (</w:t>
      </w:r>
      <w:proofErr w:type="spellStart"/>
      <w:r w:rsidRPr="006C2D36">
        <w:rPr>
          <w:rFonts w:ascii="Calibri" w:eastAsia="Aptos" w:hAnsi="Calibri" w:cs="Calibri"/>
          <w:i/>
          <w:iCs/>
        </w:rPr>
        <w:t>Logical</w:t>
      </w:r>
      <w:proofErr w:type="spellEnd"/>
      <w:r w:rsidRPr="006C2D36">
        <w:rPr>
          <w:rFonts w:ascii="Calibri" w:eastAsia="Aptos" w:hAnsi="Calibri" w:cs="Calibri"/>
          <w:i/>
          <w:iCs/>
        </w:rPr>
        <w:t xml:space="preserve"> </w:t>
      </w:r>
      <w:proofErr w:type="spellStart"/>
      <w:r w:rsidRPr="006C2D36">
        <w:rPr>
          <w:rFonts w:ascii="Calibri" w:eastAsia="Aptos" w:hAnsi="Calibri" w:cs="Calibri"/>
          <w:i/>
          <w:iCs/>
        </w:rPr>
        <w:t>Tenant</w:t>
      </w:r>
      <w:proofErr w:type="spellEnd"/>
      <w:r w:rsidRPr="006C2D36">
        <w:rPr>
          <w:rFonts w:ascii="Calibri" w:eastAsia="Aptos" w:hAnsi="Calibri" w:cs="Calibri"/>
          <w:i/>
          <w:iCs/>
        </w:rPr>
        <w:t xml:space="preserve"> </w:t>
      </w:r>
      <w:proofErr w:type="spellStart"/>
      <w:r w:rsidRPr="006C2D36">
        <w:rPr>
          <w:rFonts w:ascii="Calibri" w:eastAsia="Aptos" w:hAnsi="Calibri" w:cs="Calibri"/>
          <w:i/>
          <w:iCs/>
        </w:rPr>
        <w:t>Isolation</w:t>
      </w:r>
      <w:proofErr w:type="spellEnd"/>
      <w:r w:rsidRPr="006C2D36">
        <w:rPr>
          <w:rFonts w:ascii="Calibri" w:eastAsia="Aptos" w:hAnsi="Calibri" w:cs="Calibri"/>
        </w:rPr>
        <w:t>), asegurando que las consultas de un usuario nunca recuperen información de otra organización.</w:t>
      </w:r>
    </w:p>
    <w:p w14:paraId="7FA379A6" w14:textId="142B2321" w:rsidR="00A71837" w:rsidRPr="006C2D36" w:rsidRDefault="79769558" w:rsidP="4133DF1D">
      <w:pPr>
        <w:pStyle w:val="Pargrafdellista"/>
        <w:numPr>
          <w:ilvl w:val="0"/>
          <w:numId w:val="5"/>
        </w:numPr>
        <w:spacing w:before="240" w:after="240"/>
        <w:rPr>
          <w:rFonts w:ascii="Calibri" w:eastAsia="Aptos" w:hAnsi="Calibri" w:cs="Calibri"/>
        </w:rPr>
      </w:pPr>
      <w:r w:rsidRPr="006C2D36">
        <w:rPr>
          <w:rFonts w:ascii="Calibri" w:eastAsia="Aptos" w:hAnsi="Calibri" w:cs="Calibri"/>
          <w:b/>
          <w:bCs/>
        </w:rPr>
        <w:t>Base de Datos Relacional:</w:t>
      </w:r>
      <w:r w:rsidRPr="006C2D36">
        <w:rPr>
          <w:rFonts w:ascii="Calibri" w:eastAsia="Aptos" w:hAnsi="Calibri" w:cs="Calibri"/>
        </w:rPr>
        <w:t xml:space="preserve"> </w:t>
      </w:r>
      <w:r w:rsidRPr="006C2D36">
        <w:rPr>
          <w:rFonts w:ascii="Calibri" w:eastAsia="Aptos" w:hAnsi="Calibri" w:cs="Calibri"/>
          <w:b/>
          <w:bCs/>
        </w:rPr>
        <w:t xml:space="preserve">Azure SQL </w:t>
      </w:r>
      <w:proofErr w:type="spellStart"/>
      <w:r w:rsidRPr="006C2D36">
        <w:rPr>
          <w:rFonts w:ascii="Calibri" w:eastAsia="Aptos" w:hAnsi="Calibri" w:cs="Calibri"/>
          <w:b/>
          <w:bCs/>
        </w:rPr>
        <w:t>Database</w:t>
      </w:r>
      <w:proofErr w:type="spellEnd"/>
      <w:r w:rsidRPr="006C2D36">
        <w:rPr>
          <w:rFonts w:ascii="Calibri" w:eastAsia="Aptos" w:hAnsi="Calibri" w:cs="Calibri"/>
        </w:rPr>
        <w:t>.</w:t>
      </w:r>
    </w:p>
    <w:p w14:paraId="5A950DCF" w14:textId="111DBAA4" w:rsidR="00A71837" w:rsidRPr="006C2D36" w:rsidRDefault="79769558" w:rsidP="4133DF1D">
      <w:pPr>
        <w:pStyle w:val="Pargrafdellista"/>
        <w:numPr>
          <w:ilvl w:val="1"/>
          <w:numId w:val="5"/>
        </w:numPr>
        <w:spacing w:before="240" w:after="240"/>
        <w:rPr>
          <w:rFonts w:ascii="Calibri" w:eastAsia="Aptos" w:hAnsi="Calibri" w:cs="Calibri"/>
        </w:rPr>
      </w:pPr>
      <w:r w:rsidRPr="006C2D36">
        <w:rPr>
          <w:rFonts w:ascii="Calibri" w:eastAsia="Aptos" w:hAnsi="Calibri" w:cs="Calibri"/>
        </w:rPr>
        <w:t xml:space="preserve">Uso: Almacenamiento de datos estructurados como perfiles de usuario, metadatos de documentos, configuraciones de </w:t>
      </w:r>
      <w:proofErr w:type="spellStart"/>
      <w:r w:rsidRPr="006C2D36">
        <w:rPr>
          <w:rFonts w:ascii="Calibri" w:eastAsia="Aptos" w:hAnsi="Calibri" w:cs="Calibri"/>
        </w:rPr>
        <w:t>tenant</w:t>
      </w:r>
      <w:proofErr w:type="spellEnd"/>
      <w:r w:rsidRPr="006C2D36">
        <w:rPr>
          <w:rFonts w:ascii="Calibri" w:eastAsia="Aptos" w:hAnsi="Calibri" w:cs="Calibri"/>
        </w:rPr>
        <w:t xml:space="preserve"> y el historial transaccional de conversaciones.</w:t>
      </w:r>
    </w:p>
    <w:p w14:paraId="34585B72" w14:textId="16318282" w:rsidR="00A71837" w:rsidRPr="009B469B" w:rsidRDefault="79769558" w:rsidP="00506A58">
      <w:pPr>
        <w:pStyle w:val="Ttol2"/>
      </w:pPr>
      <w:bookmarkStart w:id="7" w:name="_Toc216260932"/>
      <w:r w:rsidRPr="009B469B">
        <w:t>2.4. Capa de Infraestructura y Red (</w:t>
      </w:r>
      <w:proofErr w:type="spellStart"/>
      <w:r w:rsidRPr="009B469B">
        <w:t>Landing</w:t>
      </w:r>
      <w:proofErr w:type="spellEnd"/>
      <w:r w:rsidRPr="009B469B">
        <w:t xml:space="preserve"> </w:t>
      </w:r>
      <w:proofErr w:type="spellStart"/>
      <w:r w:rsidRPr="009B469B">
        <w:t>Zone</w:t>
      </w:r>
      <w:proofErr w:type="spellEnd"/>
      <w:r w:rsidRPr="009B469B">
        <w:t>)</w:t>
      </w:r>
      <w:bookmarkEnd w:id="7"/>
    </w:p>
    <w:p w14:paraId="1BE97AC9" w14:textId="5317EA58" w:rsidR="00A71837" w:rsidRPr="006C2D36" w:rsidRDefault="79769558" w:rsidP="4133DF1D">
      <w:pPr>
        <w:spacing w:before="240" w:after="240"/>
        <w:rPr>
          <w:rFonts w:ascii="Calibri" w:hAnsi="Calibri" w:cs="Calibri"/>
        </w:rPr>
      </w:pPr>
      <w:r w:rsidRPr="006C2D36">
        <w:rPr>
          <w:rFonts w:ascii="Calibri" w:eastAsia="Aptos" w:hAnsi="Calibri" w:cs="Calibri"/>
        </w:rPr>
        <w:t xml:space="preserve">El sistema se sustenta sobre una </w:t>
      </w:r>
      <w:r w:rsidRPr="006C2D36">
        <w:rPr>
          <w:rFonts w:ascii="Calibri" w:eastAsia="Aptos" w:hAnsi="Calibri" w:cs="Calibri"/>
          <w:b/>
          <w:bCs/>
        </w:rPr>
        <w:t xml:space="preserve">Azure </w:t>
      </w:r>
      <w:proofErr w:type="spellStart"/>
      <w:r w:rsidRPr="006C2D36">
        <w:rPr>
          <w:rFonts w:ascii="Calibri" w:eastAsia="Aptos" w:hAnsi="Calibri" w:cs="Calibri"/>
          <w:b/>
          <w:bCs/>
        </w:rPr>
        <w:t>Landing</w:t>
      </w:r>
      <w:proofErr w:type="spellEnd"/>
      <w:r w:rsidRPr="006C2D36">
        <w:rPr>
          <w:rFonts w:ascii="Calibri" w:eastAsia="Aptos" w:hAnsi="Calibri" w:cs="Calibri"/>
          <w:b/>
          <w:bCs/>
        </w:rPr>
        <w:t xml:space="preserve"> </w:t>
      </w:r>
      <w:proofErr w:type="spellStart"/>
      <w:r w:rsidRPr="006C2D36">
        <w:rPr>
          <w:rFonts w:ascii="Calibri" w:eastAsia="Aptos" w:hAnsi="Calibri" w:cs="Calibri"/>
          <w:b/>
          <w:bCs/>
        </w:rPr>
        <w:t>Zone</w:t>
      </w:r>
      <w:proofErr w:type="spellEnd"/>
      <w:r w:rsidRPr="006C2D36">
        <w:rPr>
          <w:rFonts w:ascii="Calibri" w:eastAsia="Aptos" w:hAnsi="Calibri" w:cs="Calibri"/>
        </w:rPr>
        <w:t xml:space="preserve"> robusta con topología </w:t>
      </w:r>
      <w:proofErr w:type="gramStart"/>
      <w:r w:rsidRPr="006C2D36">
        <w:rPr>
          <w:rFonts w:ascii="Calibri" w:eastAsia="Aptos" w:hAnsi="Calibri" w:cs="Calibri"/>
        </w:rPr>
        <w:t>Hub</w:t>
      </w:r>
      <w:proofErr w:type="gramEnd"/>
      <w:r w:rsidRPr="006C2D36">
        <w:rPr>
          <w:rFonts w:ascii="Calibri" w:eastAsia="Aptos" w:hAnsi="Calibri" w:cs="Calibri"/>
        </w:rPr>
        <w:t>-and-</w:t>
      </w:r>
      <w:proofErr w:type="spellStart"/>
      <w:r w:rsidRPr="006C2D36">
        <w:rPr>
          <w:rFonts w:ascii="Calibri" w:eastAsia="Aptos" w:hAnsi="Calibri" w:cs="Calibri"/>
        </w:rPr>
        <w:t>Spoke</w:t>
      </w:r>
      <w:proofErr w:type="spellEnd"/>
      <w:r w:rsidRPr="006C2D36">
        <w:rPr>
          <w:rFonts w:ascii="Calibri" w:eastAsia="Aptos" w:hAnsi="Calibri" w:cs="Calibri"/>
        </w:rPr>
        <w:t>, proporcionando segmentación y control.</w:t>
      </w:r>
    </w:p>
    <w:p w14:paraId="787A066A" w14:textId="2803562F" w:rsidR="00A71837" w:rsidRPr="006C2D36" w:rsidRDefault="3931F00D" w:rsidP="4133DF1D">
      <w:pPr>
        <w:pStyle w:val="Pargrafdellista"/>
        <w:numPr>
          <w:ilvl w:val="0"/>
          <w:numId w:val="4"/>
        </w:numPr>
        <w:spacing w:before="240" w:after="240"/>
        <w:rPr>
          <w:rFonts w:ascii="Calibri" w:eastAsia="Aptos" w:hAnsi="Calibri" w:cs="Calibri"/>
        </w:rPr>
      </w:pPr>
      <w:r w:rsidRPr="006C2D36">
        <w:rPr>
          <w:rFonts w:ascii="Calibri" w:eastAsia="Aptos" w:hAnsi="Calibri" w:cs="Calibri"/>
          <w:b/>
          <w:bCs/>
        </w:rPr>
        <w:t>Suscripción de Conectividad (</w:t>
      </w:r>
      <w:proofErr w:type="gramStart"/>
      <w:r w:rsidRPr="006C2D36">
        <w:rPr>
          <w:rFonts w:ascii="Calibri" w:eastAsia="Aptos" w:hAnsi="Calibri" w:cs="Calibri"/>
          <w:b/>
          <w:bCs/>
        </w:rPr>
        <w:t>Hub</w:t>
      </w:r>
      <w:proofErr w:type="gramEnd"/>
      <w:r w:rsidRPr="006C2D36">
        <w:rPr>
          <w:rFonts w:ascii="Calibri" w:eastAsia="Aptos" w:hAnsi="Calibri" w:cs="Calibri"/>
          <w:b/>
          <w:bCs/>
        </w:rPr>
        <w:t>):</w:t>
      </w:r>
      <w:r w:rsidRPr="006C2D36">
        <w:rPr>
          <w:rFonts w:ascii="Calibri" w:eastAsia="Aptos" w:hAnsi="Calibri" w:cs="Calibri"/>
        </w:rPr>
        <w:t xml:space="preserve"> Actúa como zona desmilitarizada (DMZ) interna.</w:t>
      </w:r>
    </w:p>
    <w:p w14:paraId="1754FD24" w14:textId="3636A91B" w:rsidR="00A71837" w:rsidRPr="006C2D36" w:rsidRDefault="79769558" w:rsidP="4133DF1D">
      <w:pPr>
        <w:pStyle w:val="Pargrafdellista"/>
        <w:numPr>
          <w:ilvl w:val="0"/>
          <w:numId w:val="4"/>
        </w:numPr>
        <w:spacing w:before="240" w:after="240"/>
        <w:rPr>
          <w:rFonts w:ascii="Calibri" w:eastAsia="Aptos" w:hAnsi="Calibri" w:cs="Calibri"/>
        </w:rPr>
      </w:pPr>
      <w:r w:rsidRPr="006C2D36">
        <w:rPr>
          <w:rFonts w:ascii="Calibri" w:eastAsia="Aptos" w:hAnsi="Calibri" w:cs="Calibri"/>
          <w:b/>
          <w:bCs/>
        </w:rPr>
        <w:t>Suscripción de Aplicación (</w:t>
      </w:r>
      <w:proofErr w:type="spellStart"/>
      <w:r w:rsidRPr="006C2D36">
        <w:rPr>
          <w:rFonts w:ascii="Calibri" w:eastAsia="Aptos" w:hAnsi="Calibri" w:cs="Calibri"/>
          <w:b/>
          <w:bCs/>
        </w:rPr>
        <w:t>Spoke</w:t>
      </w:r>
      <w:proofErr w:type="spellEnd"/>
      <w:r w:rsidRPr="006C2D36">
        <w:rPr>
          <w:rFonts w:ascii="Calibri" w:eastAsia="Aptos" w:hAnsi="Calibri" w:cs="Calibri"/>
          <w:b/>
          <w:bCs/>
        </w:rPr>
        <w:t xml:space="preserve"> Online):</w:t>
      </w:r>
      <w:r w:rsidRPr="006C2D36">
        <w:rPr>
          <w:rFonts w:ascii="Calibri" w:eastAsia="Aptos" w:hAnsi="Calibri" w:cs="Calibri"/>
        </w:rPr>
        <w:t xml:space="preserve"> Contiene los recursos de computación y los servicios cognitivos (</w:t>
      </w:r>
      <w:proofErr w:type="spellStart"/>
      <w:r w:rsidRPr="006C2D36">
        <w:rPr>
          <w:rFonts w:ascii="Calibri" w:eastAsia="Aptos" w:hAnsi="Calibri" w:cs="Calibri"/>
        </w:rPr>
        <w:t>OpenAI</w:t>
      </w:r>
      <w:proofErr w:type="spellEnd"/>
      <w:r w:rsidRPr="006C2D36">
        <w:rPr>
          <w:rFonts w:ascii="Calibri" w:eastAsia="Aptos" w:hAnsi="Calibri" w:cs="Calibri"/>
        </w:rPr>
        <w:t xml:space="preserve">, AI </w:t>
      </w:r>
      <w:proofErr w:type="spellStart"/>
      <w:r w:rsidRPr="006C2D36">
        <w:rPr>
          <w:rFonts w:ascii="Calibri" w:eastAsia="Aptos" w:hAnsi="Calibri" w:cs="Calibri"/>
        </w:rPr>
        <w:t>Search</w:t>
      </w:r>
      <w:proofErr w:type="spellEnd"/>
      <w:r w:rsidRPr="006C2D36">
        <w:rPr>
          <w:rFonts w:ascii="Calibri" w:eastAsia="Aptos" w:hAnsi="Calibri" w:cs="Calibri"/>
        </w:rPr>
        <w:t xml:space="preserve">). Esta red está conectada al </w:t>
      </w:r>
      <w:proofErr w:type="gramStart"/>
      <w:r w:rsidRPr="006C2D36">
        <w:rPr>
          <w:rFonts w:ascii="Calibri" w:eastAsia="Aptos" w:hAnsi="Calibri" w:cs="Calibri"/>
        </w:rPr>
        <w:t>Hub</w:t>
      </w:r>
      <w:proofErr w:type="gramEnd"/>
      <w:r w:rsidRPr="006C2D36">
        <w:rPr>
          <w:rFonts w:ascii="Calibri" w:eastAsia="Aptos" w:hAnsi="Calibri" w:cs="Calibri"/>
        </w:rPr>
        <w:t xml:space="preserve"> mediante </w:t>
      </w:r>
      <w:proofErr w:type="spellStart"/>
      <w:r w:rsidRPr="006C2D36">
        <w:rPr>
          <w:rFonts w:ascii="Calibri" w:eastAsia="Aptos" w:hAnsi="Calibri" w:cs="Calibri"/>
          <w:i/>
          <w:iCs/>
        </w:rPr>
        <w:t>VNet</w:t>
      </w:r>
      <w:proofErr w:type="spellEnd"/>
      <w:r w:rsidRPr="006C2D36">
        <w:rPr>
          <w:rFonts w:ascii="Calibri" w:eastAsia="Aptos" w:hAnsi="Calibri" w:cs="Calibri"/>
          <w:i/>
          <w:iCs/>
        </w:rPr>
        <w:t xml:space="preserve"> </w:t>
      </w:r>
      <w:proofErr w:type="spellStart"/>
      <w:r w:rsidRPr="006C2D36">
        <w:rPr>
          <w:rFonts w:ascii="Calibri" w:eastAsia="Aptos" w:hAnsi="Calibri" w:cs="Calibri"/>
          <w:i/>
          <w:iCs/>
        </w:rPr>
        <w:t>Peering</w:t>
      </w:r>
      <w:proofErr w:type="spellEnd"/>
      <w:r w:rsidRPr="006C2D36">
        <w:rPr>
          <w:rFonts w:ascii="Calibri" w:eastAsia="Aptos" w:hAnsi="Calibri" w:cs="Calibri"/>
        </w:rPr>
        <w:t>, pero aislada de las redes corporativas internas, garantizando que un compromiso en la capa web no permita movimiento lateral hacia sistemas internos críticos.</w:t>
      </w:r>
    </w:p>
    <w:p w14:paraId="4C28E250" w14:textId="2470144E" w:rsidR="00A71837" w:rsidRPr="009B469B" w:rsidRDefault="79769558" w:rsidP="4133DF1D">
      <w:pPr>
        <w:pStyle w:val="Ttol3"/>
        <w:spacing w:before="281" w:after="281"/>
        <w:rPr>
          <w:rFonts w:ascii="Calibri" w:hAnsi="Calibri" w:cs="Calibri"/>
          <w:color w:val="0D9A76"/>
        </w:rPr>
      </w:pPr>
      <w:bookmarkStart w:id="8" w:name="_Toc216260933"/>
      <w:r w:rsidRPr="009B469B">
        <w:rPr>
          <w:rFonts w:ascii="Calibri" w:eastAsia="Aptos" w:hAnsi="Calibri" w:cs="Calibri"/>
          <w:b/>
          <w:bCs/>
          <w:color w:val="0D9A76"/>
        </w:rPr>
        <w:t>3. Actores y Mecanismos de Acceso</w:t>
      </w:r>
      <w:bookmarkEnd w:id="8"/>
    </w:p>
    <w:p w14:paraId="5BBCA93E" w14:textId="635E8FDE" w:rsidR="00A71837" w:rsidRPr="006C2D36" w:rsidRDefault="79769558" w:rsidP="4133DF1D">
      <w:pPr>
        <w:spacing w:before="240" w:after="240"/>
        <w:rPr>
          <w:rFonts w:ascii="Calibri" w:hAnsi="Calibri" w:cs="Calibri"/>
        </w:rPr>
      </w:pPr>
      <w:r w:rsidRPr="006C2D36">
        <w:rPr>
          <w:rFonts w:ascii="Calibri" w:eastAsia="Aptos" w:hAnsi="Calibri" w:cs="Calibri"/>
        </w:rPr>
        <w:t>Se definen perfiles de acceso con privilegios y rutas de entrada segregadas:</w:t>
      </w:r>
    </w:p>
    <w:p w14:paraId="5A4D2B6D" w14:textId="5DACBD86" w:rsidR="00A71837" w:rsidRPr="009B469B" w:rsidRDefault="79769558" w:rsidP="00506A58">
      <w:pPr>
        <w:pStyle w:val="Ttol2"/>
      </w:pPr>
      <w:bookmarkStart w:id="9" w:name="_Toc216260934"/>
      <w:r w:rsidRPr="009B469B">
        <w:t>A. Usuarios Finales (Analistas/Clientes)</w:t>
      </w:r>
      <w:bookmarkEnd w:id="9"/>
    </w:p>
    <w:p w14:paraId="604F8368" w14:textId="3B1FC46C" w:rsidR="00A71837" w:rsidRPr="006C2D36" w:rsidRDefault="79769558" w:rsidP="4133DF1D">
      <w:pPr>
        <w:pStyle w:val="Pargrafdellista"/>
        <w:numPr>
          <w:ilvl w:val="0"/>
          <w:numId w:val="3"/>
        </w:numPr>
        <w:spacing w:before="240" w:after="240"/>
        <w:rPr>
          <w:rFonts w:ascii="Calibri" w:eastAsia="Aptos" w:hAnsi="Calibri" w:cs="Calibri"/>
        </w:rPr>
      </w:pPr>
      <w:r w:rsidRPr="006C2D36">
        <w:rPr>
          <w:rFonts w:ascii="Calibri" w:eastAsia="Aptos" w:hAnsi="Calibri" w:cs="Calibri"/>
          <w:b/>
          <w:bCs/>
        </w:rPr>
        <w:t>Origen y Acceso:</w:t>
      </w:r>
      <w:r w:rsidRPr="006C2D36">
        <w:rPr>
          <w:rFonts w:ascii="Calibri" w:eastAsia="Aptos" w:hAnsi="Calibri" w:cs="Calibri"/>
        </w:rPr>
        <w:t xml:space="preserve"> Acceden desde Internet público a través de navegadores web estándar.</w:t>
      </w:r>
    </w:p>
    <w:p w14:paraId="36DE6984" w14:textId="2F43B9A2" w:rsidR="00A71837" w:rsidRPr="006C2D36" w:rsidRDefault="79769558" w:rsidP="4133DF1D">
      <w:pPr>
        <w:pStyle w:val="Pargrafdellista"/>
        <w:numPr>
          <w:ilvl w:val="0"/>
          <w:numId w:val="3"/>
        </w:numPr>
        <w:spacing w:before="240" w:after="240"/>
        <w:rPr>
          <w:rFonts w:ascii="Calibri" w:eastAsia="Aptos" w:hAnsi="Calibri" w:cs="Calibri"/>
        </w:rPr>
      </w:pPr>
      <w:r w:rsidRPr="006C2D36">
        <w:rPr>
          <w:rFonts w:ascii="Calibri" w:eastAsia="Aptos" w:hAnsi="Calibri" w:cs="Calibri"/>
          <w:b/>
          <w:bCs/>
        </w:rPr>
        <w:t>Punto de Entrada:</w:t>
      </w:r>
      <w:r w:rsidRPr="006C2D36">
        <w:rPr>
          <w:rFonts w:ascii="Calibri" w:eastAsia="Aptos" w:hAnsi="Calibri" w:cs="Calibri"/>
        </w:rPr>
        <w:t xml:space="preserve"> La petición llega a la URL pública de la aplicación, protegida idealmente tras un </w:t>
      </w:r>
      <w:r w:rsidRPr="006C2D36">
        <w:rPr>
          <w:rFonts w:ascii="Calibri" w:eastAsia="Aptos" w:hAnsi="Calibri" w:cs="Calibri"/>
          <w:b/>
          <w:bCs/>
        </w:rPr>
        <w:t xml:space="preserve">Web </w:t>
      </w:r>
      <w:proofErr w:type="spellStart"/>
      <w:r w:rsidRPr="006C2D36">
        <w:rPr>
          <w:rFonts w:ascii="Calibri" w:eastAsia="Aptos" w:hAnsi="Calibri" w:cs="Calibri"/>
          <w:b/>
          <w:bCs/>
        </w:rPr>
        <w:t>Application</w:t>
      </w:r>
      <w:proofErr w:type="spellEnd"/>
      <w:r w:rsidRPr="006C2D36">
        <w:rPr>
          <w:rFonts w:ascii="Calibri" w:eastAsia="Aptos" w:hAnsi="Calibri" w:cs="Calibri"/>
          <w:b/>
          <w:bCs/>
        </w:rPr>
        <w:t xml:space="preserve"> Firewall (WAF)</w:t>
      </w:r>
      <w:r w:rsidRPr="006C2D36">
        <w:rPr>
          <w:rFonts w:ascii="Calibri" w:eastAsia="Aptos" w:hAnsi="Calibri" w:cs="Calibri"/>
        </w:rPr>
        <w:t xml:space="preserve"> para filtrado de capa 7.</w:t>
      </w:r>
    </w:p>
    <w:p w14:paraId="5D80DC8A" w14:textId="4CE9A6E6" w:rsidR="00A71837" w:rsidRPr="006C2D36" w:rsidRDefault="79769558" w:rsidP="4133DF1D">
      <w:pPr>
        <w:pStyle w:val="Pargrafdellista"/>
        <w:numPr>
          <w:ilvl w:val="0"/>
          <w:numId w:val="3"/>
        </w:numPr>
        <w:spacing w:before="240" w:after="240"/>
        <w:rPr>
          <w:rFonts w:ascii="Calibri" w:eastAsia="Aptos" w:hAnsi="Calibri" w:cs="Calibri"/>
        </w:rPr>
      </w:pPr>
      <w:r w:rsidRPr="006C2D36">
        <w:rPr>
          <w:rFonts w:ascii="Calibri" w:eastAsia="Aptos" w:hAnsi="Calibri" w:cs="Calibri"/>
          <w:b/>
          <w:bCs/>
        </w:rPr>
        <w:lastRenderedPageBreak/>
        <w:t>Autenticación:</w:t>
      </w:r>
      <w:r w:rsidRPr="006C2D36">
        <w:rPr>
          <w:rFonts w:ascii="Calibri" w:eastAsia="Aptos" w:hAnsi="Calibri" w:cs="Calibri"/>
        </w:rPr>
        <w:t xml:space="preserve"> Gestión de identidad centralizada mediante </w:t>
      </w:r>
      <w:r w:rsidRPr="006C2D36">
        <w:rPr>
          <w:rFonts w:ascii="Calibri" w:eastAsia="Aptos" w:hAnsi="Calibri" w:cs="Calibri"/>
          <w:b/>
          <w:bCs/>
        </w:rPr>
        <w:t>Microsoft Entra ID</w:t>
      </w:r>
      <w:r w:rsidRPr="006C2D36">
        <w:rPr>
          <w:rFonts w:ascii="Calibri" w:eastAsia="Aptos" w:hAnsi="Calibri" w:cs="Calibri"/>
        </w:rPr>
        <w:t xml:space="preserve"> (protocolos OIDC/OAuth2), permitiendo </w:t>
      </w:r>
      <w:proofErr w:type="gramStart"/>
      <w:r w:rsidRPr="006C2D36">
        <w:rPr>
          <w:rFonts w:ascii="Calibri" w:eastAsia="Aptos" w:hAnsi="Calibri" w:cs="Calibri"/>
        </w:rPr>
        <w:t>Single</w:t>
      </w:r>
      <w:proofErr w:type="gramEnd"/>
      <w:r w:rsidRPr="006C2D36">
        <w:rPr>
          <w:rFonts w:ascii="Calibri" w:eastAsia="Aptos" w:hAnsi="Calibri" w:cs="Calibri"/>
        </w:rPr>
        <w:t xml:space="preserve"> </w:t>
      </w:r>
      <w:proofErr w:type="spellStart"/>
      <w:r w:rsidRPr="006C2D36">
        <w:rPr>
          <w:rFonts w:ascii="Calibri" w:eastAsia="Aptos" w:hAnsi="Calibri" w:cs="Calibri"/>
        </w:rPr>
        <w:t>Sign-On</w:t>
      </w:r>
      <w:proofErr w:type="spellEnd"/>
      <w:r w:rsidRPr="006C2D36">
        <w:rPr>
          <w:rFonts w:ascii="Calibri" w:eastAsia="Aptos" w:hAnsi="Calibri" w:cs="Calibri"/>
        </w:rPr>
        <w:t xml:space="preserve"> (SSO) y MFA según las políticas de la organización del cliente.</w:t>
      </w:r>
    </w:p>
    <w:p w14:paraId="1898B7E9" w14:textId="58F305CC" w:rsidR="00A71837" w:rsidRPr="006C2D36" w:rsidRDefault="79769558" w:rsidP="4133DF1D">
      <w:pPr>
        <w:pStyle w:val="Pargrafdellista"/>
        <w:numPr>
          <w:ilvl w:val="0"/>
          <w:numId w:val="3"/>
        </w:numPr>
        <w:spacing w:before="240" w:after="240"/>
        <w:rPr>
          <w:rFonts w:ascii="Calibri" w:eastAsia="Aptos" w:hAnsi="Calibri" w:cs="Calibri"/>
        </w:rPr>
      </w:pPr>
      <w:r w:rsidRPr="006C2D36">
        <w:rPr>
          <w:rFonts w:ascii="Calibri" w:eastAsia="Aptos" w:hAnsi="Calibri" w:cs="Calibri"/>
          <w:b/>
          <w:bCs/>
        </w:rPr>
        <w:t>Alcance:</w:t>
      </w:r>
      <w:r w:rsidRPr="006C2D36">
        <w:rPr>
          <w:rFonts w:ascii="Calibri" w:eastAsia="Aptos" w:hAnsi="Calibri" w:cs="Calibri"/>
        </w:rPr>
        <w:t xml:space="preserve"> Acceso de lectura/</w:t>
      </w:r>
      <w:proofErr w:type="gramStart"/>
      <w:r w:rsidRPr="006C2D36">
        <w:rPr>
          <w:rFonts w:ascii="Calibri" w:eastAsia="Aptos" w:hAnsi="Calibri" w:cs="Calibri"/>
        </w:rPr>
        <w:t>escritura limitado estrictamente</w:t>
      </w:r>
      <w:proofErr w:type="gramEnd"/>
      <w:r w:rsidRPr="006C2D36">
        <w:rPr>
          <w:rFonts w:ascii="Calibri" w:eastAsia="Aptos" w:hAnsi="Calibri" w:cs="Calibri"/>
        </w:rPr>
        <w:t xml:space="preserve"> a los índices documentales y blobs asociados a su propio </w:t>
      </w:r>
      <w:proofErr w:type="spellStart"/>
      <w:r w:rsidRPr="006C2D36">
        <w:rPr>
          <w:rFonts w:ascii="Calibri" w:eastAsia="Aptos" w:hAnsi="Calibri" w:cs="Calibri"/>
        </w:rPr>
        <w:t>Tenant</w:t>
      </w:r>
      <w:proofErr w:type="spellEnd"/>
      <w:r w:rsidRPr="006C2D36">
        <w:rPr>
          <w:rFonts w:ascii="Calibri" w:eastAsia="Aptos" w:hAnsi="Calibri" w:cs="Calibri"/>
        </w:rPr>
        <w:t>.</w:t>
      </w:r>
    </w:p>
    <w:p w14:paraId="7643008B" w14:textId="00313AAC" w:rsidR="00A71837" w:rsidRPr="009B469B" w:rsidRDefault="79769558" w:rsidP="00506A58">
      <w:pPr>
        <w:pStyle w:val="Ttol2"/>
      </w:pPr>
      <w:bookmarkStart w:id="10" w:name="_Toc216260935"/>
      <w:r w:rsidRPr="009B469B">
        <w:t xml:space="preserve">B. Administradores de Sistemas y Data </w:t>
      </w:r>
      <w:proofErr w:type="spellStart"/>
      <w:r w:rsidRPr="009B469B">
        <w:t>Scientists</w:t>
      </w:r>
      <w:bookmarkEnd w:id="10"/>
      <w:proofErr w:type="spellEnd"/>
    </w:p>
    <w:p w14:paraId="08002B68" w14:textId="2E216BDF" w:rsidR="00A71837" w:rsidRPr="006C2D36" w:rsidRDefault="79769558" w:rsidP="4133DF1D">
      <w:pPr>
        <w:pStyle w:val="Pargrafdellista"/>
        <w:numPr>
          <w:ilvl w:val="0"/>
          <w:numId w:val="2"/>
        </w:numPr>
        <w:spacing w:before="240" w:after="240"/>
        <w:rPr>
          <w:rFonts w:ascii="Calibri" w:eastAsia="Aptos" w:hAnsi="Calibri" w:cs="Calibri"/>
        </w:rPr>
      </w:pPr>
      <w:r w:rsidRPr="006C2D36">
        <w:rPr>
          <w:rFonts w:ascii="Calibri" w:eastAsia="Aptos" w:hAnsi="Calibri" w:cs="Calibri"/>
          <w:b/>
          <w:bCs/>
        </w:rPr>
        <w:t>Origen:</w:t>
      </w:r>
      <w:r w:rsidRPr="006C2D36">
        <w:rPr>
          <w:rFonts w:ascii="Calibri" w:eastAsia="Aptos" w:hAnsi="Calibri" w:cs="Calibri"/>
        </w:rPr>
        <w:t xml:space="preserve"> Ubicaciones remotas autorizadas.</w:t>
      </w:r>
    </w:p>
    <w:p w14:paraId="530BC01E" w14:textId="324238C3" w:rsidR="00A71837" w:rsidRPr="006C2D36" w:rsidRDefault="79769558" w:rsidP="4133DF1D">
      <w:pPr>
        <w:pStyle w:val="Pargrafdellista"/>
        <w:numPr>
          <w:ilvl w:val="0"/>
          <w:numId w:val="2"/>
        </w:numPr>
        <w:spacing w:before="240" w:after="240"/>
        <w:rPr>
          <w:rFonts w:ascii="Calibri" w:eastAsia="Aptos" w:hAnsi="Calibri" w:cs="Calibri"/>
        </w:rPr>
      </w:pPr>
      <w:r w:rsidRPr="006C2D36">
        <w:rPr>
          <w:rFonts w:ascii="Calibri" w:eastAsia="Aptos" w:hAnsi="Calibri" w:cs="Calibri"/>
          <w:b/>
          <w:bCs/>
        </w:rPr>
        <w:t>Punto de Entrada:</w:t>
      </w:r>
      <w:r w:rsidRPr="006C2D36">
        <w:rPr>
          <w:rFonts w:ascii="Calibri" w:eastAsia="Aptos" w:hAnsi="Calibri" w:cs="Calibri"/>
        </w:rPr>
        <w:t xml:space="preserve"> Acceso exclusivo a través de </w:t>
      </w:r>
      <w:r w:rsidRPr="006C2D36">
        <w:rPr>
          <w:rFonts w:ascii="Calibri" w:eastAsia="Aptos" w:hAnsi="Calibri" w:cs="Calibri"/>
          <w:b/>
          <w:bCs/>
        </w:rPr>
        <w:t xml:space="preserve">Azure </w:t>
      </w:r>
      <w:proofErr w:type="spellStart"/>
      <w:r w:rsidRPr="006C2D36">
        <w:rPr>
          <w:rFonts w:ascii="Calibri" w:eastAsia="Aptos" w:hAnsi="Calibri" w:cs="Calibri"/>
          <w:b/>
          <w:bCs/>
        </w:rPr>
        <w:t>Bastion</w:t>
      </w:r>
      <w:proofErr w:type="spellEnd"/>
      <w:r w:rsidRPr="006C2D36">
        <w:rPr>
          <w:rFonts w:ascii="Calibri" w:eastAsia="Aptos" w:hAnsi="Calibri" w:cs="Calibri"/>
        </w:rPr>
        <w:t>. No existen puertos de gestión (SSH/RDP) expuestos a Internet.</w:t>
      </w:r>
    </w:p>
    <w:p w14:paraId="24066181" w14:textId="4B9F5341" w:rsidR="00A71837" w:rsidRPr="006C2D36" w:rsidRDefault="79769558" w:rsidP="4133DF1D">
      <w:pPr>
        <w:pStyle w:val="Pargrafdellista"/>
        <w:numPr>
          <w:ilvl w:val="0"/>
          <w:numId w:val="2"/>
        </w:numPr>
        <w:spacing w:before="240" w:after="240"/>
        <w:rPr>
          <w:rFonts w:ascii="Calibri" w:eastAsia="Aptos" w:hAnsi="Calibri" w:cs="Calibri"/>
        </w:rPr>
      </w:pPr>
      <w:r w:rsidRPr="006C2D36">
        <w:rPr>
          <w:rFonts w:ascii="Calibri" w:eastAsia="Aptos" w:hAnsi="Calibri" w:cs="Calibri"/>
          <w:b/>
          <w:bCs/>
        </w:rPr>
        <w:t>Alcance:</w:t>
      </w:r>
      <w:r w:rsidRPr="006C2D36">
        <w:rPr>
          <w:rFonts w:ascii="Calibri" w:eastAsia="Aptos" w:hAnsi="Calibri" w:cs="Calibri"/>
        </w:rPr>
        <w:t xml:space="preserve"> Tareas de mantenimiento de infraestructura, gestión de bases de datos y procesos de </w:t>
      </w:r>
      <w:proofErr w:type="spellStart"/>
      <w:r w:rsidRPr="006C2D36">
        <w:rPr>
          <w:rFonts w:ascii="Calibri" w:eastAsia="Aptos" w:hAnsi="Calibri" w:cs="Calibri"/>
        </w:rPr>
        <w:t>re-indexación</w:t>
      </w:r>
      <w:proofErr w:type="spellEnd"/>
      <w:r w:rsidRPr="006C2D36">
        <w:rPr>
          <w:rFonts w:ascii="Calibri" w:eastAsia="Aptos" w:hAnsi="Calibri" w:cs="Calibri"/>
        </w:rPr>
        <w:t xml:space="preserve"> o ajuste de parámetros de los modelos de IA.</w:t>
      </w:r>
    </w:p>
    <w:p w14:paraId="43645CB8" w14:textId="20C83C13" w:rsidR="00A71837" w:rsidRPr="009B469B" w:rsidRDefault="79769558" w:rsidP="4133DF1D">
      <w:pPr>
        <w:pStyle w:val="Ttol3"/>
        <w:spacing w:before="281" w:after="281"/>
        <w:rPr>
          <w:rFonts w:ascii="Calibri" w:hAnsi="Calibri" w:cs="Calibri"/>
          <w:color w:val="0D9A76"/>
        </w:rPr>
      </w:pPr>
      <w:bookmarkStart w:id="11" w:name="_Toc216260936"/>
      <w:r w:rsidRPr="009B469B">
        <w:rPr>
          <w:rFonts w:ascii="Calibri" w:eastAsia="Aptos" w:hAnsi="Calibri" w:cs="Calibri"/>
          <w:b/>
          <w:bCs/>
          <w:color w:val="0D9A76"/>
        </w:rPr>
        <w:t>4. Flujos de Información Críticos (Ciclo de Vida RAG)</w:t>
      </w:r>
      <w:bookmarkEnd w:id="11"/>
    </w:p>
    <w:p w14:paraId="29AB6CFF" w14:textId="1F66B25F" w:rsidR="00A71837" w:rsidRPr="006C2D36" w:rsidRDefault="79769558" w:rsidP="4133DF1D">
      <w:pPr>
        <w:spacing w:before="240" w:after="240"/>
        <w:rPr>
          <w:rFonts w:ascii="Calibri" w:hAnsi="Calibri" w:cs="Calibri"/>
        </w:rPr>
      </w:pPr>
      <w:r w:rsidRPr="006C2D36">
        <w:rPr>
          <w:rFonts w:ascii="Calibri" w:eastAsia="Aptos" w:hAnsi="Calibri" w:cs="Calibri"/>
        </w:rPr>
        <w:t>El flujo de datos en una arquitectura RAG es más complejo que en una aplicación web tradicional:</w:t>
      </w:r>
    </w:p>
    <w:p w14:paraId="2F9A418F" w14:textId="139D15B7" w:rsidR="00A71837" w:rsidRPr="006C2D36" w:rsidRDefault="79769558" w:rsidP="4133DF1D">
      <w:pPr>
        <w:pStyle w:val="Pargrafdellista"/>
        <w:numPr>
          <w:ilvl w:val="0"/>
          <w:numId w:val="1"/>
        </w:numPr>
        <w:spacing w:before="240" w:after="240"/>
        <w:rPr>
          <w:rFonts w:ascii="Calibri" w:eastAsia="Aptos" w:hAnsi="Calibri" w:cs="Calibri"/>
          <w:b/>
          <w:bCs/>
        </w:rPr>
      </w:pPr>
      <w:r w:rsidRPr="006C2D36">
        <w:rPr>
          <w:rFonts w:ascii="Calibri" w:eastAsia="Aptos" w:hAnsi="Calibri" w:cs="Calibri"/>
          <w:b/>
          <w:bCs/>
        </w:rPr>
        <w:t>Ingesta y Procesamiento de Documentos:</w:t>
      </w:r>
    </w:p>
    <w:p w14:paraId="645CB276" w14:textId="6DC4DDF2"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El usuario sube un documento (ej. PDF).</w:t>
      </w:r>
    </w:p>
    <w:p w14:paraId="3CDCD48D" w14:textId="5898A419"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El </w:t>
      </w:r>
      <w:proofErr w:type="spellStart"/>
      <w:r w:rsidRPr="006C2D36">
        <w:rPr>
          <w:rFonts w:ascii="Calibri" w:eastAsia="Aptos" w:hAnsi="Calibri" w:cs="Calibri"/>
        </w:rPr>
        <w:t>Backend</w:t>
      </w:r>
      <w:proofErr w:type="spellEnd"/>
      <w:r w:rsidRPr="006C2D36">
        <w:rPr>
          <w:rFonts w:ascii="Calibri" w:eastAsia="Aptos" w:hAnsi="Calibri" w:cs="Calibri"/>
        </w:rPr>
        <w:t xml:space="preserve"> valida el archivo y lo almacena en Blob Storage.</w:t>
      </w:r>
    </w:p>
    <w:p w14:paraId="626B049D" w14:textId="2D4D6CE5"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Se inicia un proceso de extracción de texto (OCR si es necesario) y </w:t>
      </w:r>
      <w:proofErr w:type="spellStart"/>
      <w:r w:rsidRPr="006C2D36">
        <w:rPr>
          <w:rFonts w:ascii="Calibri" w:eastAsia="Aptos" w:hAnsi="Calibri" w:cs="Calibri"/>
          <w:b/>
          <w:bCs/>
        </w:rPr>
        <w:t>Chunking</w:t>
      </w:r>
      <w:proofErr w:type="spellEnd"/>
      <w:r w:rsidRPr="006C2D36">
        <w:rPr>
          <w:rFonts w:ascii="Calibri" w:eastAsia="Aptos" w:hAnsi="Calibri" w:cs="Calibri"/>
        </w:rPr>
        <w:t xml:space="preserve"> (fragmentación del texto en trozos lógicos con solapamiento).</w:t>
      </w:r>
    </w:p>
    <w:p w14:paraId="7A5CFD54" w14:textId="5243A32B"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Cada fragmento se envía a Azure </w:t>
      </w:r>
      <w:proofErr w:type="spellStart"/>
      <w:r w:rsidRPr="006C2D36">
        <w:rPr>
          <w:rFonts w:ascii="Calibri" w:eastAsia="Aptos" w:hAnsi="Calibri" w:cs="Calibri"/>
        </w:rPr>
        <w:t>OpenAI</w:t>
      </w:r>
      <w:proofErr w:type="spellEnd"/>
      <w:r w:rsidRPr="006C2D36">
        <w:rPr>
          <w:rFonts w:ascii="Calibri" w:eastAsia="Aptos" w:hAnsi="Calibri" w:cs="Calibri"/>
        </w:rPr>
        <w:t xml:space="preserve"> (modelo de </w:t>
      </w:r>
      <w:proofErr w:type="spellStart"/>
      <w:r w:rsidRPr="006C2D36">
        <w:rPr>
          <w:rFonts w:ascii="Calibri" w:eastAsia="Aptos" w:hAnsi="Calibri" w:cs="Calibri"/>
          <w:i/>
          <w:iCs/>
        </w:rPr>
        <w:t>Embedding</w:t>
      </w:r>
      <w:proofErr w:type="spellEnd"/>
      <w:r w:rsidRPr="006C2D36">
        <w:rPr>
          <w:rFonts w:ascii="Calibri" w:eastAsia="Aptos" w:hAnsi="Calibri" w:cs="Calibri"/>
        </w:rPr>
        <w:t>) para generar su vector numérico.</w:t>
      </w:r>
    </w:p>
    <w:p w14:paraId="26DDDD21" w14:textId="52882CFA"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El vector y el texto se indexan en </w:t>
      </w:r>
      <w:r w:rsidRPr="006C2D36">
        <w:rPr>
          <w:rFonts w:ascii="Calibri" w:eastAsia="Aptos" w:hAnsi="Calibri" w:cs="Calibri"/>
          <w:b/>
          <w:bCs/>
        </w:rPr>
        <w:t xml:space="preserve">Azure AI </w:t>
      </w:r>
      <w:proofErr w:type="spellStart"/>
      <w:r w:rsidRPr="006C2D36">
        <w:rPr>
          <w:rFonts w:ascii="Calibri" w:eastAsia="Aptos" w:hAnsi="Calibri" w:cs="Calibri"/>
          <w:b/>
          <w:bCs/>
        </w:rPr>
        <w:t>Search</w:t>
      </w:r>
      <w:proofErr w:type="spellEnd"/>
      <w:r w:rsidRPr="006C2D36">
        <w:rPr>
          <w:rFonts w:ascii="Calibri" w:eastAsia="Aptos" w:hAnsi="Calibri" w:cs="Calibri"/>
        </w:rPr>
        <w:t>.</w:t>
      </w:r>
    </w:p>
    <w:p w14:paraId="7996293E" w14:textId="0EB6FA3B" w:rsidR="00A71837" w:rsidRPr="006C2D36" w:rsidRDefault="79769558" w:rsidP="4133DF1D">
      <w:pPr>
        <w:pStyle w:val="Pargrafdellista"/>
        <w:numPr>
          <w:ilvl w:val="0"/>
          <w:numId w:val="1"/>
        </w:numPr>
        <w:spacing w:before="240" w:after="240"/>
        <w:rPr>
          <w:rFonts w:ascii="Calibri" w:eastAsia="Aptos" w:hAnsi="Calibri" w:cs="Calibri"/>
          <w:b/>
          <w:bCs/>
        </w:rPr>
      </w:pPr>
      <w:r w:rsidRPr="006C2D36">
        <w:rPr>
          <w:rFonts w:ascii="Calibri" w:eastAsia="Aptos" w:hAnsi="Calibri" w:cs="Calibri"/>
          <w:b/>
          <w:bCs/>
        </w:rPr>
        <w:t>Consulta Generativa (</w:t>
      </w:r>
      <w:proofErr w:type="spellStart"/>
      <w:r w:rsidRPr="006C2D36">
        <w:rPr>
          <w:rFonts w:ascii="Calibri" w:eastAsia="Aptos" w:hAnsi="Calibri" w:cs="Calibri"/>
          <w:b/>
          <w:bCs/>
        </w:rPr>
        <w:t>Retrieval</w:t>
      </w:r>
      <w:proofErr w:type="spellEnd"/>
      <w:r w:rsidRPr="006C2D36">
        <w:rPr>
          <w:rFonts w:ascii="Calibri" w:eastAsia="Aptos" w:hAnsi="Calibri" w:cs="Calibri"/>
          <w:b/>
          <w:bCs/>
        </w:rPr>
        <w:t xml:space="preserve"> &amp; </w:t>
      </w:r>
      <w:proofErr w:type="spellStart"/>
      <w:r w:rsidRPr="006C2D36">
        <w:rPr>
          <w:rFonts w:ascii="Calibri" w:eastAsia="Aptos" w:hAnsi="Calibri" w:cs="Calibri"/>
          <w:b/>
          <w:bCs/>
        </w:rPr>
        <w:t>Generation</w:t>
      </w:r>
      <w:proofErr w:type="spellEnd"/>
      <w:r w:rsidRPr="006C2D36">
        <w:rPr>
          <w:rFonts w:ascii="Calibri" w:eastAsia="Aptos" w:hAnsi="Calibri" w:cs="Calibri"/>
          <w:b/>
          <w:bCs/>
        </w:rPr>
        <w:t>):</w:t>
      </w:r>
    </w:p>
    <w:p w14:paraId="627CE106" w14:textId="012AA8E2"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El usuario realiza una pregunta en lenguaje natural.</w:t>
      </w:r>
    </w:p>
    <w:p w14:paraId="05620942" w14:textId="2CCB7645"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El </w:t>
      </w:r>
      <w:proofErr w:type="spellStart"/>
      <w:r w:rsidRPr="006C2D36">
        <w:rPr>
          <w:rFonts w:ascii="Calibri" w:eastAsia="Aptos" w:hAnsi="Calibri" w:cs="Calibri"/>
        </w:rPr>
        <w:t>Backend</w:t>
      </w:r>
      <w:proofErr w:type="spellEnd"/>
      <w:r w:rsidRPr="006C2D36">
        <w:rPr>
          <w:rFonts w:ascii="Calibri" w:eastAsia="Aptos" w:hAnsi="Calibri" w:cs="Calibri"/>
        </w:rPr>
        <w:t xml:space="preserve"> convierte la pregunta en un vector (usando el mismo modelo de </w:t>
      </w:r>
      <w:proofErr w:type="spellStart"/>
      <w:r w:rsidRPr="006C2D36">
        <w:rPr>
          <w:rFonts w:ascii="Calibri" w:eastAsia="Aptos" w:hAnsi="Calibri" w:cs="Calibri"/>
        </w:rPr>
        <w:t>embedding</w:t>
      </w:r>
      <w:proofErr w:type="spellEnd"/>
      <w:r w:rsidRPr="006C2D36">
        <w:rPr>
          <w:rFonts w:ascii="Calibri" w:eastAsia="Aptos" w:hAnsi="Calibri" w:cs="Calibri"/>
        </w:rPr>
        <w:t>).</w:t>
      </w:r>
    </w:p>
    <w:p w14:paraId="0720CD3E" w14:textId="7E4CC331"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b/>
          <w:bCs/>
        </w:rPr>
        <w:t xml:space="preserve">Azure AI </w:t>
      </w:r>
      <w:proofErr w:type="spellStart"/>
      <w:r w:rsidRPr="006C2D36">
        <w:rPr>
          <w:rFonts w:ascii="Calibri" w:eastAsia="Aptos" w:hAnsi="Calibri" w:cs="Calibri"/>
          <w:b/>
          <w:bCs/>
        </w:rPr>
        <w:t>Search</w:t>
      </w:r>
      <w:proofErr w:type="spellEnd"/>
      <w:r w:rsidRPr="006C2D36">
        <w:rPr>
          <w:rFonts w:ascii="Calibri" w:eastAsia="Aptos" w:hAnsi="Calibri" w:cs="Calibri"/>
        </w:rPr>
        <w:t xml:space="preserve"> realiza una búsqueda de similitud coseno para encontrar los fragmentos de documentos más relevantes semánticamente.</w:t>
      </w:r>
    </w:p>
    <w:p w14:paraId="77A74D2F" w14:textId="3879C5C1"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 xml:space="preserve">El </w:t>
      </w:r>
      <w:proofErr w:type="spellStart"/>
      <w:r w:rsidRPr="006C2D36">
        <w:rPr>
          <w:rFonts w:ascii="Calibri" w:eastAsia="Aptos" w:hAnsi="Calibri" w:cs="Calibri"/>
        </w:rPr>
        <w:t>Backend</w:t>
      </w:r>
      <w:proofErr w:type="spellEnd"/>
      <w:r w:rsidRPr="006C2D36">
        <w:rPr>
          <w:rFonts w:ascii="Calibri" w:eastAsia="Aptos" w:hAnsi="Calibri" w:cs="Calibri"/>
        </w:rPr>
        <w:t xml:space="preserve"> construye un </w:t>
      </w:r>
      <w:proofErr w:type="spellStart"/>
      <w:r w:rsidRPr="006C2D36">
        <w:rPr>
          <w:rFonts w:ascii="Calibri" w:eastAsia="Aptos" w:hAnsi="Calibri" w:cs="Calibri"/>
        </w:rPr>
        <w:t>prompt</w:t>
      </w:r>
      <w:proofErr w:type="spellEnd"/>
      <w:r w:rsidRPr="006C2D36">
        <w:rPr>
          <w:rFonts w:ascii="Calibri" w:eastAsia="Aptos" w:hAnsi="Calibri" w:cs="Calibri"/>
        </w:rPr>
        <w:t xml:space="preserve"> enriquecido: </w:t>
      </w:r>
      <w:r w:rsidRPr="006C2D36">
        <w:rPr>
          <w:rFonts w:ascii="Calibri" w:eastAsia="Aptos" w:hAnsi="Calibri" w:cs="Calibri"/>
          <w:i/>
          <w:iCs/>
        </w:rPr>
        <w:t>"Usando la siguiente información de contexto [Fragmentos Recuperados], responde a la pregunta del usuario"</w:t>
      </w:r>
      <w:r w:rsidRPr="006C2D36">
        <w:rPr>
          <w:rFonts w:ascii="Calibri" w:eastAsia="Aptos" w:hAnsi="Calibri" w:cs="Calibri"/>
        </w:rPr>
        <w:t>.</w:t>
      </w:r>
    </w:p>
    <w:p w14:paraId="576F80CA" w14:textId="3E50C67E"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b/>
          <w:bCs/>
        </w:rPr>
        <w:t xml:space="preserve">Azure </w:t>
      </w:r>
      <w:proofErr w:type="spellStart"/>
      <w:r w:rsidRPr="006C2D36">
        <w:rPr>
          <w:rFonts w:ascii="Calibri" w:eastAsia="Aptos" w:hAnsi="Calibri" w:cs="Calibri"/>
          <w:b/>
          <w:bCs/>
        </w:rPr>
        <w:t>OpenAI</w:t>
      </w:r>
      <w:proofErr w:type="spellEnd"/>
      <w:r w:rsidRPr="006C2D36">
        <w:rPr>
          <w:rFonts w:ascii="Calibri" w:eastAsia="Aptos" w:hAnsi="Calibri" w:cs="Calibri"/>
        </w:rPr>
        <w:t xml:space="preserve"> genera la respuesta final basada en la evidencia proporcionada.</w:t>
      </w:r>
    </w:p>
    <w:p w14:paraId="71A9CFD6" w14:textId="7AE96BA5"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La respuesta se entrega al usuario con citas a las fuentes originales.</w:t>
      </w:r>
    </w:p>
    <w:p w14:paraId="5897CA0B" w14:textId="2BEC6C6F" w:rsidR="00A71837" w:rsidRPr="006C2D36" w:rsidRDefault="79769558" w:rsidP="4133DF1D">
      <w:pPr>
        <w:pStyle w:val="Pargrafdellista"/>
        <w:numPr>
          <w:ilvl w:val="0"/>
          <w:numId w:val="1"/>
        </w:numPr>
        <w:spacing w:before="240" w:after="240"/>
        <w:rPr>
          <w:rFonts w:ascii="Calibri" w:eastAsia="Aptos" w:hAnsi="Calibri" w:cs="Calibri"/>
          <w:b/>
          <w:bCs/>
        </w:rPr>
      </w:pPr>
      <w:r w:rsidRPr="006C2D36">
        <w:rPr>
          <w:rFonts w:ascii="Calibri" w:eastAsia="Aptos" w:hAnsi="Calibri" w:cs="Calibri"/>
          <w:b/>
          <w:bCs/>
        </w:rPr>
        <w:t>Auditoría y Supervisión de IA:</w:t>
      </w:r>
    </w:p>
    <w:p w14:paraId="5E759C61" w14:textId="15A55215"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lastRenderedPageBreak/>
        <w:t>Todas las interacciones (</w:t>
      </w:r>
      <w:proofErr w:type="spellStart"/>
      <w:r w:rsidRPr="006C2D36">
        <w:rPr>
          <w:rFonts w:ascii="Calibri" w:eastAsia="Aptos" w:hAnsi="Calibri" w:cs="Calibri"/>
        </w:rPr>
        <w:t>Prompt</w:t>
      </w:r>
      <w:proofErr w:type="spellEnd"/>
      <w:r w:rsidRPr="006C2D36">
        <w:rPr>
          <w:rFonts w:ascii="Calibri" w:eastAsia="Aptos" w:hAnsi="Calibri" w:cs="Calibri"/>
        </w:rPr>
        <w:t xml:space="preserve"> de entrada + Respuesta generada + Metadatos de fuentes) se registran de forma asíncrona en </w:t>
      </w:r>
      <w:r w:rsidRPr="006C2D36">
        <w:rPr>
          <w:rFonts w:ascii="Calibri" w:eastAsia="Aptos" w:hAnsi="Calibri" w:cs="Calibri"/>
          <w:b/>
          <w:bCs/>
        </w:rPr>
        <w:t xml:space="preserve">Azure Log </w:t>
      </w:r>
      <w:proofErr w:type="spellStart"/>
      <w:r w:rsidRPr="006C2D36">
        <w:rPr>
          <w:rFonts w:ascii="Calibri" w:eastAsia="Aptos" w:hAnsi="Calibri" w:cs="Calibri"/>
          <w:b/>
          <w:bCs/>
        </w:rPr>
        <w:t>Analytics</w:t>
      </w:r>
      <w:proofErr w:type="spellEnd"/>
      <w:r w:rsidRPr="006C2D36">
        <w:rPr>
          <w:rFonts w:ascii="Calibri" w:eastAsia="Aptos" w:hAnsi="Calibri" w:cs="Calibri"/>
        </w:rPr>
        <w:t>.</w:t>
      </w:r>
    </w:p>
    <w:p w14:paraId="43B0B908" w14:textId="2B8CD920" w:rsidR="00A71837" w:rsidRPr="006C2D36" w:rsidRDefault="79769558" w:rsidP="4133DF1D">
      <w:pPr>
        <w:pStyle w:val="Pargrafdellista"/>
        <w:numPr>
          <w:ilvl w:val="1"/>
          <w:numId w:val="1"/>
        </w:numPr>
        <w:spacing w:before="240" w:after="240"/>
        <w:rPr>
          <w:rFonts w:ascii="Calibri" w:eastAsia="Aptos" w:hAnsi="Calibri" w:cs="Calibri"/>
        </w:rPr>
      </w:pPr>
      <w:r w:rsidRPr="006C2D36">
        <w:rPr>
          <w:rFonts w:ascii="Calibri" w:eastAsia="Aptos" w:hAnsi="Calibri" w:cs="Calibri"/>
        </w:rPr>
        <w:t>Estos registros permiten auditorías posteriores de calidad, detección de alucinaciones del modelo y análisis de posibles usos indebidos de la plataforma.</w:t>
      </w:r>
    </w:p>
    <w:p w14:paraId="28353898" w14:textId="26DCF277" w:rsidR="00A71837" w:rsidRPr="006C2D36" w:rsidRDefault="00A71837" w:rsidP="669CBE97">
      <w:pPr>
        <w:spacing w:before="240" w:after="240"/>
        <w:rPr>
          <w:rFonts w:ascii="Calibri" w:eastAsia="Aptos" w:hAnsi="Calibri" w:cs="Calibri"/>
          <w:i/>
          <w:iCs/>
        </w:rPr>
      </w:pPr>
    </w:p>
    <w:p w14:paraId="5C1A07E2" w14:textId="09EE15CB" w:rsidR="00A71837" w:rsidRPr="006C2D36" w:rsidRDefault="00A71837">
      <w:pPr>
        <w:rPr>
          <w:rFonts w:ascii="Calibri" w:hAnsi="Calibri" w:cs="Calibri"/>
        </w:rPr>
      </w:pPr>
    </w:p>
    <w:sectPr w:rsidR="00A71837" w:rsidRPr="006C2D36">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8D01" w14:textId="77777777" w:rsidR="00CF03BE" w:rsidRDefault="00CF03BE" w:rsidP="00CF03BE">
      <w:pPr>
        <w:spacing w:after="0" w:line="240" w:lineRule="auto"/>
      </w:pPr>
      <w:r>
        <w:separator/>
      </w:r>
    </w:p>
  </w:endnote>
  <w:endnote w:type="continuationSeparator" w:id="0">
    <w:p w14:paraId="73B1F4C9" w14:textId="77777777" w:rsidR="00CF03BE" w:rsidRDefault="00CF03BE" w:rsidP="00CF0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D24E" w14:textId="77777777" w:rsidR="006C2D36" w:rsidRPr="006C2D36" w:rsidRDefault="006C2D36" w:rsidP="006C2D36">
    <w:pPr>
      <w:pStyle w:val="Peu"/>
      <w:jc w:val="center"/>
      <w:rPr>
        <w:rFonts w:ascii="Calibri" w:hAnsi="Calibri" w:cs="Calibri"/>
        <w:i/>
        <w:iCs/>
        <w:color w:val="404040" w:themeColor="text1" w:themeTint="BF"/>
        <w:sz w:val="16"/>
        <w:szCs w:val="16"/>
      </w:rPr>
    </w:pPr>
    <w:r w:rsidRPr="006C2D36">
      <w:rPr>
        <w:rFonts w:ascii="Calibri" w:hAnsi="Calibri" w:cs="Calibri"/>
        <w:i/>
        <w:iCs/>
        <w:color w:val="404040" w:themeColor="text1" w:themeTint="BF"/>
        <w:sz w:val="16"/>
        <w:szCs w:val="16"/>
      </w:rPr>
      <w:t>_______________________</w:t>
    </w:r>
  </w:p>
  <w:p w14:paraId="297BA858" w14:textId="77777777" w:rsidR="006C2D36" w:rsidRPr="006C2D36" w:rsidRDefault="006C2D36" w:rsidP="006C2D36">
    <w:pPr>
      <w:pStyle w:val="Peu"/>
      <w:jc w:val="center"/>
      <w:rPr>
        <w:rFonts w:ascii="Calibri" w:hAnsi="Calibri" w:cs="Calibri"/>
        <w:i/>
        <w:iCs/>
        <w:color w:val="404040" w:themeColor="text1" w:themeTint="BF"/>
        <w:sz w:val="16"/>
        <w:szCs w:val="16"/>
      </w:rPr>
    </w:pPr>
  </w:p>
  <w:p w14:paraId="07F5FFAE" w14:textId="77777777" w:rsidR="006C2D36" w:rsidRPr="006C2D36" w:rsidRDefault="006C2D36" w:rsidP="006C2D36">
    <w:pPr>
      <w:pStyle w:val="Peu"/>
      <w:jc w:val="center"/>
      <w:rPr>
        <w:rFonts w:ascii="Calibri" w:hAnsi="Calibri" w:cs="Calibri"/>
        <w:i/>
        <w:iCs/>
        <w:color w:val="404040" w:themeColor="text1" w:themeTint="BF"/>
        <w:sz w:val="16"/>
        <w:szCs w:val="16"/>
      </w:rPr>
    </w:pPr>
    <w:r w:rsidRPr="006C2D36">
      <w:rPr>
        <w:rFonts w:ascii="Calibri" w:hAnsi="Calibri" w:cs="Calibri"/>
        <w:i/>
        <w:iCs/>
        <w:color w:val="404040" w:themeColor="text1" w:themeTint="BF"/>
        <w:sz w:val="16"/>
        <w:szCs w:val="16"/>
      </w:rPr>
      <w:t>OPTIMTECH (</w:t>
    </w:r>
    <w:proofErr w:type="spellStart"/>
    <w:r w:rsidRPr="006C2D36">
      <w:rPr>
        <w:rFonts w:ascii="Calibri" w:hAnsi="Calibri" w:cs="Calibri"/>
        <w:i/>
        <w:iCs/>
        <w:color w:val="404040" w:themeColor="text1" w:themeTint="BF"/>
        <w:sz w:val="16"/>
        <w:szCs w:val="16"/>
      </w:rPr>
      <w:t>Optim</w:t>
    </w:r>
    <w:proofErr w:type="spellEnd"/>
    <w:r w:rsidRPr="006C2D36">
      <w:rPr>
        <w:rFonts w:ascii="Calibri" w:hAnsi="Calibri" w:cs="Calibri"/>
        <w:i/>
        <w:iCs/>
        <w:color w:val="404040" w:themeColor="text1" w:themeTint="BF"/>
        <w:sz w:val="16"/>
        <w:szCs w:val="16"/>
      </w:rPr>
      <w:t xml:space="preserve"> AI </w:t>
    </w:r>
    <w:proofErr w:type="spellStart"/>
    <w:r w:rsidRPr="006C2D36">
      <w:rPr>
        <w:rFonts w:ascii="Calibri" w:hAnsi="Calibri" w:cs="Calibri"/>
        <w:i/>
        <w:iCs/>
        <w:color w:val="404040" w:themeColor="text1" w:themeTint="BF"/>
        <w:sz w:val="16"/>
        <w:szCs w:val="16"/>
      </w:rPr>
      <w:t>Improvement</w:t>
    </w:r>
    <w:proofErr w:type="spellEnd"/>
    <w:r w:rsidRPr="006C2D36">
      <w:rPr>
        <w:rFonts w:ascii="Calibri" w:hAnsi="Calibri" w:cs="Calibri"/>
        <w:i/>
        <w:iCs/>
        <w:color w:val="404040" w:themeColor="text1" w:themeTint="BF"/>
        <w:sz w:val="16"/>
        <w:szCs w:val="16"/>
      </w:rPr>
      <w:t xml:space="preserve">, S.L.) </w:t>
    </w:r>
    <w:hyperlink r:id="rId1" w:history="1">
      <w:r w:rsidRPr="006C2D36">
        <w:rPr>
          <w:rStyle w:val="Enlla"/>
          <w:rFonts w:ascii="Calibri" w:hAnsi="Calibri" w:cs="Calibri"/>
          <w:i/>
          <w:iCs/>
          <w:sz w:val="16"/>
          <w:szCs w:val="16"/>
        </w:rPr>
        <w:t>www.optimtech.com</w:t>
      </w:r>
    </w:hyperlink>
    <w:r w:rsidRPr="006C2D36">
      <w:rPr>
        <w:rFonts w:ascii="Calibri" w:hAnsi="Calibri" w:cs="Calibri"/>
        <w:i/>
        <w:iCs/>
        <w:color w:val="404040" w:themeColor="text1" w:themeTint="BF"/>
        <w:sz w:val="16"/>
        <w:szCs w:val="16"/>
      </w:rPr>
      <w:t xml:space="preserve">       </w:t>
    </w:r>
  </w:p>
  <w:p w14:paraId="7D8FCA3A" w14:textId="10778779" w:rsidR="00CF03BE" w:rsidRPr="006C2D36" w:rsidRDefault="006C2D36" w:rsidP="006C2D36">
    <w:pPr>
      <w:pStyle w:val="Peu"/>
      <w:jc w:val="center"/>
      <w:rPr>
        <w:rFonts w:ascii="Calibri" w:hAnsi="Calibri" w:cs="Calibri"/>
        <w:sz w:val="16"/>
        <w:szCs w:val="16"/>
      </w:rPr>
    </w:pPr>
    <w:r w:rsidRPr="006C2D36">
      <w:rPr>
        <w:rFonts w:ascii="Calibri" w:hAnsi="Calibri" w:cs="Calibri"/>
        <w:i/>
        <w:iCs/>
        <w:color w:val="404040" w:themeColor="text1" w:themeTint="BF"/>
        <w:sz w:val="16"/>
        <w:szCs w:val="16"/>
      </w:rPr>
      <w:t xml:space="preserve">P. I. Venta Nova S/N. </w:t>
    </w:r>
    <w:proofErr w:type="spellStart"/>
    <w:r w:rsidRPr="006C2D36">
      <w:rPr>
        <w:rFonts w:ascii="Calibri" w:hAnsi="Calibri" w:cs="Calibri"/>
        <w:i/>
        <w:iCs/>
        <w:color w:val="404040" w:themeColor="text1" w:themeTint="BF"/>
        <w:sz w:val="16"/>
        <w:szCs w:val="16"/>
      </w:rPr>
      <w:t>Carrer</w:t>
    </w:r>
    <w:proofErr w:type="spellEnd"/>
    <w:r w:rsidRPr="006C2D36">
      <w:rPr>
        <w:rFonts w:ascii="Calibri" w:hAnsi="Calibri" w:cs="Calibri"/>
        <w:i/>
        <w:iCs/>
        <w:color w:val="404040" w:themeColor="text1" w:themeTint="BF"/>
        <w:sz w:val="16"/>
        <w:szCs w:val="16"/>
      </w:rPr>
      <w:t xml:space="preserve"> </w:t>
    </w:r>
    <w:proofErr w:type="spellStart"/>
    <w:r w:rsidRPr="006C2D36">
      <w:rPr>
        <w:rFonts w:ascii="Calibri" w:hAnsi="Calibri" w:cs="Calibri"/>
        <w:i/>
        <w:iCs/>
        <w:color w:val="404040" w:themeColor="text1" w:themeTint="BF"/>
        <w:sz w:val="16"/>
        <w:szCs w:val="16"/>
      </w:rPr>
      <w:t>l'Aldea</w:t>
    </w:r>
    <w:proofErr w:type="spellEnd"/>
    <w:r w:rsidRPr="006C2D36">
      <w:rPr>
        <w:rFonts w:ascii="Calibri" w:hAnsi="Calibri" w:cs="Calibri"/>
        <w:i/>
        <w:iCs/>
        <w:color w:val="404040" w:themeColor="text1" w:themeTint="BF"/>
        <w:sz w:val="16"/>
        <w:szCs w:val="16"/>
      </w:rPr>
      <w:t xml:space="preserve">, 0.   43894 </w:t>
    </w:r>
    <w:proofErr w:type="spellStart"/>
    <w:r w:rsidRPr="006C2D36">
      <w:rPr>
        <w:rFonts w:ascii="Calibri" w:hAnsi="Calibri" w:cs="Calibri"/>
        <w:i/>
        <w:iCs/>
        <w:color w:val="404040" w:themeColor="text1" w:themeTint="BF"/>
        <w:sz w:val="16"/>
        <w:szCs w:val="16"/>
      </w:rPr>
      <w:t>Camarles</w:t>
    </w:r>
    <w:proofErr w:type="spellEnd"/>
    <w:r w:rsidRPr="006C2D36">
      <w:rPr>
        <w:rFonts w:ascii="Calibri" w:hAnsi="Calibri" w:cs="Calibri"/>
        <w:i/>
        <w:iCs/>
        <w:color w:val="404040" w:themeColor="text1" w:themeTint="BF"/>
        <w:sz w:val="16"/>
        <w:szCs w:val="16"/>
      </w:rPr>
      <w:t xml:space="preserve">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8BF2" w14:textId="77777777" w:rsidR="00CF03BE" w:rsidRDefault="00CF03BE" w:rsidP="00CF03BE">
      <w:pPr>
        <w:spacing w:after="0" w:line="240" w:lineRule="auto"/>
      </w:pPr>
      <w:r>
        <w:separator/>
      </w:r>
    </w:p>
  </w:footnote>
  <w:footnote w:type="continuationSeparator" w:id="0">
    <w:p w14:paraId="552C1FE7" w14:textId="77777777" w:rsidR="00CF03BE" w:rsidRDefault="00CF03BE" w:rsidP="00CF0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397D" w14:textId="77777777" w:rsidR="00CF03BE" w:rsidRPr="00CF03BE" w:rsidRDefault="00CF03BE" w:rsidP="00CF03BE">
    <w:pPr>
      <w:pStyle w:val="Capalera"/>
      <w:spacing w:before="240"/>
      <w:rPr>
        <w:sz w:val="20"/>
        <w:szCs w:val="20"/>
      </w:rPr>
    </w:pPr>
    <w:r w:rsidRPr="00CF03BE">
      <w:rPr>
        <w:noProof/>
        <w:sz w:val="20"/>
        <w:szCs w:val="20"/>
      </w:rPr>
      <w:drawing>
        <wp:anchor distT="0" distB="0" distL="114300" distR="114300" simplePos="0" relativeHeight="251659264" behindDoc="0" locked="0" layoutInCell="1" allowOverlap="1" wp14:anchorId="286E3D4A" wp14:editId="2832014C">
          <wp:simplePos x="0" y="0"/>
          <wp:positionH relativeFrom="margin">
            <wp:align>right</wp:align>
          </wp:positionH>
          <wp:positionV relativeFrom="paragraph">
            <wp:posOffset>4831</wp:posOffset>
          </wp:positionV>
          <wp:extent cx="931349" cy="378847"/>
          <wp:effectExtent l="0" t="0" r="0" b="2540"/>
          <wp:wrapNone/>
          <wp:docPr id="912020404" name="Imatge 69" descr="Imatge que conté Gràfics, Font, disseny gràfic, logotip&#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10;&#10;Pot ser que el contingut generat per IA no sigui correcte."/>
                  <pic:cNvPicPr/>
                </pic:nvPicPr>
                <pic:blipFill>
                  <a:blip r:embed="rId1">
                    <a:extLst>
                      <a:ext uri="{28A0092B-C50C-407E-A947-70E740481C1C}">
                        <a14:useLocalDpi xmlns:a14="http://schemas.microsoft.com/office/drawing/2010/main" val="0"/>
                      </a:ext>
                    </a:extLst>
                  </a:blip>
                  <a:stretch>
                    <a:fillRect/>
                  </a:stretch>
                </pic:blipFill>
                <pic:spPr>
                  <a:xfrm>
                    <a:off x="0" y="0"/>
                    <a:ext cx="931349" cy="378847"/>
                  </a:xfrm>
                  <a:prstGeom prst="rect">
                    <a:avLst/>
                  </a:prstGeom>
                </pic:spPr>
              </pic:pic>
            </a:graphicData>
          </a:graphic>
          <wp14:sizeRelH relativeFrom="margin">
            <wp14:pctWidth>0</wp14:pctWidth>
          </wp14:sizeRelH>
          <wp14:sizeRelV relativeFrom="margin">
            <wp14:pctHeight>0</wp14:pctHeight>
          </wp14:sizeRelV>
        </wp:anchor>
      </w:drawing>
    </w:r>
    <w:r w:rsidRPr="00CF03BE">
      <w:rPr>
        <w:sz w:val="20"/>
        <w:szCs w:val="20"/>
      </w:rPr>
      <w:t xml:space="preserve">USO INTERNO </w:t>
    </w:r>
  </w:p>
  <w:p w14:paraId="385CA5D1" w14:textId="77777777" w:rsidR="00CF03BE" w:rsidRDefault="00CF03BE">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E1DB"/>
    <w:multiLevelType w:val="hybridMultilevel"/>
    <w:tmpl w:val="AF725A8E"/>
    <w:lvl w:ilvl="0" w:tplc="6C440280">
      <w:start w:val="1"/>
      <w:numFmt w:val="bullet"/>
      <w:lvlText w:val=""/>
      <w:lvlJc w:val="left"/>
      <w:pPr>
        <w:ind w:left="720" w:hanging="360"/>
      </w:pPr>
      <w:rPr>
        <w:rFonts w:ascii="Symbol" w:hAnsi="Symbol" w:hint="default"/>
      </w:rPr>
    </w:lvl>
    <w:lvl w:ilvl="1" w:tplc="5F3AA8E0">
      <w:start w:val="1"/>
      <w:numFmt w:val="bullet"/>
      <w:lvlText w:val="o"/>
      <w:lvlJc w:val="left"/>
      <w:pPr>
        <w:ind w:left="1440" w:hanging="360"/>
      </w:pPr>
      <w:rPr>
        <w:rFonts w:ascii="Courier New" w:hAnsi="Courier New" w:hint="default"/>
      </w:rPr>
    </w:lvl>
    <w:lvl w:ilvl="2" w:tplc="30D4A4FC">
      <w:start w:val="1"/>
      <w:numFmt w:val="bullet"/>
      <w:lvlText w:val=""/>
      <w:lvlJc w:val="left"/>
      <w:pPr>
        <w:ind w:left="2160" w:hanging="360"/>
      </w:pPr>
      <w:rPr>
        <w:rFonts w:ascii="Wingdings" w:hAnsi="Wingdings" w:hint="default"/>
      </w:rPr>
    </w:lvl>
    <w:lvl w:ilvl="3" w:tplc="ED3CB78C">
      <w:start w:val="1"/>
      <w:numFmt w:val="bullet"/>
      <w:lvlText w:val=""/>
      <w:lvlJc w:val="left"/>
      <w:pPr>
        <w:ind w:left="2880" w:hanging="360"/>
      </w:pPr>
      <w:rPr>
        <w:rFonts w:ascii="Symbol" w:hAnsi="Symbol" w:hint="default"/>
      </w:rPr>
    </w:lvl>
    <w:lvl w:ilvl="4" w:tplc="05084740">
      <w:start w:val="1"/>
      <w:numFmt w:val="bullet"/>
      <w:lvlText w:val="o"/>
      <w:lvlJc w:val="left"/>
      <w:pPr>
        <w:ind w:left="3600" w:hanging="360"/>
      </w:pPr>
      <w:rPr>
        <w:rFonts w:ascii="Courier New" w:hAnsi="Courier New" w:hint="default"/>
      </w:rPr>
    </w:lvl>
    <w:lvl w:ilvl="5" w:tplc="F7A646EE">
      <w:start w:val="1"/>
      <w:numFmt w:val="bullet"/>
      <w:lvlText w:val=""/>
      <w:lvlJc w:val="left"/>
      <w:pPr>
        <w:ind w:left="4320" w:hanging="360"/>
      </w:pPr>
      <w:rPr>
        <w:rFonts w:ascii="Wingdings" w:hAnsi="Wingdings" w:hint="default"/>
      </w:rPr>
    </w:lvl>
    <w:lvl w:ilvl="6" w:tplc="A454D676">
      <w:start w:val="1"/>
      <w:numFmt w:val="bullet"/>
      <w:lvlText w:val=""/>
      <w:lvlJc w:val="left"/>
      <w:pPr>
        <w:ind w:left="5040" w:hanging="360"/>
      </w:pPr>
      <w:rPr>
        <w:rFonts w:ascii="Symbol" w:hAnsi="Symbol" w:hint="default"/>
      </w:rPr>
    </w:lvl>
    <w:lvl w:ilvl="7" w:tplc="14EA9F26">
      <w:start w:val="1"/>
      <w:numFmt w:val="bullet"/>
      <w:lvlText w:val="o"/>
      <w:lvlJc w:val="left"/>
      <w:pPr>
        <w:ind w:left="5760" w:hanging="360"/>
      </w:pPr>
      <w:rPr>
        <w:rFonts w:ascii="Courier New" w:hAnsi="Courier New" w:hint="default"/>
      </w:rPr>
    </w:lvl>
    <w:lvl w:ilvl="8" w:tplc="E604EBDC">
      <w:start w:val="1"/>
      <w:numFmt w:val="bullet"/>
      <w:lvlText w:val=""/>
      <w:lvlJc w:val="left"/>
      <w:pPr>
        <w:ind w:left="6480" w:hanging="360"/>
      </w:pPr>
      <w:rPr>
        <w:rFonts w:ascii="Wingdings" w:hAnsi="Wingdings" w:hint="default"/>
      </w:rPr>
    </w:lvl>
  </w:abstractNum>
  <w:abstractNum w:abstractNumId="1" w15:restartNumberingAfterBreak="0">
    <w:nsid w:val="0C282A69"/>
    <w:multiLevelType w:val="hybridMultilevel"/>
    <w:tmpl w:val="DC94B352"/>
    <w:lvl w:ilvl="0" w:tplc="E5E65F98">
      <w:start w:val="1"/>
      <w:numFmt w:val="decimal"/>
      <w:lvlText w:val="%1."/>
      <w:lvlJc w:val="left"/>
      <w:pPr>
        <w:ind w:left="720" w:hanging="360"/>
      </w:pPr>
    </w:lvl>
    <w:lvl w:ilvl="1" w:tplc="C414AD72">
      <w:start w:val="1"/>
      <w:numFmt w:val="lowerLetter"/>
      <w:lvlText w:val="%2."/>
      <w:lvlJc w:val="left"/>
      <w:pPr>
        <w:ind w:left="1440" w:hanging="360"/>
      </w:pPr>
    </w:lvl>
    <w:lvl w:ilvl="2" w:tplc="7312E14E">
      <w:start w:val="1"/>
      <w:numFmt w:val="lowerRoman"/>
      <w:lvlText w:val="%3."/>
      <w:lvlJc w:val="right"/>
      <w:pPr>
        <w:ind w:left="2160" w:hanging="180"/>
      </w:pPr>
    </w:lvl>
    <w:lvl w:ilvl="3" w:tplc="32544CA0">
      <w:start w:val="1"/>
      <w:numFmt w:val="decimal"/>
      <w:lvlText w:val="%4."/>
      <w:lvlJc w:val="left"/>
      <w:pPr>
        <w:ind w:left="2880" w:hanging="360"/>
      </w:pPr>
    </w:lvl>
    <w:lvl w:ilvl="4" w:tplc="2A206B78">
      <w:start w:val="1"/>
      <w:numFmt w:val="lowerLetter"/>
      <w:lvlText w:val="%5."/>
      <w:lvlJc w:val="left"/>
      <w:pPr>
        <w:ind w:left="3600" w:hanging="360"/>
      </w:pPr>
    </w:lvl>
    <w:lvl w:ilvl="5" w:tplc="658C208C">
      <w:start w:val="1"/>
      <w:numFmt w:val="lowerRoman"/>
      <w:lvlText w:val="%6."/>
      <w:lvlJc w:val="right"/>
      <w:pPr>
        <w:ind w:left="4320" w:hanging="180"/>
      </w:pPr>
    </w:lvl>
    <w:lvl w:ilvl="6" w:tplc="211CA75A">
      <w:start w:val="1"/>
      <w:numFmt w:val="decimal"/>
      <w:lvlText w:val="%7."/>
      <w:lvlJc w:val="left"/>
      <w:pPr>
        <w:ind w:left="5040" w:hanging="360"/>
      </w:pPr>
    </w:lvl>
    <w:lvl w:ilvl="7" w:tplc="9882620E">
      <w:start w:val="1"/>
      <w:numFmt w:val="lowerLetter"/>
      <w:lvlText w:val="%8."/>
      <w:lvlJc w:val="left"/>
      <w:pPr>
        <w:ind w:left="5760" w:hanging="360"/>
      </w:pPr>
    </w:lvl>
    <w:lvl w:ilvl="8" w:tplc="09322650">
      <w:start w:val="1"/>
      <w:numFmt w:val="lowerRoman"/>
      <w:lvlText w:val="%9."/>
      <w:lvlJc w:val="right"/>
      <w:pPr>
        <w:ind w:left="6480" w:hanging="180"/>
      </w:pPr>
    </w:lvl>
  </w:abstractNum>
  <w:abstractNum w:abstractNumId="2" w15:restartNumberingAfterBreak="0">
    <w:nsid w:val="16D8C3BA"/>
    <w:multiLevelType w:val="hybridMultilevel"/>
    <w:tmpl w:val="ADFE5EE6"/>
    <w:lvl w:ilvl="0" w:tplc="191235E8">
      <w:start w:val="1"/>
      <w:numFmt w:val="bullet"/>
      <w:lvlText w:val=""/>
      <w:lvlJc w:val="left"/>
      <w:pPr>
        <w:ind w:left="720" w:hanging="360"/>
      </w:pPr>
      <w:rPr>
        <w:rFonts w:ascii="Symbol" w:hAnsi="Symbol" w:hint="default"/>
      </w:rPr>
    </w:lvl>
    <w:lvl w:ilvl="1" w:tplc="4ED83BA4">
      <w:start w:val="1"/>
      <w:numFmt w:val="bullet"/>
      <w:lvlText w:val="o"/>
      <w:lvlJc w:val="left"/>
      <w:pPr>
        <w:ind w:left="1440" w:hanging="360"/>
      </w:pPr>
      <w:rPr>
        <w:rFonts w:ascii="Courier New" w:hAnsi="Courier New" w:hint="default"/>
      </w:rPr>
    </w:lvl>
    <w:lvl w:ilvl="2" w:tplc="5BF4F5A4">
      <w:start w:val="1"/>
      <w:numFmt w:val="bullet"/>
      <w:lvlText w:val=""/>
      <w:lvlJc w:val="left"/>
      <w:pPr>
        <w:ind w:left="2160" w:hanging="360"/>
      </w:pPr>
      <w:rPr>
        <w:rFonts w:ascii="Wingdings" w:hAnsi="Wingdings" w:hint="default"/>
      </w:rPr>
    </w:lvl>
    <w:lvl w:ilvl="3" w:tplc="5C8AA410">
      <w:start w:val="1"/>
      <w:numFmt w:val="bullet"/>
      <w:lvlText w:val=""/>
      <w:lvlJc w:val="left"/>
      <w:pPr>
        <w:ind w:left="2880" w:hanging="360"/>
      </w:pPr>
      <w:rPr>
        <w:rFonts w:ascii="Symbol" w:hAnsi="Symbol" w:hint="default"/>
      </w:rPr>
    </w:lvl>
    <w:lvl w:ilvl="4" w:tplc="7E2AB482">
      <w:start w:val="1"/>
      <w:numFmt w:val="bullet"/>
      <w:lvlText w:val="o"/>
      <w:lvlJc w:val="left"/>
      <w:pPr>
        <w:ind w:left="3600" w:hanging="360"/>
      </w:pPr>
      <w:rPr>
        <w:rFonts w:ascii="Courier New" w:hAnsi="Courier New" w:hint="default"/>
      </w:rPr>
    </w:lvl>
    <w:lvl w:ilvl="5" w:tplc="4C0E24D0">
      <w:start w:val="1"/>
      <w:numFmt w:val="bullet"/>
      <w:lvlText w:val=""/>
      <w:lvlJc w:val="left"/>
      <w:pPr>
        <w:ind w:left="4320" w:hanging="360"/>
      </w:pPr>
      <w:rPr>
        <w:rFonts w:ascii="Wingdings" w:hAnsi="Wingdings" w:hint="default"/>
      </w:rPr>
    </w:lvl>
    <w:lvl w:ilvl="6" w:tplc="A342829C">
      <w:start w:val="1"/>
      <w:numFmt w:val="bullet"/>
      <w:lvlText w:val=""/>
      <w:lvlJc w:val="left"/>
      <w:pPr>
        <w:ind w:left="5040" w:hanging="360"/>
      </w:pPr>
      <w:rPr>
        <w:rFonts w:ascii="Symbol" w:hAnsi="Symbol" w:hint="default"/>
      </w:rPr>
    </w:lvl>
    <w:lvl w:ilvl="7" w:tplc="2DFA28E4">
      <w:start w:val="1"/>
      <w:numFmt w:val="bullet"/>
      <w:lvlText w:val="o"/>
      <w:lvlJc w:val="left"/>
      <w:pPr>
        <w:ind w:left="5760" w:hanging="360"/>
      </w:pPr>
      <w:rPr>
        <w:rFonts w:ascii="Courier New" w:hAnsi="Courier New" w:hint="default"/>
      </w:rPr>
    </w:lvl>
    <w:lvl w:ilvl="8" w:tplc="3B8E2252">
      <w:start w:val="1"/>
      <w:numFmt w:val="bullet"/>
      <w:lvlText w:val=""/>
      <w:lvlJc w:val="left"/>
      <w:pPr>
        <w:ind w:left="6480" w:hanging="360"/>
      </w:pPr>
      <w:rPr>
        <w:rFonts w:ascii="Wingdings" w:hAnsi="Wingdings" w:hint="default"/>
      </w:rPr>
    </w:lvl>
  </w:abstractNum>
  <w:abstractNum w:abstractNumId="3" w15:restartNumberingAfterBreak="0">
    <w:nsid w:val="2E9F9261"/>
    <w:multiLevelType w:val="hybridMultilevel"/>
    <w:tmpl w:val="0FD6D906"/>
    <w:lvl w:ilvl="0" w:tplc="6C600472">
      <w:start w:val="1"/>
      <w:numFmt w:val="bullet"/>
      <w:lvlText w:val=""/>
      <w:lvlJc w:val="left"/>
      <w:pPr>
        <w:ind w:left="720" w:hanging="360"/>
      </w:pPr>
      <w:rPr>
        <w:rFonts w:ascii="Symbol" w:hAnsi="Symbol" w:hint="default"/>
      </w:rPr>
    </w:lvl>
    <w:lvl w:ilvl="1" w:tplc="086EB2FE">
      <w:start w:val="1"/>
      <w:numFmt w:val="bullet"/>
      <w:lvlText w:val="o"/>
      <w:lvlJc w:val="left"/>
      <w:pPr>
        <w:ind w:left="1440" w:hanging="360"/>
      </w:pPr>
      <w:rPr>
        <w:rFonts w:ascii="Courier New" w:hAnsi="Courier New" w:hint="default"/>
      </w:rPr>
    </w:lvl>
    <w:lvl w:ilvl="2" w:tplc="6096CC3A">
      <w:start w:val="1"/>
      <w:numFmt w:val="bullet"/>
      <w:lvlText w:val=""/>
      <w:lvlJc w:val="left"/>
      <w:pPr>
        <w:ind w:left="2160" w:hanging="360"/>
      </w:pPr>
      <w:rPr>
        <w:rFonts w:ascii="Wingdings" w:hAnsi="Wingdings" w:hint="default"/>
      </w:rPr>
    </w:lvl>
    <w:lvl w:ilvl="3" w:tplc="4B5EDEFA">
      <w:start w:val="1"/>
      <w:numFmt w:val="bullet"/>
      <w:lvlText w:val=""/>
      <w:lvlJc w:val="left"/>
      <w:pPr>
        <w:ind w:left="2880" w:hanging="360"/>
      </w:pPr>
      <w:rPr>
        <w:rFonts w:ascii="Symbol" w:hAnsi="Symbol" w:hint="default"/>
      </w:rPr>
    </w:lvl>
    <w:lvl w:ilvl="4" w:tplc="CA56B976">
      <w:start w:val="1"/>
      <w:numFmt w:val="bullet"/>
      <w:lvlText w:val="o"/>
      <w:lvlJc w:val="left"/>
      <w:pPr>
        <w:ind w:left="3600" w:hanging="360"/>
      </w:pPr>
      <w:rPr>
        <w:rFonts w:ascii="Courier New" w:hAnsi="Courier New" w:hint="default"/>
      </w:rPr>
    </w:lvl>
    <w:lvl w:ilvl="5" w:tplc="5D46B2FE">
      <w:start w:val="1"/>
      <w:numFmt w:val="bullet"/>
      <w:lvlText w:val=""/>
      <w:lvlJc w:val="left"/>
      <w:pPr>
        <w:ind w:left="4320" w:hanging="360"/>
      </w:pPr>
      <w:rPr>
        <w:rFonts w:ascii="Wingdings" w:hAnsi="Wingdings" w:hint="default"/>
      </w:rPr>
    </w:lvl>
    <w:lvl w:ilvl="6" w:tplc="684801F6">
      <w:start w:val="1"/>
      <w:numFmt w:val="bullet"/>
      <w:lvlText w:val=""/>
      <w:lvlJc w:val="left"/>
      <w:pPr>
        <w:ind w:left="5040" w:hanging="360"/>
      </w:pPr>
      <w:rPr>
        <w:rFonts w:ascii="Symbol" w:hAnsi="Symbol" w:hint="default"/>
      </w:rPr>
    </w:lvl>
    <w:lvl w:ilvl="7" w:tplc="79309368">
      <w:start w:val="1"/>
      <w:numFmt w:val="bullet"/>
      <w:lvlText w:val="o"/>
      <w:lvlJc w:val="left"/>
      <w:pPr>
        <w:ind w:left="5760" w:hanging="360"/>
      </w:pPr>
      <w:rPr>
        <w:rFonts w:ascii="Courier New" w:hAnsi="Courier New" w:hint="default"/>
      </w:rPr>
    </w:lvl>
    <w:lvl w:ilvl="8" w:tplc="960E1ACA">
      <w:start w:val="1"/>
      <w:numFmt w:val="bullet"/>
      <w:lvlText w:val=""/>
      <w:lvlJc w:val="left"/>
      <w:pPr>
        <w:ind w:left="6480" w:hanging="360"/>
      </w:pPr>
      <w:rPr>
        <w:rFonts w:ascii="Wingdings" w:hAnsi="Wingdings" w:hint="default"/>
      </w:rPr>
    </w:lvl>
  </w:abstractNum>
  <w:abstractNum w:abstractNumId="4" w15:restartNumberingAfterBreak="0">
    <w:nsid w:val="3B50BEBA"/>
    <w:multiLevelType w:val="hybridMultilevel"/>
    <w:tmpl w:val="2CBA25D4"/>
    <w:lvl w:ilvl="0" w:tplc="9E909300">
      <w:start w:val="1"/>
      <w:numFmt w:val="bullet"/>
      <w:lvlText w:val=""/>
      <w:lvlJc w:val="left"/>
      <w:pPr>
        <w:ind w:left="720" w:hanging="360"/>
      </w:pPr>
      <w:rPr>
        <w:rFonts w:ascii="Symbol" w:hAnsi="Symbol" w:hint="default"/>
      </w:rPr>
    </w:lvl>
    <w:lvl w:ilvl="1" w:tplc="CE72AB0E">
      <w:start w:val="1"/>
      <w:numFmt w:val="bullet"/>
      <w:lvlText w:val="o"/>
      <w:lvlJc w:val="left"/>
      <w:pPr>
        <w:ind w:left="1440" w:hanging="360"/>
      </w:pPr>
      <w:rPr>
        <w:rFonts w:ascii="Courier New" w:hAnsi="Courier New" w:hint="default"/>
      </w:rPr>
    </w:lvl>
    <w:lvl w:ilvl="2" w:tplc="B1E0798E">
      <w:start w:val="1"/>
      <w:numFmt w:val="bullet"/>
      <w:lvlText w:val=""/>
      <w:lvlJc w:val="left"/>
      <w:pPr>
        <w:ind w:left="2160" w:hanging="360"/>
      </w:pPr>
      <w:rPr>
        <w:rFonts w:ascii="Wingdings" w:hAnsi="Wingdings" w:hint="default"/>
      </w:rPr>
    </w:lvl>
    <w:lvl w:ilvl="3" w:tplc="B14085FC">
      <w:start w:val="1"/>
      <w:numFmt w:val="bullet"/>
      <w:lvlText w:val=""/>
      <w:lvlJc w:val="left"/>
      <w:pPr>
        <w:ind w:left="2880" w:hanging="360"/>
      </w:pPr>
      <w:rPr>
        <w:rFonts w:ascii="Symbol" w:hAnsi="Symbol" w:hint="default"/>
      </w:rPr>
    </w:lvl>
    <w:lvl w:ilvl="4" w:tplc="7E202ADE">
      <w:start w:val="1"/>
      <w:numFmt w:val="bullet"/>
      <w:lvlText w:val="o"/>
      <w:lvlJc w:val="left"/>
      <w:pPr>
        <w:ind w:left="3600" w:hanging="360"/>
      </w:pPr>
      <w:rPr>
        <w:rFonts w:ascii="Courier New" w:hAnsi="Courier New" w:hint="default"/>
      </w:rPr>
    </w:lvl>
    <w:lvl w:ilvl="5" w:tplc="FA14525E">
      <w:start w:val="1"/>
      <w:numFmt w:val="bullet"/>
      <w:lvlText w:val=""/>
      <w:lvlJc w:val="left"/>
      <w:pPr>
        <w:ind w:left="4320" w:hanging="360"/>
      </w:pPr>
      <w:rPr>
        <w:rFonts w:ascii="Wingdings" w:hAnsi="Wingdings" w:hint="default"/>
      </w:rPr>
    </w:lvl>
    <w:lvl w:ilvl="6" w:tplc="453C61BA">
      <w:start w:val="1"/>
      <w:numFmt w:val="bullet"/>
      <w:lvlText w:val=""/>
      <w:lvlJc w:val="left"/>
      <w:pPr>
        <w:ind w:left="5040" w:hanging="360"/>
      </w:pPr>
      <w:rPr>
        <w:rFonts w:ascii="Symbol" w:hAnsi="Symbol" w:hint="default"/>
      </w:rPr>
    </w:lvl>
    <w:lvl w:ilvl="7" w:tplc="B894B0AC">
      <w:start w:val="1"/>
      <w:numFmt w:val="bullet"/>
      <w:lvlText w:val="o"/>
      <w:lvlJc w:val="left"/>
      <w:pPr>
        <w:ind w:left="5760" w:hanging="360"/>
      </w:pPr>
      <w:rPr>
        <w:rFonts w:ascii="Courier New" w:hAnsi="Courier New" w:hint="default"/>
      </w:rPr>
    </w:lvl>
    <w:lvl w:ilvl="8" w:tplc="54548DD8">
      <w:start w:val="1"/>
      <w:numFmt w:val="bullet"/>
      <w:lvlText w:val=""/>
      <w:lvlJc w:val="left"/>
      <w:pPr>
        <w:ind w:left="6480" w:hanging="360"/>
      </w:pPr>
      <w:rPr>
        <w:rFonts w:ascii="Wingdings" w:hAnsi="Wingdings" w:hint="default"/>
      </w:rPr>
    </w:lvl>
  </w:abstractNum>
  <w:abstractNum w:abstractNumId="5" w15:restartNumberingAfterBreak="0">
    <w:nsid w:val="44F7C900"/>
    <w:multiLevelType w:val="hybridMultilevel"/>
    <w:tmpl w:val="2D1AAADA"/>
    <w:lvl w:ilvl="0" w:tplc="ECF04E00">
      <w:start w:val="1"/>
      <w:numFmt w:val="bullet"/>
      <w:lvlText w:val=""/>
      <w:lvlJc w:val="left"/>
      <w:pPr>
        <w:ind w:left="720" w:hanging="360"/>
      </w:pPr>
      <w:rPr>
        <w:rFonts w:ascii="Symbol" w:hAnsi="Symbol" w:hint="default"/>
      </w:rPr>
    </w:lvl>
    <w:lvl w:ilvl="1" w:tplc="B1B8860A">
      <w:start w:val="1"/>
      <w:numFmt w:val="bullet"/>
      <w:lvlText w:val="o"/>
      <w:lvlJc w:val="left"/>
      <w:pPr>
        <w:ind w:left="1440" w:hanging="360"/>
      </w:pPr>
      <w:rPr>
        <w:rFonts w:ascii="Courier New" w:hAnsi="Courier New" w:hint="default"/>
      </w:rPr>
    </w:lvl>
    <w:lvl w:ilvl="2" w:tplc="D0F4B2CE">
      <w:start w:val="1"/>
      <w:numFmt w:val="bullet"/>
      <w:lvlText w:val=""/>
      <w:lvlJc w:val="left"/>
      <w:pPr>
        <w:ind w:left="2160" w:hanging="360"/>
      </w:pPr>
      <w:rPr>
        <w:rFonts w:ascii="Wingdings" w:hAnsi="Wingdings" w:hint="default"/>
      </w:rPr>
    </w:lvl>
    <w:lvl w:ilvl="3" w:tplc="023E5516">
      <w:start w:val="1"/>
      <w:numFmt w:val="bullet"/>
      <w:lvlText w:val=""/>
      <w:lvlJc w:val="left"/>
      <w:pPr>
        <w:ind w:left="2880" w:hanging="360"/>
      </w:pPr>
      <w:rPr>
        <w:rFonts w:ascii="Symbol" w:hAnsi="Symbol" w:hint="default"/>
      </w:rPr>
    </w:lvl>
    <w:lvl w:ilvl="4" w:tplc="B504D956">
      <w:start w:val="1"/>
      <w:numFmt w:val="bullet"/>
      <w:lvlText w:val="o"/>
      <w:lvlJc w:val="left"/>
      <w:pPr>
        <w:ind w:left="3600" w:hanging="360"/>
      </w:pPr>
      <w:rPr>
        <w:rFonts w:ascii="Courier New" w:hAnsi="Courier New" w:hint="default"/>
      </w:rPr>
    </w:lvl>
    <w:lvl w:ilvl="5" w:tplc="60285730">
      <w:start w:val="1"/>
      <w:numFmt w:val="bullet"/>
      <w:lvlText w:val=""/>
      <w:lvlJc w:val="left"/>
      <w:pPr>
        <w:ind w:left="4320" w:hanging="360"/>
      </w:pPr>
      <w:rPr>
        <w:rFonts w:ascii="Wingdings" w:hAnsi="Wingdings" w:hint="default"/>
      </w:rPr>
    </w:lvl>
    <w:lvl w:ilvl="6" w:tplc="24680DAC">
      <w:start w:val="1"/>
      <w:numFmt w:val="bullet"/>
      <w:lvlText w:val=""/>
      <w:lvlJc w:val="left"/>
      <w:pPr>
        <w:ind w:left="5040" w:hanging="360"/>
      </w:pPr>
      <w:rPr>
        <w:rFonts w:ascii="Symbol" w:hAnsi="Symbol" w:hint="default"/>
      </w:rPr>
    </w:lvl>
    <w:lvl w:ilvl="7" w:tplc="DD545B72">
      <w:start w:val="1"/>
      <w:numFmt w:val="bullet"/>
      <w:lvlText w:val="o"/>
      <w:lvlJc w:val="left"/>
      <w:pPr>
        <w:ind w:left="5760" w:hanging="360"/>
      </w:pPr>
      <w:rPr>
        <w:rFonts w:ascii="Courier New" w:hAnsi="Courier New" w:hint="default"/>
      </w:rPr>
    </w:lvl>
    <w:lvl w:ilvl="8" w:tplc="9642FD92">
      <w:start w:val="1"/>
      <w:numFmt w:val="bullet"/>
      <w:lvlText w:val=""/>
      <w:lvlJc w:val="left"/>
      <w:pPr>
        <w:ind w:left="6480" w:hanging="360"/>
      </w:pPr>
      <w:rPr>
        <w:rFonts w:ascii="Wingdings" w:hAnsi="Wingdings" w:hint="default"/>
      </w:rPr>
    </w:lvl>
  </w:abstractNum>
  <w:abstractNum w:abstractNumId="6" w15:restartNumberingAfterBreak="0">
    <w:nsid w:val="747B9FC5"/>
    <w:multiLevelType w:val="hybridMultilevel"/>
    <w:tmpl w:val="035C61A8"/>
    <w:lvl w:ilvl="0" w:tplc="08E48AD8">
      <w:start w:val="1"/>
      <w:numFmt w:val="bullet"/>
      <w:lvlText w:val=""/>
      <w:lvlJc w:val="left"/>
      <w:pPr>
        <w:ind w:left="720" w:hanging="360"/>
      </w:pPr>
      <w:rPr>
        <w:rFonts w:ascii="Symbol" w:hAnsi="Symbol" w:hint="default"/>
      </w:rPr>
    </w:lvl>
    <w:lvl w:ilvl="1" w:tplc="27A0929E">
      <w:start w:val="1"/>
      <w:numFmt w:val="bullet"/>
      <w:lvlText w:val="o"/>
      <w:lvlJc w:val="left"/>
      <w:pPr>
        <w:ind w:left="1440" w:hanging="360"/>
      </w:pPr>
      <w:rPr>
        <w:rFonts w:ascii="Courier New" w:hAnsi="Courier New" w:hint="default"/>
      </w:rPr>
    </w:lvl>
    <w:lvl w:ilvl="2" w:tplc="5FB0818C">
      <w:start w:val="1"/>
      <w:numFmt w:val="bullet"/>
      <w:lvlText w:val=""/>
      <w:lvlJc w:val="left"/>
      <w:pPr>
        <w:ind w:left="2160" w:hanging="360"/>
      </w:pPr>
      <w:rPr>
        <w:rFonts w:ascii="Wingdings" w:hAnsi="Wingdings" w:hint="default"/>
      </w:rPr>
    </w:lvl>
    <w:lvl w:ilvl="3" w:tplc="5044B88A">
      <w:start w:val="1"/>
      <w:numFmt w:val="bullet"/>
      <w:lvlText w:val=""/>
      <w:lvlJc w:val="left"/>
      <w:pPr>
        <w:ind w:left="2880" w:hanging="360"/>
      </w:pPr>
      <w:rPr>
        <w:rFonts w:ascii="Symbol" w:hAnsi="Symbol" w:hint="default"/>
      </w:rPr>
    </w:lvl>
    <w:lvl w:ilvl="4" w:tplc="1188DB18">
      <w:start w:val="1"/>
      <w:numFmt w:val="bullet"/>
      <w:lvlText w:val="o"/>
      <w:lvlJc w:val="left"/>
      <w:pPr>
        <w:ind w:left="3600" w:hanging="360"/>
      </w:pPr>
      <w:rPr>
        <w:rFonts w:ascii="Courier New" w:hAnsi="Courier New" w:hint="default"/>
      </w:rPr>
    </w:lvl>
    <w:lvl w:ilvl="5" w:tplc="A5C4D450">
      <w:start w:val="1"/>
      <w:numFmt w:val="bullet"/>
      <w:lvlText w:val=""/>
      <w:lvlJc w:val="left"/>
      <w:pPr>
        <w:ind w:left="4320" w:hanging="360"/>
      </w:pPr>
      <w:rPr>
        <w:rFonts w:ascii="Wingdings" w:hAnsi="Wingdings" w:hint="default"/>
      </w:rPr>
    </w:lvl>
    <w:lvl w:ilvl="6" w:tplc="90B86858">
      <w:start w:val="1"/>
      <w:numFmt w:val="bullet"/>
      <w:lvlText w:val=""/>
      <w:lvlJc w:val="left"/>
      <w:pPr>
        <w:ind w:left="5040" w:hanging="360"/>
      </w:pPr>
      <w:rPr>
        <w:rFonts w:ascii="Symbol" w:hAnsi="Symbol" w:hint="default"/>
      </w:rPr>
    </w:lvl>
    <w:lvl w:ilvl="7" w:tplc="709C9948">
      <w:start w:val="1"/>
      <w:numFmt w:val="bullet"/>
      <w:lvlText w:val="o"/>
      <w:lvlJc w:val="left"/>
      <w:pPr>
        <w:ind w:left="5760" w:hanging="360"/>
      </w:pPr>
      <w:rPr>
        <w:rFonts w:ascii="Courier New" w:hAnsi="Courier New" w:hint="default"/>
      </w:rPr>
    </w:lvl>
    <w:lvl w:ilvl="8" w:tplc="FB429C10">
      <w:start w:val="1"/>
      <w:numFmt w:val="bullet"/>
      <w:lvlText w:val=""/>
      <w:lvlJc w:val="left"/>
      <w:pPr>
        <w:ind w:left="6480" w:hanging="360"/>
      </w:pPr>
      <w:rPr>
        <w:rFonts w:ascii="Wingdings" w:hAnsi="Wingdings" w:hint="default"/>
      </w:rPr>
    </w:lvl>
  </w:abstractNum>
  <w:num w:numId="1" w16cid:durableId="910113891">
    <w:abstractNumId w:val="1"/>
  </w:num>
  <w:num w:numId="2" w16cid:durableId="1610962881">
    <w:abstractNumId w:val="5"/>
  </w:num>
  <w:num w:numId="3" w16cid:durableId="1262180718">
    <w:abstractNumId w:val="6"/>
  </w:num>
  <w:num w:numId="4" w16cid:durableId="1278101005">
    <w:abstractNumId w:val="0"/>
  </w:num>
  <w:num w:numId="5" w16cid:durableId="1425803834">
    <w:abstractNumId w:val="3"/>
  </w:num>
  <w:num w:numId="6" w16cid:durableId="1433238491">
    <w:abstractNumId w:val="4"/>
  </w:num>
  <w:num w:numId="7" w16cid:durableId="392392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391418"/>
    <w:rsid w:val="0002700F"/>
    <w:rsid w:val="00283D3F"/>
    <w:rsid w:val="00506A58"/>
    <w:rsid w:val="006C2D36"/>
    <w:rsid w:val="007901E3"/>
    <w:rsid w:val="009B469B"/>
    <w:rsid w:val="00A71837"/>
    <w:rsid w:val="00CF03BE"/>
    <w:rsid w:val="00DC4A68"/>
    <w:rsid w:val="00F73585"/>
    <w:rsid w:val="06952DF7"/>
    <w:rsid w:val="0A391418"/>
    <w:rsid w:val="3931F00D"/>
    <w:rsid w:val="4133DF1D"/>
    <w:rsid w:val="4888DBFC"/>
    <w:rsid w:val="49CDAF78"/>
    <w:rsid w:val="669CBE97"/>
    <w:rsid w:val="797695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1418"/>
  <w15:chartTrackingRefBased/>
  <w15:docId w15:val="{9235D3F2-89A1-45BB-90C6-F277CB30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Ttol4"/>
    <w:next w:val="Normal"/>
    <w:link w:val="Ttol2Car"/>
    <w:uiPriority w:val="9"/>
    <w:unhideWhenUsed/>
    <w:qFormat/>
    <w:rsid w:val="007901E3"/>
    <w:pPr>
      <w:spacing w:before="319" w:after="319"/>
      <w:outlineLvl w:val="1"/>
    </w:pPr>
    <w:rPr>
      <w:rFonts w:ascii="Calibri" w:eastAsia="Aptos" w:hAnsi="Calibri" w:cs="Calibri"/>
      <w:b/>
      <w:bCs/>
      <w:color w:val="0D9A76"/>
    </w:rPr>
  </w:style>
  <w:style w:type="paragraph" w:styleId="Ttol3">
    <w:name w:val="heading 3"/>
    <w:basedOn w:val="Normal"/>
    <w:next w:val="Normal"/>
    <w:link w:val="Ttol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unhideWhenUsed/>
    <w:qFormat/>
    <w:pPr>
      <w:keepNext/>
      <w:keepLines/>
      <w:spacing w:before="80" w:after="40"/>
      <w:outlineLvl w:val="3"/>
    </w:pPr>
    <w:rPr>
      <w:rFonts w:eastAsiaTheme="majorEastAsia" w:cstheme="majorBidi"/>
      <w:i/>
      <w:iCs/>
      <w:color w:val="0F4761" w:themeColor="accent1" w:themeShade="BF"/>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Pr>
      <w:rFonts w:asciiTheme="majorHAnsi" w:eastAsiaTheme="majorEastAsia" w:hAnsiTheme="majorHAnsi" w:cstheme="majorBidi"/>
      <w:color w:val="0F4761" w:themeColor="accent1" w:themeShade="BF"/>
      <w:sz w:val="40"/>
      <w:szCs w:val="40"/>
    </w:rPr>
  </w:style>
  <w:style w:type="character" w:customStyle="1" w:styleId="Ttol3Car">
    <w:name w:val="Títol 3 Car"/>
    <w:basedOn w:val="Lletraperdefectedelpargraf"/>
    <w:link w:val="Ttol3"/>
    <w:uiPriority w:val="9"/>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rPr>
      <w:rFonts w:eastAsiaTheme="majorEastAsia" w:cstheme="majorBidi"/>
      <w:i/>
      <w:iCs/>
      <w:color w:val="0F4761" w:themeColor="accent1" w:themeShade="BF"/>
    </w:rPr>
  </w:style>
  <w:style w:type="paragraph" w:styleId="Pargrafdellista">
    <w:name w:val="List Paragraph"/>
    <w:basedOn w:val="Normal"/>
    <w:uiPriority w:val="34"/>
    <w:qFormat/>
    <w:pPr>
      <w:ind w:left="720"/>
      <w:contextualSpacing/>
    </w:pPr>
  </w:style>
  <w:style w:type="paragraph" w:styleId="Capalera">
    <w:name w:val="header"/>
    <w:basedOn w:val="Normal"/>
    <w:link w:val="CapaleraCar"/>
    <w:uiPriority w:val="99"/>
    <w:unhideWhenUsed/>
    <w:rsid w:val="00CF03BE"/>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CF03BE"/>
  </w:style>
  <w:style w:type="paragraph" w:styleId="Peu">
    <w:name w:val="footer"/>
    <w:basedOn w:val="Normal"/>
    <w:link w:val="PeuCar"/>
    <w:uiPriority w:val="99"/>
    <w:unhideWhenUsed/>
    <w:rsid w:val="00CF03BE"/>
    <w:pPr>
      <w:tabs>
        <w:tab w:val="center" w:pos="4252"/>
        <w:tab w:val="right" w:pos="8504"/>
      </w:tabs>
      <w:spacing w:after="0" w:line="240" w:lineRule="auto"/>
    </w:pPr>
  </w:style>
  <w:style w:type="character" w:customStyle="1" w:styleId="PeuCar">
    <w:name w:val="Peu Car"/>
    <w:basedOn w:val="Lletraperdefectedelpargraf"/>
    <w:link w:val="Peu"/>
    <w:uiPriority w:val="99"/>
    <w:rsid w:val="00CF03BE"/>
  </w:style>
  <w:style w:type="character" w:styleId="Enlla">
    <w:name w:val="Hyperlink"/>
    <w:basedOn w:val="Lletraperdefectedelpargraf"/>
    <w:uiPriority w:val="99"/>
    <w:unhideWhenUsed/>
    <w:rsid w:val="006C2D36"/>
    <w:rPr>
      <w:color w:val="467886" w:themeColor="hyperlink"/>
      <w:u w:val="single"/>
    </w:rPr>
  </w:style>
  <w:style w:type="paragraph" w:styleId="TtoldelIDC">
    <w:name w:val="TOC Heading"/>
    <w:basedOn w:val="Ttol1"/>
    <w:next w:val="Normal"/>
    <w:uiPriority w:val="39"/>
    <w:unhideWhenUsed/>
    <w:qFormat/>
    <w:rsid w:val="00DC4A68"/>
    <w:pPr>
      <w:spacing w:before="240" w:after="0" w:line="259" w:lineRule="auto"/>
      <w:outlineLvl w:val="9"/>
    </w:pPr>
    <w:rPr>
      <w:sz w:val="32"/>
      <w:szCs w:val="32"/>
      <w:lang w:val="ca-ES" w:eastAsia="ca-ES"/>
    </w:rPr>
  </w:style>
  <w:style w:type="paragraph" w:styleId="IDC1">
    <w:name w:val="toc 1"/>
    <w:basedOn w:val="Normal"/>
    <w:next w:val="Normal"/>
    <w:autoRedefine/>
    <w:uiPriority w:val="39"/>
    <w:unhideWhenUsed/>
    <w:rsid w:val="00DC4A68"/>
    <w:pPr>
      <w:spacing w:after="100"/>
    </w:pPr>
  </w:style>
  <w:style w:type="paragraph" w:styleId="IDC3">
    <w:name w:val="toc 3"/>
    <w:basedOn w:val="Normal"/>
    <w:next w:val="Normal"/>
    <w:autoRedefine/>
    <w:uiPriority w:val="39"/>
    <w:unhideWhenUsed/>
    <w:rsid w:val="00DC4A68"/>
    <w:pPr>
      <w:spacing w:after="100"/>
      <w:ind w:left="480"/>
    </w:pPr>
  </w:style>
  <w:style w:type="character" w:customStyle="1" w:styleId="Ttol2Car">
    <w:name w:val="Títol 2 Car"/>
    <w:basedOn w:val="Lletraperdefectedelpargraf"/>
    <w:link w:val="Ttol2"/>
    <w:uiPriority w:val="9"/>
    <w:rsid w:val="007901E3"/>
    <w:rPr>
      <w:rFonts w:ascii="Calibri" w:eastAsia="Aptos" w:hAnsi="Calibri" w:cs="Calibri"/>
      <w:b/>
      <w:bCs/>
      <w:i/>
      <w:iCs/>
      <w:color w:val="0D9A76"/>
    </w:rPr>
  </w:style>
  <w:style w:type="paragraph" w:styleId="IDC2">
    <w:name w:val="toc 2"/>
    <w:basedOn w:val="Normal"/>
    <w:next w:val="Normal"/>
    <w:autoRedefine/>
    <w:uiPriority w:val="39"/>
    <w:unhideWhenUsed/>
    <w:rsid w:val="00506A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875E4-BA43-4ABE-BD49-18343570F898}">
  <ds:schemaRefs>
    <ds:schemaRef ds:uri="http://schemas.microsoft.com/sharepoint/v3/contenttype/forms"/>
  </ds:schemaRefs>
</ds:datastoreItem>
</file>

<file path=customXml/itemProps2.xml><?xml version="1.0" encoding="utf-8"?>
<ds:datastoreItem xmlns:ds="http://schemas.openxmlformats.org/officeDocument/2006/customXml" ds:itemID="{5E65D1F3-27BD-4347-B869-4DF35242D6F7}">
  <ds:schemaRefs>
    <ds:schemaRef ds:uri="http://www.w3.org/XML/1998/namespace"/>
    <ds:schemaRef ds:uri="http://schemas.microsoft.com/office/2006/metadata/properties"/>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157c0300-1a4d-4765-81f9-fd1314fe0b95"/>
    <ds:schemaRef ds:uri="http://purl.org/dc/elements/1.1/"/>
  </ds:schemaRefs>
</ds:datastoreItem>
</file>

<file path=customXml/itemProps3.xml><?xml version="1.0" encoding="utf-8"?>
<ds:datastoreItem xmlns:ds="http://schemas.openxmlformats.org/officeDocument/2006/customXml" ds:itemID="{EED96498-0162-4731-8DAD-A31FB715681B}"/>
</file>

<file path=customXml/itemProps4.xml><?xml version="1.0" encoding="utf-8"?>
<ds:datastoreItem xmlns:ds="http://schemas.openxmlformats.org/officeDocument/2006/customXml" ds:itemID="{CE0E3882-497E-4C88-9297-8E89DA442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1495</Words>
  <Characters>8528</Characters>
  <Application>Microsoft Office Word</Application>
  <DocSecurity>0</DocSecurity>
  <Lines>71</Lines>
  <Paragraphs>20</Paragraphs>
  <ScaleCrop>false</ScaleCrop>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Muixi</dc:creator>
  <cp:keywords/>
  <dc:description/>
  <cp:lastModifiedBy>Jordi Roca</cp:lastModifiedBy>
  <cp:revision>9</cp:revision>
  <dcterms:created xsi:type="dcterms:W3CDTF">2025-11-28T23:04:00Z</dcterms:created>
  <dcterms:modified xsi:type="dcterms:W3CDTF">2025-12-10T11:09:00Z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y fmtid="{D5CDD505-2E9C-101B-9397-08002B2CF9AE}" pid="3" name="docLang">
    <vt:lpwstr>es</vt:lpwstr>
  </property>
</Properties>
</file>