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2D265A" w:rsidR="000F5F4D" w:rsidRDefault="000F5F4D" w14:paraId="52EAF903" w14:textId="2EEE9344">
      <w:pPr>
        <w:rPr>
          <w:lang w:val="es-ES"/>
        </w:rPr>
      </w:pPr>
    </w:p>
    <w:p w:rsidRPr="002D265A" w:rsidR="000F5F4D" w:rsidRDefault="00B6098E" w14:paraId="1B5FDC9B" w14:textId="7839A94C">
      <w:pPr>
        <w:rPr>
          <w:lang w:val="es-ES"/>
        </w:rPr>
      </w:pPr>
      <w:r>
        <w:rPr>
          <w:noProof/>
        </w:rPr>
        <w:drawing>
          <wp:anchor distT="0" distB="0" distL="114300" distR="114300" simplePos="0" relativeHeight="251658240" behindDoc="0" locked="0" layoutInCell="1" allowOverlap="1" wp14:anchorId="34D387F2" wp14:editId="08DB6612">
            <wp:simplePos x="0" y="0"/>
            <wp:positionH relativeFrom="column">
              <wp:posOffset>3307969</wp:posOffset>
            </wp:positionH>
            <wp:positionV relativeFrom="paragraph">
              <wp:posOffset>127534</wp:posOffset>
            </wp:positionV>
            <wp:extent cx="2172614" cy="900132"/>
            <wp:effectExtent l="0" t="0" r="0" b="0"/>
            <wp:wrapNone/>
            <wp:docPr id="2" name="Imatge 2"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2614" cy="90013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A7F21FC" wp14:editId="27E38F74">
            <wp:simplePos x="0" y="0"/>
            <wp:positionH relativeFrom="column">
              <wp:posOffset>330353</wp:posOffset>
            </wp:positionH>
            <wp:positionV relativeFrom="paragraph">
              <wp:posOffset>45009</wp:posOffset>
            </wp:positionV>
            <wp:extent cx="2604211" cy="1041562"/>
            <wp:effectExtent l="0" t="0" r="5715" b="6350"/>
            <wp:wrapNone/>
            <wp:docPr id="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30011" b="29996"/>
                    <a:stretch/>
                  </pic:blipFill>
                  <pic:spPr bwMode="auto">
                    <a:xfrm>
                      <a:off x="0" y="0"/>
                      <a:ext cx="2604211" cy="10415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2D265A" w:rsidR="000F5F4D" w:rsidRDefault="000F5F4D" w14:paraId="479EEB18" w14:textId="2B21A093">
      <w:pPr>
        <w:rPr>
          <w:lang w:val="es-ES"/>
        </w:rPr>
      </w:pPr>
    </w:p>
    <w:p w:rsidRPr="002D265A" w:rsidR="007A7E04" w:rsidRDefault="007A7E04" w14:paraId="36ADC7D1" w14:textId="77777777">
      <w:pPr>
        <w:rPr>
          <w:lang w:val="es-ES"/>
        </w:rPr>
      </w:pPr>
    </w:p>
    <w:p w:rsidRPr="002D265A" w:rsidR="007A7E04" w:rsidRDefault="007A7E04" w14:paraId="43D77D6F" w14:textId="77777777">
      <w:pPr>
        <w:rPr>
          <w:lang w:val="es-ES"/>
        </w:rPr>
      </w:pPr>
    </w:p>
    <w:p w:rsidRPr="002D265A" w:rsidR="007A7E04" w:rsidRDefault="007A7E04" w14:paraId="3CF3E35E" w14:textId="77777777">
      <w:pPr>
        <w:rPr>
          <w:lang w:val="es-ES"/>
        </w:rPr>
      </w:pPr>
    </w:p>
    <w:p w:rsidR="007A7E04" w:rsidRDefault="007A7E04" w14:paraId="73665108" w14:textId="77777777">
      <w:pPr>
        <w:rPr>
          <w:lang w:val="es-ES"/>
        </w:rPr>
      </w:pPr>
    </w:p>
    <w:p w:rsidR="00EE7F68" w:rsidRDefault="00EE7F68" w14:paraId="1914F968" w14:textId="77777777">
      <w:pPr>
        <w:rPr>
          <w:lang w:val="es-ES"/>
        </w:rPr>
      </w:pPr>
    </w:p>
    <w:p w:rsidR="00372D1C" w:rsidRDefault="00372D1C" w14:paraId="59F04BD6" w14:textId="77777777">
      <w:pPr>
        <w:rPr>
          <w:lang w:val="es-ES"/>
        </w:rPr>
      </w:pPr>
    </w:p>
    <w:p w:rsidRPr="002D265A" w:rsidR="00EE7F68" w:rsidRDefault="00EE7F68" w14:paraId="220E4848" w14:textId="77777777">
      <w:pPr>
        <w:rPr>
          <w:lang w:val="es-ES"/>
        </w:rPr>
      </w:pPr>
    </w:p>
    <w:p w:rsidRPr="00CB115C" w:rsidR="000F346C" w:rsidP="00313FF0" w:rsidRDefault="00F017B3" w14:paraId="373F8F7A" w14:textId="1E14DEBD">
      <w:pPr>
        <w:jc w:val="center"/>
        <w:rPr>
          <w:color w:val="808080" w:themeColor="background1" w:themeShade="80"/>
          <w:sz w:val="80"/>
          <w:szCs w:val="80"/>
          <w:lang w:val="es-ES"/>
        </w:rPr>
      </w:pPr>
      <w:r w:rsidRPr="00CB115C">
        <w:rPr>
          <w:color w:val="808080" w:themeColor="background1" w:themeShade="80"/>
          <w:sz w:val="80"/>
          <w:szCs w:val="80"/>
          <w:lang w:val="es-ES"/>
        </w:rPr>
        <w:t xml:space="preserve">Política de </w:t>
      </w:r>
      <w:r w:rsidR="00BB4BE8">
        <w:rPr>
          <w:color w:val="808080" w:themeColor="background1" w:themeShade="80"/>
          <w:sz w:val="80"/>
          <w:szCs w:val="80"/>
          <w:lang w:val="es-ES"/>
        </w:rPr>
        <w:br/>
      </w:r>
      <w:r w:rsidR="00BB4BE8">
        <w:rPr>
          <w:color w:val="808080" w:themeColor="background1" w:themeShade="80"/>
          <w:sz w:val="80"/>
          <w:szCs w:val="80"/>
          <w:lang w:val="es-ES"/>
        </w:rPr>
        <w:t>Protección de Datos</w:t>
      </w:r>
      <w:r w:rsidR="00AC2845">
        <w:rPr>
          <w:color w:val="808080" w:themeColor="background1" w:themeShade="80"/>
          <w:sz w:val="80"/>
          <w:szCs w:val="80"/>
          <w:lang w:val="es-ES"/>
        </w:rPr>
        <w:t xml:space="preserve"> Personales</w:t>
      </w:r>
      <w:r w:rsidRPr="00CB115C" w:rsidR="000F5F4D">
        <w:rPr>
          <w:color w:val="808080" w:themeColor="background1" w:themeShade="80"/>
          <w:lang w:val="es-ES"/>
        </w:rPr>
        <w:br w:type="page"/>
      </w:r>
      <w:bookmarkStart w:name="_Toc129516120" w:id="0"/>
      <w:bookmarkStart w:name="_Toc129516121" w:id="1"/>
    </w:p>
    <w:p w:rsidRPr="00A929B1" w:rsidR="00BE26EC" w:rsidP="00A929B1" w:rsidRDefault="00BE26EC" w14:paraId="08CF8021" w14:textId="77777777">
      <w:pPr>
        <w:pStyle w:val="Ttol"/>
      </w:pPr>
      <w:bookmarkStart w:name="_Toc400038961" w:id="2"/>
      <w:bookmarkStart w:name="_Toc404856761" w:id="3"/>
      <w:r w:rsidRPr="00A929B1">
        <w:t>Control Documental</w:t>
      </w:r>
      <w:bookmarkEnd w:id="2"/>
      <w:bookmarkEnd w:id="3"/>
    </w:p>
    <w:tbl>
      <w:tblPr>
        <w:tblStyle w:val="Taulaambquadrcula"/>
        <w:tblW w:w="9487"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267"/>
        <w:gridCol w:w="1005"/>
        <w:gridCol w:w="4942"/>
        <w:gridCol w:w="2273"/>
      </w:tblGrid>
      <w:tr w:rsidRPr="002D265A" w:rsidR="00BE26EC" w:rsidTr="009B4066" w14:paraId="539999D8" w14:textId="77777777">
        <w:tc>
          <w:tcPr>
            <w:tcW w:w="1267" w:type="dxa"/>
            <w:shd w:val="clear" w:color="auto" w:fill="D1FBF0"/>
            <w:vAlign w:val="center"/>
          </w:tcPr>
          <w:p w:rsidRPr="002D265A" w:rsidR="00BE26EC" w:rsidP="00EE7F68" w:rsidRDefault="00BE26EC" w14:paraId="2A856282" w14:textId="77777777">
            <w:pPr>
              <w:spacing w:before="60" w:after="60"/>
              <w:jc w:val="center"/>
              <w:rPr>
                <w:b/>
                <w:sz w:val="22"/>
              </w:rPr>
            </w:pPr>
            <w:r w:rsidRPr="002D265A">
              <w:rPr>
                <w:b/>
                <w:sz w:val="22"/>
              </w:rPr>
              <w:t>Fecha</w:t>
            </w:r>
          </w:p>
        </w:tc>
        <w:tc>
          <w:tcPr>
            <w:tcW w:w="1005" w:type="dxa"/>
            <w:shd w:val="clear" w:color="auto" w:fill="D1FBF0"/>
            <w:vAlign w:val="center"/>
          </w:tcPr>
          <w:p w:rsidRPr="002D265A" w:rsidR="00BE26EC" w:rsidP="00EE7F68" w:rsidRDefault="00BE26EC" w14:paraId="5A20E746" w14:textId="77777777">
            <w:pPr>
              <w:spacing w:before="60" w:after="60"/>
              <w:jc w:val="center"/>
              <w:rPr>
                <w:b/>
                <w:sz w:val="22"/>
              </w:rPr>
            </w:pPr>
            <w:r w:rsidRPr="002D265A">
              <w:rPr>
                <w:b/>
                <w:sz w:val="22"/>
              </w:rPr>
              <w:t>Versión</w:t>
            </w:r>
          </w:p>
        </w:tc>
        <w:tc>
          <w:tcPr>
            <w:tcW w:w="4942" w:type="dxa"/>
            <w:shd w:val="clear" w:color="auto" w:fill="D1FBF0"/>
            <w:vAlign w:val="center"/>
          </w:tcPr>
          <w:p w:rsidRPr="002D265A" w:rsidR="00BE26EC" w:rsidP="00EE7F68" w:rsidRDefault="00BE26EC" w14:paraId="3B553E4C" w14:textId="77777777">
            <w:pPr>
              <w:spacing w:before="60" w:after="60"/>
              <w:jc w:val="center"/>
              <w:rPr>
                <w:b/>
                <w:sz w:val="22"/>
              </w:rPr>
            </w:pPr>
            <w:r w:rsidRPr="002D265A">
              <w:rPr>
                <w:b/>
                <w:sz w:val="22"/>
              </w:rPr>
              <w:t>Modificaciones</w:t>
            </w:r>
          </w:p>
        </w:tc>
        <w:tc>
          <w:tcPr>
            <w:tcW w:w="2273" w:type="dxa"/>
            <w:shd w:val="clear" w:color="auto" w:fill="D1FBF0"/>
            <w:vAlign w:val="center"/>
          </w:tcPr>
          <w:p w:rsidRPr="002D265A" w:rsidR="00BE26EC" w:rsidP="00EE7F68" w:rsidRDefault="006F2034" w14:paraId="5043C998" w14:textId="6D09CA59">
            <w:pPr>
              <w:spacing w:before="60" w:after="60"/>
              <w:jc w:val="center"/>
              <w:rPr>
                <w:b/>
                <w:sz w:val="22"/>
              </w:rPr>
            </w:pPr>
            <w:r>
              <w:rPr>
                <w:b/>
                <w:sz w:val="22"/>
              </w:rPr>
              <w:t>Aprobado</w:t>
            </w:r>
          </w:p>
        </w:tc>
      </w:tr>
      <w:tr w:rsidRPr="002D265A" w:rsidR="00BE26EC" w:rsidTr="009B4066" w14:paraId="2CA31B25" w14:textId="77777777">
        <w:tc>
          <w:tcPr>
            <w:tcW w:w="1267" w:type="dxa"/>
            <w:vAlign w:val="center"/>
          </w:tcPr>
          <w:p w:rsidRPr="002D265A" w:rsidR="00BE26EC" w:rsidP="00EE7F68" w:rsidRDefault="00EE7F68" w14:paraId="46AFD433" w14:textId="1E0F7D60">
            <w:pPr>
              <w:spacing w:before="60" w:after="60"/>
            </w:pPr>
            <w:r>
              <w:t>1</w:t>
            </w:r>
            <w:r w:rsidR="00BB4BE8">
              <w:t>7</w:t>
            </w:r>
            <w:r w:rsidRPr="001D497D" w:rsidR="0021163E">
              <w:t>/</w:t>
            </w:r>
            <w:r w:rsidR="00EB5BD6">
              <w:t>1</w:t>
            </w:r>
            <w:r w:rsidR="00BB4BE8">
              <w:t>1</w:t>
            </w:r>
            <w:r w:rsidRPr="002D265A" w:rsidR="0021163E">
              <w:t>/20</w:t>
            </w:r>
            <w:r w:rsidR="00F017B3">
              <w:t>2</w:t>
            </w:r>
            <w:r>
              <w:t>5</w:t>
            </w:r>
          </w:p>
        </w:tc>
        <w:tc>
          <w:tcPr>
            <w:tcW w:w="1005" w:type="dxa"/>
            <w:vAlign w:val="center"/>
          </w:tcPr>
          <w:p w:rsidRPr="002D265A" w:rsidR="00BE26EC" w:rsidP="00EE7F68" w:rsidRDefault="00BE26EC" w14:paraId="626C9579" w14:textId="77777777">
            <w:pPr>
              <w:spacing w:before="60" w:after="60"/>
              <w:jc w:val="center"/>
            </w:pPr>
            <w:r w:rsidRPr="002D265A">
              <w:t>1.0</w:t>
            </w:r>
          </w:p>
        </w:tc>
        <w:tc>
          <w:tcPr>
            <w:tcW w:w="4942" w:type="dxa"/>
            <w:vAlign w:val="center"/>
          </w:tcPr>
          <w:p w:rsidRPr="002D265A" w:rsidR="00BE26EC" w:rsidP="00EE7F68" w:rsidRDefault="008E7C63" w14:paraId="7AAF20D7" w14:textId="601D53C3">
            <w:pPr>
              <w:spacing w:before="60" w:after="60"/>
            </w:pPr>
            <w:r w:rsidRPr="002D265A">
              <w:t>Creación</w:t>
            </w:r>
          </w:p>
        </w:tc>
        <w:tc>
          <w:tcPr>
            <w:tcW w:w="2273" w:type="dxa"/>
            <w:vAlign w:val="center"/>
          </w:tcPr>
          <w:p w:rsidRPr="002D265A" w:rsidR="00BE26EC" w:rsidP="00EE7F68" w:rsidRDefault="007F30D5" w14:paraId="2B8BC8CD" w14:textId="67A90600">
            <w:pPr>
              <w:spacing w:before="60" w:after="60"/>
              <w:jc w:val="center"/>
            </w:pPr>
            <w:r>
              <w:t>Jordi Roca</w:t>
            </w:r>
          </w:p>
        </w:tc>
      </w:tr>
      <w:tr w:rsidRPr="002D265A" w:rsidR="00C82328" w:rsidTr="009B4066" w14:paraId="1E1BB880" w14:textId="77777777">
        <w:tc>
          <w:tcPr>
            <w:tcW w:w="1267" w:type="dxa"/>
            <w:vAlign w:val="center"/>
          </w:tcPr>
          <w:p w:rsidRPr="001D497D" w:rsidR="00C82328" w:rsidP="00EE7F68" w:rsidRDefault="00C82328" w14:paraId="2CA6F525" w14:textId="187783F2">
            <w:pPr>
              <w:spacing w:before="60" w:after="60"/>
            </w:pPr>
          </w:p>
        </w:tc>
        <w:tc>
          <w:tcPr>
            <w:tcW w:w="1005" w:type="dxa"/>
            <w:vAlign w:val="center"/>
          </w:tcPr>
          <w:p w:rsidRPr="002D265A" w:rsidR="00C82328" w:rsidP="00EE7F68" w:rsidRDefault="00C82328" w14:paraId="1C174DB5" w14:textId="4C66A291">
            <w:pPr>
              <w:spacing w:before="60" w:after="60"/>
              <w:jc w:val="center"/>
            </w:pPr>
          </w:p>
        </w:tc>
        <w:tc>
          <w:tcPr>
            <w:tcW w:w="4942" w:type="dxa"/>
            <w:vAlign w:val="center"/>
          </w:tcPr>
          <w:p w:rsidRPr="002D265A" w:rsidR="00C82328" w:rsidP="00EE7F68" w:rsidRDefault="00C82328" w14:paraId="450CD43F" w14:textId="38666CBF">
            <w:pPr>
              <w:spacing w:before="60" w:after="60"/>
            </w:pPr>
          </w:p>
        </w:tc>
        <w:tc>
          <w:tcPr>
            <w:tcW w:w="2273" w:type="dxa"/>
            <w:vAlign w:val="center"/>
          </w:tcPr>
          <w:p w:rsidRPr="002D265A" w:rsidR="00C82328" w:rsidP="00EE7F68" w:rsidRDefault="00C82328" w14:paraId="18375745" w14:textId="05841D58">
            <w:pPr>
              <w:spacing w:before="60" w:after="60"/>
              <w:jc w:val="center"/>
            </w:pPr>
          </w:p>
        </w:tc>
      </w:tr>
      <w:tr w:rsidRPr="002D265A" w:rsidR="00DA029C" w:rsidTr="009B4066" w14:paraId="7BE00417" w14:textId="77777777">
        <w:tc>
          <w:tcPr>
            <w:tcW w:w="1267" w:type="dxa"/>
            <w:vAlign w:val="center"/>
          </w:tcPr>
          <w:p w:rsidRPr="001D497D" w:rsidR="00DA029C" w:rsidP="00EE7F68" w:rsidRDefault="00DA029C" w14:paraId="1D2C5638" w14:textId="017D4026">
            <w:pPr>
              <w:spacing w:before="60" w:after="60"/>
            </w:pPr>
          </w:p>
        </w:tc>
        <w:tc>
          <w:tcPr>
            <w:tcW w:w="1005" w:type="dxa"/>
            <w:vAlign w:val="center"/>
          </w:tcPr>
          <w:p w:rsidRPr="002D265A" w:rsidR="00DA029C" w:rsidP="00EE7F68" w:rsidRDefault="00DA029C" w14:paraId="48F465DB" w14:textId="14E71E2C">
            <w:pPr>
              <w:spacing w:before="60" w:after="60"/>
              <w:jc w:val="center"/>
            </w:pPr>
          </w:p>
        </w:tc>
        <w:tc>
          <w:tcPr>
            <w:tcW w:w="4942" w:type="dxa"/>
            <w:vAlign w:val="center"/>
          </w:tcPr>
          <w:p w:rsidRPr="002D265A" w:rsidR="00DA029C" w:rsidP="00EE7F68" w:rsidRDefault="00DA029C" w14:paraId="62F44F49" w14:textId="7358133E">
            <w:pPr>
              <w:spacing w:before="60" w:after="60"/>
            </w:pPr>
          </w:p>
        </w:tc>
        <w:tc>
          <w:tcPr>
            <w:tcW w:w="2273" w:type="dxa"/>
            <w:vAlign w:val="center"/>
          </w:tcPr>
          <w:p w:rsidRPr="002D265A" w:rsidR="00DA029C" w:rsidP="00EE7F68" w:rsidRDefault="00DA029C" w14:paraId="51927D5C" w14:textId="3C0DAAA3">
            <w:pPr>
              <w:spacing w:before="60" w:after="60"/>
              <w:jc w:val="center"/>
            </w:pPr>
          </w:p>
        </w:tc>
      </w:tr>
      <w:tr w:rsidRPr="002D265A" w:rsidR="00F46A66" w:rsidTr="009B4066" w14:paraId="1E1C7052" w14:textId="77777777">
        <w:tc>
          <w:tcPr>
            <w:tcW w:w="1267" w:type="dxa"/>
            <w:vAlign w:val="center"/>
          </w:tcPr>
          <w:p w:rsidRPr="001D497D" w:rsidR="00F46A66" w:rsidP="00EE7F68" w:rsidRDefault="00F46A66" w14:paraId="78252B89" w14:textId="450CDA92">
            <w:pPr>
              <w:spacing w:before="60" w:after="60"/>
            </w:pPr>
          </w:p>
        </w:tc>
        <w:tc>
          <w:tcPr>
            <w:tcW w:w="1005" w:type="dxa"/>
            <w:vAlign w:val="center"/>
          </w:tcPr>
          <w:p w:rsidRPr="002D265A" w:rsidR="00F46A66" w:rsidP="00EE7F68" w:rsidRDefault="00F46A66" w14:paraId="45041B22" w14:textId="7EF2D61C">
            <w:pPr>
              <w:spacing w:before="60" w:after="60"/>
              <w:jc w:val="center"/>
            </w:pPr>
          </w:p>
        </w:tc>
        <w:tc>
          <w:tcPr>
            <w:tcW w:w="4942" w:type="dxa"/>
            <w:vAlign w:val="center"/>
          </w:tcPr>
          <w:p w:rsidRPr="002D265A" w:rsidR="00F46A66" w:rsidP="00EE7F68" w:rsidRDefault="00F46A66" w14:paraId="4991C4A3" w14:textId="11979319">
            <w:pPr>
              <w:spacing w:before="60" w:after="60"/>
            </w:pPr>
          </w:p>
        </w:tc>
        <w:tc>
          <w:tcPr>
            <w:tcW w:w="2273" w:type="dxa"/>
            <w:vAlign w:val="center"/>
          </w:tcPr>
          <w:p w:rsidRPr="002D265A" w:rsidR="00F46A66" w:rsidP="00EE7F68" w:rsidRDefault="00F46A66" w14:paraId="78318085" w14:textId="3D12B431">
            <w:pPr>
              <w:spacing w:before="60" w:after="60"/>
              <w:jc w:val="center"/>
            </w:pPr>
          </w:p>
        </w:tc>
      </w:tr>
      <w:tr w:rsidRPr="002D265A" w:rsidR="00DE36EC" w:rsidTr="009B4066" w14:paraId="18F7B83A" w14:textId="77777777">
        <w:tc>
          <w:tcPr>
            <w:tcW w:w="1267" w:type="dxa"/>
            <w:vAlign w:val="center"/>
          </w:tcPr>
          <w:p w:rsidRPr="001D497D" w:rsidR="00DE36EC" w:rsidP="00EE7F68" w:rsidRDefault="00DE36EC" w14:paraId="3E46A477" w14:textId="67C65CC5">
            <w:pPr>
              <w:spacing w:before="60" w:after="60"/>
            </w:pPr>
          </w:p>
        </w:tc>
        <w:tc>
          <w:tcPr>
            <w:tcW w:w="1005" w:type="dxa"/>
            <w:vAlign w:val="center"/>
          </w:tcPr>
          <w:p w:rsidRPr="002D265A" w:rsidR="00DE36EC" w:rsidP="00EE7F68" w:rsidRDefault="00DE36EC" w14:paraId="37204DDC" w14:textId="2A99C279">
            <w:pPr>
              <w:spacing w:before="60" w:after="60"/>
              <w:jc w:val="center"/>
            </w:pPr>
          </w:p>
        </w:tc>
        <w:tc>
          <w:tcPr>
            <w:tcW w:w="4942" w:type="dxa"/>
            <w:vAlign w:val="center"/>
          </w:tcPr>
          <w:p w:rsidRPr="002D265A" w:rsidR="00DE36EC" w:rsidP="00EE7F68" w:rsidRDefault="00DE36EC" w14:paraId="6D57C896" w14:textId="7809CA10">
            <w:pPr>
              <w:spacing w:before="60" w:after="60"/>
            </w:pPr>
          </w:p>
        </w:tc>
        <w:tc>
          <w:tcPr>
            <w:tcW w:w="2273" w:type="dxa"/>
            <w:vAlign w:val="center"/>
          </w:tcPr>
          <w:p w:rsidRPr="002D265A" w:rsidR="00DE36EC" w:rsidP="00EE7F68" w:rsidRDefault="00DE36EC" w14:paraId="5BB71043" w14:textId="1929EA2F">
            <w:pPr>
              <w:spacing w:before="60" w:after="60"/>
              <w:jc w:val="center"/>
            </w:pPr>
          </w:p>
        </w:tc>
      </w:tr>
    </w:tbl>
    <w:p w:rsidRPr="002D265A" w:rsidR="00BE26EC" w:rsidP="00A929B1" w:rsidRDefault="00BE26EC" w14:paraId="434E532C" w14:textId="77777777">
      <w:pPr>
        <w:pStyle w:val="Ttol"/>
      </w:pPr>
      <w:bookmarkStart w:name="_Toc400038962" w:id="4"/>
      <w:bookmarkStart w:name="_Toc404856762" w:id="5"/>
      <w:r w:rsidRPr="001D497D">
        <w:t xml:space="preserve">Lista de </w:t>
      </w:r>
      <w:r w:rsidRPr="00A929B1">
        <w:t>distribución</w:t>
      </w:r>
      <w:bookmarkEnd w:id="4"/>
      <w:bookmarkEnd w:id="5"/>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9487"/>
      </w:tblGrid>
      <w:tr w:rsidRPr="002D265A" w:rsidR="00BE26EC" w:rsidTr="009B4066" w14:paraId="5B7EF7FD" w14:textId="77777777">
        <w:tc>
          <w:tcPr>
            <w:tcW w:w="9487" w:type="dxa"/>
            <w:shd w:val="clear" w:color="auto" w:fill="F1FDF9"/>
            <w:vAlign w:val="center"/>
          </w:tcPr>
          <w:p w:rsidRPr="002D265A" w:rsidR="00BE26EC" w:rsidP="00EE7F68" w:rsidRDefault="00BE26EC" w14:paraId="6AAF2081" w14:textId="77777777">
            <w:pPr>
              <w:spacing w:before="60" w:after="60"/>
              <w:rPr>
                <w:b/>
                <w:sz w:val="22"/>
              </w:rPr>
            </w:pPr>
            <w:r w:rsidRPr="002D265A">
              <w:rPr>
                <w:b/>
                <w:sz w:val="22"/>
              </w:rPr>
              <w:t>Departamentos</w:t>
            </w:r>
          </w:p>
        </w:tc>
      </w:tr>
      <w:tr w:rsidRPr="002D265A" w:rsidR="00BE26EC" w:rsidTr="009B4066" w14:paraId="60D9A5F5" w14:textId="77777777">
        <w:tc>
          <w:tcPr>
            <w:tcW w:w="9487" w:type="dxa"/>
            <w:vAlign w:val="center"/>
          </w:tcPr>
          <w:p w:rsidRPr="002D265A" w:rsidR="00BE26EC" w:rsidP="00EE7F68" w:rsidRDefault="00EE7F68" w14:paraId="30FC79CE" w14:textId="7FE43B63">
            <w:pPr>
              <w:spacing w:before="60" w:after="60"/>
            </w:pPr>
            <w:r>
              <w:t>Todos</w:t>
            </w:r>
          </w:p>
        </w:tc>
      </w:tr>
    </w:tbl>
    <w:p w:rsidRPr="002D265A" w:rsidR="00BE26EC" w:rsidP="00A929B1" w:rsidRDefault="00BE26EC" w14:paraId="2CB507F8" w14:textId="00370A7D">
      <w:pPr>
        <w:pStyle w:val="Ttol"/>
      </w:pPr>
      <w:bookmarkStart w:name="_Toc400038963" w:id="6"/>
      <w:bookmarkStart w:name="_Toc404856763" w:id="7"/>
      <w:r w:rsidRPr="001D497D">
        <w:t>Clasificación del documento</w:t>
      </w:r>
      <w:bookmarkEnd w:id="6"/>
      <w:bookmarkEnd w:id="7"/>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748"/>
        <w:gridCol w:w="4739"/>
      </w:tblGrid>
      <w:tr w:rsidRPr="002D265A" w:rsidR="00BE26EC" w:rsidTr="009B4066" w14:paraId="0FB93E3C" w14:textId="77777777">
        <w:tc>
          <w:tcPr>
            <w:tcW w:w="4748" w:type="dxa"/>
            <w:shd w:val="clear" w:color="auto" w:fill="F1FDF9"/>
            <w:vAlign w:val="center"/>
          </w:tcPr>
          <w:p w:rsidRPr="002D265A" w:rsidR="00BE26EC" w:rsidP="00BB4BE8" w:rsidRDefault="00BE26EC" w14:paraId="60550CEE" w14:textId="77777777">
            <w:pPr>
              <w:spacing w:before="60" w:after="60"/>
              <w:rPr>
                <w:b/>
                <w:sz w:val="22"/>
              </w:rPr>
            </w:pPr>
            <w:r w:rsidRPr="002D265A">
              <w:rPr>
                <w:b/>
                <w:sz w:val="22"/>
              </w:rPr>
              <w:t>Clasificación del documento</w:t>
            </w:r>
          </w:p>
        </w:tc>
        <w:tc>
          <w:tcPr>
            <w:tcW w:w="4739" w:type="dxa"/>
            <w:vAlign w:val="center"/>
          </w:tcPr>
          <w:p w:rsidRPr="002D265A" w:rsidR="00BE26EC" w:rsidP="00BB4BE8" w:rsidRDefault="00B76C3B" w14:paraId="39DDDECD" w14:textId="426C0584">
            <w:pPr>
              <w:spacing w:before="60" w:after="60"/>
              <w:rPr>
                <w:sz w:val="22"/>
              </w:rPr>
            </w:pPr>
            <w:r w:rsidRPr="002D265A">
              <w:t>Uso interno</w:t>
            </w:r>
          </w:p>
        </w:tc>
      </w:tr>
    </w:tbl>
    <w:p w:rsidRPr="002D265A" w:rsidR="000F346C" w:rsidRDefault="000F346C" w14:paraId="1E15F65D" w14:textId="77777777">
      <w:pPr>
        <w:rPr>
          <w:rFonts w:eastAsiaTheme="majorEastAsia" w:cstheme="majorBidi"/>
          <w:b/>
          <w:bCs/>
          <w:color w:val="345A8A" w:themeColor="accent1" w:themeShade="B5"/>
          <w:sz w:val="32"/>
          <w:szCs w:val="32"/>
          <w:lang w:val="es-ES"/>
        </w:rPr>
      </w:pPr>
      <w:r w:rsidRPr="002D265A">
        <w:rPr>
          <w:lang w:val="es-ES"/>
        </w:rPr>
        <w:br w:type="page"/>
      </w:r>
    </w:p>
    <w:sdt>
      <w:sdtPr>
        <w:id w:val="-1931190438"/>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4"/>
          <w:szCs w:val="24"/>
          <w:lang w:val="es-ES" w:eastAsia="es-ES"/>
        </w:rPr>
      </w:sdtPr>
      <w:sdtEndPr>
        <w:rPr>
          <w:rFonts w:ascii="Calibri" w:hAnsi="Calibri" w:eastAsia="ＭＳ 明朝" w:cs="Arial" w:asciiTheme="majorAscii" w:hAnsiTheme="majorAscii" w:eastAsiaTheme="minorEastAsia" w:cstheme="minorBidi"/>
          <w:b w:val="0"/>
          <w:bCs w:val="0"/>
          <w:color w:val="auto"/>
          <w:sz w:val="24"/>
          <w:szCs w:val="24"/>
          <w:lang w:val="es-ES" w:eastAsia="es-ES"/>
        </w:rPr>
      </w:sdtEndPr>
      <w:sdtContent>
        <w:p w:rsidRPr="00EA535B" w:rsidR="000F346C" w:rsidP="00EA535B" w:rsidRDefault="00313FF0" w14:paraId="4B9901C9" w14:textId="77777777">
          <w:pPr>
            <w:pStyle w:val="TtoldelIDC"/>
          </w:pPr>
          <w:r w:rsidRPr="00EA535B">
            <w:t>Í</w:t>
          </w:r>
          <w:r w:rsidRPr="00EA535B" w:rsidR="000F346C">
            <w:t>ndice</w:t>
          </w:r>
        </w:p>
        <w:p w:rsidR="004C354A" w:rsidRDefault="000F346C" w14:paraId="4349BE66" w14:textId="4740947B">
          <w:pPr>
            <w:pStyle w:val="IDC1"/>
            <w:rPr>
              <w:rFonts w:asciiTheme="minorHAnsi" w:hAnsiTheme="minorHAnsi" w:eastAsiaTheme="minorEastAsia" w:cstheme="minorBidi"/>
              <w:noProof/>
              <w:kern w:val="2"/>
              <w:sz w:val="22"/>
              <w:lang w:val="ca-ES" w:eastAsia="ca-ES"/>
              <w14:ligatures w14:val="standardContextual"/>
            </w:rPr>
          </w:pPr>
          <w:r w:rsidRPr="001A6E6A">
            <w:rPr>
              <w:sz w:val="20"/>
              <w:lang w:val="es-ES"/>
            </w:rPr>
            <w:fldChar w:fldCharType="begin"/>
          </w:r>
          <w:r w:rsidRPr="001A6E6A">
            <w:rPr>
              <w:lang w:val="es-ES"/>
            </w:rPr>
            <w:instrText xml:space="preserve"> TOC \o "1-3" \h \z \u </w:instrText>
          </w:r>
          <w:r w:rsidRPr="001A6E6A">
            <w:rPr>
              <w:rFonts w:eastAsiaTheme="minorEastAsia"/>
              <w:sz w:val="20"/>
              <w:lang w:val="es-ES"/>
            </w:rPr>
            <w:fldChar w:fldCharType="separate"/>
          </w:r>
          <w:hyperlink w:history="1" w:anchor="_Toc214366074">
            <w:r w:rsidRPr="005328AD" w:rsidR="004C354A">
              <w:rPr>
                <w:rStyle w:val="Enlla"/>
                <w:rFonts w:eastAsiaTheme="majorEastAsia"/>
                <w:noProof/>
              </w:rPr>
              <w:t>1</w:t>
            </w:r>
            <w:r w:rsidR="004C354A">
              <w:rPr>
                <w:rFonts w:asciiTheme="minorHAnsi" w:hAnsiTheme="minorHAnsi" w:eastAsiaTheme="minorEastAsia" w:cstheme="minorBidi"/>
                <w:noProof/>
                <w:kern w:val="2"/>
                <w:sz w:val="22"/>
                <w:lang w:val="ca-ES" w:eastAsia="ca-ES"/>
                <w14:ligatures w14:val="standardContextual"/>
              </w:rPr>
              <w:tab/>
            </w:r>
            <w:r w:rsidRPr="005328AD" w:rsidR="004C354A">
              <w:rPr>
                <w:rStyle w:val="Enlla"/>
                <w:rFonts w:eastAsiaTheme="majorEastAsia"/>
                <w:noProof/>
              </w:rPr>
              <w:t>Objeto</w:t>
            </w:r>
            <w:r w:rsidR="004C354A">
              <w:rPr>
                <w:noProof/>
                <w:webHidden/>
              </w:rPr>
              <w:tab/>
            </w:r>
            <w:r w:rsidR="004C354A">
              <w:rPr>
                <w:noProof/>
                <w:webHidden/>
              </w:rPr>
              <w:fldChar w:fldCharType="begin"/>
            </w:r>
            <w:r w:rsidR="004C354A">
              <w:rPr>
                <w:noProof/>
                <w:webHidden/>
              </w:rPr>
              <w:instrText xml:space="preserve"> PAGEREF _Toc214366074 \h </w:instrText>
            </w:r>
            <w:r w:rsidR="004C354A">
              <w:rPr>
                <w:noProof/>
                <w:webHidden/>
              </w:rPr>
            </w:r>
            <w:r w:rsidR="004C354A">
              <w:rPr>
                <w:noProof/>
                <w:webHidden/>
              </w:rPr>
              <w:fldChar w:fldCharType="separate"/>
            </w:r>
            <w:r w:rsidR="004C354A">
              <w:rPr>
                <w:noProof/>
                <w:webHidden/>
              </w:rPr>
              <w:t>4</w:t>
            </w:r>
            <w:r w:rsidR="004C354A">
              <w:rPr>
                <w:noProof/>
                <w:webHidden/>
              </w:rPr>
              <w:fldChar w:fldCharType="end"/>
            </w:r>
          </w:hyperlink>
        </w:p>
        <w:p w:rsidR="004C354A" w:rsidRDefault="004C354A" w14:paraId="7F1A30D5" w14:textId="7CBAD832">
          <w:pPr>
            <w:pStyle w:val="IDC1"/>
            <w:rPr>
              <w:rFonts w:asciiTheme="minorHAnsi" w:hAnsiTheme="minorHAnsi" w:eastAsiaTheme="minorEastAsia" w:cstheme="minorBidi"/>
              <w:noProof/>
              <w:kern w:val="2"/>
              <w:sz w:val="22"/>
              <w:lang w:val="ca-ES" w:eastAsia="ca-ES"/>
              <w14:ligatures w14:val="standardContextual"/>
            </w:rPr>
          </w:pPr>
          <w:hyperlink w:history="1" w:anchor="_Toc214366075">
            <w:r w:rsidRPr="005328AD">
              <w:rPr>
                <w:rStyle w:val="Enlla"/>
                <w:rFonts w:eastAsiaTheme="majorEastAsia"/>
                <w:noProof/>
                <w:lang w:val="es-ES"/>
              </w:rPr>
              <w:t>2</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Alcance</w:t>
            </w:r>
            <w:r>
              <w:rPr>
                <w:noProof/>
                <w:webHidden/>
              </w:rPr>
              <w:tab/>
            </w:r>
            <w:r>
              <w:rPr>
                <w:noProof/>
                <w:webHidden/>
              </w:rPr>
              <w:fldChar w:fldCharType="begin"/>
            </w:r>
            <w:r>
              <w:rPr>
                <w:noProof/>
                <w:webHidden/>
              </w:rPr>
              <w:instrText xml:space="preserve"> PAGEREF _Toc214366075 \h </w:instrText>
            </w:r>
            <w:r>
              <w:rPr>
                <w:noProof/>
                <w:webHidden/>
              </w:rPr>
            </w:r>
            <w:r>
              <w:rPr>
                <w:noProof/>
                <w:webHidden/>
              </w:rPr>
              <w:fldChar w:fldCharType="separate"/>
            </w:r>
            <w:r>
              <w:rPr>
                <w:noProof/>
                <w:webHidden/>
              </w:rPr>
              <w:t>4</w:t>
            </w:r>
            <w:r>
              <w:rPr>
                <w:noProof/>
                <w:webHidden/>
              </w:rPr>
              <w:fldChar w:fldCharType="end"/>
            </w:r>
          </w:hyperlink>
        </w:p>
        <w:p w:rsidR="004C354A" w:rsidRDefault="004C354A" w14:paraId="2AD05D28" w14:textId="7FF5060B">
          <w:pPr>
            <w:pStyle w:val="IDC2"/>
            <w:rPr>
              <w:rFonts w:asciiTheme="minorHAnsi" w:hAnsiTheme="minorHAnsi" w:eastAsiaTheme="minorEastAsia" w:cstheme="minorBidi"/>
              <w:noProof/>
              <w:kern w:val="2"/>
              <w:lang w:val="ca-ES" w:eastAsia="ca-ES"/>
              <w14:ligatures w14:val="standardContextual"/>
            </w:rPr>
          </w:pPr>
          <w:hyperlink w:history="1" w:anchor="_Toc214366076">
            <w:r w:rsidRPr="005328AD">
              <w:rPr>
                <w:rStyle w:val="Enlla"/>
                <w:rFonts w:eastAsiaTheme="majorEastAsia"/>
                <w:noProof/>
                <w:lang w:val="es-ES"/>
              </w:rPr>
              <w:t>2.1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Entidades legales</w:t>
            </w:r>
            <w:r>
              <w:rPr>
                <w:noProof/>
                <w:webHidden/>
              </w:rPr>
              <w:tab/>
            </w:r>
            <w:r>
              <w:rPr>
                <w:noProof/>
                <w:webHidden/>
              </w:rPr>
              <w:fldChar w:fldCharType="begin"/>
            </w:r>
            <w:r>
              <w:rPr>
                <w:noProof/>
                <w:webHidden/>
              </w:rPr>
              <w:instrText xml:space="preserve"> PAGEREF _Toc214366076 \h </w:instrText>
            </w:r>
            <w:r>
              <w:rPr>
                <w:noProof/>
                <w:webHidden/>
              </w:rPr>
            </w:r>
            <w:r>
              <w:rPr>
                <w:noProof/>
                <w:webHidden/>
              </w:rPr>
              <w:fldChar w:fldCharType="separate"/>
            </w:r>
            <w:r>
              <w:rPr>
                <w:noProof/>
                <w:webHidden/>
              </w:rPr>
              <w:t>5</w:t>
            </w:r>
            <w:r>
              <w:rPr>
                <w:noProof/>
                <w:webHidden/>
              </w:rPr>
              <w:fldChar w:fldCharType="end"/>
            </w:r>
          </w:hyperlink>
        </w:p>
        <w:p w:rsidR="004C354A" w:rsidRDefault="004C354A" w14:paraId="16929216" w14:textId="6DA06C56">
          <w:pPr>
            <w:pStyle w:val="IDC1"/>
            <w:rPr>
              <w:rFonts w:asciiTheme="minorHAnsi" w:hAnsiTheme="minorHAnsi" w:eastAsiaTheme="minorEastAsia" w:cstheme="minorBidi"/>
              <w:noProof/>
              <w:kern w:val="2"/>
              <w:sz w:val="22"/>
              <w:lang w:val="ca-ES" w:eastAsia="ca-ES"/>
              <w14:ligatures w14:val="standardContextual"/>
            </w:rPr>
          </w:pPr>
          <w:hyperlink w:history="1" w:anchor="_Toc214366077">
            <w:r w:rsidRPr="005328AD">
              <w:rPr>
                <w:rStyle w:val="Enlla"/>
                <w:rFonts w:eastAsiaTheme="majorEastAsia"/>
                <w:noProof/>
              </w:rPr>
              <w:t>3</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Contexto</w:t>
            </w:r>
            <w:r>
              <w:rPr>
                <w:noProof/>
                <w:webHidden/>
              </w:rPr>
              <w:tab/>
            </w:r>
            <w:r>
              <w:rPr>
                <w:noProof/>
                <w:webHidden/>
              </w:rPr>
              <w:fldChar w:fldCharType="begin"/>
            </w:r>
            <w:r>
              <w:rPr>
                <w:noProof/>
                <w:webHidden/>
              </w:rPr>
              <w:instrText xml:space="preserve"> PAGEREF _Toc214366077 \h </w:instrText>
            </w:r>
            <w:r>
              <w:rPr>
                <w:noProof/>
                <w:webHidden/>
              </w:rPr>
            </w:r>
            <w:r>
              <w:rPr>
                <w:noProof/>
                <w:webHidden/>
              </w:rPr>
              <w:fldChar w:fldCharType="separate"/>
            </w:r>
            <w:r>
              <w:rPr>
                <w:noProof/>
                <w:webHidden/>
              </w:rPr>
              <w:t>5</w:t>
            </w:r>
            <w:r>
              <w:rPr>
                <w:noProof/>
                <w:webHidden/>
              </w:rPr>
              <w:fldChar w:fldCharType="end"/>
            </w:r>
          </w:hyperlink>
        </w:p>
        <w:p w:rsidR="004C354A" w:rsidRDefault="004C354A" w14:paraId="0FFB2592" w14:textId="68606A44">
          <w:pPr>
            <w:pStyle w:val="IDC2"/>
            <w:rPr>
              <w:rFonts w:asciiTheme="minorHAnsi" w:hAnsiTheme="minorHAnsi" w:eastAsiaTheme="minorEastAsia" w:cstheme="minorBidi"/>
              <w:noProof/>
              <w:kern w:val="2"/>
              <w:lang w:val="ca-ES" w:eastAsia="ca-ES"/>
              <w14:ligatures w14:val="standardContextual"/>
            </w:rPr>
          </w:pPr>
          <w:hyperlink w:history="1" w:anchor="_Toc214366078">
            <w:r w:rsidRPr="005328AD">
              <w:rPr>
                <w:rStyle w:val="Enlla"/>
                <w:rFonts w:eastAsiaTheme="majorEastAsia"/>
                <w:noProof/>
                <w:lang w:val="es-ES"/>
              </w:rPr>
              <w:t>3.1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Marco legal</w:t>
            </w:r>
            <w:r>
              <w:rPr>
                <w:noProof/>
                <w:webHidden/>
              </w:rPr>
              <w:tab/>
            </w:r>
            <w:r>
              <w:rPr>
                <w:noProof/>
                <w:webHidden/>
              </w:rPr>
              <w:fldChar w:fldCharType="begin"/>
            </w:r>
            <w:r>
              <w:rPr>
                <w:noProof/>
                <w:webHidden/>
              </w:rPr>
              <w:instrText xml:space="preserve"> PAGEREF _Toc214366078 \h </w:instrText>
            </w:r>
            <w:r>
              <w:rPr>
                <w:noProof/>
                <w:webHidden/>
              </w:rPr>
            </w:r>
            <w:r>
              <w:rPr>
                <w:noProof/>
                <w:webHidden/>
              </w:rPr>
              <w:fldChar w:fldCharType="separate"/>
            </w:r>
            <w:r>
              <w:rPr>
                <w:noProof/>
                <w:webHidden/>
              </w:rPr>
              <w:t>5</w:t>
            </w:r>
            <w:r>
              <w:rPr>
                <w:noProof/>
                <w:webHidden/>
              </w:rPr>
              <w:fldChar w:fldCharType="end"/>
            </w:r>
          </w:hyperlink>
        </w:p>
        <w:p w:rsidR="004C354A" w:rsidRDefault="004C354A" w14:paraId="30DD01C5" w14:textId="141E3F25">
          <w:pPr>
            <w:pStyle w:val="IDC2"/>
            <w:rPr>
              <w:rFonts w:asciiTheme="minorHAnsi" w:hAnsiTheme="minorHAnsi" w:eastAsiaTheme="minorEastAsia" w:cstheme="minorBidi"/>
              <w:noProof/>
              <w:kern w:val="2"/>
              <w:lang w:val="ca-ES" w:eastAsia="ca-ES"/>
              <w14:ligatures w14:val="standardContextual"/>
            </w:rPr>
          </w:pPr>
          <w:hyperlink w:history="1" w:anchor="_Toc214366079">
            <w:r w:rsidRPr="005328AD">
              <w:rPr>
                <w:rStyle w:val="Enlla"/>
                <w:rFonts w:eastAsiaTheme="majorEastAsia"/>
                <w:noProof/>
                <w:lang w:val="es-ES"/>
              </w:rPr>
              <w:t>3.2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Organización y su contexto</w:t>
            </w:r>
            <w:r>
              <w:rPr>
                <w:noProof/>
                <w:webHidden/>
              </w:rPr>
              <w:tab/>
            </w:r>
            <w:r>
              <w:rPr>
                <w:noProof/>
                <w:webHidden/>
              </w:rPr>
              <w:fldChar w:fldCharType="begin"/>
            </w:r>
            <w:r>
              <w:rPr>
                <w:noProof/>
                <w:webHidden/>
              </w:rPr>
              <w:instrText xml:space="preserve"> PAGEREF _Toc214366079 \h </w:instrText>
            </w:r>
            <w:r>
              <w:rPr>
                <w:noProof/>
                <w:webHidden/>
              </w:rPr>
            </w:r>
            <w:r>
              <w:rPr>
                <w:noProof/>
                <w:webHidden/>
              </w:rPr>
              <w:fldChar w:fldCharType="separate"/>
            </w:r>
            <w:r>
              <w:rPr>
                <w:noProof/>
                <w:webHidden/>
              </w:rPr>
              <w:t>6</w:t>
            </w:r>
            <w:r>
              <w:rPr>
                <w:noProof/>
                <w:webHidden/>
              </w:rPr>
              <w:fldChar w:fldCharType="end"/>
            </w:r>
          </w:hyperlink>
        </w:p>
        <w:p w:rsidR="004C354A" w:rsidRDefault="004C354A" w14:paraId="2999B118" w14:textId="7C576AF9">
          <w:pPr>
            <w:pStyle w:val="IDC2"/>
            <w:rPr>
              <w:rFonts w:asciiTheme="minorHAnsi" w:hAnsiTheme="minorHAnsi" w:eastAsiaTheme="minorEastAsia" w:cstheme="minorBidi"/>
              <w:noProof/>
              <w:kern w:val="2"/>
              <w:lang w:val="ca-ES" w:eastAsia="ca-ES"/>
              <w14:ligatures w14:val="standardContextual"/>
            </w:rPr>
          </w:pPr>
          <w:hyperlink w:history="1" w:anchor="_Toc214366080">
            <w:r w:rsidRPr="005328AD">
              <w:rPr>
                <w:rStyle w:val="Enlla"/>
                <w:rFonts w:eastAsiaTheme="majorEastAsia"/>
                <w:noProof/>
                <w:lang w:val="es-ES"/>
              </w:rPr>
              <w:t>3.3</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Responsabilidades</w:t>
            </w:r>
            <w:r>
              <w:rPr>
                <w:noProof/>
                <w:webHidden/>
              </w:rPr>
              <w:tab/>
            </w:r>
            <w:r>
              <w:rPr>
                <w:noProof/>
                <w:webHidden/>
              </w:rPr>
              <w:fldChar w:fldCharType="begin"/>
            </w:r>
            <w:r>
              <w:rPr>
                <w:noProof/>
                <w:webHidden/>
              </w:rPr>
              <w:instrText xml:space="preserve"> PAGEREF _Toc214366080 \h </w:instrText>
            </w:r>
            <w:r>
              <w:rPr>
                <w:noProof/>
                <w:webHidden/>
              </w:rPr>
            </w:r>
            <w:r>
              <w:rPr>
                <w:noProof/>
                <w:webHidden/>
              </w:rPr>
              <w:fldChar w:fldCharType="separate"/>
            </w:r>
            <w:r>
              <w:rPr>
                <w:noProof/>
                <w:webHidden/>
              </w:rPr>
              <w:t>7</w:t>
            </w:r>
            <w:r>
              <w:rPr>
                <w:noProof/>
                <w:webHidden/>
              </w:rPr>
              <w:fldChar w:fldCharType="end"/>
            </w:r>
          </w:hyperlink>
        </w:p>
        <w:p w:rsidR="004C354A" w:rsidRDefault="004C354A" w14:paraId="082BA6FC" w14:textId="345AD748">
          <w:pPr>
            <w:pStyle w:val="IDC2"/>
            <w:rPr>
              <w:rFonts w:asciiTheme="minorHAnsi" w:hAnsiTheme="minorHAnsi" w:eastAsiaTheme="minorEastAsia" w:cstheme="minorBidi"/>
              <w:noProof/>
              <w:kern w:val="2"/>
              <w:lang w:val="ca-ES" w:eastAsia="ca-ES"/>
              <w14:ligatures w14:val="standardContextual"/>
            </w:rPr>
          </w:pPr>
          <w:hyperlink w:history="1" w:anchor="_Toc214366081">
            <w:r w:rsidRPr="005328AD">
              <w:rPr>
                <w:rStyle w:val="Enlla"/>
                <w:rFonts w:eastAsiaTheme="majorEastAsia"/>
                <w:noProof/>
                <w:lang w:val="es-ES"/>
              </w:rPr>
              <w:t>3.4</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Tratamientos identificados</w:t>
            </w:r>
            <w:r>
              <w:rPr>
                <w:noProof/>
                <w:webHidden/>
              </w:rPr>
              <w:tab/>
            </w:r>
            <w:r>
              <w:rPr>
                <w:noProof/>
                <w:webHidden/>
              </w:rPr>
              <w:fldChar w:fldCharType="begin"/>
            </w:r>
            <w:r>
              <w:rPr>
                <w:noProof/>
                <w:webHidden/>
              </w:rPr>
              <w:instrText xml:space="preserve"> PAGEREF _Toc214366081 \h </w:instrText>
            </w:r>
            <w:r>
              <w:rPr>
                <w:noProof/>
                <w:webHidden/>
              </w:rPr>
            </w:r>
            <w:r>
              <w:rPr>
                <w:noProof/>
                <w:webHidden/>
              </w:rPr>
              <w:fldChar w:fldCharType="separate"/>
            </w:r>
            <w:r>
              <w:rPr>
                <w:noProof/>
                <w:webHidden/>
              </w:rPr>
              <w:t>7</w:t>
            </w:r>
            <w:r>
              <w:rPr>
                <w:noProof/>
                <w:webHidden/>
              </w:rPr>
              <w:fldChar w:fldCharType="end"/>
            </w:r>
          </w:hyperlink>
        </w:p>
        <w:p w:rsidR="004C354A" w:rsidRDefault="004C354A" w14:paraId="0DB1CD0B" w14:textId="22F22344">
          <w:pPr>
            <w:pStyle w:val="IDC2"/>
            <w:rPr>
              <w:rFonts w:asciiTheme="minorHAnsi" w:hAnsiTheme="minorHAnsi" w:eastAsiaTheme="minorEastAsia" w:cstheme="minorBidi"/>
              <w:noProof/>
              <w:kern w:val="2"/>
              <w:lang w:val="ca-ES" w:eastAsia="ca-ES"/>
              <w14:ligatures w14:val="standardContextual"/>
            </w:rPr>
          </w:pPr>
          <w:hyperlink w:history="1" w:anchor="_Toc214366082">
            <w:r w:rsidRPr="005328AD">
              <w:rPr>
                <w:rStyle w:val="Enlla"/>
                <w:rFonts w:eastAsiaTheme="majorEastAsia"/>
                <w:noProof/>
                <w:lang w:val="es-ES"/>
              </w:rPr>
              <w:t>3.5</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Centros de Tratamiento</w:t>
            </w:r>
            <w:r>
              <w:rPr>
                <w:noProof/>
                <w:webHidden/>
              </w:rPr>
              <w:tab/>
            </w:r>
            <w:r>
              <w:rPr>
                <w:noProof/>
                <w:webHidden/>
              </w:rPr>
              <w:fldChar w:fldCharType="begin"/>
            </w:r>
            <w:r>
              <w:rPr>
                <w:noProof/>
                <w:webHidden/>
              </w:rPr>
              <w:instrText xml:space="preserve"> PAGEREF _Toc214366082 \h </w:instrText>
            </w:r>
            <w:r>
              <w:rPr>
                <w:noProof/>
                <w:webHidden/>
              </w:rPr>
            </w:r>
            <w:r>
              <w:rPr>
                <w:noProof/>
                <w:webHidden/>
              </w:rPr>
              <w:fldChar w:fldCharType="separate"/>
            </w:r>
            <w:r>
              <w:rPr>
                <w:noProof/>
                <w:webHidden/>
              </w:rPr>
              <w:t>8</w:t>
            </w:r>
            <w:r>
              <w:rPr>
                <w:noProof/>
                <w:webHidden/>
              </w:rPr>
              <w:fldChar w:fldCharType="end"/>
            </w:r>
          </w:hyperlink>
        </w:p>
        <w:p w:rsidR="004C354A" w:rsidRDefault="004C354A" w14:paraId="7913DB03" w14:textId="7BBE2EE3">
          <w:pPr>
            <w:pStyle w:val="IDC1"/>
            <w:rPr>
              <w:rFonts w:asciiTheme="minorHAnsi" w:hAnsiTheme="minorHAnsi" w:eastAsiaTheme="minorEastAsia" w:cstheme="minorBidi"/>
              <w:noProof/>
              <w:kern w:val="2"/>
              <w:sz w:val="22"/>
              <w:lang w:val="ca-ES" w:eastAsia="ca-ES"/>
              <w14:ligatures w14:val="standardContextual"/>
            </w:rPr>
          </w:pPr>
          <w:hyperlink w:history="1" w:anchor="_Toc214366083">
            <w:r w:rsidRPr="005328AD">
              <w:rPr>
                <w:rStyle w:val="Enlla"/>
                <w:rFonts w:eastAsiaTheme="majorEastAsia"/>
                <w:noProof/>
              </w:rPr>
              <w:t>4</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Compromiso de la Dirección</w:t>
            </w:r>
            <w:r>
              <w:rPr>
                <w:noProof/>
                <w:webHidden/>
              </w:rPr>
              <w:tab/>
            </w:r>
            <w:r>
              <w:rPr>
                <w:noProof/>
                <w:webHidden/>
              </w:rPr>
              <w:fldChar w:fldCharType="begin"/>
            </w:r>
            <w:r>
              <w:rPr>
                <w:noProof/>
                <w:webHidden/>
              </w:rPr>
              <w:instrText xml:space="preserve"> PAGEREF _Toc214366083 \h </w:instrText>
            </w:r>
            <w:r>
              <w:rPr>
                <w:noProof/>
                <w:webHidden/>
              </w:rPr>
            </w:r>
            <w:r>
              <w:rPr>
                <w:noProof/>
                <w:webHidden/>
              </w:rPr>
              <w:fldChar w:fldCharType="separate"/>
            </w:r>
            <w:r>
              <w:rPr>
                <w:noProof/>
                <w:webHidden/>
              </w:rPr>
              <w:t>9</w:t>
            </w:r>
            <w:r>
              <w:rPr>
                <w:noProof/>
                <w:webHidden/>
              </w:rPr>
              <w:fldChar w:fldCharType="end"/>
            </w:r>
          </w:hyperlink>
        </w:p>
        <w:p w:rsidR="004C354A" w:rsidRDefault="004C354A" w14:paraId="09C5EEE4" w14:textId="7093B767">
          <w:pPr>
            <w:pStyle w:val="IDC2"/>
            <w:rPr>
              <w:rFonts w:asciiTheme="minorHAnsi" w:hAnsiTheme="minorHAnsi" w:eastAsiaTheme="minorEastAsia" w:cstheme="minorBidi"/>
              <w:noProof/>
              <w:kern w:val="2"/>
              <w:lang w:val="ca-ES" w:eastAsia="ca-ES"/>
              <w14:ligatures w14:val="standardContextual"/>
            </w:rPr>
          </w:pPr>
          <w:hyperlink w:history="1" w:anchor="_Toc214366084">
            <w:r w:rsidRPr="005328AD">
              <w:rPr>
                <w:rStyle w:val="Enlla"/>
                <w:rFonts w:eastAsiaTheme="majorEastAsia"/>
                <w:noProof/>
                <w:lang w:val="es-ES"/>
              </w:rPr>
              <w:t>4.1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Política de Protección de Datos Personales</w:t>
            </w:r>
            <w:r>
              <w:rPr>
                <w:noProof/>
                <w:webHidden/>
              </w:rPr>
              <w:tab/>
            </w:r>
            <w:r>
              <w:rPr>
                <w:noProof/>
                <w:webHidden/>
              </w:rPr>
              <w:fldChar w:fldCharType="begin"/>
            </w:r>
            <w:r>
              <w:rPr>
                <w:noProof/>
                <w:webHidden/>
              </w:rPr>
              <w:instrText xml:space="preserve"> PAGEREF _Toc214366084 \h </w:instrText>
            </w:r>
            <w:r>
              <w:rPr>
                <w:noProof/>
                <w:webHidden/>
              </w:rPr>
            </w:r>
            <w:r>
              <w:rPr>
                <w:noProof/>
                <w:webHidden/>
              </w:rPr>
              <w:fldChar w:fldCharType="separate"/>
            </w:r>
            <w:r>
              <w:rPr>
                <w:noProof/>
                <w:webHidden/>
              </w:rPr>
              <w:t>9</w:t>
            </w:r>
            <w:r>
              <w:rPr>
                <w:noProof/>
                <w:webHidden/>
              </w:rPr>
              <w:fldChar w:fldCharType="end"/>
            </w:r>
          </w:hyperlink>
        </w:p>
        <w:p w:rsidR="004C354A" w:rsidRDefault="004C354A" w14:paraId="096A4A6B" w14:textId="28A522A7">
          <w:pPr>
            <w:pStyle w:val="IDC2"/>
            <w:rPr>
              <w:rFonts w:asciiTheme="minorHAnsi" w:hAnsiTheme="minorHAnsi" w:eastAsiaTheme="minorEastAsia" w:cstheme="minorBidi"/>
              <w:noProof/>
              <w:kern w:val="2"/>
              <w:lang w:val="ca-ES" w:eastAsia="ca-ES"/>
              <w14:ligatures w14:val="standardContextual"/>
            </w:rPr>
          </w:pPr>
          <w:hyperlink w:history="1" w:anchor="_Toc214366085">
            <w:r w:rsidRPr="005328AD">
              <w:rPr>
                <w:rStyle w:val="Enlla"/>
                <w:rFonts w:cs="Arial" w:eastAsiaTheme="majorEastAsia"/>
                <w:noProof/>
                <w:lang w:val="es-ES"/>
              </w:rPr>
              <w:t>4.2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w:t>
            </w:r>
            <w:r w:rsidRPr="005328AD">
              <w:rPr>
                <w:rStyle w:val="Enlla"/>
                <w:rFonts w:cs="Arial" w:eastAsiaTheme="majorEastAsia"/>
                <w:noProof/>
                <w:lang w:val="es-ES"/>
              </w:rPr>
              <w:t>oles y responsabilidades de la organización</w:t>
            </w:r>
            <w:r>
              <w:rPr>
                <w:noProof/>
                <w:webHidden/>
              </w:rPr>
              <w:tab/>
            </w:r>
            <w:r>
              <w:rPr>
                <w:noProof/>
                <w:webHidden/>
              </w:rPr>
              <w:fldChar w:fldCharType="begin"/>
            </w:r>
            <w:r>
              <w:rPr>
                <w:noProof/>
                <w:webHidden/>
              </w:rPr>
              <w:instrText xml:space="preserve"> PAGEREF _Toc214366085 \h </w:instrText>
            </w:r>
            <w:r>
              <w:rPr>
                <w:noProof/>
                <w:webHidden/>
              </w:rPr>
            </w:r>
            <w:r>
              <w:rPr>
                <w:noProof/>
                <w:webHidden/>
              </w:rPr>
              <w:fldChar w:fldCharType="separate"/>
            </w:r>
            <w:r>
              <w:rPr>
                <w:noProof/>
                <w:webHidden/>
              </w:rPr>
              <w:t>10</w:t>
            </w:r>
            <w:r>
              <w:rPr>
                <w:noProof/>
                <w:webHidden/>
              </w:rPr>
              <w:fldChar w:fldCharType="end"/>
            </w:r>
          </w:hyperlink>
        </w:p>
        <w:p w:rsidR="004C354A" w:rsidRDefault="004C354A" w14:paraId="4DB59714" w14:textId="4F812DBA">
          <w:pPr>
            <w:pStyle w:val="IDC2"/>
            <w:rPr>
              <w:rFonts w:asciiTheme="minorHAnsi" w:hAnsiTheme="minorHAnsi" w:eastAsiaTheme="minorEastAsia" w:cstheme="minorBidi"/>
              <w:noProof/>
              <w:kern w:val="2"/>
              <w:lang w:val="ca-ES" w:eastAsia="ca-ES"/>
              <w14:ligatures w14:val="standardContextual"/>
            </w:rPr>
          </w:pPr>
          <w:hyperlink w:history="1" w:anchor="_Toc214366086">
            <w:r w:rsidRPr="005328AD">
              <w:rPr>
                <w:rStyle w:val="Enlla"/>
                <w:rFonts w:cs="Arial" w:eastAsiaTheme="majorEastAsia"/>
                <w:noProof/>
                <w:lang w:val="es-ES"/>
              </w:rPr>
              <w:t>4.3</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Consecuencias del incumplimiento</w:t>
            </w:r>
            <w:r>
              <w:rPr>
                <w:noProof/>
                <w:webHidden/>
              </w:rPr>
              <w:tab/>
            </w:r>
            <w:r>
              <w:rPr>
                <w:noProof/>
                <w:webHidden/>
              </w:rPr>
              <w:fldChar w:fldCharType="begin"/>
            </w:r>
            <w:r>
              <w:rPr>
                <w:noProof/>
                <w:webHidden/>
              </w:rPr>
              <w:instrText xml:space="preserve"> PAGEREF _Toc214366086 \h </w:instrText>
            </w:r>
            <w:r>
              <w:rPr>
                <w:noProof/>
                <w:webHidden/>
              </w:rPr>
            </w:r>
            <w:r>
              <w:rPr>
                <w:noProof/>
                <w:webHidden/>
              </w:rPr>
              <w:fldChar w:fldCharType="separate"/>
            </w:r>
            <w:r>
              <w:rPr>
                <w:noProof/>
                <w:webHidden/>
              </w:rPr>
              <w:t>12</w:t>
            </w:r>
            <w:r>
              <w:rPr>
                <w:noProof/>
                <w:webHidden/>
              </w:rPr>
              <w:fldChar w:fldCharType="end"/>
            </w:r>
          </w:hyperlink>
        </w:p>
        <w:p w:rsidR="004C354A" w:rsidRDefault="004C354A" w14:paraId="4A71BA8C" w14:textId="3B691B41">
          <w:pPr>
            <w:pStyle w:val="IDC1"/>
            <w:rPr>
              <w:rFonts w:asciiTheme="minorHAnsi" w:hAnsiTheme="minorHAnsi" w:eastAsiaTheme="minorEastAsia" w:cstheme="minorBidi"/>
              <w:noProof/>
              <w:kern w:val="2"/>
              <w:sz w:val="22"/>
              <w:lang w:val="ca-ES" w:eastAsia="ca-ES"/>
              <w14:ligatures w14:val="standardContextual"/>
            </w:rPr>
          </w:pPr>
          <w:hyperlink w:history="1" w:anchor="_Toc214366087">
            <w:r w:rsidRPr="005328AD">
              <w:rPr>
                <w:rStyle w:val="Enlla"/>
                <w:rFonts w:eastAsiaTheme="majorEastAsia"/>
                <w:noProof/>
              </w:rPr>
              <w:t>5</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Planificación</w:t>
            </w:r>
            <w:r>
              <w:rPr>
                <w:noProof/>
                <w:webHidden/>
              </w:rPr>
              <w:tab/>
            </w:r>
            <w:r>
              <w:rPr>
                <w:noProof/>
                <w:webHidden/>
              </w:rPr>
              <w:fldChar w:fldCharType="begin"/>
            </w:r>
            <w:r>
              <w:rPr>
                <w:noProof/>
                <w:webHidden/>
              </w:rPr>
              <w:instrText xml:space="preserve"> PAGEREF _Toc214366087 \h </w:instrText>
            </w:r>
            <w:r>
              <w:rPr>
                <w:noProof/>
                <w:webHidden/>
              </w:rPr>
            </w:r>
            <w:r>
              <w:rPr>
                <w:noProof/>
                <w:webHidden/>
              </w:rPr>
              <w:fldChar w:fldCharType="separate"/>
            </w:r>
            <w:r>
              <w:rPr>
                <w:noProof/>
                <w:webHidden/>
              </w:rPr>
              <w:t>12</w:t>
            </w:r>
            <w:r>
              <w:rPr>
                <w:noProof/>
                <w:webHidden/>
              </w:rPr>
              <w:fldChar w:fldCharType="end"/>
            </w:r>
          </w:hyperlink>
        </w:p>
        <w:p w:rsidR="004C354A" w:rsidRDefault="004C354A" w14:paraId="080E765D" w14:textId="1CF36D98">
          <w:pPr>
            <w:pStyle w:val="IDC2"/>
            <w:rPr>
              <w:rFonts w:asciiTheme="minorHAnsi" w:hAnsiTheme="minorHAnsi" w:eastAsiaTheme="minorEastAsia" w:cstheme="minorBidi"/>
              <w:noProof/>
              <w:kern w:val="2"/>
              <w:lang w:val="ca-ES" w:eastAsia="ca-ES"/>
              <w14:ligatures w14:val="standardContextual"/>
            </w:rPr>
          </w:pPr>
          <w:hyperlink w:history="1" w:anchor="_Toc214366088">
            <w:r w:rsidRPr="005328AD">
              <w:rPr>
                <w:rStyle w:val="Enlla"/>
                <w:rFonts w:eastAsiaTheme="majorEastAsia"/>
                <w:noProof/>
                <w:lang w:val="es-ES"/>
              </w:rPr>
              <w:t>5.1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Evaluación y tratamiento de riesgos</w:t>
            </w:r>
            <w:r>
              <w:rPr>
                <w:noProof/>
                <w:webHidden/>
              </w:rPr>
              <w:tab/>
            </w:r>
            <w:r>
              <w:rPr>
                <w:noProof/>
                <w:webHidden/>
              </w:rPr>
              <w:fldChar w:fldCharType="begin"/>
            </w:r>
            <w:r>
              <w:rPr>
                <w:noProof/>
                <w:webHidden/>
              </w:rPr>
              <w:instrText xml:space="preserve"> PAGEREF _Toc214366088 \h </w:instrText>
            </w:r>
            <w:r>
              <w:rPr>
                <w:noProof/>
                <w:webHidden/>
              </w:rPr>
            </w:r>
            <w:r>
              <w:rPr>
                <w:noProof/>
                <w:webHidden/>
              </w:rPr>
              <w:fldChar w:fldCharType="separate"/>
            </w:r>
            <w:r>
              <w:rPr>
                <w:noProof/>
                <w:webHidden/>
              </w:rPr>
              <w:t>12</w:t>
            </w:r>
            <w:r>
              <w:rPr>
                <w:noProof/>
                <w:webHidden/>
              </w:rPr>
              <w:fldChar w:fldCharType="end"/>
            </w:r>
          </w:hyperlink>
        </w:p>
        <w:p w:rsidR="004C354A" w:rsidRDefault="004C354A" w14:paraId="2DDF77AC" w14:textId="698D12CC">
          <w:pPr>
            <w:pStyle w:val="IDC2"/>
            <w:rPr>
              <w:rFonts w:asciiTheme="minorHAnsi" w:hAnsiTheme="minorHAnsi" w:eastAsiaTheme="minorEastAsia" w:cstheme="minorBidi"/>
              <w:noProof/>
              <w:kern w:val="2"/>
              <w:lang w:val="ca-ES" w:eastAsia="ca-ES"/>
              <w14:ligatures w14:val="standardContextual"/>
            </w:rPr>
          </w:pPr>
          <w:hyperlink w:history="1" w:anchor="_Toc214366089">
            <w:r w:rsidRPr="005328AD">
              <w:rPr>
                <w:rStyle w:val="Enlla"/>
                <w:rFonts w:eastAsiaTheme="majorEastAsia"/>
                <w:noProof/>
                <w:lang w:val="es-ES"/>
              </w:rPr>
              <w:t>5.2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Tratamiento de los riesgos</w:t>
            </w:r>
            <w:r>
              <w:rPr>
                <w:noProof/>
                <w:webHidden/>
              </w:rPr>
              <w:tab/>
            </w:r>
            <w:r>
              <w:rPr>
                <w:noProof/>
                <w:webHidden/>
              </w:rPr>
              <w:fldChar w:fldCharType="begin"/>
            </w:r>
            <w:r>
              <w:rPr>
                <w:noProof/>
                <w:webHidden/>
              </w:rPr>
              <w:instrText xml:space="preserve"> PAGEREF _Toc214366089 \h </w:instrText>
            </w:r>
            <w:r>
              <w:rPr>
                <w:noProof/>
                <w:webHidden/>
              </w:rPr>
            </w:r>
            <w:r>
              <w:rPr>
                <w:noProof/>
                <w:webHidden/>
              </w:rPr>
              <w:fldChar w:fldCharType="separate"/>
            </w:r>
            <w:r>
              <w:rPr>
                <w:noProof/>
                <w:webHidden/>
              </w:rPr>
              <w:t>15</w:t>
            </w:r>
            <w:r>
              <w:rPr>
                <w:noProof/>
                <w:webHidden/>
              </w:rPr>
              <w:fldChar w:fldCharType="end"/>
            </w:r>
          </w:hyperlink>
        </w:p>
        <w:p w:rsidR="004C354A" w:rsidRDefault="004C354A" w14:paraId="70FEC990" w14:textId="20469C6A">
          <w:pPr>
            <w:pStyle w:val="IDC2"/>
            <w:rPr>
              <w:rFonts w:asciiTheme="minorHAnsi" w:hAnsiTheme="minorHAnsi" w:eastAsiaTheme="minorEastAsia" w:cstheme="minorBidi"/>
              <w:noProof/>
              <w:kern w:val="2"/>
              <w:lang w:val="ca-ES" w:eastAsia="ca-ES"/>
              <w14:ligatures w14:val="standardContextual"/>
            </w:rPr>
          </w:pPr>
          <w:hyperlink w:history="1" w:anchor="_Toc214366090">
            <w:r w:rsidRPr="005328AD">
              <w:rPr>
                <w:rStyle w:val="Enlla"/>
                <w:rFonts w:eastAsiaTheme="majorEastAsia"/>
                <w:noProof/>
                <w:lang w:val="es-ES"/>
              </w:rPr>
              <w:t>5.3</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Protección de datos desde el diseño y por defecto</w:t>
            </w:r>
            <w:r>
              <w:rPr>
                <w:noProof/>
                <w:webHidden/>
              </w:rPr>
              <w:tab/>
            </w:r>
            <w:r>
              <w:rPr>
                <w:noProof/>
                <w:webHidden/>
              </w:rPr>
              <w:fldChar w:fldCharType="begin"/>
            </w:r>
            <w:r>
              <w:rPr>
                <w:noProof/>
                <w:webHidden/>
              </w:rPr>
              <w:instrText xml:space="preserve"> PAGEREF _Toc214366090 \h </w:instrText>
            </w:r>
            <w:r>
              <w:rPr>
                <w:noProof/>
                <w:webHidden/>
              </w:rPr>
            </w:r>
            <w:r>
              <w:rPr>
                <w:noProof/>
                <w:webHidden/>
              </w:rPr>
              <w:fldChar w:fldCharType="separate"/>
            </w:r>
            <w:r>
              <w:rPr>
                <w:noProof/>
                <w:webHidden/>
              </w:rPr>
              <w:t>15</w:t>
            </w:r>
            <w:r>
              <w:rPr>
                <w:noProof/>
                <w:webHidden/>
              </w:rPr>
              <w:fldChar w:fldCharType="end"/>
            </w:r>
          </w:hyperlink>
        </w:p>
        <w:p w:rsidR="004C354A" w:rsidRDefault="004C354A" w14:paraId="79878F79" w14:textId="15AC7A5C">
          <w:pPr>
            <w:pStyle w:val="IDC2"/>
            <w:rPr>
              <w:rFonts w:asciiTheme="minorHAnsi" w:hAnsiTheme="minorHAnsi" w:eastAsiaTheme="minorEastAsia" w:cstheme="minorBidi"/>
              <w:noProof/>
              <w:kern w:val="2"/>
              <w:lang w:val="ca-ES" w:eastAsia="ca-ES"/>
              <w14:ligatures w14:val="standardContextual"/>
            </w:rPr>
          </w:pPr>
          <w:hyperlink w:history="1" w:anchor="_Toc214366091">
            <w:r w:rsidRPr="005328AD">
              <w:rPr>
                <w:rStyle w:val="Enlla"/>
                <w:rFonts w:eastAsiaTheme="majorEastAsia"/>
                <w:noProof/>
                <w:lang w:val="es-ES"/>
              </w:rPr>
              <w:t>5.4</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Evaluación de impacto en la protección de datos</w:t>
            </w:r>
            <w:r>
              <w:rPr>
                <w:noProof/>
                <w:webHidden/>
              </w:rPr>
              <w:tab/>
            </w:r>
            <w:r>
              <w:rPr>
                <w:noProof/>
                <w:webHidden/>
              </w:rPr>
              <w:fldChar w:fldCharType="begin"/>
            </w:r>
            <w:r>
              <w:rPr>
                <w:noProof/>
                <w:webHidden/>
              </w:rPr>
              <w:instrText xml:space="preserve"> PAGEREF _Toc214366091 \h </w:instrText>
            </w:r>
            <w:r>
              <w:rPr>
                <w:noProof/>
                <w:webHidden/>
              </w:rPr>
            </w:r>
            <w:r>
              <w:rPr>
                <w:noProof/>
                <w:webHidden/>
              </w:rPr>
              <w:fldChar w:fldCharType="separate"/>
            </w:r>
            <w:r>
              <w:rPr>
                <w:noProof/>
                <w:webHidden/>
              </w:rPr>
              <w:t>17</w:t>
            </w:r>
            <w:r>
              <w:rPr>
                <w:noProof/>
                <w:webHidden/>
              </w:rPr>
              <w:fldChar w:fldCharType="end"/>
            </w:r>
          </w:hyperlink>
        </w:p>
        <w:p w:rsidR="004C354A" w:rsidRDefault="004C354A" w14:paraId="60980007" w14:textId="2A4ED58C">
          <w:pPr>
            <w:pStyle w:val="IDC2"/>
            <w:rPr>
              <w:rFonts w:asciiTheme="minorHAnsi" w:hAnsiTheme="minorHAnsi" w:eastAsiaTheme="minorEastAsia" w:cstheme="minorBidi"/>
              <w:noProof/>
              <w:kern w:val="2"/>
              <w:lang w:val="ca-ES" w:eastAsia="ca-ES"/>
              <w14:ligatures w14:val="standardContextual"/>
            </w:rPr>
          </w:pPr>
          <w:hyperlink w:history="1" w:anchor="_Toc214366092">
            <w:r w:rsidRPr="005328AD">
              <w:rPr>
                <w:rStyle w:val="Enlla"/>
                <w:rFonts w:eastAsiaTheme="majorEastAsia"/>
                <w:noProof/>
                <w:lang w:val="es-ES"/>
              </w:rPr>
              <w:t>5.5</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Relación con encargados del tratamiento</w:t>
            </w:r>
            <w:r>
              <w:rPr>
                <w:noProof/>
                <w:webHidden/>
              </w:rPr>
              <w:tab/>
            </w:r>
            <w:r>
              <w:rPr>
                <w:noProof/>
                <w:webHidden/>
              </w:rPr>
              <w:fldChar w:fldCharType="begin"/>
            </w:r>
            <w:r>
              <w:rPr>
                <w:noProof/>
                <w:webHidden/>
              </w:rPr>
              <w:instrText xml:space="preserve"> PAGEREF _Toc214366092 \h </w:instrText>
            </w:r>
            <w:r>
              <w:rPr>
                <w:noProof/>
                <w:webHidden/>
              </w:rPr>
            </w:r>
            <w:r>
              <w:rPr>
                <w:noProof/>
                <w:webHidden/>
              </w:rPr>
              <w:fldChar w:fldCharType="separate"/>
            </w:r>
            <w:r>
              <w:rPr>
                <w:noProof/>
                <w:webHidden/>
              </w:rPr>
              <w:t>19</w:t>
            </w:r>
            <w:r>
              <w:rPr>
                <w:noProof/>
                <w:webHidden/>
              </w:rPr>
              <w:fldChar w:fldCharType="end"/>
            </w:r>
          </w:hyperlink>
        </w:p>
        <w:p w:rsidR="004C354A" w:rsidRDefault="004C354A" w14:paraId="4245FC1D" w14:textId="5C9258C2">
          <w:pPr>
            <w:pStyle w:val="IDC1"/>
            <w:rPr>
              <w:rFonts w:asciiTheme="minorHAnsi" w:hAnsiTheme="minorHAnsi" w:eastAsiaTheme="minorEastAsia" w:cstheme="minorBidi"/>
              <w:noProof/>
              <w:kern w:val="2"/>
              <w:sz w:val="22"/>
              <w:lang w:val="ca-ES" w:eastAsia="ca-ES"/>
              <w14:ligatures w14:val="standardContextual"/>
            </w:rPr>
          </w:pPr>
          <w:hyperlink w:history="1" w:anchor="_Toc214366093">
            <w:r w:rsidRPr="005328AD">
              <w:rPr>
                <w:rStyle w:val="Enlla"/>
                <w:rFonts w:eastAsiaTheme="majorEastAsia"/>
                <w:noProof/>
              </w:rPr>
              <w:t>6</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Soporte</w:t>
            </w:r>
            <w:r>
              <w:rPr>
                <w:noProof/>
                <w:webHidden/>
              </w:rPr>
              <w:tab/>
            </w:r>
            <w:r>
              <w:rPr>
                <w:noProof/>
                <w:webHidden/>
              </w:rPr>
              <w:fldChar w:fldCharType="begin"/>
            </w:r>
            <w:r>
              <w:rPr>
                <w:noProof/>
                <w:webHidden/>
              </w:rPr>
              <w:instrText xml:space="preserve"> PAGEREF _Toc214366093 \h </w:instrText>
            </w:r>
            <w:r>
              <w:rPr>
                <w:noProof/>
                <w:webHidden/>
              </w:rPr>
            </w:r>
            <w:r>
              <w:rPr>
                <w:noProof/>
                <w:webHidden/>
              </w:rPr>
              <w:fldChar w:fldCharType="separate"/>
            </w:r>
            <w:r>
              <w:rPr>
                <w:noProof/>
                <w:webHidden/>
              </w:rPr>
              <w:t>19</w:t>
            </w:r>
            <w:r>
              <w:rPr>
                <w:noProof/>
                <w:webHidden/>
              </w:rPr>
              <w:fldChar w:fldCharType="end"/>
            </w:r>
          </w:hyperlink>
        </w:p>
        <w:p w:rsidR="004C354A" w:rsidRDefault="004C354A" w14:paraId="11E5A9C6" w14:textId="62B3B13B">
          <w:pPr>
            <w:pStyle w:val="IDC2"/>
            <w:rPr>
              <w:rFonts w:asciiTheme="minorHAnsi" w:hAnsiTheme="minorHAnsi" w:eastAsiaTheme="minorEastAsia" w:cstheme="minorBidi"/>
              <w:noProof/>
              <w:kern w:val="2"/>
              <w:lang w:val="ca-ES" w:eastAsia="ca-ES"/>
              <w14:ligatures w14:val="standardContextual"/>
            </w:rPr>
          </w:pPr>
          <w:hyperlink w:history="1" w:anchor="_Toc214366094">
            <w:r w:rsidRPr="005328AD">
              <w:rPr>
                <w:rStyle w:val="Enlla"/>
                <w:rFonts w:eastAsiaTheme="majorEastAsia"/>
                <w:noProof/>
                <w:lang w:val="es-ES"/>
              </w:rPr>
              <w:t>6.1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Recursos</w:t>
            </w:r>
            <w:r>
              <w:rPr>
                <w:noProof/>
                <w:webHidden/>
              </w:rPr>
              <w:tab/>
            </w:r>
            <w:r>
              <w:rPr>
                <w:noProof/>
                <w:webHidden/>
              </w:rPr>
              <w:fldChar w:fldCharType="begin"/>
            </w:r>
            <w:r>
              <w:rPr>
                <w:noProof/>
                <w:webHidden/>
              </w:rPr>
              <w:instrText xml:space="preserve"> PAGEREF _Toc214366094 \h </w:instrText>
            </w:r>
            <w:r>
              <w:rPr>
                <w:noProof/>
                <w:webHidden/>
              </w:rPr>
            </w:r>
            <w:r>
              <w:rPr>
                <w:noProof/>
                <w:webHidden/>
              </w:rPr>
              <w:fldChar w:fldCharType="separate"/>
            </w:r>
            <w:r>
              <w:rPr>
                <w:noProof/>
                <w:webHidden/>
              </w:rPr>
              <w:t>19</w:t>
            </w:r>
            <w:r>
              <w:rPr>
                <w:noProof/>
                <w:webHidden/>
              </w:rPr>
              <w:fldChar w:fldCharType="end"/>
            </w:r>
          </w:hyperlink>
        </w:p>
        <w:p w:rsidR="004C354A" w:rsidRDefault="004C354A" w14:paraId="32AEBE1D" w14:textId="1C7344FE">
          <w:pPr>
            <w:pStyle w:val="IDC2"/>
            <w:rPr>
              <w:rFonts w:asciiTheme="minorHAnsi" w:hAnsiTheme="minorHAnsi" w:eastAsiaTheme="minorEastAsia" w:cstheme="minorBidi"/>
              <w:noProof/>
              <w:kern w:val="2"/>
              <w:lang w:val="ca-ES" w:eastAsia="ca-ES"/>
              <w14:ligatures w14:val="standardContextual"/>
            </w:rPr>
          </w:pPr>
          <w:hyperlink w:history="1" w:anchor="_Toc214366095">
            <w:r w:rsidRPr="005328AD">
              <w:rPr>
                <w:rStyle w:val="Enlla"/>
                <w:rFonts w:eastAsiaTheme="majorEastAsia"/>
                <w:noProof/>
                <w:lang w:val="es-ES"/>
              </w:rPr>
              <w:t>6.2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Concienciación</w:t>
            </w:r>
            <w:r>
              <w:rPr>
                <w:noProof/>
                <w:webHidden/>
              </w:rPr>
              <w:tab/>
            </w:r>
            <w:r>
              <w:rPr>
                <w:noProof/>
                <w:webHidden/>
              </w:rPr>
              <w:fldChar w:fldCharType="begin"/>
            </w:r>
            <w:r>
              <w:rPr>
                <w:noProof/>
                <w:webHidden/>
              </w:rPr>
              <w:instrText xml:space="preserve"> PAGEREF _Toc214366095 \h </w:instrText>
            </w:r>
            <w:r>
              <w:rPr>
                <w:noProof/>
                <w:webHidden/>
              </w:rPr>
            </w:r>
            <w:r>
              <w:rPr>
                <w:noProof/>
                <w:webHidden/>
              </w:rPr>
              <w:fldChar w:fldCharType="separate"/>
            </w:r>
            <w:r>
              <w:rPr>
                <w:noProof/>
                <w:webHidden/>
              </w:rPr>
              <w:t>20</w:t>
            </w:r>
            <w:r>
              <w:rPr>
                <w:noProof/>
                <w:webHidden/>
              </w:rPr>
              <w:fldChar w:fldCharType="end"/>
            </w:r>
          </w:hyperlink>
        </w:p>
        <w:p w:rsidR="004C354A" w:rsidRDefault="004C354A" w14:paraId="74C02650" w14:textId="092ED749">
          <w:pPr>
            <w:pStyle w:val="IDC1"/>
            <w:rPr>
              <w:rFonts w:asciiTheme="minorHAnsi" w:hAnsiTheme="minorHAnsi" w:eastAsiaTheme="minorEastAsia" w:cstheme="minorBidi"/>
              <w:noProof/>
              <w:kern w:val="2"/>
              <w:sz w:val="22"/>
              <w:lang w:val="ca-ES" w:eastAsia="ca-ES"/>
              <w14:ligatures w14:val="standardContextual"/>
            </w:rPr>
          </w:pPr>
          <w:hyperlink w:history="1" w:anchor="_Toc214366096">
            <w:r w:rsidRPr="005328AD">
              <w:rPr>
                <w:rStyle w:val="Enlla"/>
                <w:rFonts w:eastAsiaTheme="majorEastAsia"/>
                <w:noProof/>
              </w:rPr>
              <w:t>7</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Operación</w:t>
            </w:r>
            <w:r>
              <w:rPr>
                <w:noProof/>
                <w:webHidden/>
              </w:rPr>
              <w:tab/>
            </w:r>
            <w:r>
              <w:rPr>
                <w:noProof/>
                <w:webHidden/>
              </w:rPr>
              <w:fldChar w:fldCharType="begin"/>
            </w:r>
            <w:r>
              <w:rPr>
                <w:noProof/>
                <w:webHidden/>
              </w:rPr>
              <w:instrText xml:space="preserve"> PAGEREF _Toc214366096 \h </w:instrText>
            </w:r>
            <w:r>
              <w:rPr>
                <w:noProof/>
                <w:webHidden/>
              </w:rPr>
            </w:r>
            <w:r>
              <w:rPr>
                <w:noProof/>
                <w:webHidden/>
              </w:rPr>
              <w:fldChar w:fldCharType="separate"/>
            </w:r>
            <w:r>
              <w:rPr>
                <w:noProof/>
                <w:webHidden/>
              </w:rPr>
              <w:t>20</w:t>
            </w:r>
            <w:r>
              <w:rPr>
                <w:noProof/>
                <w:webHidden/>
              </w:rPr>
              <w:fldChar w:fldCharType="end"/>
            </w:r>
          </w:hyperlink>
        </w:p>
        <w:p w:rsidR="004C354A" w:rsidRDefault="004C354A" w14:paraId="0A8ACBB8" w14:textId="2FB84051">
          <w:pPr>
            <w:pStyle w:val="IDC2"/>
            <w:rPr>
              <w:rFonts w:asciiTheme="minorHAnsi" w:hAnsiTheme="minorHAnsi" w:eastAsiaTheme="minorEastAsia" w:cstheme="minorBidi"/>
              <w:noProof/>
              <w:kern w:val="2"/>
              <w:lang w:val="ca-ES" w:eastAsia="ca-ES"/>
              <w14:ligatures w14:val="standardContextual"/>
            </w:rPr>
          </w:pPr>
          <w:hyperlink w:history="1" w:anchor="_Toc214366097">
            <w:r w:rsidRPr="005328AD">
              <w:rPr>
                <w:rStyle w:val="Enlla"/>
                <w:rFonts w:eastAsiaTheme="majorEastAsia"/>
                <w:noProof/>
                <w:lang w:val="es-ES"/>
              </w:rPr>
              <w:t>7.1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Control operacional</w:t>
            </w:r>
            <w:r>
              <w:rPr>
                <w:noProof/>
                <w:webHidden/>
              </w:rPr>
              <w:tab/>
            </w:r>
            <w:r>
              <w:rPr>
                <w:noProof/>
                <w:webHidden/>
              </w:rPr>
              <w:fldChar w:fldCharType="begin"/>
            </w:r>
            <w:r>
              <w:rPr>
                <w:noProof/>
                <w:webHidden/>
              </w:rPr>
              <w:instrText xml:space="preserve"> PAGEREF _Toc214366097 \h </w:instrText>
            </w:r>
            <w:r>
              <w:rPr>
                <w:noProof/>
                <w:webHidden/>
              </w:rPr>
            </w:r>
            <w:r>
              <w:rPr>
                <w:noProof/>
                <w:webHidden/>
              </w:rPr>
              <w:fldChar w:fldCharType="separate"/>
            </w:r>
            <w:r>
              <w:rPr>
                <w:noProof/>
                <w:webHidden/>
              </w:rPr>
              <w:t>20</w:t>
            </w:r>
            <w:r>
              <w:rPr>
                <w:noProof/>
                <w:webHidden/>
              </w:rPr>
              <w:fldChar w:fldCharType="end"/>
            </w:r>
          </w:hyperlink>
        </w:p>
        <w:p w:rsidR="004C354A" w:rsidRDefault="004C354A" w14:paraId="09B600AD" w14:textId="5A5CB163">
          <w:pPr>
            <w:pStyle w:val="IDC2"/>
            <w:rPr>
              <w:rFonts w:asciiTheme="minorHAnsi" w:hAnsiTheme="minorHAnsi" w:eastAsiaTheme="minorEastAsia" w:cstheme="minorBidi"/>
              <w:noProof/>
              <w:kern w:val="2"/>
              <w:lang w:val="ca-ES" w:eastAsia="ca-ES"/>
              <w14:ligatures w14:val="standardContextual"/>
            </w:rPr>
          </w:pPr>
          <w:hyperlink w:history="1" w:anchor="_Toc214366098">
            <w:r w:rsidRPr="005328AD">
              <w:rPr>
                <w:rStyle w:val="Enlla"/>
                <w:rFonts w:eastAsiaTheme="majorEastAsia"/>
                <w:noProof/>
                <w:lang w:val="es-ES"/>
              </w:rPr>
              <w:t>7.2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Gestión de incidentes de privacidad</w:t>
            </w:r>
            <w:r>
              <w:rPr>
                <w:noProof/>
                <w:webHidden/>
              </w:rPr>
              <w:tab/>
            </w:r>
            <w:r>
              <w:rPr>
                <w:noProof/>
                <w:webHidden/>
              </w:rPr>
              <w:fldChar w:fldCharType="begin"/>
            </w:r>
            <w:r>
              <w:rPr>
                <w:noProof/>
                <w:webHidden/>
              </w:rPr>
              <w:instrText xml:space="preserve"> PAGEREF _Toc214366098 \h </w:instrText>
            </w:r>
            <w:r>
              <w:rPr>
                <w:noProof/>
                <w:webHidden/>
              </w:rPr>
            </w:r>
            <w:r>
              <w:rPr>
                <w:noProof/>
                <w:webHidden/>
              </w:rPr>
              <w:fldChar w:fldCharType="separate"/>
            </w:r>
            <w:r>
              <w:rPr>
                <w:noProof/>
                <w:webHidden/>
              </w:rPr>
              <w:t>20</w:t>
            </w:r>
            <w:r>
              <w:rPr>
                <w:noProof/>
                <w:webHidden/>
              </w:rPr>
              <w:fldChar w:fldCharType="end"/>
            </w:r>
          </w:hyperlink>
        </w:p>
        <w:p w:rsidR="004C354A" w:rsidRDefault="004C354A" w14:paraId="2644B47B" w14:textId="7C53FA32">
          <w:pPr>
            <w:pStyle w:val="IDC2"/>
            <w:rPr>
              <w:rFonts w:asciiTheme="minorHAnsi" w:hAnsiTheme="minorHAnsi" w:eastAsiaTheme="minorEastAsia" w:cstheme="minorBidi"/>
              <w:noProof/>
              <w:kern w:val="2"/>
              <w:lang w:val="ca-ES" w:eastAsia="ca-ES"/>
              <w14:ligatures w14:val="standardContextual"/>
            </w:rPr>
          </w:pPr>
          <w:hyperlink w:history="1" w:anchor="_Toc214366099">
            <w:r w:rsidRPr="005328AD">
              <w:rPr>
                <w:rStyle w:val="Enlla"/>
                <w:rFonts w:eastAsiaTheme="majorEastAsia"/>
                <w:noProof/>
                <w:lang w:val="es-ES"/>
              </w:rPr>
              <w:t>7.3</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Gestión de reclamaciones</w:t>
            </w:r>
            <w:r>
              <w:rPr>
                <w:noProof/>
                <w:webHidden/>
              </w:rPr>
              <w:tab/>
            </w:r>
            <w:r>
              <w:rPr>
                <w:noProof/>
                <w:webHidden/>
              </w:rPr>
              <w:fldChar w:fldCharType="begin"/>
            </w:r>
            <w:r>
              <w:rPr>
                <w:noProof/>
                <w:webHidden/>
              </w:rPr>
              <w:instrText xml:space="preserve"> PAGEREF _Toc214366099 \h </w:instrText>
            </w:r>
            <w:r>
              <w:rPr>
                <w:noProof/>
                <w:webHidden/>
              </w:rPr>
            </w:r>
            <w:r>
              <w:rPr>
                <w:noProof/>
                <w:webHidden/>
              </w:rPr>
              <w:fldChar w:fldCharType="separate"/>
            </w:r>
            <w:r>
              <w:rPr>
                <w:noProof/>
                <w:webHidden/>
              </w:rPr>
              <w:t>22</w:t>
            </w:r>
            <w:r>
              <w:rPr>
                <w:noProof/>
                <w:webHidden/>
              </w:rPr>
              <w:fldChar w:fldCharType="end"/>
            </w:r>
          </w:hyperlink>
        </w:p>
        <w:p w:rsidR="004C354A" w:rsidRDefault="004C354A" w14:paraId="34CC9F09" w14:textId="7779F377">
          <w:pPr>
            <w:pStyle w:val="IDC2"/>
            <w:rPr>
              <w:rFonts w:asciiTheme="minorHAnsi" w:hAnsiTheme="minorHAnsi" w:eastAsiaTheme="minorEastAsia" w:cstheme="minorBidi"/>
              <w:noProof/>
              <w:kern w:val="2"/>
              <w:lang w:val="ca-ES" w:eastAsia="ca-ES"/>
              <w14:ligatures w14:val="standardContextual"/>
            </w:rPr>
          </w:pPr>
          <w:hyperlink w:history="1" w:anchor="_Toc214366100">
            <w:r w:rsidRPr="005328AD">
              <w:rPr>
                <w:rStyle w:val="Enlla"/>
                <w:rFonts w:eastAsiaTheme="majorEastAsia"/>
                <w:noProof/>
                <w:lang w:val="es-ES"/>
              </w:rPr>
              <w:t>7.4</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Ejercicio de los derechos del interesado</w:t>
            </w:r>
            <w:r>
              <w:rPr>
                <w:noProof/>
                <w:webHidden/>
              </w:rPr>
              <w:tab/>
            </w:r>
            <w:r>
              <w:rPr>
                <w:noProof/>
                <w:webHidden/>
              </w:rPr>
              <w:fldChar w:fldCharType="begin"/>
            </w:r>
            <w:r>
              <w:rPr>
                <w:noProof/>
                <w:webHidden/>
              </w:rPr>
              <w:instrText xml:space="preserve"> PAGEREF _Toc214366100 \h </w:instrText>
            </w:r>
            <w:r>
              <w:rPr>
                <w:noProof/>
                <w:webHidden/>
              </w:rPr>
            </w:r>
            <w:r>
              <w:rPr>
                <w:noProof/>
                <w:webHidden/>
              </w:rPr>
              <w:fldChar w:fldCharType="separate"/>
            </w:r>
            <w:r>
              <w:rPr>
                <w:noProof/>
                <w:webHidden/>
              </w:rPr>
              <w:t>23</w:t>
            </w:r>
            <w:r>
              <w:rPr>
                <w:noProof/>
                <w:webHidden/>
              </w:rPr>
              <w:fldChar w:fldCharType="end"/>
            </w:r>
          </w:hyperlink>
        </w:p>
        <w:p w:rsidR="004C354A" w:rsidRDefault="004C354A" w14:paraId="28FDF9A2" w14:textId="4218F67A">
          <w:pPr>
            <w:pStyle w:val="IDC1"/>
            <w:rPr>
              <w:rFonts w:asciiTheme="minorHAnsi" w:hAnsiTheme="minorHAnsi" w:eastAsiaTheme="minorEastAsia" w:cstheme="minorBidi"/>
              <w:noProof/>
              <w:kern w:val="2"/>
              <w:sz w:val="22"/>
              <w:lang w:val="ca-ES" w:eastAsia="ca-ES"/>
              <w14:ligatures w14:val="standardContextual"/>
            </w:rPr>
          </w:pPr>
          <w:hyperlink w:history="1" w:anchor="_Toc214366101">
            <w:r w:rsidRPr="005328AD">
              <w:rPr>
                <w:rStyle w:val="Enlla"/>
                <w:rFonts w:eastAsiaTheme="majorEastAsia"/>
                <w:noProof/>
              </w:rPr>
              <w:t>8</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Evaluación del desempeño</w:t>
            </w:r>
            <w:r>
              <w:rPr>
                <w:noProof/>
                <w:webHidden/>
              </w:rPr>
              <w:tab/>
            </w:r>
            <w:r>
              <w:rPr>
                <w:noProof/>
                <w:webHidden/>
              </w:rPr>
              <w:fldChar w:fldCharType="begin"/>
            </w:r>
            <w:r>
              <w:rPr>
                <w:noProof/>
                <w:webHidden/>
              </w:rPr>
              <w:instrText xml:space="preserve"> PAGEREF _Toc214366101 \h </w:instrText>
            </w:r>
            <w:r>
              <w:rPr>
                <w:noProof/>
                <w:webHidden/>
              </w:rPr>
            </w:r>
            <w:r>
              <w:rPr>
                <w:noProof/>
                <w:webHidden/>
              </w:rPr>
              <w:fldChar w:fldCharType="separate"/>
            </w:r>
            <w:r>
              <w:rPr>
                <w:noProof/>
                <w:webHidden/>
              </w:rPr>
              <w:t>24</w:t>
            </w:r>
            <w:r>
              <w:rPr>
                <w:noProof/>
                <w:webHidden/>
              </w:rPr>
              <w:fldChar w:fldCharType="end"/>
            </w:r>
          </w:hyperlink>
        </w:p>
        <w:p w:rsidR="004C354A" w:rsidRDefault="004C354A" w14:paraId="325E7BC4" w14:textId="03760702">
          <w:pPr>
            <w:pStyle w:val="IDC2"/>
            <w:rPr>
              <w:rFonts w:asciiTheme="minorHAnsi" w:hAnsiTheme="minorHAnsi" w:eastAsiaTheme="minorEastAsia" w:cstheme="minorBidi"/>
              <w:noProof/>
              <w:kern w:val="2"/>
              <w:lang w:val="ca-ES" w:eastAsia="ca-ES"/>
              <w14:ligatures w14:val="standardContextual"/>
            </w:rPr>
          </w:pPr>
          <w:hyperlink w:history="1" w:anchor="_Toc214366102">
            <w:r w:rsidRPr="005328AD">
              <w:rPr>
                <w:rStyle w:val="Enlla"/>
                <w:rFonts w:eastAsiaTheme="majorEastAsia"/>
                <w:noProof/>
                <w:lang w:val="es-ES"/>
              </w:rPr>
              <w:t>8.1</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Seguimiento, medición, análisis y evaluación</w:t>
            </w:r>
            <w:r>
              <w:rPr>
                <w:noProof/>
                <w:webHidden/>
              </w:rPr>
              <w:tab/>
            </w:r>
            <w:r>
              <w:rPr>
                <w:noProof/>
                <w:webHidden/>
              </w:rPr>
              <w:fldChar w:fldCharType="begin"/>
            </w:r>
            <w:r>
              <w:rPr>
                <w:noProof/>
                <w:webHidden/>
              </w:rPr>
              <w:instrText xml:space="preserve"> PAGEREF _Toc214366102 \h </w:instrText>
            </w:r>
            <w:r>
              <w:rPr>
                <w:noProof/>
                <w:webHidden/>
              </w:rPr>
            </w:r>
            <w:r>
              <w:rPr>
                <w:noProof/>
                <w:webHidden/>
              </w:rPr>
              <w:fldChar w:fldCharType="separate"/>
            </w:r>
            <w:r>
              <w:rPr>
                <w:noProof/>
                <w:webHidden/>
              </w:rPr>
              <w:t>24</w:t>
            </w:r>
            <w:r>
              <w:rPr>
                <w:noProof/>
                <w:webHidden/>
              </w:rPr>
              <w:fldChar w:fldCharType="end"/>
            </w:r>
          </w:hyperlink>
        </w:p>
        <w:p w:rsidR="004C354A" w:rsidRDefault="004C354A" w14:paraId="6DBEE5B8" w14:textId="5AE8723B">
          <w:pPr>
            <w:pStyle w:val="IDC2"/>
            <w:rPr>
              <w:rFonts w:asciiTheme="minorHAnsi" w:hAnsiTheme="minorHAnsi" w:eastAsiaTheme="minorEastAsia" w:cstheme="minorBidi"/>
              <w:noProof/>
              <w:kern w:val="2"/>
              <w:lang w:val="ca-ES" w:eastAsia="ca-ES"/>
              <w14:ligatures w14:val="standardContextual"/>
            </w:rPr>
          </w:pPr>
          <w:hyperlink w:history="1" w:anchor="_Toc214366103">
            <w:r w:rsidRPr="005328AD">
              <w:rPr>
                <w:rStyle w:val="Enlla"/>
                <w:rFonts w:eastAsiaTheme="majorEastAsia"/>
                <w:noProof/>
                <w:lang w:val="es-ES"/>
              </w:rPr>
              <w:t>8.2</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Revisiones periódicas de cumplimiento</w:t>
            </w:r>
            <w:r>
              <w:rPr>
                <w:noProof/>
                <w:webHidden/>
              </w:rPr>
              <w:tab/>
            </w:r>
            <w:r>
              <w:rPr>
                <w:noProof/>
                <w:webHidden/>
              </w:rPr>
              <w:fldChar w:fldCharType="begin"/>
            </w:r>
            <w:r>
              <w:rPr>
                <w:noProof/>
                <w:webHidden/>
              </w:rPr>
              <w:instrText xml:space="preserve"> PAGEREF _Toc214366103 \h </w:instrText>
            </w:r>
            <w:r>
              <w:rPr>
                <w:noProof/>
                <w:webHidden/>
              </w:rPr>
            </w:r>
            <w:r>
              <w:rPr>
                <w:noProof/>
                <w:webHidden/>
              </w:rPr>
              <w:fldChar w:fldCharType="separate"/>
            </w:r>
            <w:r>
              <w:rPr>
                <w:noProof/>
                <w:webHidden/>
              </w:rPr>
              <w:t>24</w:t>
            </w:r>
            <w:r>
              <w:rPr>
                <w:noProof/>
                <w:webHidden/>
              </w:rPr>
              <w:fldChar w:fldCharType="end"/>
            </w:r>
          </w:hyperlink>
        </w:p>
        <w:p w:rsidR="004C354A" w:rsidRDefault="004C354A" w14:paraId="4F7FA3AD" w14:textId="23C8C559">
          <w:pPr>
            <w:pStyle w:val="IDC2"/>
            <w:rPr>
              <w:rFonts w:asciiTheme="minorHAnsi" w:hAnsiTheme="minorHAnsi" w:eastAsiaTheme="minorEastAsia" w:cstheme="minorBidi"/>
              <w:noProof/>
              <w:kern w:val="2"/>
              <w:lang w:val="ca-ES" w:eastAsia="ca-ES"/>
              <w14:ligatures w14:val="standardContextual"/>
            </w:rPr>
          </w:pPr>
          <w:hyperlink w:history="1" w:anchor="_Toc214366104">
            <w:r w:rsidRPr="005328AD">
              <w:rPr>
                <w:rStyle w:val="Enlla"/>
                <w:rFonts w:eastAsiaTheme="majorEastAsia"/>
                <w:noProof/>
                <w:lang w:val="es-ES"/>
              </w:rPr>
              <w:t>8.3</w:t>
            </w:r>
            <w:r>
              <w:rPr>
                <w:rFonts w:asciiTheme="minorHAnsi" w:hAnsiTheme="minorHAnsi" w:eastAsiaTheme="minorEastAsia" w:cstheme="minorBidi"/>
                <w:noProof/>
                <w:kern w:val="2"/>
                <w:lang w:val="ca-ES" w:eastAsia="ca-ES"/>
                <w14:ligatures w14:val="standardContextual"/>
              </w:rPr>
              <w:tab/>
            </w:r>
            <w:r w:rsidRPr="005328AD">
              <w:rPr>
                <w:rStyle w:val="Enlla"/>
                <w:rFonts w:eastAsiaTheme="majorEastAsia"/>
                <w:noProof/>
                <w:lang w:val="es-ES"/>
              </w:rPr>
              <w:t>Revisión por la Dirección</w:t>
            </w:r>
            <w:r>
              <w:rPr>
                <w:noProof/>
                <w:webHidden/>
              </w:rPr>
              <w:tab/>
            </w:r>
            <w:r>
              <w:rPr>
                <w:noProof/>
                <w:webHidden/>
              </w:rPr>
              <w:fldChar w:fldCharType="begin"/>
            </w:r>
            <w:r>
              <w:rPr>
                <w:noProof/>
                <w:webHidden/>
              </w:rPr>
              <w:instrText xml:space="preserve"> PAGEREF _Toc214366104 \h </w:instrText>
            </w:r>
            <w:r>
              <w:rPr>
                <w:noProof/>
                <w:webHidden/>
              </w:rPr>
            </w:r>
            <w:r>
              <w:rPr>
                <w:noProof/>
                <w:webHidden/>
              </w:rPr>
              <w:fldChar w:fldCharType="separate"/>
            </w:r>
            <w:r>
              <w:rPr>
                <w:noProof/>
                <w:webHidden/>
              </w:rPr>
              <w:t>25</w:t>
            </w:r>
            <w:r>
              <w:rPr>
                <w:noProof/>
                <w:webHidden/>
              </w:rPr>
              <w:fldChar w:fldCharType="end"/>
            </w:r>
          </w:hyperlink>
        </w:p>
        <w:p w:rsidR="004C354A" w:rsidRDefault="004C354A" w14:paraId="6EB709F9" w14:textId="0C92E1DE">
          <w:pPr>
            <w:pStyle w:val="IDC1"/>
            <w:rPr>
              <w:rFonts w:asciiTheme="minorHAnsi" w:hAnsiTheme="minorHAnsi" w:eastAsiaTheme="minorEastAsia" w:cstheme="minorBidi"/>
              <w:noProof/>
              <w:kern w:val="2"/>
              <w:sz w:val="22"/>
              <w:lang w:val="ca-ES" w:eastAsia="ca-ES"/>
              <w14:ligatures w14:val="standardContextual"/>
            </w:rPr>
          </w:pPr>
          <w:hyperlink w:history="1" w:anchor="_Toc214366105">
            <w:r w:rsidRPr="005328AD">
              <w:rPr>
                <w:rStyle w:val="Enlla"/>
                <w:rFonts w:eastAsiaTheme="majorEastAsia"/>
                <w:noProof/>
              </w:rPr>
              <w:t>9</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Mejora</w:t>
            </w:r>
            <w:r>
              <w:rPr>
                <w:noProof/>
                <w:webHidden/>
              </w:rPr>
              <w:tab/>
            </w:r>
            <w:r>
              <w:rPr>
                <w:noProof/>
                <w:webHidden/>
              </w:rPr>
              <w:fldChar w:fldCharType="begin"/>
            </w:r>
            <w:r>
              <w:rPr>
                <w:noProof/>
                <w:webHidden/>
              </w:rPr>
              <w:instrText xml:space="preserve"> PAGEREF _Toc214366105 \h </w:instrText>
            </w:r>
            <w:r>
              <w:rPr>
                <w:noProof/>
                <w:webHidden/>
              </w:rPr>
            </w:r>
            <w:r>
              <w:rPr>
                <w:noProof/>
                <w:webHidden/>
              </w:rPr>
              <w:fldChar w:fldCharType="separate"/>
            </w:r>
            <w:r>
              <w:rPr>
                <w:noProof/>
                <w:webHidden/>
              </w:rPr>
              <w:t>25</w:t>
            </w:r>
            <w:r>
              <w:rPr>
                <w:noProof/>
                <w:webHidden/>
              </w:rPr>
              <w:fldChar w:fldCharType="end"/>
            </w:r>
          </w:hyperlink>
        </w:p>
        <w:p w:rsidR="004C354A" w:rsidRDefault="004C354A" w14:paraId="7F068565" w14:textId="154A813A">
          <w:pPr>
            <w:pStyle w:val="IDC1"/>
            <w:rPr>
              <w:rFonts w:asciiTheme="minorHAnsi" w:hAnsiTheme="minorHAnsi" w:eastAsiaTheme="minorEastAsia" w:cstheme="minorBidi"/>
              <w:noProof/>
              <w:kern w:val="2"/>
              <w:sz w:val="22"/>
              <w:lang w:val="ca-ES" w:eastAsia="ca-ES"/>
              <w14:ligatures w14:val="standardContextual"/>
            </w:rPr>
          </w:pPr>
          <w:hyperlink w:history="1" w:anchor="_Toc214366106">
            <w:r w:rsidRPr="005328AD">
              <w:rPr>
                <w:rStyle w:val="Enlla"/>
                <w:rFonts w:eastAsiaTheme="majorEastAsia"/>
                <w:noProof/>
              </w:rPr>
              <w:t>10</w:t>
            </w:r>
            <w:r>
              <w:rPr>
                <w:rFonts w:asciiTheme="minorHAnsi" w:hAnsiTheme="minorHAnsi" w:eastAsiaTheme="minorEastAsia" w:cstheme="minorBidi"/>
                <w:noProof/>
                <w:kern w:val="2"/>
                <w:sz w:val="22"/>
                <w:lang w:val="ca-ES" w:eastAsia="ca-ES"/>
                <w14:ligatures w14:val="standardContextual"/>
              </w:rPr>
              <w:tab/>
            </w:r>
            <w:r w:rsidRPr="005328AD">
              <w:rPr>
                <w:rStyle w:val="Enlla"/>
                <w:rFonts w:eastAsiaTheme="majorEastAsia"/>
                <w:noProof/>
              </w:rPr>
              <w:t>Referencias</w:t>
            </w:r>
            <w:r>
              <w:rPr>
                <w:noProof/>
                <w:webHidden/>
              </w:rPr>
              <w:tab/>
            </w:r>
            <w:r>
              <w:rPr>
                <w:noProof/>
                <w:webHidden/>
              </w:rPr>
              <w:fldChar w:fldCharType="begin"/>
            </w:r>
            <w:r>
              <w:rPr>
                <w:noProof/>
                <w:webHidden/>
              </w:rPr>
              <w:instrText xml:space="preserve"> PAGEREF _Toc214366106 \h </w:instrText>
            </w:r>
            <w:r>
              <w:rPr>
                <w:noProof/>
                <w:webHidden/>
              </w:rPr>
            </w:r>
            <w:r>
              <w:rPr>
                <w:noProof/>
                <w:webHidden/>
              </w:rPr>
              <w:fldChar w:fldCharType="separate"/>
            </w:r>
            <w:r>
              <w:rPr>
                <w:noProof/>
                <w:webHidden/>
              </w:rPr>
              <w:t>27</w:t>
            </w:r>
            <w:r>
              <w:rPr>
                <w:noProof/>
                <w:webHidden/>
              </w:rPr>
              <w:fldChar w:fldCharType="end"/>
            </w:r>
          </w:hyperlink>
        </w:p>
        <w:p w:rsidRPr="001A6E6A" w:rsidR="000F346C" w:rsidRDefault="000F346C" w14:paraId="1F50712E" w14:textId="38388248">
          <w:pPr>
            <w:rPr>
              <w:lang w:val="es-ES"/>
            </w:rPr>
          </w:pPr>
          <w:r w:rsidRPr="001A6E6A">
            <w:rPr>
              <w:b/>
              <w:lang w:val="es-ES"/>
            </w:rPr>
            <w:fldChar w:fldCharType="end"/>
          </w:r>
        </w:p>
      </w:sdtContent>
    </w:sdt>
    <w:p w:rsidRPr="002D265A" w:rsidR="000F346C" w:rsidRDefault="000F346C" w14:paraId="6C12BD76" w14:textId="77777777">
      <w:pPr>
        <w:rPr>
          <w:rFonts w:eastAsiaTheme="majorEastAsia" w:cstheme="majorBidi"/>
          <w:b/>
          <w:bCs/>
          <w:color w:val="345A8A" w:themeColor="accent1" w:themeShade="B5"/>
          <w:sz w:val="32"/>
          <w:szCs w:val="32"/>
          <w:lang w:val="es-ES"/>
        </w:rPr>
      </w:pPr>
      <w:r w:rsidRPr="001D497D">
        <w:rPr>
          <w:lang w:val="es-ES"/>
        </w:rPr>
        <w:br w:type="page"/>
      </w:r>
    </w:p>
    <w:p w:rsidRPr="00F46FA5" w:rsidR="0017266A" w:rsidP="00F46FA5" w:rsidRDefault="00E86D32" w14:paraId="25FB4A36" w14:textId="5AD83402">
      <w:pPr>
        <w:pStyle w:val="Ttol1"/>
      </w:pPr>
      <w:bookmarkStart w:name="_Toc392193420" w:id="8"/>
      <w:bookmarkStart w:name="_Toc392193501" w:id="9"/>
      <w:bookmarkStart w:name="_Toc214366074" w:id="10"/>
      <w:bookmarkEnd w:id="0"/>
      <w:bookmarkEnd w:id="1"/>
      <w:bookmarkEnd w:id="8"/>
      <w:bookmarkEnd w:id="9"/>
      <w:r w:rsidRPr="00F46FA5">
        <w:t>Objeto</w:t>
      </w:r>
      <w:bookmarkEnd w:id="10"/>
    </w:p>
    <w:p w:rsidR="00D737B8" w:rsidP="00070875" w:rsidRDefault="00D737B8" w14:paraId="084DDCE2" w14:textId="25D0E713">
      <w:pPr>
        <w:rPr>
          <w:lang w:val="es-ES"/>
        </w:rPr>
      </w:pPr>
      <w:r w:rsidRPr="00D737B8">
        <w:rPr>
          <w:lang w:val="es-ES"/>
        </w:rPr>
        <w:t xml:space="preserve">El presente documento, establece la Política de </w:t>
      </w:r>
      <w:r>
        <w:rPr>
          <w:lang w:val="es-ES"/>
        </w:rPr>
        <w:t>Protección de Datos Personales</w:t>
      </w:r>
      <w:r w:rsidRPr="00D737B8">
        <w:rPr>
          <w:lang w:val="es-ES"/>
        </w:rPr>
        <w:t xml:space="preserve"> </w:t>
      </w:r>
      <w:r w:rsidR="00F0109F">
        <w:rPr>
          <w:lang w:val="es-ES"/>
        </w:rPr>
        <w:t xml:space="preserve">conjunta </w:t>
      </w:r>
      <w:r w:rsidR="003A46A0">
        <w:rPr>
          <w:lang w:val="es-ES"/>
        </w:rPr>
        <w:t xml:space="preserve">para </w:t>
      </w:r>
      <w:r w:rsidRPr="00D737B8" w:rsidR="003A46A0">
        <w:rPr>
          <w:lang w:val="es-ES"/>
        </w:rPr>
        <w:t>Optim</w:t>
      </w:r>
      <w:r w:rsidRPr="00D737B8">
        <w:rPr>
          <w:lang w:val="es-ES"/>
        </w:rPr>
        <w:t xml:space="preserve"> AI Improvement, S.L. (</w:t>
      </w:r>
      <w:r w:rsidR="00C766CD">
        <w:rPr>
          <w:lang w:val="es-ES"/>
        </w:rPr>
        <w:t xml:space="preserve">en adelante, </w:t>
      </w:r>
      <w:r w:rsidRPr="00D737B8">
        <w:rPr>
          <w:lang w:val="es-ES"/>
        </w:rPr>
        <w:t>“</w:t>
      </w:r>
      <w:r w:rsidRPr="004C290E" w:rsidR="004C290E">
        <w:rPr>
          <w:rFonts w:ascii="Calibri" w:hAnsi="Calibri"/>
          <w:lang w:val="es-ES"/>
        </w:rPr>
        <w:t>OptimTech</w:t>
      </w:r>
      <w:r w:rsidRPr="00D737B8">
        <w:rPr>
          <w:lang w:val="es-ES"/>
        </w:rPr>
        <w:t>”)</w:t>
      </w:r>
      <w:r w:rsidR="00F0109F">
        <w:rPr>
          <w:lang w:val="es-ES"/>
        </w:rPr>
        <w:t xml:space="preserve"> i OptimPeople</w:t>
      </w:r>
      <w:r w:rsidR="004C290E">
        <w:rPr>
          <w:lang w:val="es-ES"/>
        </w:rPr>
        <w:t>, S.L.</w:t>
      </w:r>
      <w:r w:rsidR="00F0109F">
        <w:rPr>
          <w:lang w:val="es-ES"/>
        </w:rPr>
        <w:t xml:space="preserve"> (</w:t>
      </w:r>
      <w:r w:rsidR="00C766CD">
        <w:rPr>
          <w:lang w:val="es-ES"/>
        </w:rPr>
        <w:t>en adelante, “</w:t>
      </w:r>
      <w:r w:rsidR="004C290E">
        <w:rPr>
          <w:lang w:val="es-ES"/>
        </w:rPr>
        <w:t>OptimPeople</w:t>
      </w:r>
      <w:r w:rsidR="00C766CD">
        <w:rPr>
          <w:lang w:val="es-ES"/>
        </w:rPr>
        <w:t>”</w:t>
      </w:r>
      <w:r w:rsidR="004C290E">
        <w:rPr>
          <w:lang w:val="es-ES"/>
        </w:rPr>
        <w:t>)</w:t>
      </w:r>
      <w:r w:rsidRPr="00D737B8">
        <w:rPr>
          <w:lang w:val="es-ES"/>
        </w:rPr>
        <w:t>, que es efectiva desde la fecha de aprobación y hasta que sea reemplazada por una nueva Política.</w:t>
      </w:r>
    </w:p>
    <w:p w:rsidRPr="006168F3" w:rsidR="006168F3" w:rsidP="00070875" w:rsidRDefault="006168F3" w14:paraId="180C6B26" w14:textId="3A6AED0E">
      <w:pPr>
        <w:rPr>
          <w:rFonts w:cs="Arial"/>
          <w:spacing w:val="-3"/>
          <w:lang w:val="es-ES"/>
        </w:rPr>
      </w:pPr>
      <w:r w:rsidRPr="00436F4D">
        <w:rPr>
          <w:lang w:val="es-ES"/>
        </w:rPr>
        <w:t xml:space="preserve">Se parte de la premisa de que para </w:t>
      </w:r>
      <w:r w:rsidRPr="004C290E" w:rsidR="004C290E">
        <w:rPr>
          <w:rFonts w:ascii="Calibri" w:hAnsi="Calibri"/>
          <w:lang w:val="es-ES"/>
        </w:rPr>
        <w:t>OptimTech y OptimPeople</w:t>
      </w:r>
      <w:r w:rsidRPr="00436F4D">
        <w:rPr>
          <w:b/>
          <w:lang w:val="es-ES"/>
        </w:rPr>
        <w:t xml:space="preserve"> </w:t>
      </w:r>
      <w:r w:rsidRPr="00436F4D">
        <w:rPr>
          <w:lang w:val="es-ES"/>
        </w:rPr>
        <w:t xml:space="preserve">es primordial </w:t>
      </w:r>
      <w:r w:rsidRPr="00ED00A6">
        <w:rPr>
          <w:rFonts w:cs="Arial"/>
          <w:spacing w:val="-3"/>
          <w:lang w:val="es-ES"/>
        </w:rPr>
        <w:t xml:space="preserve">la protección de los datos de carácter personal y la intimidad de las personas como aspecto indispensable para asegurar el respeto a los derechos y libertades de los interesados, la continuidad de las líneas de negocio, </w:t>
      </w:r>
      <w:r>
        <w:rPr>
          <w:rFonts w:cs="Arial"/>
          <w:spacing w:val="-3"/>
          <w:lang w:val="es-ES"/>
        </w:rPr>
        <w:t xml:space="preserve">cumplir los compromisos contractuales con los clientes, preservar la reputación de la empresa, </w:t>
      </w:r>
      <w:r w:rsidRPr="00ED00A6">
        <w:rPr>
          <w:rFonts w:cs="Arial"/>
          <w:spacing w:val="-3"/>
          <w:lang w:val="es-ES"/>
        </w:rPr>
        <w:t xml:space="preserve">minimizar los </w:t>
      </w:r>
      <w:r>
        <w:rPr>
          <w:rFonts w:cs="Arial"/>
          <w:spacing w:val="-3"/>
          <w:lang w:val="es-ES"/>
        </w:rPr>
        <w:t xml:space="preserve">posibles </w:t>
      </w:r>
      <w:r w:rsidRPr="00ED00A6">
        <w:rPr>
          <w:rFonts w:cs="Arial"/>
          <w:spacing w:val="-3"/>
          <w:lang w:val="es-ES"/>
        </w:rPr>
        <w:t xml:space="preserve">daños y maximizar el retorno de las inversiones y las oportunidades de negocio. </w:t>
      </w:r>
    </w:p>
    <w:p w:rsidRPr="00070875" w:rsidR="00070875" w:rsidP="00070875" w:rsidRDefault="00E86D32" w14:paraId="58A42C4A" w14:textId="4A3ACBFA">
      <w:pPr>
        <w:rPr>
          <w:lang w:val="es-ES"/>
        </w:rPr>
      </w:pPr>
      <w:r>
        <w:rPr>
          <w:lang w:val="es-ES"/>
        </w:rPr>
        <w:t>Esta po</w:t>
      </w:r>
      <w:r w:rsidR="00D737B8">
        <w:rPr>
          <w:lang w:val="es-ES"/>
        </w:rPr>
        <w:t>lítica está</w:t>
      </w:r>
      <w:r w:rsidRPr="00070875" w:rsidR="00070875">
        <w:rPr>
          <w:lang w:val="es-ES"/>
        </w:rPr>
        <w:t xml:space="preserve"> redactad</w:t>
      </w:r>
      <w:r w:rsidR="00D737B8">
        <w:rPr>
          <w:lang w:val="es-ES"/>
        </w:rPr>
        <w:t>a</w:t>
      </w:r>
      <w:r w:rsidRPr="00070875" w:rsidR="00070875">
        <w:rPr>
          <w:lang w:val="es-ES"/>
        </w:rPr>
        <w:t xml:space="preserve"> en concordancia de lo dispuesto en el Reglamento (UE) 2016/679 del Parlamento y del Consejo, de 27 de abril de 2016, conocido como Reglamento General de Protección de Datos Personales (RGPD) y constituye </w:t>
      </w:r>
      <w:r w:rsidR="00F46FA5">
        <w:rPr>
          <w:lang w:val="es-ES"/>
        </w:rPr>
        <w:t>la</w:t>
      </w:r>
      <w:r w:rsidRPr="00070875" w:rsidR="00070875">
        <w:rPr>
          <w:lang w:val="es-ES"/>
        </w:rPr>
        <w:t xml:space="preserve"> referencia para la </w:t>
      </w:r>
      <w:r w:rsidR="00F46FA5">
        <w:rPr>
          <w:lang w:val="es-ES"/>
        </w:rPr>
        <w:t>protección de los datos personales</w:t>
      </w:r>
      <w:r w:rsidRPr="00070875" w:rsidR="00070875">
        <w:rPr>
          <w:lang w:val="es-ES"/>
        </w:rPr>
        <w:t xml:space="preserve"> en </w:t>
      </w:r>
      <w:r w:rsidRPr="004C290E" w:rsidR="004C290E">
        <w:rPr>
          <w:rFonts w:ascii="Calibri" w:hAnsi="Calibri"/>
          <w:lang w:val="es-ES"/>
        </w:rPr>
        <w:t>OptimTech y OptimPeople</w:t>
      </w:r>
      <w:r w:rsidRPr="00070875" w:rsidR="00070875">
        <w:rPr>
          <w:lang w:val="es-ES"/>
        </w:rPr>
        <w:t>.</w:t>
      </w:r>
    </w:p>
    <w:p w:rsidRPr="00070875" w:rsidR="00070875" w:rsidP="00070875" w:rsidRDefault="00070875" w14:paraId="2D43FF3B" w14:textId="77777777">
      <w:pPr>
        <w:rPr>
          <w:lang w:val="es-ES"/>
        </w:rPr>
      </w:pPr>
      <w:r w:rsidRPr="00070875">
        <w:rPr>
          <w:lang w:val="es-ES"/>
        </w:rPr>
        <w:t>Este manual es el punto de partida para:</w:t>
      </w:r>
    </w:p>
    <w:p w:rsidRPr="00B07331" w:rsidR="00070875" w:rsidP="00B07331" w:rsidRDefault="00070875" w14:paraId="24A346F0" w14:textId="35F411C7">
      <w:pPr>
        <w:pStyle w:val="Pargrafdellista"/>
        <w:numPr>
          <w:ilvl w:val="0"/>
          <w:numId w:val="25"/>
        </w:numPr>
      </w:pPr>
      <w:r w:rsidRPr="00B07331">
        <w:t xml:space="preserve">Especificar el ámbito de aplicación y contexto en el que se aplica </w:t>
      </w:r>
      <w:r w:rsidR="00B07331">
        <w:t>la</w:t>
      </w:r>
      <w:r w:rsidRPr="00B07331">
        <w:t xml:space="preserve"> gestión de la protección de datos personales.</w:t>
      </w:r>
    </w:p>
    <w:p w:rsidRPr="00B07331" w:rsidR="00070875" w:rsidP="00B07331" w:rsidRDefault="00070875" w14:paraId="26E52A20" w14:textId="47031A4A">
      <w:pPr>
        <w:pStyle w:val="Pargrafdellista"/>
        <w:numPr>
          <w:ilvl w:val="0"/>
          <w:numId w:val="25"/>
        </w:numPr>
      </w:pPr>
      <w:r w:rsidRPr="00B07331">
        <w:t>Determinar el compromiso de la empresa en la protección de datos personales.</w:t>
      </w:r>
    </w:p>
    <w:p w:rsidRPr="00B07331" w:rsidR="00070875" w:rsidP="00B07331" w:rsidRDefault="00070875" w14:paraId="408DC54C" w14:textId="70337ADD">
      <w:pPr>
        <w:pStyle w:val="Pargrafdellista"/>
        <w:numPr>
          <w:ilvl w:val="0"/>
          <w:numId w:val="25"/>
        </w:numPr>
      </w:pPr>
      <w:r w:rsidRPr="00B07331">
        <w:t xml:space="preserve">Identificar y documentar los tratamientos de datos personales existentes </w:t>
      </w:r>
    </w:p>
    <w:p w:rsidRPr="00B07331" w:rsidR="00070875" w:rsidP="00B07331" w:rsidRDefault="00070875" w14:paraId="19D6CCE1" w14:textId="6E816ED1">
      <w:pPr>
        <w:pStyle w:val="Pargrafdellista"/>
        <w:numPr>
          <w:ilvl w:val="0"/>
          <w:numId w:val="25"/>
        </w:numPr>
      </w:pPr>
      <w:r w:rsidRPr="00B07331">
        <w:t>Realizar la valoración de riesgos sobre los derechos y libertades de los interesados</w:t>
      </w:r>
    </w:p>
    <w:p w:rsidRPr="00B07331" w:rsidR="00070875" w:rsidP="00B07331" w:rsidRDefault="00070875" w14:paraId="607E862A" w14:textId="6CA45921">
      <w:pPr>
        <w:pStyle w:val="Pargrafdellista"/>
        <w:numPr>
          <w:ilvl w:val="0"/>
          <w:numId w:val="25"/>
        </w:numPr>
      </w:pPr>
      <w:r w:rsidRPr="00B07331">
        <w:t xml:space="preserve">Documentar las medidas de seguridad </w:t>
      </w:r>
      <w:r w:rsidR="004D0006">
        <w:t xml:space="preserve">técnicas y organizativas </w:t>
      </w:r>
      <w:r w:rsidRPr="00B07331">
        <w:t>más adecuadas.</w:t>
      </w:r>
    </w:p>
    <w:p w:rsidRPr="004D0006" w:rsidR="00070875" w:rsidP="00B07331" w:rsidRDefault="00070875" w14:paraId="769F1D9C" w14:textId="556C3019">
      <w:pPr>
        <w:pStyle w:val="Pargrafdellista"/>
        <w:numPr>
          <w:ilvl w:val="0"/>
          <w:numId w:val="25"/>
        </w:numPr>
      </w:pPr>
      <w:r w:rsidRPr="004D0006">
        <w:t>Establecer las bases para un modelo de mejora continua</w:t>
      </w:r>
      <w:r w:rsidR="004D0006">
        <w:t xml:space="preserve"> en la gestión de los datos personales</w:t>
      </w:r>
    </w:p>
    <w:p w:rsidRPr="00D536BD" w:rsidR="00AC2845" w:rsidP="00AC2845" w:rsidRDefault="00AC2845" w14:paraId="0322CC2D" w14:textId="77E66D43">
      <w:r>
        <w:t xml:space="preserve">Mediante esta política de protección de datos personales se identifican unos claros responsables de velar por su cumplimiento y que sea conocida por todos los miembros y colaboradores de la </w:t>
      </w:r>
      <w:r w:rsidR="00D536BD">
        <w:t>empresa</w:t>
      </w:r>
      <w:r>
        <w:t>.</w:t>
      </w:r>
    </w:p>
    <w:p w:rsidRPr="002D265A" w:rsidR="0017266A" w:rsidP="00F46FA5" w:rsidRDefault="004305A3" w14:paraId="5A20E238" w14:textId="2409EFD0">
      <w:pPr>
        <w:pStyle w:val="Ttol1"/>
        <w:rPr>
          <w:lang w:val="es-ES"/>
        </w:rPr>
      </w:pPr>
      <w:bookmarkStart w:name="_Toc214366075" w:id="11"/>
      <w:r w:rsidRPr="00F46FA5">
        <w:t>Alcance</w:t>
      </w:r>
      <w:bookmarkEnd w:id="11"/>
    </w:p>
    <w:p w:rsidR="00643DA6" w:rsidP="00376D46" w:rsidRDefault="009F0E01" w14:paraId="79EB60A1" w14:textId="1783ED05">
      <w:pPr>
        <w:rPr>
          <w:lang w:val="es-ES"/>
        </w:rPr>
      </w:pPr>
      <w:r>
        <w:rPr>
          <w:lang w:val="es-ES"/>
        </w:rPr>
        <w:t>Esta</w:t>
      </w:r>
      <w:r w:rsidRPr="00977540" w:rsidR="00376D46">
        <w:rPr>
          <w:lang w:val="es-ES"/>
        </w:rPr>
        <w:t xml:space="preserve"> política </w:t>
      </w:r>
      <w:r w:rsidR="00D536BD">
        <w:rPr>
          <w:lang w:val="es-ES"/>
        </w:rPr>
        <w:t>aplica</w:t>
      </w:r>
      <w:r>
        <w:rPr>
          <w:lang w:val="es-ES"/>
        </w:rPr>
        <w:t xml:space="preserve"> a todos los tratamientos de datos personales</w:t>
      </w:r>
      <w:r w:rsidR="00321994">
        <w:rPr>
          <w:lang w:val="es-ES"/>
        </w:rPr>
        <w:t xml:space="preserve"> que se llevan a cabo por parte de </w:t>
      </w:r>
      <w:r w:rsidRPr="004C290E" w:rsidR="004C290E">
        <w:rPr>
          <w:rFonts w:ascii="Calibri" w:hAnsi="Calibri"/>
          <w:lang w:val="es-ES"/>
        </w:rPr>
        <w:t>OptimTech y OptimPeople</w:t>
      </w:r>
      <w:r w:rsidR="00321994">
        <w:rPr>
          <w:lang w:val="es-ES"/>
        </w:rPr>
        <w:t xml:space="preserve"> y en todos sus centros de tratamiento.</w:t>
      </w:r>
    </w:p>
    <w:p w:rsidR="00CF3D4F" w:rsidP="0044413A" w:rsidRDefault="0044413A" w14:paraId="7DC0EECC" w14:textId="1FD9D10E">
      <w:pPr>
        <w:rPr>
          <w:lang w:val="es-ES"/>
        </w:rPr>
      </w:pPr>
      <w:r>
        <w:t xml:space="preserve">Asimismo, la presente política aplica a todos los empleados </w:t>
      </w:r>
      <w:r w:rsidR="000C097D">
        <w:t xml:space="preserve">y colaboradores </w:t>
      </w:r>
      <w:r>
        <w:t xml:space="preserve">de </w:t>
      </w:r>
      <w:r w:rsidRPr="004C290E" w:rsidR="004C290E">
        <w:rPr>
          <w:rFonts w:ascii="Calibri" w:hAnsi="Calibri"/>
          <w:lang w:val="es-ES"/>
        </w:rPr>
        <w:t>OptimTech y OptimPeople</w:t>
      </w:r>
      <w:r w:rsidR="00B3542C">
        <w:t xml:space="preserve"> </w:t>
      </w:r>
      <w:r>
        <w:t>sin excepciones</w:t>
      </w:r>
      <w:r w:rsidR="000C097D">
        <w:t xml:space="preserve">, </w:t>
      </w:r>
      <w:r w:rsidRPr="002D265A" w:rsidR="000C097D">
        <w:rPr>
          <w:lang w:val="es-ES"/>
        </w:rPr>
        <w:t>así como</w:t>
      </w:r>
      <w:r w:rsidR="00CF3D4F">
        <w:rPr>
          <w:lang w:val="es-ES"/>
        </w:rPr>
        <w:t xml:space="preserve"> </w:t>
      </w:r>
      <w:r w:rsidR="0002573B">
        <w:rPr>
          <w:lang w:val="es-ES"/>
        </w:rPr>
        <w:t xml:space="preserve">a </w:t>
      </w:r>
      <w:r w:rsidRPr="002D265A" w:rsidR="0002573B">
        <w:rPr>
          <w:lang w:val="es-ES"/>
        </w:rPr>
        <w:t>todas</w:t>
      </w:r>
      <w:r w:rsidRPr="002D265A" w:rsidR="000C097D">
        <w:rPr>
          <w:lang w:val="es-ES"/>
        </w:rPr>
        <w:t xml:space="preserve"> las terceras partes identificadas </w:t>
      </w:r>
      <w:r w:rsidR="002764A2">
        <w:rPr>
          <w:lang w:val="es-ES"/>
        </w:rPr>
        <w:t xml:space="preserve">como </w:t>
      </w:r>
      <w:r w:rsidR="00CF3D4F">
        <w:rPr>
          <w:lang w:val="es-ES"/>
        </w:rPr>
        <w:t xml:space="preserve">prestadores de servicios </w:t>
      </w:r>
      <w:r w:rsidR="0064132B">
        <w:rPr>
          <w:lang w:val="es-ES"/>
        </w:rPr>
        <w:t xml:space="preserve">y encargados de tratamiento </w:t>
      </w:r>
      <w:r w:rsidR="00CF3D4F">
        <w:rPr>
          <w:lang w:val="es-ES"/>
        </w:rPr>
        <w:t>en el ámbito de este alcance</w:t>
      </w:r>
      <w:r w:rsidR="0064132B">
        <w:rPr>
          <w:lang w:val="es-ES"/>
        </w:rPr>
        <w:t>.</w:t>
      </w:r>
    </w:p>
    <w:p w:rsidR="00F01F3E" w:rsidP="00F01F3E" w:rsidRDefault="00F01F3E" w14:paraId="017A5240" w14:textId="77777777">
      <w:pPr>
        <w:pStyle w:val="Ttol2"/>
        <w:keepLines w:val="0"/>
        <w:suppressAutoHyphens/>
        <w:spacing w:after="240"/>
        <w:rPr>
          <w:lang w:val="es-ES"/>
        </w:rPr>
      </w:pPr>
      <w:bookmarkStart w:name="_Toc214366076" w:id="12"/>
      <w:r>
        <w:rPr>
          <w:lang w:val="es-ES"/>
        </w:rPr>
        <w:t>Entidades legales</w:t>
      </w:r>
      <w:bookmarkEnd w:id="12"/>
    </w:p>
    <w:tbl>
      <w:tblPr>
        <w:tblW w:w="9214" w:type="dxa"/>
        <w:tblInd w:w="-5"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1E0" w:firstRow="1" w:lastRow="1" w:firstColumn="1" w:lastColumn="1" w:noHBand="0" w:noVBand="0"/>
      </w:tblPr>
      <w:tblGrid>
        <w:gridCol w:w="3261"/>
        <w:gridCol w:w="5953"/>
      </w:tblGrid>
      <w:tr w:rsidRPr="00F01F3E" w:rsidR="00F01F3E" w:rsidTr="000B514A" w14:paraId="6516FC12" w14:textId="77777777">
        <w:trPr>
          <w:trHeight w:val="514"/>
        </w:trPr>
        <w:tc>
          <w:tcPr>
            <w:tcW w:w="3261" w:type="dxa"/>
            <w:shd w:val="clear" w:color="auto" w:fill="F1FDF9"/>
          </w:tcPr>
          <w:p w:rsidRPr="00F01F3E" w:rsidR="00F01F3E" w:rsidP="000B514A" w:rsidRDefault="00F01F3E" w14:paraId="4CB2031E" w14:textId="77777777">
            <w:pPr>
              <w:spacing w:before="60" w:after="60"/>
              <w:jc w:val="left"/>
              <w:rPr>
                <w:b/>
                <w:bCs/>
                <w:lang w:val="es-ES"/>
              </w:rPr>
            </w:pPr>
            <w:r w:rsidRPr="00F01F3E">
              <w:rPr>
                <w:b/>
                <w:bCs/>
                <w:lang w:val="es-ES" w:eastAsia="en-US"/>
              </w:rPr>
              <w:t>Entidad</w:t>
            </w:r>
          </w:p>
        </w:tc>
        <w:tc>
          <w:tcPr>
            <w:tcW w:w="5953" w:type="dxa"/>
            <w:shd w:val="clear" w:color="auto" w:fill="F1FDF9"/>
          </w:tcPr>
          <w:p w:rsidRPr="00F01F3E" w:rsidR="00F01F3E" w:rsidP="000B514A" w:rsidRDefault="00C766CD" w14:paraId="642E73A2" w14:textId="096EAC34">
            <w:pPr>
              <w:spacing w:before="60" w:after="60"/>
              <w:rPr>
                <w:b/>
                <w:bCs/>
                <w:lang w:val="es-ES" w:eastAsia="en-US"/>
              </w:rPr>
            </w:pPr>
            <w:r>
              <w:rPr>
                <w:b/>
                <w:bCs/>
                <w:lang w:val="es-ES" w:eastAsia="en-US"/>
              </w:rPr>
              <w:t>Razón</w:t>
            </w:r>
            <w:r w:rsidR="00F01F3E">
              <w:rPr>
                <w:b/>
                <w:bCs/>
                <w:lang w:val="es-ES" w:eastAsia="en-US"/>
              </w:rPr>
              <w:t xml:space="preserve"> </w:t>
            </w:r>
            <w:r w:rsidR="00026E74">
              <w:rPr>
                <w:b/>
                <w:bCs/>
                <w:lang w:val="es-ES" w:eastAsia="en-US"/>
              </w:rPr>
              <w:t>social</w:t>
            </w:r>
          </w:p>
        </w:tc>
      </w:tr>
      <w:tr w:rsidRPr="00436F4D" w:rsidR="00F01F3E" w:rsidTr="000B514A" w14:paraId="50C48191" w14:textId="77777777">
        <w:trPr>
          <w:trHeight w:val="514"/>
        </w:trPr>
        <w:tc>
          <w:tcPr>
            <w:tcW w:w="3261" w:type="dxa"/>
            <w:hideMark/>
          </w:tcPr>
          <w:p w:rsidRPr="009E1F1C" w:rsidR="00F01F3E" w:rsidP="000B514A" w:rsidRDefault="00F01F3E" w14:paraId="3DD11FCC" w14:textId="4DCB6323">
            <w:pPr>
              <w:spacing w:before="60" w:after="60"/>
              <w:jc w:val="left"/>
              <w:rPr>
                <w:b/>
                <w:sz w:val="20"/>
                <w:szCs w:val="20"/>
                <w:lang w:val="es-ES"/>
              </w:rPr>
            </w:pPr>
            <w:r w:rsidRPr="00D737B8">
              <w:rPr>
                <w:lang w:val="es-ES"/>
              </w:rPr>
              <w:t>Optim AI Improvement, S.L. (</w:t>
            </w:r>
            <w:r w:rsidRPr="004C290E">
              <w:rPr>
                <w:rFonts w:ascii="Calibri" w:hAnsi="Calibri"/>
                <w:lang w:val="es-ES"/>
              </w:rPr>
              <w:t>OptimTech</w:t>
            </w:r>
            <w:r w:rsidRPr="00D737B8">
              <w:rPr>
                <w:lang w:val="es-ES"/>
              </w:rPr>
              <w:t>)</w:t>
            </w:r>
            <w:r>
              <w:rPr>
                <w:lang w:val="es-ES"/>
              </w:rPr>
              <w:t xml:space="preserve"> </w:t>
            </w:r>
          </w:p>
        </w:tc>
        <w:tc>
          <w:tcPr>
            <w:tcW w:w="5953" w:type="dxa"/>
            <w:hideMark/>
          </w:tcPr>
          <w:p w:rsidRPr="00C766CD" w:rsidR="00F01F3E" w:rsidP="001C6AA6" w:rsidRDefault="002A2F5A" w14:paraId="2D08156E" w14:textId="1B058103">
            <w:pPr>
              <w:spacing w:before="60" w:after="60"/>
              <w:jc w:val="left"/>
              <w:rPr>
                <w:lang w:val="es-ES" w:eastAsia="en-US"/>
              </w:rPr>
            </w:pPr>
            <w:r w:rsidRPr="00C766CD">
              <w:rPr>
                <w:lang w:val="es-ES" w:eastAsia="en-US"/>
              </w:rPr>
              <w:t>P. I. Venta Nova S/N. Carrer l'Aldea, 0</w:t>
            </w:r>
            <w:r w:rsidR="001C6AA6">
              <w:rPr>
                <w:lang w:val="es-ES" w:eastAsia="en-US"/>
              </w:rPr>
              <w:t xml:space="preserve">, </w:t>
            </w:r>
            <w:r w:rsidRPr="00C766CD">
              <w:rPr>
                <w:lang w:val="es-ES" w:eastAsia="en-US"/>
              </w:rPr>
              <w:t xml:space="preserve">43894 Camarles </w:t>
            </w:r>
            <w:r w:rsidR="00A70FEA">
              <w:rPr>
                <w:lang w:val="es-ES" w:eastAsia="en-US"/>
              </w:rPr>
              <w:t>, Tarragona</w:t>
            </w:r>
          </w:p>
          <w:p w:rsidRPr="00C766CD" w:rsidR="002A2F5A" w:rsidP="000B514A" w:rsidRDefault="002A2F5A" w14:paraId="789A4135" w14:textId="3D18AAB7">
            <w:pPr>
              <w:spacing w:before="60" w:after="60"/>
              <w:rPr>
                <w:lang w:val="es-ES"/>
              </w:rPr>
            </w:pPr>
            <w:r w:rsidRPr="00C766CD">
              <w:rPr>
                <w:lang w:val="es-ES" w:eastAsia="en-US"/>
              </w:rPr>
              <w:t xml:space="preserve">NIF: </w:t>
            </w:r>
            <w:r w:rsidRPr="00C766CD" w:rsidR="00A418FA">
              <w:rPr>
                <w:lang w:val="es-ES" w:eastAsia="en-US"/>
              </w:rPr>
              <w:t>B22561500</w:t>
            </w:r>
          </w:p>
        </w:tc>
      </w:tr>
      <w:tr w:rsidRPr="00436F4D" w:rsidR="00F01F3E" w:rsidTr="000B514A" w14:paraId="16BEF2E7" w14:textId="77777777">
        <w:trPr>
          <w:trHeight w:val="514"/>
        </w:trPr>
        <w:tc>
          <w:tcPr>
            <w:tcW w:w="3261" w:type="dxa"/>
            <w:hideMark/>
          </w:tcPr>
          <w:p w:rsidRPr="009E1F1C" w:rsidR="00F01F3E" w:rsidP="000B514A" w:rsidRDefault="00F01F3E" w14:paraId="1DAB867F" w14:textId="0EA71900">
            <w:pPr>
              <w:spacing w:before="60" w:after="60"/>
              <w:jc w:val="left"/>
              <w:rPr>
                <w:b/>
                <w:sz w:val="20"/>
                <w:szCs w:val="20"/>
                <w:lang w:val="es-ES"/>
              </w:rPr>
            </w:pPr>
            <w:r>
              <w:rPr>
                <w:lang w:val="es-ES"/>
              </w:rPr>
              <w:t>OptimPeople, S.L. (OptimPeople</w:t>
            </w:r>
            <w:r w:rsidR="00C766CD">
              <w:rPr>
                <w:lang w:val="es-ES"/>
              </w:rPr>
              <w:t>)</w:t>
            </w:r>
          </w:p>
        </w:tc>
        <w:tc>
          <w:tcPr>
            <w:tcW w:w="5953" w:type="dxa"/>
            <w:hideMark/>
          </w:tcPr>
          <w:p w:rsidRPr="00C766CD" w:rsidR="00A57F79" w:rsidP="00136A67" w:rsidRDefault="00604565" w14:paraId="48FD3D80" w14:textId="268C3B6C">
            <w:pPr>
              <w:spacing w:before="60" w:after="60"/>
              <w:rPr>
                <w:lang w:val="es-ES"/>
              </w:rPr>
            </w:pPr>
            <w:r w:rsidRPr="00C766CD">
              <w:rPr>
                <w:lang w:val="es-ES"/>
              </w:rPr>
              <w:t xml:space="preserve">C/ Estoril 4, 3r, 08032 Barcelona </w:t>
            </w:r>
            <w:r w:rsidRPr="00C766CD" w:rsidR="00136A67">
              <w:rPr>
                <w:lang w:val="es-ES"/>
              </w:rPr>
              <w:t>Barcelona</w:t>
            </w:r>
          </w:p>
          <w:p w:rsidRPr="00C766CD" w:rsidR="00C766CD" w:rsidP="00136A67" w:rsidRDefault="00C766CD" w14:paraId="5853826A" w14:textId="63131460">
            <w:pPr>
              <w:spacing w:before="60" w:after="60"/>
              <w:rPr>
                <w:lang w:val="es-ES"/>
              </w:rPr>
            </w:pPr>
            <w:r w:rsidRPr="00C766CD">
              <w:rPr>
                <w:lang w:val="es-ES"/>
              </w:rPr>
              <w:t>B67585539</w:t>
            </w:r>
          </w:p>
        </w:tc>
      </w:tr>
    </w:tbl>
    <w:p w:rsidRPr="00ED00A6" w:rsidR="00656080" w:rsidP="00656080" w:rsidRDefault="00656080" w14:paraId="29B3CE3C" w14:textId="2F8313CC">
      <w:pPr>
        <w:pStyle w:val="Ttol1"/>
        <w:keepLines w:val="0"/>
        <w:spacing w:before="360" w:after="360"/>
        <w:ind w:left="432" w:hanging="432"/>
        <w:jc w:val="left"/>
      </w:pPr>
      <w:bookmarkStart w:name="_Toc214366077" w:id="13"/>
      <w:r>
        <w:t>Contexto</w:t>
      </w:r>
      <w:bookmarkEnd w:id="13"/>
    </w:p>
    <w:p w:rsidRPr="00ED00A6" w:rsidR="006168F3" w:rsidP="006168F3" w:rsidRDefault="006168F3" w14:paraId="7913BB8E" w14:textId="0D8D0868">
      <w:pPr>
        <w:pStyle w:val="Ttol2"/>
        <w:rPr>
          <w:lang w:val="es-ES"/>
        </w:rPr>
      </w:pPr>
      <w:bookmarkStart w:name="_Toc214366078" w:id="14"/>
      <w:r>
        <w:rPr>
          <w:lang w:val="es-ES"/>
        </w:rPr>
        <w:t>Marco legal</w:t>
      </w:r>
      <w:bookmarkEnd w:id="14"/>
    </w:p>
    <w:p w:rsidRPr="00ED00A6" w:rsidR="00656080" w:rsidP="00656080" w:rsidRDefault="00656080" w14:paraId="6B04E8A1" w14:textId="77777777">
      <w:pPr>
        <w:rPr>
          <w:rFonts w:cs="Arial"/>
          <w:spacing w:val="-3"/>
          <w:lang w:val="es-ES"/>
        </w:rPr>
      </w:pPr>
      <w:r w:rsidRPr="00ED00A6">
        <w:rPr>
          <w:rFonts w:cs="Arial"/>
          <w:spacing w:val="-3"/>
          <w:lang w:val="es-ES"/>
        </w:rPr>
        <w:t>Asimismo, se establece la necesidad de cumplir el marco legal establecido aplicable a esta materia:</w:t>
      </w:r>
    </w:p>
    <w:p w:rsidRPr="00436F4D" w:rsidR="00656080" w:rsidP="00C26AB8" w:rsidRDefault="00656080" w14:paraId="365D6BEA" w14:textId="77777777">
      <w:pPr>
        <w:pStyle w:val="Pargrafdellista"/>
        <w:numPr>
          <w:ilvl w:val="0"/>
          <w:numId w:val="79"/>
        </w:numPr>
        <w:ind w:left="714" w:hanging="357"/>
        <w:rPr>
          <w:lang w:val="es-ES"/>
        </w:rPr>
      </w:pPr>
      <w:bookmarkStart w:name="_Hlk504988944" w:id="15"/>
      <w:r w:rsidRPr="00436F4D">
        <w:rPr>
          <w:lang w:val="es-ES"/>
        </w:rPr>
        <w:t>Reglamento (UE) 2016/679 de Protección de Datos Personales (RGPD)</w:t>
      </w:r>
    </w:p>
    <w:p w:rsidRPr="00436F4D" w:rsidR="00656080" w:rsidP="00C26AB8" w:rsidRDefault="00656080" w14:paraId="3901BA90" w14:textId="77777777">
      <w:pPr>
        <w:pStyle w:val="Pargrafdellista"/>
        <w:numPr>
          <w:ilvl w:val="0"/>
          <w:numId w:val="79"/>
        </w:numPr>
        <w:ind w:left="714" w:hanging="357"/>
        <w:rPr>
          <w:lang w:val="es-ES"/>
        </w:rPr>
      </w:pPr>
      <w:r w:rsidRPr="00436F4D">
        <w:rPr>
          <w:lang w:val="es-ES"/>
        </w:rPr>
        <w:t>Ley 3/2018, de 5 de diciembre de Protección de Datos de Carácter Personal y Garantía de Derechos Digitales (LOPD-GDD).</w:t>
      </w:r>
    </w:p>
    <w:p w:rsidRPr="00ED00A6" w:rsidR="00656080" w:rsidP="00C26AB8" w:rsidRDefault="00656080" w14:paraId="125EF5E4" w14:textId="77777777">
      <w:pPr>
        <w:pStyle w:val="Pargrafdellista"/>
        <w:numPr>
          <w:ilvl w:val="0"/>
          <w:numId w:val="79"/>
        </w:numPr>
        <w:ind w:left="714" w:hanging="357"/>
        <w:rPr>
          <w:rFonts w:cs="Arial"/>
          <w:spacing w:val="-3"/>
          <w:lang w:val="es-ES"/>
        </w:rPr>
      </w:pPr>
      <w:r w:rsidRPr="00ED00A6">
        <w:rPr>
          <w:rFonts w:cs="Arial"/>
          <w:spacing w:val="-3"/>
          <w:lang w:val="es-ES"/>
        </w:rPr>
        <w:t>Ley 34/2002, de 11 de julio, de servicios de la sociedad de la información y de comercio electrónico.</w:t>
      </w:r>
    </w:p>
    <w:p w:rsidRPr="00ED00A6" w:rsidR="00656080" w:rsidP="00C26AB8" w:rsidRDefault="00656080" w14:paraId="600BDB8E" w14:textId="77777777">
      <w:pPr>
        <w:pStyle w:val="Pargrafdellista"/>
        <w:numPr>
          <w:ilvl w:val="0"/>
          <w:numId w:val="79"/>
        </w:numPr>
        <w:ind w:left="714" w:hanging="357"/>
        <w:rPr>
          <w:rFonts w:cs="Arial"/>
          <w:spacing w:val="-3"/>
          <w:lang w:val="es-ES"/>
        </w:rPr>
      </w:pPr>
      <w:r w:rsidRPr="00ED00A6">
        <w:rPr>
          <w:rFonts w:cs="Arial"/>
          <w:spacing w:val="-3"/>
          <w:lang w:val="es-ES"/>
        </w:rPr>
        <w:t>Real Decreto Legislativo 2/2015, de 23 de octubre, por el que se aprueba el texto refundido de la Ley del Estatuto de los Trabajadores.</w:t>
      </w:r>
    </w:p>
    <w:p w:rsidRPr="00ED00A6" w:rsidR="00656080" w:rsidP="00C26AB8" w:rsidRDefault="00656080" w14:paraId="41F2CB79" w14:textId="77777777">
      <w:pPr>
        <w:pStyle w:val="Pargrafdellista"/>
        <w:numPr>
          <w:ilvl w:val="0"/>
          <w:numId w:val="79"/>
        </w:numPr>
        <w:ind w:left="714" w:hanging="357"/>
        <w:rPr>
          <w:rFonts w:cs="Arial"/>
          <w:spacing w:val="-3"/>
          <w:lang w:val="es-ES"/>
        </w:rPr>
      </w:pPr>
      <w:r w:rsidRPr="00ED00A6">
        <w:rPr>
          <w:rFonts w:cs="Arial"/>
          <w:spacing w:val="-3"/>
          <w:lang w:val="es-ES"/>
        </w:rPr>
        <w:t>Real Decreto-ley 8/2019, de 8 de marzo, de medidas urgentes de protección social y de lucha contra la precariedad laboral en la jornada de trabajo</w:t>
      </w:r>
      <w:r>
        <w:rPr>
          <w:rFonts w:cs="Arial"/>
          <w:spacing w:val="-3"/>
          <w:lang w:val="es-ES"/>
        </w:rPr>
        <w:t>.</w:t>
      </w:r>
    </w:p>
    <w:p w:rsidR="00656080" w:rsidP="00C26AB8" w:rsidRDefault="00656080" w14:paraId="1A74C896" w14:textId="77777777">
      <w:pPr>
        <w:pStyle w:val="Pargrafdellista"/>
        <w:numPr>
          <w:ilvl w:val="0"/>
          <w:numId w:val="79"/>
        </w:numPr>
        <w:ind w:left="714" w:hanging="357"/>
        <w:rPr>
          <w:rFonts w:cs="Arial"/>
          <w:spacing w:val="-3"/>
          <w:lang w:val="es-ES"/>
        </w:rPr>
      </w:pPr>
      <w:r w:rsidRPr="00287E8C">
        <w:rPr>
          <w:rFonts w:cs="Arial"/>
          <w:spacing w:val="-3"/>
          <w:lang w:val="es-ES"/>
        </w:rPr>
        <w:t>Ley 10/2021, de 9 de julio, de trabajo a distancia</w:t>
      </w:r>
      <w:r w:rsidRPr="00ED00A6">
        <w:rPr>
          <w:rFonts w:cs="Arial"/>
          <w:spacing w:val="-3"/>
          <w:lang w:val="es-ES"/>
        </w:rPr>
        <w:t>.</w:t>
      </w:r>
    </w:p>
    <w:p w:rsidRPr="00ED00A6" w:rsidR="00656080" w:rsidP="00C26AB8" w:rsidRDefault="00656080" w14:paraId="0D3FDDFD" w14:textId="77777777">
      <w:pPr>
        <w:pStyle w:val="Pargrafdellista"/>
        <w:numPr>
          <w:ilvl w:val="0"/>
          <w:numId w:val="79"/>
        </w:numPr>
        <w:ind w:left="714" w:hanging="357"/>
        <w:rPr>
          <w:rFonts w:cs="Arial"/>
          <w:spacing w:val="-3"/>
          <w:lang w:val="es-ES"/>
        </w:rPr>
      </w:pPr>
      <w:r>
        <w:rPr>
          <w:rFonts w:cs="Arial"/>
          <w:spacing w:val="-3"/>
          <w:lang w:val="es-ES"/>
        </w:rPr>
        <w:t>Ley 11/2022, de 28 de junio, General de Telecomunicaciones.</w:t>
      </w:r>
    </w:p>
    <w:p w:rsidRPr="006168F3" w:rsidR="00656080" w:rsidP="00C26AB8" w:rsidRDefault="00656080" w14:paraId="7161E6E4" w14:textId="77777777">
      <w:pPr>
        <w:pStyle w:val="Pargrafdellista"/>
        <w:numPr>
          <w:ilvl w:val="0"/>
          <w:numId w:val="79"/>
        </w:numPr>
        <w:ind w:left="714" w:hanging="357"/>
        <w:rPr>
          <w:lang w:val="es-ES"/>
        </w:rPr>
      </w:pPr>
      <w:bookmarkStart w:name="_Hlk514236790" w:id="16"/>
      <w:bookmarkStart w:name="_Hlk508805443" w:id="17"/>
      <w:r w:rsidRPr="006168F3">
        <w:rPr>
          <w:lang w:val="es-ES"/>
        </w:rPr>
        <w:t>Ley 9/2017, de 8 de noviembre, de Contratos del Sector Público (LSCP).</w:t>
      </w:r>
    </w:p>
    <w:p w:rsidRPr="006168F3" w:rsidR="00656080" w:rsidP="00C26AB8" w:rsidRDefault="00656080" w14:paraId="53E3AF24" w14:textId="77777777">
      <w:pPr>
        <w:pStyle w:val="Pargrafdellista"/>
        <w:numPr>
          <w:ilvl w:val="0"/>
          <w:numId w:val="79"/>
        </w:numPr>
        <w:ind w:left="714" w:hanging="357"/>
        <w:rPr>
          <w:lang w:val="es-ES"/>
        </w:rPr>
      </w:pPr>
      <w:r w:rsidRPr="006168F3">
        <w:rPr>
          <w:lang w:val="es-ES"/>
        </w:rPr>
        <w:t>Ley 40/2015, de 1 de octubre, de Régimen Jurídico del Sector Público.</w:t>
      </w:r>
    </w:p>
    <w:p w:rsidRPr="006168F3" w:rsidR="00656080" w:rsidP="00C26AB8" w:rsidRDefault="00656080" w14:paraId="60C2CAB9" w14:textId="77777777">
      <w:pPr>
        <w:pStyle w:val="Pargrafdellista"/>
        <w:numPr>
          <w:ilvl w:val="0"/>
          <w:numId w:val="79"/>
        </w:numPr>
        <w:ind w:left="714" w:hanging="357"/>
        <w:rPr>
          <w:lang w:val="es-ES"/>
        </w:rPr>
      </w:pPr>
      <w:r w:rsidRPr="006168F3">
        <w:rPr>
          <w:lang w:val="es-ES"/>
        </w:rPr>
        <w:t>Ley 19/2014, del 29 de diciembre, de transparencia, acceso a la información pública y buen gobierno.</w:t>
      </w:r>
    </w:p>
    <w:p w:rsidRPr="00436F4D" w:rsidR="00656080" w:rsidP="00C26AB8" w:rsidRDefault="00656080" w14:paraId="2BE80276" w14:textId="77777777">
      <w:pPr>
        <w:pStyle w:val="Pargrafdellista"/>
        <w:numPr>
          <w:ilvl w:val="0"/>
          <w:numId w:val="79"/>
        </w:numPr>
        <w:ind w:left="714" w:hanging="357"/>
        <w:rPr>
          <w:lang w:val="es-ES"/>
        </w:rPr>
      </w:pPr>
      <w:r w:rsidRPr="00436F4D">
        <w:rPr>
          <w:lang w:val="es-ES"/>
        </w:rPr>
        <w:t>Ley 31/1995, de 8 de noviembre, de prevención de Riesgos Laborales.</w:t>
      </w:r>
    </w:p>
    <w:p w:rsidRPr="00436F4D" w:rsidR="00656080" w:rsidP="00C26AB8" w:rsidRDefault="00656080" w14:paraId="7EB327E1" w14:textId="77777777">
      <w:pPr>
        <w:pStyle w:val="Pargrafdellista"/>
        <w:numPr>
          <w:ilvl w:val="0"/>
          <w:numId w:val="79"/>
        </w:numPr>
        <w:ind w:left="714" w:hanging="357"/>
        <w:rPr>
          <w:lang w:val="es-ES"/>
        </w:rPr>
      </w:pPr>
      <w:r w:rsidRPr="00436F4D">
        <w:rPr>
          <w:lang w:val="es-ES"/>
        </w:rPr>
        <w:t>Ley 54/2003, de 12 de diciembre, de reforma del marco normativo de la Prevención de Riesgos Laborales.</w:t>
      </w:r>
    </w:p>
    <w:p w:rsidRPr="00436F4D" w:rsidR="00656080" w:rsidP="00C26AB8" w:rsidRDefault="00656080" w14:paraId="3A0DD9BA" w14:textId="77777777">
      <w:pPr>
        <w:pStyle w:val="Pargrafdellista"/>
        <w:numPr>
          <w:ilvl w:val="0"/>
          <w:numId w:val="79"/>
        </w:numPr>
        <w:ind w:left="714" w:hanging="357"/>
        <w:rPr>
          <w:lang w:val="es-ES"/>
        </w:rPr>
      </w:pPr>
      <w:r w:rsidRPr="00436F4D">
        <w:rPr>
          <w:lang w:val="es-ES"/>
        </w:rPr>
        <w:t xml:space="preserve">Ley 32/2006, de 18 de octubre, reguladora de la subcontratación en el Sector de la Construcción </w:t>
      </w:r>
    </w:p>
    <w:p w:rsidRPr="00436F4D" w:rsidR="00656080" w:rsidP="00C26AB8" w:rsidRDefault="00656080" w14:paraId="40667921" w14:textId="77777777">
      <w:pPr>
        <w:pStyle w:val="Pargrafdellista"/>
        <w:numPr>
          <w:ilvl w:val="0"/>
          <w:numId w:val="79"/>
        </w:numPr>
        <w:ind w:left="714" w:hanging="357"/>
        <w:rPr>
          <w:lang w:val="es-ES"/>
        </w:rPr>
      </w:pPr>
      <w:r w:rsidRPr="00436F4D">
        <w:rPr>
          <w:lang w:val="es-ES"/>
        </w:rPr>
        <w:t>Real Decreto 171/2004, de 30 de enero, por el que se desarrolla el artículo 24 de la Ley 31/1995, de 8 de noviembre, de Prevención de Riesgos Laborales, en materia de coordinación de actividades empresariales</w:t>
      </w:r>
      <w:r>
        <w:rPr>
          <w:lang w:val="es-ES"/>
        </w:rPr>
        <w:t>.</w:t>
      </w:r>
    </w:p>
    <w:p w:rsidRPr="006168F3" w:rsidR="00656080" w:rsidP="00C26AB8" w:rsidRDefault="00656080" w14:paraId="3641C88C" w14:textId="77777777">
      <w:pPr>
        <w:pStyle w:val="Pargrafdellista"/>
        <w:numPr>
          <w:ilvl w:val="0"/>
          <w:numId w:val="79"/>
        </w:numPr>
        <w:ind w:left="714" w:hanging="357"/>
        <w:rPr>
          <w:lang w:val="es-ES"/>
        </w:rPr>
      </w:pPr>
      <w:r w:rsidRPr="006168F3">
        <w:rPr>
          <w:lang w:val="es-ES"/>
        </w:rPr>
        <w:t>Ley 58/2003, de 17 de diciembre, General Tributaria</w:t>
      </w:r>
    </w:p>
    <w:bookmarkEnd w:id="16"/>
    <w:bookmarkEnd w:id="17"/>
    <w:p w:rsidRPr="006168F3" w:rsidR="00656080" w:rsidP="00C26AB8" w:rsidRDefault="00656080" w14:paraId="50D0A019" w14:textId="77777777">
      <w:pPr>
        <w:pStyle w:val="Pargrafdellista"/>
        <w:numPr>
          <w:ilvl w:val="0"/>
          <w:numId w:val="79"/>
        </w:numPr>
        <w:ind w:left="714" w:hanging="357"/>
        <w:rPr>
          <w:rFonts w:cs="Arial"/>
          <w:spacing w:val="-3"/>
          <w:lang w:val="es-ES"/>
        </w:rPr>
      </w:pPr>
      <w:r w:rsidRPr="006168F3">
        <w:rPr>
          <w:rFonts w:cs="Arial"/>
          <w:spacing w:val="-3"/>
          <w:lang w:val="es-ES"/>
        </w:rPr>
        <w:t>Ley 2/2023, de 20 de febrero, reguladora de la protección de las personas que informen sobre infracciones normativas y de lucha contra la corrupción.</w:t>
      </w:r>
    </w:p>
    <w:p w:rsidRPr="00046A9B" w:rsidR="00656080" w:rsidP="00C26AB8" w:rsidRDefault="00656080" w14:paraId="6E9ACA9A" w14:textId="77777777">
      <w:pPr>
        <w:pStyle w:val="Pargrafdellista"/>
        <w:numPr>
          <w:ilvl w:val="0"/>
          <w:numId w:val="79"/>
        </w:numPr>
        <w:ind w:left="714" w:hanging="357"/>
        <w:rPr>
          <w:rFonts w:cs="Arial"/>
          <w:spacing w:val="-3"/>
          <w:lang w:val="es-ES"/>
        </w:rPr>
      </w:pPr>
      <w:r w:rsidRPr="00046A9B">
        <w:rPr>
          <w:rFonts w:cs="Arial"/>
          <w:spacing w:val="-3"/>
          <w:lang w:val="es-ES"/>
        </w:rPr>
        <w:t>Reglamento (UE) 2024/1689 del Parlamento Europeo y del Consejo, de 13 de junio de 2024, por el que se establecen normas armonizadas en materia de inteligencia artificial.</w:t>
      </w:r>
    </w:p>
    <w:p w:rsidRPr="002C38FB" w:rsidR="00656080" w:rsidP="00C26AB8" w:rsidRDefault="00656080" w14:paraId="435B7686" w14:textId="77777777">
      <w:pPr>
        <w:pStyle w:val="Pargrafdellista"/>
        <w:numPr>
          <w:ilvl w:val="0"/>
          <w:numId w:val="79"/>
        </w:numPr>
        <w:ind w:left="714" w:hanging="357"/>
        <w:rPr>
          <w:rFonts w:cs="Arial"/>
          <w:spacing w:val="-3"/>
          <w:lang w:val="es-ES"/>
        </w:rPr>
      </w:pPr>
      <w:r w:rsidRPr="002C38FB">
        <w:rPr>
          <w:rFonts w:cs="Arial"/>
          <w:spacing w:val="-3"/>
          <w:lang w:val="es-ES"/>
        </w:rPr>
        <w:t>Directiva del Consejo 2000/43/CE, de 29 de junio de 2000, relativa a la aplicación del principio de igualdad de trato de las personas independientemente de su origen racial o étnico</w:t>
      </w:r>
      <w:r>
        <w:rPr>
          <w:rFonts w:cs="Arial"/>
          <w:spacing w:val="-3"/>
          <w:lang w:val="es-ES"/>
        </w:rPr>
        <w:t>.</w:t>
      </w:r>
    </w:p>
    <w:p w:rsidRPr="002C38FB" w:rsidR="00656080" w:rsidP="00C26AB8" w:rsidRDefault="00656080" w14:paraId="26DEC0D5" w14:textId="77777777">
      <w:pPr>
        <w:pStyle w:val="Pargrafdellista"/>
        <w:numPr>
          <w:ilvl w:val="0"/>
          <w:numId w:val="79"/>
        </w:numPr>
        <w:ind w:left="714" w:hanging="357"/>
        <w:rPr>
          <w:rFonts w:cs="Arial"/>
          <w:spacing w:val="-3"/>
          <w:lang w:val="es-ES"/>
        </w:rPr>
      </w:pPr>
      <w:r w:rsidRPr="002C38FB">
        <w:rPr>
          <w:rFonts w:cs="Arial"/>
          <w:spacing w:val="-3"/>
          <w:lang w:val="es-ES"/>
        </w:rPr>
        <w:t>Directiva 2000/78/CE del Consejo, de 27 de noviembre de 2000, relativa al establecimiento de un marco general para la igualdad de trato en el empleo y la ocupación.</w:t>
      </w:r>
    </w:p>
    <w:p w:rsidRPr="006168F3" w:rsidR="00656080" w:rsidP="00C26AB8" w:rsidRDefault="00656080" w14:paraId="20E632CE" w14:textId="343AD14F">
      <w:pPr>
        <w:pStyle w:val="Pargrafdellista"/>
        <w:numPr>
          <w:ilvl w:val="0"/>
          <w:numId w:val="79"/>
        </w:numPr>
        <w:ind w:left="714" w:hanging="357"/>
        <w:rPr>
          <w:rFonts w:cs="Arial"/>
          <w:spacing w:val="-3"/>
          <w:lang w:val="es-ES"/>
        </w:rPr>
      </w:pPr>
      <w:r w:rsidRPr="002C38FB">
        <w:rPr>
          <w:rFonts w:cs="Arial"/>
          <w:spacing w:val="-3"/>
          <w:lang w:val="es-ES"/>
        </w:rPr>
        <w:t>Directiva 2006/54/CE, de 5 de Julio de 2006, relativa a la aplicación del principio de igualdad de oportunidades e igualdad de trato entre hombres y mujeres en asuntos de empleo y ocupación</w:t>
      </w:r>
    </w:p>
    <w:p w:rsidRPr="00436F4D" w:rsidR="00656080" w:rsidP="00656080" w:rsidRDefault="006168F3" w14:paraId="3A37D903" w14:textId="3EA667F5">
      <w:pPr>
        <w:pStyle w:val="Ttol2"/>
        <w:keepLines w:val="0"/>
        <w:suppressAutoHyphens/>
        <w:spacing w:after="240"/>
        <w:rPr>
          <w:lang w:val="es-ES"/>
        </w:rPr>
      </w:pPr>
      <w:bookmarkStart w:name="_Toc214366079" w:id="18"/>
      <w:bookmarkEnd w:id="15"/>
      <w:r>
        <w:rPr>
          <w:lang w:val="es-ES"/>
        </w:rPr>
        <w:t>Organización y su contexto</w:t>
      </w:r>
      <w:bookmarkEnd w:id="18"/>
    </w:p>
    <w:p w:rsidRPr="00436F4D" w:rsidR="00656080" w:rsidP="00C26AB8" w:rsidRDefault="00656080" w14:paraId="0B8D0935" w14:textId="3AC8F5C1">
      <w:pPr>
        <w:rPr>
          <w:lang w:val="es-ES"/>
        </w:rPr>
      </w:pPr>
      <w:r w:rsidRPr="00436F4D">
        <w:rPr>
          <w:lang w:val="es-ES"/>
        </w:rPr>
        <w:t xml:space="preserve">Aspectos </w:t>
      </w:r>
      <w:r w:rsidR="006168F3">
        <w:rPr>
          <w:lang w:val="es-ES"/>
        </w:rPr>
        <w:t xml:space="preserve">relevantes </w:t>
      </w:r>
      <w:r w:rsidRPr="00436F4D">
        <w:rPr>
          <w:lang w:val="es-ES"/>
        </w:rPr>
        <w:t>que considerar son</w:t>
      </w:r>
      <w:r w:rsidR="00C26AB8">
        <w:rPr>
          <w:lang w:val="es-ES"/>
        </w:rPr>
        <w:t xml:space="preserve"> </w:t>
      </w:r>
    </w:p>
    <w:p w:rsidRPr="00B865B4" w:rsidR="00B865B4" w:rsidP="00B865B4" w:rsidRDefault="00E145E2" w14:paraId="020FA6D6" w14:textId="1591F7E2">
      <w:pPr>
        <w:pStyle w:val="Pargrafdellista"/>
        <w:numPr>
          <w:ilvl w:val="0"/>
          <w:numId w:val="35"/>
        </w:numPr>
        <w:rPr>
          <w:lang w:val="es-ES"/>
        </w:rPr>
      </w:pPr>
      <w:r>
        <w:rPr>
          <w:lang w:val="es-ES"/>
        </w:rPr>
        <w:t>Las dos empresas</w:t>
      </w:r>
      <w:r w:rsidR="00DB05EB">
        <w:rPr>
          <w:lang w:val="es-ES"/>
        </w:rPr>
        <w:t xml:space="preserve">, OptimTech y OptimPeople, actúan en la práctica como un grupo de empresas </w:t>
      </w:r>
      <w:r w:rsidR="00D50430">
        <w:rPr>
          <w:lang w:val="es-ES"/>
        </w:rPr>
        <w:t xml:space="preserve">dado que comparten dirección, medios y </w:t>
      </w:r>
      <w:r w:rsidR="00A930A4">
        <w:rPr>
          <w:lang w:val="es-ES"/>
        </w:rPr>
        <w:t xml:space="preserve">políticas, </w:t>
      </w:r>
      <w:r w:rsidR="00436C61">
        <w:rPr>
          <w:lang w:val="es-ES"/>
        </w:rPr>
        <w:t xml:space="preserve">atendiendo a lo establecido en </w:t>
      </w:r>
      <w:r w:rsidRPr="00B865B4" w:rsidR="00B865B4">
        <w:rPr>
          <w:lang w:val="es-ES"/>
        </w:rPr>
        <w:t xml:space="preserve">el </w:t>
      </w:r>
      <w:r w:rsidRPr="00B865B4" w:rsidR="00B865B4">
        <w:rPr>
          <w:i/>
          <w:iCs/>
          <w:lang w:val="es-ES"/>
        </w:rPr>
        <w:t>Considerando 37 del RGPD</w:t>
      </w:r>
      <w:r w:rsidRPr="00B865B4" w:rsidR="00B865B4">
        <w:rPr>
          <w:lang w:val="es-ES"/>
        </w:rPr>
        <w:t xml:space="preserve"> que establece:</w:t>
      </w:r>
    </w:p>
    <w:p w:rsidRPr="003957F1" w:rsidR="00B865B4" w:rsidP="003957F1" w:rsidRDefault="00B865B4" w14:paraId="2D80134B" w14:textId="77777777">
      <w:pPr>
        <w:pStyle w:val="Pargrafdellista"/>
        <w:ind w:left="1416"/>
        <w:rPr>
          <w:rFonts w:ascii="Segoe UI" w:hAnsi="Segoe UI"/>
          <w:sz w:val="19"/>
          <w:szCs w:val="19"/>
          <w:lang w:val="es-ES" w:eastAsia="es-ES" w:bidi="ks-Deva"/>
        </w:rPr>
      </w:pPr>
      <w:r w:rsidRPr="003957F1">
        <w:rPr>
          <w:rFonts w:ascii="Segoe UI" w:hAnsi="Segoe UI"/>
          <w:sz w:val="19"/>
          <w:szCs w:val="19"/>
          <w:lang w:val="es-ES" w:eastAsia="es-ES" w:bidi="ks-Deva"/>
        </w:rPr>
        <w:t>Un grupo empresarial debe estar constituido por una empresa que ejerce el control y las empresas controladas, debiendo ser la empresa que ejerce el control la que pueda ejercer una influencia dominante en las otras empresas, por razones, por ejemplo, de propiedad, participación financiera, normas por las que se rige, o poder de hacer cumplir las normas de protección de datos personales. Una empresa que controle el tratamiento de los datos personales en las empresas que estén afiliadas debe considerarse, junto con dichas empresas, «grupo empresarial».</w:t>
      </w:r>
    </w:p>
    <w:p w:rsidRPr="00B865B4" w:rsidR="00B865B4" w:rsidP="003957F1" w:rsidRDefault="003957F1" w14:paraId="2570FCE4" w14:textId="64C6042C">
      <w:pPr>
        <w:pStyle w:val="Pargrafdellista"/>
        <w:rPr>
          <w:lang w:val="es-ES"/>
        </w:rPr>
      </w:pPr>
      <w:r>
        <w:rPr>
          <w:lang w:val="es-ES"/>
        </w:rPr>
        <w:t>y</w:t>
      </w:r>
      <w:r w:rsidRPr="00B865B4" w:rsidR="00B865B4">
        <w:rPr>
          <w:lang w:val="es-ES"/>
        </w:rPr>
        <w:t xml:space="preserve"> también el artículo 4.19 del mismo RGPD</w:t>
      </w:r>
    </w:p>
    <w:p w:rsidRPr="003957F1" w:rsidR="00B865B4" w:rsidP="003957F1" w:rsidRDefault="00B865B4" w14:paraId="7AA27CBC" w14:textId="77777777">
      <w:pPr>
        <w:pStyle w:val="Pargrafdellista"/>
        <w:ind w:left="1416"/>
        <w:rPr>
          <w:rFonts w:ascii="Segoe UI" w:hAnsi="Segoe UI"/>
          <w:sz w:val="19"/>
          <w:szCs w:val="19"/>
          <w:lang w:val="es-ES" w:eastAsia="es-ES" w:bidi="ks-Deva"/>
        </w:rPr>
      </w:pPr>
      <w:r w:rsidRPr="003957F1">
        <w:rPr>
          <w:rFonts w:ascii="Segoe UI" w:hAnsi="Segoe UI"/>
          <w:sz w:val="19"/>
          <w:szCs w:val="19"/>
          <w:lang w:val="es-ES" w:eastAsia="es-ES" w:bidi="ks-Deva"/>
        </w:rPr>
        <w:t>19) grupo empresarial»: grupo constituido por una empresa que ejerce el control y sus empresas controladas;</w:t>
      </w:r>
    </w:p>
    <w:p w:rsidRPr="00791B07" w:rsidR="00E145E2" w:rsidP="00791B07" w:rsidRDefault="00791B07" w14:paraId="02631FD1" w14:textId="7C0973D7">
      <w:pPr>
        <w:pStyle w:val="Pargrafdellista"/>
        <w:rPr>
          <w:lang w:val="es-ES"/>
        </w:rPr>
      </w:pPr>
      <w:r w:rsidRPr="00791B07">
        <w:rPr>
          <w:bCs/>
          <w:lang w:val="es-ES"/>
        </w:rPr>
        <w:t>OptimPeople es la empresa</w:t>
      </w:r>
      <w:r w:rsidRPr="00791B07">
        <w:rPr>
          <w:lang w:val="es-ES"/>
        </w:rPr>
        <w:t xml:space="preserve"> de referencia dentro del grupo y es la que asume la mayoría de las actividades de gestión dentro del grupo.</w:t>
      </w:r>
    </w:p>
    <w:p w:rsidR="004E0D75" w:rsidP="00C26AB8" w:rsidRDefault="004E0D75" w14:paraId="658CEA3A" w14:textId="28BD5498">
      <w:pPr>
        <w:pStyle w:val="Pargrafdellista"/>
        <w:numPr>
          <w:ilvl w:val="0"/>
          <w:numId w:val="35"/>
        </w:numPr>
        <w:rPr>
          <w:lang w:val="es-ES"/>
        </w:rPr>
      </w:pPr>
      <w:r w:rsidRPr="00C26AB8">
        <w:rPr>
          <w:lang w:val="es-ES"/>
        </w:rPr>
        <w:t xml:space="preserve">La actividad principal de </w:t>
      </w:r>
      <w:r w:rsidRPr="004C290E" w:rsidR="004C290E">
        <w:rPr>
          <w:rFonts w:ascii="Calibri" w:hAnsi="Calibri"/>
          <w:lang w:val="es-ES"/>
        </w:rPr>
        <w:t xml:space="preserve">OptimTech </w:t>
      </w:r>
      <w:r w:rsidRPr="00C26AB8">
        <w:rPr>
          <w:lang w:val="es-ES"/>
        </w:rPr>
        <w:t>consiste en</w:t>
      </w:r>
      <w:r w:rsidRPr="00C26AB8" w:rsidR="00C26AB8">
        <w:rPr>
          <w:lang w:val="es-ES"/>
        </w:rPr>
        <w:t xml:space="preserve"> el </w:t>
      </w:r>
      <w:r w:rsidR="00C26AB8">
        <w:rPr>
          <w:lang w:val="es-ES"/>
        </w:rPr>
        <w:t>d</w:t>
      </w:r>
      <w:r w:rsidRPr="00C26AB8">
        <w:rPr>
          <w:lang w:val="es-ES"/>
        </w:rPr>
        <w:t>esarrollo, mantenimiento y explotación de soluciones de mejora de procesos con IA</w:t>
      </w:r>
      <w:r w:rsidR="00C26AB8">
        <w:rPr>
          <w:lang w:val="es-ES"/>
        </w:rPr>
        <w:t>.</w:t>
      </w:r>
    </w:p>
    <w:p w:rsidRPr="00C26AB8" w:rsidR="00C26AB8" w:rsidP="00C26AB8" w:rsidRDefault="00C26AB8" w14:paraId="298C20A9" w14:textId="5ECB46BA">
      <w:pPr>
        <w:pStyle w:val="Pargrafdellista"/>
        <w:rPr>
          <w:lang w:val="es-ES"/>
        </w:rPr>
      </w:pPr>
      <w:r>
        <w:rPr>
          <w:lang w:val="es-ES"/>
        </w:rPr>
        <w:t>Esta actividad c</w:t>
      </w:r>
      <w:r w:rsidR="00EF6D14">
        <w:rPr>
          <w:lang w:val="es-ES"/>
        </w:rPr>
        <w:t>onlleva que se puedan tratar datos personales como encargado de tratamiento a cuenta de terceros</w:t>
      </w:r>
      <w:r w:rsidR="00543EEE">
        <w:rPr>
          <w:lang w:val="es-ES"/>
        </w:rPr>
        <w:t xml:space="preserve">, que serán almacenados y procesados en </w:t>
      </w:r>
      <w:r w:rsidR="00DE7866">
        <w:rPr>
          <w:lang w:val="es-ES"/>
        </w:rPr>
        <w:t xml:space="preserve">los sistemas de los cuales </w:t>
      </w:r>
      <w:r w:rsidRPr="004C290E" w:rsidR="004C290E">
        <w:rPr>
          <w:rFonts w:ascii="Calibri" w:hAnsi="Calibri"/>
          <w:lang w:val="es-ES"/>
        </w:rPr>
        <w:t>OptimTech y OptimPeople</w:t>
      </w:r>
      <w:r w:rsidR="00DE7866">
        <w:rPr>
          <w:lang w:val="es-ES"/>
        </w:rPr>
        <w:t xml:space="preserve"> es responsable.</w:t>
      </w:r>
    </w:p>
    <w:p w:rsidR="00AB2429" w:rsidP="007F6BD1" w:rsidRDefault="00AB2429" w14:paraId="72D92AB0" w14:textId="77777777">
      <w:pPr>
        <w:pStyle w:val="Pargrafdellista"/>
        <w:numPr>
          <w:ilvl w:val="0"/>
          <w:numId w:val="35"/>
        </w:numPr>
        <w:rPr>
          <w:lang w:val="es-ES"/>
        </w:rPr>
      </w:pPr>
      <w:r w:rsidRPr="00AB2429">
        <w:rPr>
          <w:lang w:val="es-ES"/>
        </w:rPr>
        <w:t xml:space="preserve">La actividad principal de </w:t>
      </w:r>
      <w:r w:rsidRPr="00AB2429">
        <w:rPr>
          <w:rFonts w:ascii="Calibri" w:hAnsi="Calibri"/>
          <w:lang w:val="es-ES"/>
        </w:rPr>
        <w:t xml:space="preserve">OptimPeople </w:t>
      </w:r>
      <w:r w:rsidRPr="00AB2429">
        <w:rPr>
          <w:lang w:val="es-ES"/>
        </w:rPr>
        <w:t xml:space="preserve">son </w:t>
      </w:r>
      <w:r w:rsidRPr="00AB2429" w:rsidR="00A907B2">
        <w:rPr>
          <w:lang w:val="es-ES"/>
        </w:rPr>
        <w:t>los s</w:t>
      </w:r>
      <w:r w:rsidRPr="00AB2429" w:rsidR="004139EC">
        <w:rPr>
          <w:lang w:val="es-ES"/>
        </w:rPr>
        <w:t>ervicios de consultoría estratégica</w:t>
      </w:r>
      <w:r w:rsidRPr="00AB2429" w:rsidR="00BA1C8B">
        <w:rPr>
          <w:lang w:val="es-ES"/>
        </w:rPr>
        <w:t xml:space="preserve"> </w:t>
      </w:r>
    </w:p>
    <w:p w:rsidRPr="00AB2429" w:rsidR="004E0D75" w:rsidP="007F6BD1" w:rsidRDefault="00BA1C8B" w14:paraId="04A914BB" w14:textId="4947A5DD">
      <w:pPr>
        <w:pStyle w:val="Pargrafdellista"/>
        <w:numPr>
          <w:ilvl w:val="0"/>
          <w:numId w:val="35"/>
        </w:numPr>
        <w:rPr>
          <w:lang w:val="es-ES"/>
        </w:rPr>
      </w:pPr>
      <w:r w:rsidRPr="00AB2429">
        <w:rPr>
          <w:lang w:val="es-ES"/>
        </w:rPr>
        <w:t>El mercado principal de los s</w:t>
      </w:r>
      <w:r w:rsidRPr="00AB2429" w:rsidR="0040174B">
        <w:rPr>
          <w:lang w:val="es-ES"/>
        </w:rPr>
        <w:t xml:space="preserve">ervicios de </w:t>
      </w:r>
      <w:r w:rsidR="00AB2429">
        <w:rPr>
          <w:lang w:val="es-ES"/>
        </w:rPr>
        <w:t>estas empresas</w:t>
      </w:r>
      <w:r w:rsidRPr="00AB2429" w:rsidR="0040174B">
        <w:rPr>
          <w:lang w:val="es-ES"/>
        </w:rPr>
        <w:t xml:space="preserve"> son principalmente entidades del sector público</w:t>
      </w:r>
      <w:r w:rsidRPr="00AB2429" w:rsidR="00912A34">
        <w:rPr>
          <w:lang w:val="es-ES"/>
        </w:rPr>
        <w:t>, aunque también se presta servicio a organizaciones del sector privado.</w:t>
      </w:r>
    </w:p>
    <w:p w:rsidRPr="00535D3C" w:rsidR="00656080" w:rsidP="00C26AB8" w:rsidRDefault="004C290E" w14:paraId="4A9287DD" w14:textId="42BEE99D">
      <w:pPr>
        <w:pStyle w:val="Pargrafdellista"/>
        <w:numPr>
          <w:ilvl w:val="0"/>
          <w:numId w:val="35"/>
        </w:numPr>
        <w:rPr>
          <w:lang w:val="es-ES"/>
        </w:rPr>
      </w:pPr>
      <w:bookmarkStart w:name="_Hlk535248150" w:id="19"/>
      <w:r w:rsidRPr="004C290E">
        <w:rPr>
          <w:rFonts w:ascii="Calibri" w:hAnsi="Calibri"/>
          <w:lang w:val="es-ES"/>
        </w:rPr>
        <w:t>OptimTech y OptimPeople</w:t>
      </w:r>
      <w:r w:rsidR="00912A34">
        <w:rPr>
          <w:lang w:val="es-ES"/>
        </w:rPr>
        <w:t xml:space="preserve"> no dispone de una sede física, llevando a cabo sus </w:t>
      </w:r>
      <w:r w:rsidR="00535D3C">
        <w:rPr>
          <w:lang w:val="es-ES"/>
        </w:rPr>
        <w:t>actividades en modalidad de teletrabajo.</w:t>
      </w:r>
      <w:bookmarkEnd w:id="19"/>
    </w:p>
    <w:p w:rsidRPr="00436F4D" w:rsidR="00656080" w:rsidP="00656080" w:rsidRDefault="00990D33" w14:paraId="72730B37" w14:textId="7C8FEF40">
      <w:pPr>
        <w:pStyle w:val="Ttol2"/>
        <w:keepLines w:val="0"/>
        <w:suppressAutoHyphens/>
        <w:spacing w:after="240"/>
        <w:rPr>
          <w:lang w:val="es-ES"/>
        </w:rPr>
      </w:pPr>
      <w:bookmarkStart w:name="_Toc214366080" w:id="20"/>
      <w:r>
        <w:rPr>
          <w:lang w:val="es-ES"/>
        </w:rPr>
        <w:t>Responsabilidades</w:t>
      </w:r>
      <w:bookmarkEnd w:id="20"/>
    </w:p>
    <w:p w:rsidRPr="00436F4D" w:rsidR="00656080" w:rsidP="00656080" w:rsidRDefault="00656080" w14:paraId="42822654" w14:textId="622788D0">
      <w:pPr>
        <w:rPr>
          <w:lang w:val="es-ES"/>
        </w:rPr>
      </w:pPr>
      <w:r w:rsidRPr="00436F4D">
        <w:rPr>
          <w:lang w:val="es-ES"/>
        </w:rPr>
        <w:t xml:space="preserve">A partir de este contexto se determina que el sistema de protección de datos personales aplica a todos los tratamientos propios de </w:t>
      </w:r>
      <w:r w:rsidRPr="004C290E" w:rsidR="004C290E">
        <w:rPr>
          <w:rFonts w:ascii="Calibri" w:hAnsi="Calibri"/>
          <w:lang w:val="es-ES"/>
        </w:rPr>
        <w:t>OptimTech y OptimPeople</w:t>
      </w:r>
      <w:r w:rsidRPr="00436F4D">
        <w:rPr>
          <w:lang w:val="es-ES"/>
        </w:rPr>
        <w:t>, y en tod</w:t>
      </w:r>
      <w:r w:rsidR="00A930A4">
        <w:rPr>
          <w:lang w:val="es-ES"/>
        </w:rPr>
        <w:t>o</w:t>
      </w:r>
      <w:r w:rsidRPr="00436F4D">
        <w:rPr>
          <w:lang w:val="es-ES"/>
        </w:rPr>
        <w:t xml:space="preserve">s </w:t>
      </w:r>
      <w:r w:rsidR="00990D33">
        <w:rPr>
          <w:lang w:val="es-ES"/>
        </w:rPr>
        <w:t>sus centros de tratamiento.</w:t>
      </w:r>
    </w:p>
    <w:p w:rsidRPr="00436F4D" w:rsidR="00656080" w:rsidP="00656080" w:rsidRDefault="00656080" w14:paraId="16054D58" w14:textId="4A3B4917">
      <w:pPr>
        <w:rPr>
          <w:lang w:val="es-ES"/>
        </w:rPr>
      </w:pPr>
      <w:r w:rsidRPr="00436F4D">
        <w:rPr>
          <w:lang w:val="es-ES"/>
        </w:rPr>
        <w:t>Para determinadas funciones algunos servicios están delegados en proveedores externos que actúan como encargados de tratamiento. Esta delegación de las operaciones de tratamiento de los datos personales, en ningún caso supone la exoneración de responsabilidad de la</w:t>
      </w:r>
      <w:r w:rsidR="00A930A4">
        <w:rPr>
          <w:lang w:val="es-ES"/>
        </w:rPr>
        <w:t>s</w:t>
      </w:r>
      <w:r w:rsidRPr="00436F4D">
        <w:rPr>
          <w:lang w:val="es-ES"/>
        </w:rPr>
        <w:t xml:space="preserve"> empresa</w:t>
      </w:r>
      <w:r w:rsidR="00E870D4">
        <w:rPr>
          <w:lang w:val="es-ES"/>
        </w:rPr>
        <w:t>s</w:t>
      </w:r>
      <w:r w:rsidRPr="00436F4D">
        <w:rPr>
          <w:lang w:val="es-ES"/>
        </w:rPr>
        <w:t xml:space="preserve"> </w:t>
      </w:r>
      <w:r w:rsidRPr="004C290E" w:rsidR="004C290E">
        <w:rPr>
          <w:rFonts w:ascii="Calibri" w:hAnsi="Calibri"/>
          <w:lang w:val="es-ES"/>
        </w:rPr>
        <w:t>OptimTech y OptimPeople</w:t>
      </w:r>
      <w:r w:rsidRPr="00436F4D">
        <w:rPr>
          <w:lang w:val="es-ES"/>
        </w:rPr>
        <w:t xml:space="preserve"> como responsable</w:t>
      </w:r>
      <w:r w:rsidR="00A930A4">
        <w:rPr>
          <w:lang w:val="es-ES"/>
        </w:rPr>
        <w:t>s</w:t>
      </w:r>
      <w:r w:rsidRPr="00436F4D">
        <w:rPr>
          <w:lang w:val="es-ES"/>
        </w:rPr>
        <w:t xml:space="preserve"> de los tratamientos.</w:t>
      </w:r>
    </w:p>
    <w:p w:rsidRPr="00436F4D" w:rsidR="00400773" w:rsidP="00656080" w:rsidRDefault="00656080" w14:paraId="2845760D" w14:textId="2AD0BD56">
      <w:pPr>
        <w:rPr>
          <w:lang w:val="es-ES"/>
        </w:rPr>
      </w:pPr>
      <w:r w:rsidRPr="00436F4D">
        <w:rPr>
          <w:lang w:val="es-ES"/>
        </w:rPr>
        <w:t>En cualquier caso, los responsables de los tratamientos deben asegurar que los encargados de tratamiento ofrecen las garantías suficientes para aplicar medidas técnicas y organizativas apropiadas, por lo que el tratamiento sea conforme con los requisitos de la legislación vigente.</w:t>
      </w:r>
    </w:p>
    <w:p w:rsidRPr="00436F4D" w:rsidR="00656080" w:rsidP="00656080" w:rsidRDefault="00A930A4" w14:paraId="72E36B74" w14:textId="1DCC1BDB">
      <w:pPr>
        <w:pStyle w:val="Ttol2"/>
        <w:keepLines w:val="0"/>
        <w:suppressAutoHyphens/>
        <w:spacing w:after="240"/>
        <w:rPr>
          <w:lang w:val="es-ES"/>
        </w:rPr>
      </w:pPr>
      <w:bookmarkStart w:name="_Toc105512422" w:id="21"/>
      <w:bookmarkStart w:name="_Toc214366081" w:id="22"/>
      <w:r w:rsidRPr="00436F4D">
        <w:rPr>
          <w:lang w:val="es-ES"/>
        </w:rPr>
        <w:t>Tratamientos identificados</w:t>
      </w:r>
      <w:bookmarkEnd w:id="21"/>
      <w:bookmarkEnd w:id="22"/>
    </w:p>
    <w:p w:rsidRPr="00ED00A6" w:rsidR="00656080" w:rsidP="00656080" w:rsidRDefault="00656080" w14:paraId="199E33EF" w14:textId="77777777">
      <w:pPr>
        <w:keepNext/>
        <w:spacing w:after="240"/>
        <w:rPr>
          <w:lang w:val="es-ES"/>
        </w:rPr>
      </w:pPr>
      <w:r w:rsidRPr="00ED00A6">
        <w:rPr>
          <w:lang w:val="es-ES"/>
        </w:rPr>
        <w:t>Se identifican los siguientes tratamientos:</w:t>
      </w:r>
    </w:p>
    <w:tbl>
      <w:tblPr>
        <w:tblW w:w="9214" w:type="dxa"/>
        <w:tblInd w:w="-5"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1E0" w:firstRow="1" w:lastRow="1" w:firstColumn="1" w:lastColumn="1" w:noHBand="0" w:noVBand="0"/>
      </w:tblPr>
      <w:tblGrid>
        <w:gridCol w:w="3261"/>
        <w:gridCol w:w="5953"/>
      </w:tblGrid>
      <w:tr w:rsidRPr="00436F4D" w:rsidR="005D21B5" w:rsidTr="00F75255" w14:paraId="00C02D49" w14:textId="77777777">
        <w:trPr>
          <w:trHeight w:val="514"/>
        </w:trPr>
        <w:tc>
          <w:tcPr>
            <w:tcW w:w="3261" w:type="dxa"/>
            <w:shd w:val="clear" w:color="auto" w:fill="F1FDF9"/>
          </w:tcPr>
          <w:p w:rsidRPr="009E1F1C" w:rsidR="005D21B5" w:rsidP="003171C6" w:rsidRDefault="005D21B5" w14:paraId="3C5CD951" w14:textId="359DE29A">
            <w:pPr>
              <w:spacing w:before="60" w:after="60"/>
              <w:jc w:val="left"/>
              <w:rPr>
                <w:b/>
                <w:bCs/>
                <w:sz w:val="20"/>
                <w:szCs w:val="20"/>
                <w:lang w:val="es-ES"/>
              </w:rPr>
            </w:pPr>
            <w:r w:rsidRPr="009E1F1C">
              <w:rPr>
                <w:b/>
                <w:bCs/>
                <w:sz w:val="20"/>
                <w:szCs w:val="20"/>
                <w:lang w:val="es-ES" w:eastAsia="en-US"/>
              </w:rPr>
              <w:t>Tratamiento</w:t>
            </w:r>
          </w:p>
        </w:tc>
        <w:tc>
          <w:tcPr>
            <w:tcW w:w="5953" w:type="dxa"/>
            <w:shd w:val="clear" w:color="auto" w:fill="F1FDF9"/>
          </w:tcPr>
          <w:p w:rsidRPr="009E1F1C" w:rsidR="005D21B5" w:rsidP="003171C6" w:rsidRDefault="005D21B5" w14:paraId="5109D1BD" w14:textId="5E98592D">
            <w:pPr>
              <w:spacing w:before="60" w:after="60"/>
              <w:rPr>
                <w:b/>
                <w:bCs/>
                <w:sz w:val="20"/>
                <w:szCs w:val="20"/>
                <w:lang w:val="es-ES" w:eastAsia="en-US"/>
              </w:rPr>
            </w:pPr>
            <w:r w:rsidRPr="009E1F1C">
              <w:rPr>
                <w:b/>
                <w:bCs/>
                <w:sz w:val="20"/>
                <w:szCs w:val="20"/>
                <w:lang w:val="es-ES" w:eastAsia="en-US"/>
              </w:rPr>
              <w:t>Descripción</w:t>
            </w:r>
          </w:p>
        </w:tc>
      </w:tr>
      <w:tr w:rsidRPr="00436F4D" w:rsidR="00656080" w:rsidTr="00F75255" w14:paraId="267D2E07" w14:textId="77777777">
        <w:trPr>
          <w:trHeight w:val="514"/>
        </w:trPr>
        <w:tc>
          <w:tcPr>
            <w:tcW w:w="3261" w:type="dxa"/>
            <w:hideMark/>
          </w:tcPr>
          <w:p w:rsidRPr="009E1F1C" w:rsidR="00656080" w:rsidP="003171C6" w:rsidRDefault="002418B9" w14:paraId="653B15CA" w14:textId="13A187FB">
            <w:pPr>
              <w:spacing w:before="60" w:after="60"/>
              <w:jc w:val="left"/>
              <w:rPr>
                <w:b/>
                <w:sz w:val="20"/>
                <w:szCs w:val="20"/>
                <w:lang w:val="es-ES"/>
              </w:rPr>
            </w:pPr>
            <w:r w:rsidRPr="009E1F1C">
              <w:rPr>
                <w:b/>
                <w:sz w:val="20"/>
                <w:szCs w:val="20"/>
                <w:lang w:val="es-ES"/>
              </w:rPr>
              <w:t>Gestión de contactos de terceros</w:t>
            </w:r>
          </w:p>
        </w:tc>
        <w:tc>
          <w:tcPr>
            <w:tcW w:w="5953" w:type="dxa"/>
            <w:hideMark/>
          </w:tcPr>
          <w:p w:rsidRPr="009E1F1C" w:rsidR="009E1F1C" w:rsidP="003171C6" w:rsidRDefault="009E1F1C" w14:paraId="33B240F3" w14:textId="3C2685DD">
            <w:pPr>
              <w:spacing w:before="60" w:after="60"/>
              <w:rPr>
                <w:sz w:val="20"/>
                <w:szCs w:val="20"/>
                <w:lang w:val="es-ES" w:eastAsia="en-US"/>
              </w:rPr>
            </w:pPr>
            <w:r w:rsidRPr="009E1F1C">
              <w:rPr>
                <w:sz w:val="20"/>
                <w:szCs w:val="20"/>
                <w:lang w:val="es-ES" w:eastAsia="en-US"/>
              </w:rPr>
              <w:t>Gestión de los datos de contacto de terceros necesarios para llevar a cabo la gestión comercial, contractual, administrativa y logística de la empresa con clientes, proveedores, instituciones, etc.</w:t>
            </w:r>
          </w:p>
          <w:p w:rsidRPr="009E1F1C" w:rsidR="00656080" w:rsidP="003171C6" w:rsidRDefault="00656080" w14:paraId="26BFC88A" w14:textId="7DEB525E">
            <w:pPr>
              <w:spacing w:before="60" w:after="60"/>
              <w:rPr>
                <w:sz w:val="20"/>
                <w:szCs w:val="20"/>
                <w:lang w:val="es-ES"/>
              </w:rPr>
            </w:pPr>
          </w:p>
        </w:tc>
      </w:tr>
      <w:tr w:rsidRPr="00436F4D" w:rsidR="00656080" w:rsidTr="00F75255" w14:paraId="59D55753" w14:textId="77777777">
        <w:trPr>
          <w:trHeight w:val="514"/>
        </w:trPr>
        <w:tc>
          <w:tcPr>
            <w:tcW w:w="3261" w:type="dxa"/>
            <w:hideMark/>
          </w:tcPr>
          <w:p w:rsidRPr="009E1F1C" w:rsidR="00656080" w:rsidP="003171C6" w:rsidRDefault="002B1DE4" w14:paraId="121FC88B" w14:textId="0221F7EB">
            <w:pPr>
              <w:spacing w:before="60" w:after="60"/>
              <w:jc w:val="left"/>
              <w:rPr>
                <w:b/>
                <w:sz w:val="20"/>
                <w:szCs w:val="20"/>
                <w:lang w:val="es-ES"/>
              </w:rPr>
            </w:pPr>
            <w:r>
              <w:rPr>
                <w:b/>
                <w:sz w:val="20"/>
                <w:szCs w:val="20"/>
                <w:lang w:val="es-ES"/>
              </w:rPr>
              <w:t>Gestión de Personal</w:t>
            </w:r>
          </w:p>
        </w:tc>
        <w:tc>
          <w:tcPr>
            <w:tcW w:w="5953" w:type="dxa"/>
            <w:hideMark/>
          </w:tcPr>
          <w:p w:rsidRPr="009E1F1C" w:rsidR="00656080" w:rsidP="003171C6" w:rsidRDefault="007262D6" w14:paraId="685D2EB2" w14:textId="3BF21121">
            <w:pPr>
              <w:spacing w:before="60" w:after="60"/>
              <w:rPr>
                <w:sz w:val="20"/>
                <w:szCs w:val="20"/>
                <w:lang w:val="es-ES"/>
              </w:rPr>
            </w:pPr>
            <w:r w:rsidRPr="007262D6">
              <w:rPr>
                <w:sz w:val="20"/>
                <w:szCs w:val="20"/>
                <w:lang w:val="es-ES"/>
              </w:rPr>
              <w:t>Gestión laboral, contable y fiscal del personal, incluyendo contratos y nóminas de los empleados y colaboradores, así como el cumplimiento de las obligaciones legales aplicables y el seguimiento del desempeño.</w:t>
            </w:r>
          </w:p>
        </w:tc>
      </w:tr>
      <w:tr w:rsidRPr="00436F4D" w:rsidR="00656080" w:rsidTr="00F75255" w14:paraId="35A75AB6" w14:textId="77777777">
        <w:trPr>
          <w:trHeight w:val="514"/>
        </w:trPr>
        <w:tc>
          <w:tcPr>
            <w:tcW w:w="3261" w:type="dxa"/>
          </w:tcPr>
          <w:p w:rsidRPr="009E1F1C" w:rsidR="00656080" w:rsidP="003171C6" w:rsidRDefault="00376816" w14:paraId="6884043C" w14:textId="63BF0A8F">
            <w:pPr>
              <w:spacing w:before="60" w:after="60"/>
              <w:jc w:val="left"/>
              <w:rPr>
                <w:b/>
                <w:sz w:val="20"/>
                <w:szCs w:val="20"/>
                <w:highlight w:val="yellow"/>
                <w:lang w:val="es-ES"/>
              </w:rPr>
            </w:pPr>
            <w:r w:rsidRPr="00E870D4">
              <w:rPr>
                <w:b/>
                <w:sz w:val="20"/>
                <w:szCs w:val="20"/>
                <w:lang w:val="es-ES"/>
              </w:rPr>
              <w:t>Analíticas web</w:t>
            </w:r>
          </w:p>
        </w:tc>
        <w:tc>
          <w:tcPr>
            <w:tcW w:w="5953" w:type="dxa"/>
          </w:tcPr>
          <w:p w:rsidRPr="00FA4EF7" w:rsidR="00FA4EF7" w:rsidP="00FA4EF7" w:rsidRDefault="00FA4EF7" w14:paraId="11C87448" w14:textId="3DE8D1BF">
            <w:pPr>
              <w:spacing w:before="60" w:after="60"/>
              <w:rPr>
                <w:sz w:val="20"/>
                <w:szCs w:val="20"/>
                <w:lang w:val="es-ES" w:eastAsia="en-US"/>
              </w:rPr>
            </w:pPr>
            <w:r>
              <w:rPr>
                <w:sz w:val="20"/>
                <w:szCs w:val="20"/>
                <w:lang w:val="es-ES" w:eastAsia="en-US"/>
              </w:rPr>
              <w:t>Uso</w:t>
            </w:r>
            <w:r w:rsidRPr="00FA4EF7">
              <w:rPr>
                <w:sz w:val="20"/>
                <w:szCs w:val="20"/>
                <w:lang w:val="es-ES" w:eastAsia="en-US"/>
              </w:rPr>
              <w:t xml:space="preserve"> de diversas técnicas para recoger información que pueda ser utilizada para obtener datos analíticos de las visitas y navegación por las páginas de nuestros sitios web.</w:t>
            </w:r>
          </w:p>
          <w:p w:rsidRPr="00FA4EF7" w:rsidR="00FA4EF7" w:rsidP="00FA4EF7" w:rsidRDefault="00FA4EF7" w14:paraId="52219711" w14:textId="77777777">
            <w:pPr>
              <w:spacing w:before="60" w:after="60"/>
              <w:rPr>
                <w:sz w:val="20"/>
                <w:szCs w:val="20"/>
                <w:lang w:val="es-ES" w:eastAsia="en-US"/>
              </w:rPr>
            </w:pPr>
            <w:r w:rsidRPr="00FA4EF7">
              <w:rPr>
                <w:sz w:val="20"/>
                <w:szCs w:val="20"/>
                <w:lang w:val="es-ES" w:eastAsia="en-US"/>
              </w:rPr>
              <w:t xml:space="preserve">Estas analíticas se apoyan en el uso de servicios externos que disponen de su propia política de privacidad. </w:t>
            </w:r>
          </w:p>
          <w:p w:rsidRPr="009E1F1C" w:rsidR="00656080" w:rsidP="00FA4EF7" w:rsidRDefault="00FA4EF7" w14:paraId="2BA36005" w14:textId="6DAD47C2">
            <w:pPr>
              <w:spacing w:before="60" w:after="60"/>
              <w:rPr>
                <w:sz w:val="20"/>
                <w:szCs w:val="20"/>
                <w:highlight w:val="yellow"/>
                <w:lang w:val="es-ES"/>
              </w:rPr>
            </w:pPr>
            <w:r w:rsidRPr="00FA4EF7">
              <w:rPr>
                <w:sz w:val="20"/>
                <w:szCs w:val="20"/>
                <w:lang w:val="es-ES" w:eastAsia="en-US"/>
              </w:rPr>
              <w:t>Asimismo, la implantación de las funcionalidades de analíticas implica la instalación de cookies en el dispositivo de los visitantes de la web.</w:t>
            </w:r>
          </w:p>
        </w:tc>
      </w:tr>
      <w:tr w:rsidRPr="00436F4D" w:rsidR="00656080" w:rsidTr="00F75255" w14:paraId="7FD469DC" w14:textId="77777777">
        <w:trPr>
          <w:trHeight w:val="514"/>
        </w:trPr>
        <w:tc>
          <w:tcPr>
            <w:tcW w:w="3261" w:type="dxa"/>
          </w:tcPr>
          <w:p w:rsidRPr="008325C5" w:rsidR="00656080" w:rsidP="003171C6" w:rsidRDefault="00203085" w14:paraId="6785C575" w14:textId="25B5A14A">
            <w:pPr>
              <w:spacing w:before="60" w:after="60"/>
              <w:jc w:val="left"/>
              <w:rPr>
                <w:b/>
                <w:sz w:val="20"/>
                <w:szCs w:val="20"/>
                <w:lang w:val="es-ES"/>
              </w:rPr>
            </w:pPr>
            <w:r w:rsidRPr="008325C5">
              <w:rPr>
                <w:b/>
                <w:sz w:val="20"/>
                <w:szCs w:val="20"/>
                <w:lang w:val="es-ES"/>
              </w:rPr>
              <w:t xml:space="preserve">Servicios de </w:t>
            </w:r>
            <w:r w:rsidRPr="008325C5" w:rsidR="00BD20CA">
              <w:rPr>
                <w:b/>
                <w:sz w:val="20"/>
                <w:szCs w:val="20"/>
                <w:lang w:val="es-ES"/>
              </w:rPr>
              <w:t xml:space="preserve">plataformas </w:t>
            </w:r>
            <w:r w:rsidR="00156EFA">
              <w:rPr>
                <w:b/>
                <w:sz w:val="20"/>
                <w:szCs w:val="20"/>
                <w:lang w:val="es-ES"/>
              </w:rPr>
              <w:t xml:space="preserve">de soluciones </w:t>
            </w:r>
            <w:r w:rsidRPr="008325C5" w:rsidR="00BD20CA">
              <w:rPr>
                <w:b/>
                <w:sz w:val="20"/>
                <w:szCs w:val="20"/>
                <w:lang w:val="es-ES"/>
              </w:rPr>
              <w:t>I</w:t>
            </w:r>
            <w:r w:rsidRPr="008325C5" w:rsidR="008325C5">
              <w:rPr>
                <w:b/>
                <w:sz w:val="20"/>
                <w:szCs w:val="20"/>
                <w:lang w:val="es-ES"/>
              </w:rPr>
              <w:t>A</w:t>
            </w:r>
          </w:p>
        </w:tc>
        <w:tc>
          <w:tcPr>
            <w:tcW w:w="5953" w:type="dxa"/>
          </w:tcPr>
          <w:p w:rsidR="00353893" w:rsidP="003171C6" w:rsidRDefault="00353893" w14:paraId="43375108" w14:textId="3C2C7DCB">
            <w:pPr>
              <w:spacing w:before="60" w:after="60"/>
              <w:rPr>
                <w:sz w:val="20"/>
                <w:szCs w:val="20"/>
                <w:lang w:val="es-ES"/>
              </w:rPr>
            </w:pPr>
            <w:r>
              <w:rPr>
                <w:sz w:val="20"/>
                <w:szCs w:val="20"/>
                <w:lang w:val="es-ES"/>
              </w:rPr>
              <w:t>Tratamiento realizado como Encargado del tratamiento.</w:t>
            </w:r>
          </w:p>
          <w:p w:rsidRPr="008325C5" w:rsidR="00656080" w:rsidP="003171C6" w:rsidRDefault="008325C5" w14:paraId="11F5052E" w14:textId="207FB0E6">
            <w:pPr>
              <w:spacing w:before="60" w:after="60"/>
              <w:rPr>
                <w:sz w:val="20"/>
                <w:szCs w:val="20"/>
                <w:lang w:val="es-ES"/>
              </w:rPr>
            </w:pPr>
            <w:r w:rsidRPr="008325C5">
              <w:rPr>
                <w:sz w:val="20"/>
                <w:szCs w:val="20"/>
                <w:lang w:val="es-ES"/>
              </w:rPr>
              <w:t xml:space="preserve">Servicios prestados con las </w:t>
            </w:r>
            <w:r>
              <w:rPr>
                <w:sz w:val="20"/>
                <w:szCs w:val="20"/>
                <w:lang w:val="es-ES"/>
              </w:rPr>
              <w:t>soluciones</w:t>
            </w:r>
            <w:r w:rsidRPr="008325C5">
              <w:rPr>
                <w:sz w:val="20"/>
                <w:szCs w:val="20"/>
                <w:lang w:val="es-ES"/>
              </w:rPr>
              <w:t xml:space="preserve"> IA </w:t>
            </w:r>
            <w:r w:rsidR="0027100C">
              <w:rPr>
                <w:sz w:val="20"/>
                <w:szCs w:val="20"/>
                <w:lang w:val="es-ES"/>
              </w:rPr>
              <w:t xml:space="preserve">alojadas en sistemas bajo la responsabilidad de OptimTech </w:t>
            </w:r>
            <w:r w:rsidRPr="008325C5">
              <w:rPr>
                <w:sz w:val="20"/>
                <w:szCs w:val="20"/>
                <w:lang w:val="es-ES"/>
              </w:rPr>
              <w:t xml:space="preserve">en los que se procesan y almacenan datos personales </w:t>
            </w:r>
            <w:r w:rsidR="00353893">
              <w:rPr>
                <w:sz w:val="20"/>
                <w:szCs w:val="20"/>
                <w:lang w:val="es-ES"/>
              </w:rPr>
              <w:t xml:space="preserve">bajo la responsabilidad </w:t>
            </w:r>
            <w:r w:rsidRPr="008325C5">
              <w:rPr>
                <w:sz w:val="20"/>
                <w:szCs w:val="20"/>
                <w:lang w:val="es-ES"/>
              </w:rPr>
              <w:t>de los clientes</w:t>
            </w:r>
            <w:r w:rsidR="00F73BC1">
              <w:rPr>
                <w:sz w:val="20"/>
                <w:szCs w:val="20"/>
                <w:lang w:val="es-ES"/>
              </w:rPr>
              <w:t>.</w:t>
            </w:r>
          </w:p>
        </w:tc>
      </w:tr>
    </w:tbl>
    <w:p w:rsidRPr="00436F4D" w:rsidR="00656080" w:rsidP="00656080" w:rsidRDefault="00656080" w14:paraId="12EE06F3" w14:textId="77777777">
      <w:pPr>
        <w:rPr>
          <w:lang w:val="es-ES"/>
        </w:rPr>
      </w:pPr>
    </w:p>
    <w:p w:rsidRPr="00436F4D" w:rsidR="00656080" w:rsidP="00656080" w:rsidRDefault="00656080" w14:paraId="508D4CA7" w14:textId="2295AD52">
      <w:pPr>
        <w:rPr>
          <w:lang w:val="es-ES"/>
        </w:rPr>
      </w:pPr>
      <w:r w:rsidRPr="00436F4D">
        <w:rPr>
          <w:lang w:val="es-ES"/>
        </w:rPr>
        <w:t xml:space="preserve">En los </w:t>
      </w:r>
      <w:r w:rsidRPr="00436F4D">
        <w:rPr>
          <w:b/>
          <w:lang w:val="es-ES"/>
        </w:rPr>
        <w:t>Registros de Tratamientos</w:t>
      </w:r>
      <w:r w:rsidRPr="00436F4D">
        <w:rPr>
          <w:lang w:val="es-ES"/>
        </w:rPr>
        <w:t xml:space="preserve"> recogidos en los documentos </w:t>
      </w:r>
      <w:r w:rsidR="002B37EA">
        <w:rPr>
          <w:i/>
          <w:lang w:val="es-ES"/>
        </w:rPr>
        <w:t xml:space="preserve">D11 </w:t>
      </w:r>
      <w:r w:rsidRPr="00436F4D">
        <w:rPr>
          <w:i/>
          <w:lang w:val="es-ES"/>
        </w:rPr>
        <w:t xml:space="preserve">Registros de </w:t>
      </w:r>
      <w:r w:rsidR="004B273C">
        <w:rPr>
          <w:i/>
          <w:lang w:val="es-ES"/>
        </w:rPr>
        <w:t xml:space="preserve">Actividades </w:t>
      </w:r>
      <w:r w:rsidRPr="00436F4D">
        <w:rPr>
          <w:i/>
          <w:lang w:val="es-ES"/>
        </w:rPr>
        <w:t>Tratamiento</w:t>
      </w:r>
      <w:r w:rsidRPr="00436F4D">
        <w:rPr>
          <w:lang w:val="es-ES"/>
        </w:rPr>
        <w:t xml:space="preserve"> se detallan cada uno de estos tratamientos.</w:t>
      </w:r>
    </w:p>
    <w:p w:rsidRPr="00ED00A6" w:rsidR="00656080" w:rsidP="00656080" w:rsidRDefault="00656080" w14:paraId="57C27B3B" w14:textId="77777777">
      <w:pPr>
        <w:rPr>
          <w:lang w:val="es-ES"/>
        </w:rPr>
      </w:pPr>
      <w:r w:rsidRPr="00ED00A6">
        <w:rPr>
          <w:lang w:val="es-ES"/>
        </w:rPr>
        <w:t>Para cada uno de los tratamientos se define:</w:t>
      </w:r>
    </w:p>
    <w:p w:rsidRPr="00ED00A6" w:rsidR="00656080" w:rsidP="00656080" w:rsidRDefault="00656080" w14:paraId="5AFE7B18" w14:textId="77777777">
      <w:pPr>
        <w:pStyle w:val="Pargrafdellista"/>
        <w:numPr>
          <w:ilvl w:val="0"/>
          <w:numId w:val="75"/>
        </w:numPr>
        <w:spacing w:before="120" w:line="288" w:lineRule="auto"/>
        <w:rPr>
          <w:lang w:val="es-ES"/>
        </w:rPr>
      </w:pPr>
      <w:r w:rsidRPr="00ED00A6">
        <w:rPr>
          <w:lang w:val="es-ES"/>
        </w:rPr>
        <w:t>Identificación del tratamiento</w:t>
      </w:r>
    </w:p>
    <w:p w:rsidRPr="00ED00A6" w:rsidR="00656080" w:rsidP="00656080" w:rsidRDefault="00656080" w14:paraId="6FC540CD" w14:textId="77777777">
      <w:pPr>
        <w:pStyle w:val="Pargrafdellista"/>
        <w:numPr>
          <w:ilvl w:val="0"/>
          <w:numId w:val="75"/>
        </w:numPr>
        <w:spacing w:before="120" w:line="288" w:lineRule="auto"/>
        <w:rPr>
          <w:lang w:val="es-ES"/>
        </w:rPr>
      </w:pPr>
      <w:r w:rsidRPr="00ED00A6">
        <w:rPr>
          <w:lang w:val="es-ES"/>
        </w:rPr>
        <w:t>Nombre y datos de contacto del responsable</w:t>
      </w:r>
    </w:p>
    <w:p w:rsidRPr="00ED00A6" w:rsidR="00656080" w:rsidP="00656080" w:rsidRDefault="00656080" w14:paraId="7D53E6B0" w14:textId="77777777">
      <w:pPr>
        <w:pStyle w:val="Pargrafdellista"/>
        <w:numPr>
          <w:ilvl w:val="0"/>
          <w:numId w:val="75"/>
        </w:numPr>
        <w:spacing w:before="120" w:line="288" w:lineRule="auto"/>
        <w:rPr>
          <w:lang w:val="es-ES"/>
        </w:rPr>
      </w:pPr>
      <w:r w:rsidRPr="00ED00A6">
        <w:rPr>
          <w:lang w:val="es-ES"/>
        </w:rPr>
        <w:t>Nombre y datos del Delegado de Protección de Datos si existiese</w:t>
      </w:r>
    </w:p>
    <w:p w:rsidRPr="00ED00A6" w:rsidR="00656080" w:rsidP="00656080" w:rsidRDefault="00656080" w14:paraId="16C5F5A3" w14:textId="77777777">
      <w:pPr>
        <w:pStyle w:val="Pargrafdellista"/>
        <w:numPr>
          <w:ilvl w:val="0"/>
          <w:numId w:val="75"/>
        </w:numPr>
        <w:spacing w:before="120" w:line="288" w:lineRule="auto"/>
        <w:rPr>
          <w:lang w:val="es-ES"/>
        </w:rPr>
      </w:pPr>
      <w:r w:rsidRPr="00ED00A6">
        <w:rPr>
          <w:lang w:val="es-ES"/>
        </w:rPr>
        <w:t>Finalidades del tratamiento</w:t>
      </w:r>
    </w:p>
    <w:p w:rsidRPr="00ED00A6" w:rsidR="00656080" w:rsidP="00656080" w:rsidRDefault="00656080" w14:paraId="436D1FE4" w14:textId="77777777">
      <w:pPr>
        <w:pStyle w:val="Pargrafdellista"/>
        <w:numPr>
          <w:ilvl w:val="0"/>
          <w:numId w:val="75"/>
        </w:numPr>
        <w:spacing w:before="120" w:line="288" w:lineRule="auto"/>
        <w:rPr>
          <w:lang w:val="es-ES"/>
        </w:rPr>
      </w:pPr>
      <w:r w:rsidRPr="00ED00A6">
        <w:rPr>
          <w:lang w:val="es-ES"/>
        </w:rPr>
        <w:t>Descripción de categorías de interesados</w:t>
      </w:r>
    </w:p>
    <w:p w:rsidRPr="00ED00A6" w:rsidR="00656080" w:rsidP="00656080" w:rsidRDefault="00656080" w14:paraId="4C6D5813" w14:textId="77777777">
      <w:pPr>
        <w:pStyle w:val="Pargrafdellista"/>
        <w:numPr>
          <w:ilvl w:val="0"/>
          <w:numId w:val="75"/>
        </w:numPr>
        <w:spacing w:before="120" w:line="288" w:lineRule="auto"/>
        <w:rPr>
          <w:lang w:val="es-ES"/>
        </w:rPr>
      </w:pPr>
      <w:r w:rsidRPr="00ED00A6">
        <w:rPr>
          <w:lang w:val="es-ES"/>
        </w:rPr>
        <w:t>Categorías de datos personales tratados</w:t>
      </w:r>
    </w:p>
    <w:p w:rsidRPr="00ED00A6" w:rsidR="00656080" w:rsidP="00656080" w:rsidRDefault="00656080" w14:paraId="19D8C079" w14:textId="77777777">
      <w:pPr>
        <w:pStyle w:val="Pargrafdellista"/>
        <w:numPr>
          <w:ilvl w:val="0"/>
          <w:numId w:val="75"/>
        </w:numPr>
        <w:spacing w:before="120" w:line="288" w:lineRule="auto"/>
        <w:rPr>
          <w:lang w:val="es-ES"/>
        </w:rPr>
      </w:pPr>
      <w:r w:rsidRPr="00ED00A6">
        <w:rPr>
          <w:lang w:val="es-ES"/>
        </w:rPr>
        <w:t>Valoración de necesidad de realizar Evaluación de Impacto en Protección de Datos Personales (EIPD).</w:t>
      </w:r>
    </w:p>
    <w:p w:rsidRPr="00ED00A6" w:rsidR="00656080" w:rsidP="00656080" w:rsidRDefault="00656080" w14:paraId="2B5CA731" w14:textId="77777777">
      <w:pPr>
        <w:pStyle w:val="Pargrafdellista"/>
        <w:numPr>
          <w:ilvl w:val="0"/>
          <w:numId w:val="75"/>
        </w:numPr>
        <w:spacing w:before="120" w:line="288" w:lineRule="auto"/>
        <w:rPr>
          <w:lang w:val="es-ES"/>
        </w:rPr>
      </w:pPr>
      <w:r w:rsidRPr="00ED00A6">
        <w:rPr>
          <w:lang w:val="es-ES"/>
        </w:rPr>
        <w:t xml:space="preserve">Procedimiento de recogida </w:t>
      </w:r>
    </w:p>
    <w:p w:rsidRPr="00ED00A6" w:rsidR="00656080" w:rsidP="00656080" w:rsidRDefault="00656080" w14:paraId="1C86D659" w14:textId="77777777">
      <w:pPr>
        <w:pStyle w:val="Pargrafdellista"/>
        <w:numPr>
          <w:ilvl w:val="0"/>
          <w:numId w:val="75"/>
        </w:numPr>
        <w:spacing w:before="120" w:line="288" w:lineRule="auto"/>
        <w:rPr>
          <w:lang w:val="es-ES"/>
        </w:rPr>
      </w:pPr>
      <w:r w:rsidRPr="00ED00A6">
        <w:rPr>
          <w:lang w:val="es-ES"/>
        </w:rPr>
        <w:t>Procedimiento de información a los interesados</w:t>
      </w:r>
    </w:p>
    <w:p w:rsidRPr="00ED00A6" w:rsidR="00656080" w:rsidP="00656080" w:rsidRDefault="00656080" w14:paraId="7BD9DC1C" w14:textId="77777777">
      <w:pPr>
        <w:pStyle w:val="Pargrafdellista"/>
        <w:numPr>
          <w:ilvl w:val="0"/>
          <w:numId w:val="75"/>
        </w:numPr>
        <w:spacing w:before="120" w:line="288" w:lineRule="auto"/>
        <w:rPr>
          <w:lang w:val="es-ES"/>
        </w:rPr>
      </w:pPr>
      <w:r w:rsidRPr="00ED00A6">
        <w:rPr>
          <w:lang w:val="es-ES"/>
        </w:rPr>
        <w:t>Destinatarios de comunicaciones</w:t>
      </w:r>
    </w:p>
    <w:p w:rsidRPr="00ED00A6" w:rsidR="00656080" w:rsidP="00656080" w:rsidRDefault="00656080" w14:paraId="6FDE1ED2" w14:textId="77777777">
      <w:pPr>
        <w:pStyle w:val="Pargrafdellista"/>
        <w:numPr>
          <w:ilvl w:val="0"/>
          <w:numId w:val="75"/>
        </w:numPr>
        <w:spacing w:before="120" w:line="288" w:lineRule="auto"/>
        <w:rPr>
          <w:lang w:val="es-ES"/>
        </w:rPr>
      </w:pPr>
      <w:r w:rsidRPr="00ED00A6">
        <w:rPr>
          <w:lang w:val="es-ES"/>
        </w:rPr>
        <w:t>Transferencias internacionales de datos</w:t>
      </w:r>
    </w:p>
    <w:p w:rsidRPr="00ED00A6" w:rsidR="00656080" w:rsidP="00656080" w:rsidRDefault="00656080" w14:paraId="375159D9" w14:textId="77777777">
      <w:pPr>
        <w:pStyle w:val="Pargrafdellista"/>
        <w:numPr>
          <w:ilvl w:val="0"/>
          <w:numId w:val="75"/>
        </w:numPr>
        <w:spacing w:before="120" w:line="288" w:lineRule="auto"/>
        <w:rPr>
          <w:lang w:val="es-ES"/>
        </w:rPr>
      </w:pPr>
      <w:r w:rsidRPr="00ED00A6">
        <w:rPr>
          <w:lang w:val="es-ES"/>
        </w:rPr>
        <w:t>Plazos o criterio de conservación de los datos</w:t>
      </w:r>
    </w:p>
    <w:p w:rsidRPr="00ED00A6" w:rsidR="00656080" w:rsidP="00656080" w:rsidRDefault="00656080" w14:paraId="46F0A18A" w14:textId="77777777">
      <w:pPr>
        <w:pStyle w:val="Pargrafdellista"/>
        <w:numPr>
          <w:ilvl w:val="0"/>
          <w:numId w:val="75"/>
        </w:numPr>
        <w:spacing w:before="120" w:line="288" w:lineRule="auto"/>
        <w:rPr>
          <w:lang w:val="es-ES"/>
        </w:rPr>
      </w:pPr>
      <w:r w:rsidRPr="00ED00A6">
        <w:rPr>
          <w:lang w:val="es-ES"/>
        </w:rPr>
        <w:t>Proceso y sistemas de tratamiento</w:t>
      </w:r>
    </w:p>
    <w:p w:rsidRPr="00436F4D" w:rsidR="00656080" w:rsidP="00656080" w:rsidRDefault="00D16281" w14:paraId="4DDF4CE4" w14:textId="08DA29D7">
      <w:pPr>
        <w:pStyle w:val="Ttol2"/>
        <w:keepLines w:val="0"/>
        <w:suppressAutoHyphens/>
        <w:spacing w:after="240"/>
        <w:rPr>
          <w:lang w:val="es-ES"/>
        </w:rPr>
      </w:pPr>
      <w:bookmarkStart w:name="_Toc214366082" w:id="23"/>
      <w:r>
        <w:rPr>
          <w:lang w:val="es-ES"/>
        </w:rPr>
        <w:t>Centros de Tratamiento</w:t>
      </w:r>
      <w:bookmarkEnd w:id="23"/>
    </w:p>
    <w:p w:rsidR="00AF5FFE" w:rsidP="00656080" w:rsidRDefault="00AF5FFE" w14:paraId="14ECB603" w14:textId="77777777">
      <w:pPr>
        <w:rPr>
          <w:lang w:val="es-ES"/>
        </w:rPr>
      </w:pPr>
      <w:r>
        <w:rPr>
          <w:lang w:val="es-ES"/>
        </w:rPr>
        <w:t>Ambas empresas, Optim Tech y Optim People llevan a cabo sus actividades completamente en modalidad de teletrabasjo y no tienen un centro de trabajo propio.</w:t>
      </w:r>
    </w:p>
    <w:p w:rsidRPr="00ED00A6" w:rsidR="00656080" w:rsidP="00656080" w:rsidRDefault="00AF5FFE" w14:paraId="3E340317" w14:textId="77E5F3F9">
      <w:pPr>
        <w:rPr>
          <w:lang w:val="es-ES"/>
        </w:rPr>
      </w:pPr>
      <w:r>
        <w:rPr>
          <w:lang w:val="es-ES"/>
        </w:rPr>
        <w:t xml:space="preserve">En el caso de los servicios de plataformas IA, </w:t>
      </w:r>
      <w:r w:rsidR="0093066F">
        <w:rPr>
          <w:lang w:val="es-ES"/>
        </w:rPr>
        <w:t>el alojamiento se lleva a cabo en los centros de datos de los proveedores de los servicios PaaS, tal como se detalla en el correspondiente Registro de Actividad de Tratamiento.</w:t>
      </w:r>
    </w:p>
    <w:p w:rsidRPr="00ED00A6" w:rsidR="00656080" w:rsidP="00656080" w:rsidRDefault="0093066F" w14:paraId="6C67637E" w14:textId="59273FFE">
      <w:pPr>
        <w:pStyle w:val="Ttol1"/>
        <w:keepLines w:val="0"/>
        <w:spacing w:before="360" w:after="360"/>
        <w:ind w:left="432" w:hanging="432"/>
        <w:jc w:val="left"/>
      </w:pPr>
      <w:bookmarkStart w:name="_Toc214366083" w:id="24"/>
      <w:r>
        <w:t>Compromiso de la Dirección</w:t>
      </w:r>
      <w:bookmarkEnd w:id="24"/>
    </w:p>
    <w:p w:rsidRPr="00ED00A6" w:rsidR="00656080" w:rsidP="00656080" w:rsidRDefault="00656080" w14:paraId="5560C651" w14:textId="27423CD3">
      <w:pPr>
        <w:rPr>
          <w:lang w:val="es-ES"/>
        </w:rPr>
      </w:pPr>
      <w:r w:rsidRPr="00ED00A6">
        <w:rPr>
          <w:lang w:val="es-ES"/>
        </w:rPr>
        <w:t xml:space="preserve">La dirección de </w:t>
      </w:r>
      <w:r w:rsidRPr="004C290E" w:rsidR="004C290E">
        <w:rPr>
          <w:rFonts w:ascii="Calibri" w:hAnsi="Calibri"/>
          <w:lang w:val="es-ES"/>
        </w:rPr>
        <w:t>OptimTech y OptimPeople</w:t>
      </w:r>
      <w:r w:rsidRPr="00ED00A6">
        <w:rPr>
          <w:b/>
          <w:lang w:val="es-ES"/>
        </w:rPr>
        <w:t xml:space="preserve"> </w:t>
      </w:r>
      <w:r w:rsidRPr="00ED00A6">
        <w:rPr>
          <w:lang w:val="es-ES"/>
        </w:rPr>
        <w:t>demuestra liderazgo y compromiso con respecto a la protección de datos personales:</w:t>
      </w:r>
    </w:p>
    <w:p w:rsidRPr="00ED00A6" w:rsidR="00656080" w:rsidP="00656080" w:rsidRDefault="00656080" w14:paraId="7CA500D7" w14:textId="77777777">
      <w:pPr>
        <w:pStyle w:val="Pargrafdellista"/>
        <w:numPr>
          <w:ilvl w:val="0"/>
          <w:numId w:val="36"/>
        </w:numPr>
        <w:spacing w:before="120" w:line="288" w:lineRule="auto"/>
        <w:rPr>
          <w:lang w:val="es-ES"/>
        </w:rPr>
      </w:pPr>
      <w:r w:rsidRPr="00ED00A6">
        <w:rPr>
          <w:lang w:val="es-ES"/>
        </w:rPr>
        <w:t>Asegurando que se establecen la política y los objetivos en protección de datos personales y que estos son compatibles con la dirección estratégica de la empresa.</w:t>
      </w:r>
    </w:p>
    <w:p w:rsidRPr="00ED00A6" w:rsidR="00656080" w:rsidP="00656080" w:rsidRDefault="00656080" w14:paraId="611E3C21" w14:textId="77777777">
      <w:pPr>
        <w:pStyle w:val="Pargrafdellista"/>
        <w:numPr>
          <w:ilvl w:val="0"/>
          <w:numId w:val="36"/>
        </w:numPr>
        <w:spacing w:before="120" w:line="288" w:lineRule="auto"/>
        <w:rPr>
          <w:lang w:val="es-ES"/>
        </w:rPr>
      </w:pPr>
      <w:r w:rsidRPr="00ED00A6">
        <w:rPr>
          <w:lang w:val="es-ES"/>
        </w:rPr>
        <w:t>Asegurando la integración de los requisitos de protección de datos personales en los procedimientos de la empresa.</w:t>
      </w:r>
    </w:p>
    <w:p w:rsidRPr="00ED00A6" w:rsidR="00656080" w:rsidP="00656080" w:rsidRDefault="00656080" w14:paraId="5FF599EC" w14:textId="77777777">
      <w:pPr>
        <w:pStyle w:val="Pargrafdellista"/>
        <w:numPr>
          <w:ilvl w:val="0"/>
          <w:numId w:val="36"/>
        </w:numPr>
        <w:spacing w:before="120" w:line="288" w:lineRule="auto"/>
        <w:rPr>
          <w:lang w:val="es-ES"/>
        </w:rPr>
      </w:pPr>
      <w:r w:rsidRPr="00ED00A6">
        <w:rPr>
          <w:lang w:val="es-ES"/>
        </w:rPr>
        <w:t>Asegurando que los recursos necesarios para la protección de datos personales están disponibles.</w:t>
      </w:r>
    </w:p>
    <w:p w:rsidRPr="00ED00A6" w:rsidR="00656080" w:rsidP="00656080" w:rsidRDefault="00656080" w14:paraId="6C1EEE10" w14:textId="77777777">
      <w:pPr>
        <w:pStyle w:val="Pargrafdellista"/>
        <w:numPr>
          <w:ilvl w:val="0"/>
          <w:numId w:val="36"/>
        </w:numPr>
        <w:spacing w:before="120" w:line="288" w:lineRule="auto"/>
        <w:rPr>
          <w:lang w:val="es-ES"/>
        </w:rPr>
      </w:pPr>
      <w:r w:rsidRPr="00ED00A6">
        <w:rPr>
          <w:lang w:val="es-ES"/>
        </w:rPr>
        <w:t>Comunicando y formando al personal con respecto a la importancia de una protección de datos personales eficaz y conforme a los requisitos establecidos.</w:t>
      </w:r>
    </w:p>
    <w:p w:rsidRPr="00ED00A6" w:rsidR="00656080" w:rsidP="00656080" w:rsidRDefault="00656080" w14:paraId="799FDB43" w14:textId="77777777">
      <w:pPr>
        <w:pStyle w:val="Pargrafdellista"/>
        <w:numPr>
          <w:ilvl w:val="0"/>
          <w:numId w:val="36"/>
        </w:numPr>
        <w:spacing w:before="120" w:line="288" w:lineRule="auto"/>
        <w:rPr>
          <w:lang w:val="es-ES"/>
        </w:rPr>
      </w:pPr>
      <w:r w:rsidRPr="00ED00A6">
        <w:rPr>
          <w:lang w:val="es-ES"/>
        </w:rPr>
        <w:t>Asegurando que el sistema de protección de datos personales consigue los resultados previstos.</w:t>
      </w:r>
    </w:p>
    <w:p w:rsidRPr="00ED00A6" w:rsidR="00656080" w:rsidP="00656080" w:rsidRDefault="00656080" w14:paraId="04AB987F" w14:textId="77777777">
      <w:pPr>
        <w:pStyle w:val="Pargrafdellista"/>
        <w:numPr>
          <w:ilvl w:val="0"/>
          <w:numId w:val="36"/>
        </w:numPr>
        <w:spacing w:before="120" w:line="288" w:lineRule="auto"/>
        <w:rPr>
          <w:lang w:val="es-ES"/>
        </w:rPr>
      </w:pPr>
      <w:r w:rsidRPr="00ED00A6">
        <w:rPr>
          <w:lang w:val="es-ES"/>
        </w:rPr>
        <w:t>Dirigiendo y apoyando a las personas, especialmente aquellas que lideran áreas de responsabilidad, para contribuir a la eficacia de la protección de datos personales.</w:t>
      </w:r>
    </w:p>
    <w:p w:rsidRPr="00ED00A6" w:rsidR="00656080" w:rsidP="00656080" w:rsidRDefault="00656080" w14:paraId="4605FD0E" w14:textId="77777777">
      <w:pPr>
        <w:pStyle w:val="Pargrafdellista"/>
        <w:numPr>
          <w:ilvl w:val="0"/>
          <w:numId w:val="36"/>
        </w:numPr>
        <w:spacing w:before="120" w:line="288" w:lineRule="auto"/>
        <w:rPr>
          <w:lang w:val="es-ES"/>
        </w:rPr>
      </w:pPr>
      <w:r w:rsidRPr="00ED00A6">
        <w:rPr>
          <w:lang w:val="es-ES"/>
        </w:rPr>
        <w:t>Promoviendo la mejora continua.</w:t>
      </w:r>
    </w:p>
    <w:p w:rsidRPr="00ED00A6" w:rsidR="00656080" w:rsidP="00656080" w:rsidRDefault="0093066F" w14:paraId="6EC9CF69" w14:textId="626453A9">
      <w:pPr>
        <w:pStyle w:val="Ttol2"/>
        <w:keepLines w:val="0"/>
        <w:suppressAutoHyphens/>
        <w:spacing w:after="240"/>
        <w:rPr>
          <w:lang w:val="es-ES"/>
        </w:rPr>
      </w:pPr>
      <w:bookmarkStart w:name="_Toc105512425" w:id="25"/>
      <w:bookmarkStart w:name="_Toc214366084" w:id="26"/>
      <w:r w:rsidRPr="00ED00A6">
        <w:rPr>
          <w:lang w:val="es-ES"/>
        </w:rPr>
        <w:t xml:space="preserve">Política </w:t>
      </w:r>
      <w:r>
        <w:rPr>
          <w:lang w:val="es-ES"/>
        </w:rPr>
        <w:t>d</w:t>
      </w:r>
      <w:r w:rsidRPr="00ED00A6">
        <w:rPr>
          <w:lang w:val="es-ES"/>
        </w:rPr>
        <w:t xml:space="preserve">e Protección </w:t>
      </w:r>
      <w:r>
        <w:rPr>
          <w:lang w:val="es-ES"/>
        </w:rPr>
        <w:t>d</w:t>
      </w:r>
      <w:r w:rsidRPr="00ED00A6">
        <w:rPr>
          <w:lang w:val="es-ES"/>
        </w:rPr>
        <w:t>e Datos Personales</w:t>
      </w:r>
      <w:bookmarkEnd w:id="25"/>
      <w:bookmarkEnd w:id="26"/>
    </w:p>
    <w:p w:rsidRPr="00ED00A6" w:rsidR="00656080" w:rsidP="00656080" w:rsidRDefault="00656080" w14:paraId="4F26DA5E" w14:textId="6690BB36">
      <w:pPr>
        <w:tabs>
          <w:tab w:val="left" w:pos="8505"/>
        </w:tabs>
        <w:spacing w:line="276" w:lineRule="auto"/>
        <w:rPr>
          <w:rFonts w:cs="Arial"/>
          <w:spacing w:val="-3"/>
          <w:lang w:val="es-ES"/>
        </w:rPr>
      </w:pPr>
      <w:r w:rsidRPr="00ED00A6">
        <w:rPr>
          <w:rFonts w:cs="Arial"/>
          <w:spacing w:val="-3"/>
          <w:lang w:val="es-ES"/>
        </w:rPr>
        <w:t xml:space="preserve">La </w:t>
      </w:r>
      <w:r w:rsidR="0093066F">
        <w:rPr>
          <w:rFonts w:cs="Arial"/>
          <w:spacing w:val="-3"/>
          <w:lang w:val="es-ES"/>
        </w:rPr>
        <w:t>D</w:t>
      </w:r>
      <w:r w:rsidRPr="00ED00A6">
        <w:rPr>
          <w:rFonts w:cs="Arial"/>
          <w:spacing w:val="-3"/>
          <w:lang w:val="es-ES"/>
        </w:rPr>
        <w:t xml:space="preserve">irección de </w:t>
      </w:r>
      <w:r w:rsidRPr="004C290E" w:rsidR="004C290E">
        <w:rPr>
          <w:rFonts w:ascii="Calibri" w:hAnsi="Calibri" w:cs="Arial"/>
          <w:spacing w:val="-3"/>
          <w:lang w:val="es-ES"/>
        </w:rPr>
        <w:t>OptimTech y OptimPeople</w:t>
      </w:r>
      <w:r w:rsidRPr="00ED00A6">
        <w:rPr>
          <w:rFonts w:cs="Arial"/>
          <w:spacing w:val="-3"/>
          <w:lang w:val="es-ES"/>
        </w:rPr>
        <w:t xml:space="preserve"> es consciente de que los datos personales requieren una protección adecuada, por lo que ha adoptado las medidas necesarias con el fin de protegerlos y asegurar el cumplimiento de la legislación aplicable y de los objetivos de la empresa.</w:t>
      </w:r>
    </w:p>
    <w:p w:rsidRPr="00ED00A6" w:rsidR="00656080" w:rsidP="00656080" w:rsidRDefault="00656080" w14:paraId="20941F4B" w14:textId="1DE0343D">
      <w:pPr>
        <w:tabs>
          <w:tab w:val="left" w:pos="8505"/>
        </w:tabs>
        <w:spacing w:line="276" w:lineRule="auto"/>
        <w:rPr>
          <w:rFonts w:cs="Arial"/>
          <w:spacing w:val="-3"/>
          <w:lang w:val="es-ES"/>
        </w:rPr>
      </w:pPr>
      <w:r w:rsidRPr="00ED00A6">
        <w:rPr>
          <w:rFonts w:cs="Arial"/>
          <w:spacing w:val="-3"/>
          <w:lang w:val="es-ES"/>
        </w:rPr>
        <w:t xml:space="preserve">La dirección de </w:t>
      </w:r>
      <w:r w:rsidRPr="004C290E" w:rsidR="004C290E">
        <w:rPr>
          <w:rFonts w:ascii="Calibri" w:hAnsi="Calibri" w:cs="Arial"/>
          <w:spacing w:val="-3"/>
          <w:lang w:val="es-ES"/>
        </w:rPr>
        <w:t>OptimTech y OptimPeople</w:t>
      </w:r>
      <w:r w:rsidRPr="00ED00A6">
        <w:rPr>
          <w:rFonts w:cs="Arial"/>
          <w:spacing w:val="-3"/>
          <w:lang w:val="es-ES"/>
        </w:rPr>
        <w:t xml:space="preserve"> define la protección de datos personales como la preservación de los principios fundamentales:</w:t>
      </w:r>
    </w:p>
    <w:p w:rsidRPr="00ED00A6" w:rsidR="00656080" w:rsidP="00656080" w:rsidRDefault="00656080" w14:paraId="6D813D3C" w14:textId="24F65ED5">
      <w:pPr>
        <w:pStyle w:val="Pargrafdellista"/>
        <w:numPr>
          <w:ilvl w:val="0"/>
          <w:numId w:val="40"/>
        </w:numPr>
        <w:tabs>
          <w:tab w:val="left" w:pos="8505"/>
        </w:tabs>
        <w:spacing w:before="120" w:line="276" w:lineRule="auto"/>
        <w:rPr>
          <w:rFonts w:cs="Arial"/>
          <w:spacing w:val="-3"/>
          <w:lang w:val="es-ES"/>
        </w:rPr>
      </w:pPr>
      <w:r w:rsidRPr="00ED00A6">
        <w:rPr>
          <w:rFonts w:cs="Arial"/>
          <w:spacing w:val="-3"/>
          <w:lang w:val="es-ES"/>
        </w:rPr>
        <w:t>Cumplimiento de las obligaciones legales</w:t>
      </w:r>
      <w:r w:rsidR="0093066F">
        <w:rPr>
          <w:rFonts w:cs="Arial"/>
          <w:spacing w:val="-3"/>
          <w:lang w:val="es-ES"/>
        </w:rPr>
        <w:t xml:space="preserve"> y contractuales.</w:t>
      </w:r>
    </w:p>
    <w:p w:rsidRPr="00ED00A6" w:rsidR="00656080" w:rsidP="00656080" w:rsidRDefault="00656080" w14:paraId="12172175" w14:textId="77777777">
      <w:pPr>
        <w:pStyle w:val="Pargrafdellista"/>
        <w:numPr>
          <w:ilvl w:val="0"/>
          <w:numId w:val="40"/>
        </w:numPr>
        <w:tabs>
          <w:tab w:val="left" w:pos="8505"/>
        </w:tabs>
        <w:spacing w:before="120" w:line="276" w:lineRule="auto"/>
        <w:rPr>
          <w:rFonts w:cs="Arial"/>
          <w:spacing w:val="-3"/>
          <w:lang w:val="es-ES"/>
        </w:rPr>
      </w:pPr>
      <w:r w:rsidRPr="00ED00A6">
        <w:rPr>
          <w:rFonts w:cs="Arial"/>
          <w:spacing w:val="-3"/>
          <w:lang w:val="es-ES"/>
        </w:rPr>
        <w:t>Preservación de los derechos y libertades de los titulares de los datos personales.</w:t>
      </w:r>
    </w:p>
    <w:p w:rsidRPr="00ED00A6" w:rsidR="00656080" w:rsidP="00656080" w:rsidRDefault="00656080" w14:paraId="1C6B4652" w14:textId="77777777">
      <w:pPr>
        <w:pStyle w:val="Pargrafdellista"/>
        <w:numPr>
          <w:ilvl w:val="0"/>
          <w:numId w:val="40"/>
        </w:numPr>
        <w:tabs>
          <w:tab w:val="left" w:pos="8505"/>
        </w:tabs>
        <w:spacing w:before="120" w:line="276" w:lineRule="auto"/>
        <w:rPr>
          <w:rFonts w:cs="Arial"/>
          <w:spacing w:val="-3"/>
          <w:lang w:val="es-ES"/>
        </w:rPr>
      </w:pPr>
      <w:r w:rsidRPr="00ED00A6">
        <w:rPr>
          <w:rFonts w:cs="Arial"/>
          <w:spacing w:val="-3"/>
          <w:lang w:val="es-ES"/>
        </w:rPr>
        <w:t>Licitud</w:t>
      </w:r>
      <w:r>
        <w:rPr>
          <w:rFonts w:cs="Arial"/>
          <w:spacing w:val="-3"/>
          <w:lang w:val="es-ES"/>
        </w:rPr>
        <w:t>,</w:t>
      </w:r>
      <w:r w:rsidRPr="00ED00A6">
        <w:rPr>
          <w:rFonts w:cs="Arial"/>
          <w:spacing w:val="-3"/>
          <w:lang w:val="es-ES"/>
        </w:rPr>
        <w:t xml:space="preserve"> lealtad y transparencia en el tratamiento.</w:t>
      </w:r>
    </w:p>
    <w:p w:rsidRPr="00ED00A6" w:rsidR="00656080" w:rsidP="00656080" w:rsidRDefault="00656080" w14:paraId="5A756FD6" w14:textId="77777777">
      <w:pPr>
        <w:pStyle w:val="Pargrafdellista"/>
        <w:numPr>
          <w:ilvl w:val="0"/>
          <w:numId w:val="40"/>
        </w:numPr>
        <w:tabs>
          <w:tab w:val="left" w:pos="8505"/>
        </w:tabs>
        <w:spacing w:before="120" w:line="276" w:lineRule="auto"/>
        <w:rPr>
          <w:rFonts w:cs="Arial"/>
          <w:spacing w:val="-3"/>
          <w:lang w:val="es-ES"/>
        </w:rPr>
      </w:pPr>
      <w:r w:rsidRPr="00ED00A6">
        <w:rPr>
          <w:rFonts w:cs="Arial"/>
          <w:spacing w:val="-3"/>
          <w:lang w:val="es-ES"/>
        </w:rPr>
        <w:t>Protección de la privacidad desde el diseño y por defecto, asegurando la minimización de datos, y la limitación del tratamiento y conservación de los datos.</w:t>
      </w:r>
    </w:p>
    <w:p w:rsidRPr="00ED00A6" w:rsidR="00656080" w:rsidP="00656080" w:rsidRDefault="00656080" w14:paraId="6650397C" w14:textId="77777777">
      <w:pPr>
        <w:pStyle w:val="Pargrafdellista"/>
        <w:numPr>
          <w:ilvl w:val="0"/>
          <w:numId w:val="40"/>
        </w:numPr>
        <w:tabs>
          <w:tab w:val="left" w:pos="8505"/>
        </w:tabs>
        <w:spacing w:before="120" w:line="276" w:lineRule="auto"/>
        <w:rPr>
          <w:rFonts w:cs="Arial"/>
          <w:spacing w:val="-3"/>
          <w:lang w:val="es-ES"/>
        </w:rPr>
      </w:pPr>
      <w:r w:rsidRPr="00ED00A6">
        <w:rPr>
          <w:rFonts w:cs="Arial"/>
          <w:spacing w:val="-3"/>
          <w:lang w:val="es-ES"/>
        </w:rPr>
        <w:t xml:space="preserve">Protección contra el tratamiento no autorizado o ilícito </w:t>
      </w:r>
      <w:r>
        <w:rPr>
          <w:rFonts w:cs="Arial"/>
          <w:spacing w:val="-3"/>
          <w:lang w:val="es-ES"/>
        </w:rPr>
        <w:t xml:space="preserve">de los datos, </w:t>
      </w:r>
      <w:r w:rsidRPr="00ED00A6">
        <w:rPr>
          <w:rFonts w:cs="Arial"/>
          <w:spacing w:val="-3"/>
          <w:lang w:val="es-ES"/>
        </w:rPr>
        <w:t>y contra su pérdida, destrucción o daño accidental, mediante la aplicación de medidas técnicas u organizativas apropiadas («confidencialidad, integridad y disponibilidad»)</w:t>
      </w:r>
    </w:p>
    <w:p w:rsidRPr="00ED00A6" w:rsidR="00656080" w:rsidP="00656080" w:rsidRDefault="00656080" w14:paraId="2EBA3499" w14:textId="799E9489">
      <w:pPr>
        <w:tabs>
          <w:tab w:val="left" w:pos="8505"/>
        </w:tabs>
        <w:spacing w:line="276" w:lineRule="auto"/>
        <w:rPr>
          <w:rFonts w:cs="Arial"/>
          <w:spacing w:val="-3"/>
          <w:lang w:val="es-ES"/>
        </w:rPr>
      </w:pPr>
      <w:r w:rsidRPr="00ED00A6">
        <w:rPr>
          <w:rFonts w:cs="Arial"/>
          <w:spacing w:val="-3"/>
          <w:lang w:val="es-ES"/>
        </w:rPr>
        <w:t xml:space="preserve">La dirección de </w:t>
      </w:r>
      <w:r w:rsidRPr="004C290E" w:rsidR="004C290E">
        <w:rPr>
          <w:rFonts w:ascii="Calibri" w:hAnsi="Calibri" w:cs="Arial"/>
          <w:spacing w:val="-3"/>
          <w:lang w:val="es-ES"/>
        </w:rPr>
        <w:t>OptimTech y OptimPeople</w:t>
      </w:r>
      <w:r w:rsidRPr="00ED00A6">
        <w:rPr>
          <w:rFonts w:cs="Arial"/>
          <w:spacing w:val="-3"/>
          <w:lang w:val="es-ES"/>
        </w:rPr>
        <w:t xml:space="preserve"> adquiere los siguientes compromisos:</w:t>
      </w:r>
    </w:p>
    <w:p w:rsidRPr="00ED00A6" w:rsidR="00656080" w:rsidP="00656080" w:rsidRDefault="00656080" w14:paraId="3880904C"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El establecimiento de un sistema de salvaguarda de los datos personales tratados por la organización.</w:t>
      </w:r>
    </w:p>
    <w:p w:rsidRPr="00ED00A6" w:rsidR="00656080" w:rsidP="00656080" w:rsidRDefault="00656080" w14:paraId="372C8EB9"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La asignación de responsabilidades de seguridad y protección de datos personales</w:t>
      </w:r>
    </w:p>
    <w:p w:rsidRPr="00ED00A6" w:rsidR="00656080" w:rsidP="00656080" w:rsidRDefault="00656080" w14:paraId="436C2440"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La concientización y formación en materia de seguridad de la información y protección de datos personales a todo el personal.</w:t>
      </w:r>
    </w:p>
    <w:p w:rsidRPr="00ED00A6" w:rsidR="00656080" w:rsidP="00656080" w:rsidRDefault="00656080" w14:paraId="26B78B4F"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Promover y apoyar la implantación de las medidas y protocolos necesarias para minimizar los riesgos a los que se encuentran expuestos los datos personales.</w:t>
      </w:r>
    </w:p>
    <w:p w:rsidRPr="00ED00A6" w:rsidR="00656080" w:rsidP="00656080" w:rsidRDefault="00656080" w14:paraId="6A682A4A"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 xml:space="preserve">El registro de </w:t>
      </w:r>
      <w:r>
        <w:rPr>
          <w:rFonts w:cs="Arial"/>
          <w:spacing w:val="-3"/>
          <w:lang w:val="es-ES"/>
        </w:rPr>
        <w:t xml:space="preserve">los incidentes </w:t>
      </w:r>
      <w:r w:rsidRPr="00ED00A6">
        <w:rPr>
          <w:rFonts w:cs="Arial"/>
          <w:spacing w:val="-3"/>
          <w:lang w:val="es-ES"/>
        </w:rPr>
        <w:t>y brechas de seguridad y el aprendizaje de estas.</w:t>
      </w:r>
    </w:p>
    <w:p w:rsidRPr="00ED00A6" w:rsidR="00656080" w:rsidP="00656080" w:rsidRDefault="00656080" w14:paraId="392B5BDC"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El facilitar que los interesados puedan ejerces sus derechos con relación al tratamiento de sus datos personales.</w:t>
      </w:r>
    </w:p>
    <w:p w:rsidRPr="00ED00A6" w:rsidR="00656080" w:rsidP="00656080" w:rsidRDefault="00656080" w14:paraId="4F6FCDE1" w14:textId="77777777">
      <w:pPr>
        <w:pStyle w:val="Pargrafdellista"/>
        <w:numPr>
          <w:ilvl w:val="0"/>
          <w:numId w:val="38"/>
        </w:numPr>
        <w:tabs>
          <w:tab w:val="left" w:pos="8505"/>
        </w:tabs>
        <w:spacing w:before="120" w:line="276" w:lineRule="auto"/>
        <w:rPr>
          <w:rFonts w:cs="Arial"/>
          <w:spacing w:val="-3"/>
          <w:lang w:val="es-ES"/>
        </w:rPr>
      </w:pPr>
      <w:r w:rsidRPr="00ED00A6">
        <w:rPr>
          <w:rFonts w:cs="Arial"/>
          <w:spacing w:val="-3"/>
          <w:lang w:val="es-ES"/>
        </w:rPr>
        <w:t>Actuar en todo momento dentro de la más estricta ética profesional.</w:t>
      </w:r>
    </w:p>
    <w:p w:rsidRPr="00ED00A6" w:rsidR="00656080" w:rsidP="00656080" w:rsidRDefault="00656080" w14:paraId="0F3A0B1B" w14:textId="77777777">
      <w:pPr>
        <w:tabs>
          <w:tab w:val="left" w:pos="8505"/>
        </w:tabs>
        <w:spacing w:line="276" w:lineRule="auto"/>
        <w:rPr>
          <w:rFonts w:cs="Arial"/>
          <w:spacing w:val="-3"/>
          <w:lang w:val="es-ES"/>
        </w:rPr>
      </w:pPr>
      <w:r w:rsidRPr="00ED00A6">
        <w:rPr>
          <w:rFonts w:cs="Arial"/>
          <w:spacing w:val="-3"/>
          <w:lang w:val="es-ES"/>
        </w:rPr>
        <w:t>Esta Política proporciona el marco de referencia para la Gestión de la Protección de Datos Personales, siendo comunicada a toda la Organización y estando a disposición del público en general.</w:t>
      </w:r>
    </w:p>
    <w:p w:rsidRPr="00ED00A6" w:rsidR="00656080" w:rsidP="00656080" w:rsidRDefault="00656080" w14:paraId="708F044F" w14:textId="7DBFF7FC">
      <w:pPr>
        <w:tabs>
          <w:tab w:val="left" w:pos="8505"/>
        </w:tabs>
        <w:spacing w:line="276" w:lineRule="auto"/>
        <w:rPr>
          <w:rFonts w:cs="Arial"/>
          <w:spacing w:val="-3"/>
          <w:lang w:val="es-ES"/>
        </w:rPr>
      </w:pPr>
      <w:r w:rsidRPr="00ED00A6">
        <w:rPr>
          <w:rFonts w:cs="Arial"/>
          <w:spacing w:val="-3"/>
          <w:lang w:val="es-ES"/>
        </w:rPr>
        <w:t>Asimismo, esta política se complementa con las obligaciones contractuales de confidencialidad y protección de datos personales en las que se establece la normativa interna al respecto y que se da a conocer a todos los empleados y que tienen que firmar comprometiéndose en su cumplimiento.</w:t>
      </w:r>
    </w:p>
    <w:p w:rsidRPr="00ED00A6" w:rsidR="00656080" w:rsidP="00656080" w:rsidRDefault="0093066F" w14:paraId="39A541E9" w14:textId="0E2A6518">
      <w:pPr>
        <w:pStyle w:val="Ttol2"/>
        <w:keepLines w:val="0"/>
        <w:suppressAutoHyphens/>
        <w:spacing w:after="240"/>
        <w:rPr>
          <w:rFonts w:cs="Arial"/>
          <w:lang w:val="es-ES"/>
        </w:rPr>
      </w:pPr>
      <w:bookmarkStart w:name="_Toc105512426" w:id="27"/>
      <w:bookmarkStart w:name="_Toc214366085" w:id="28"/>
      <w:r w:rsidRPr="00ED00A6">
        <w:rPr>
          <w:lang w:val="es-ES"/>
        </w:rPr>
        <w:t>R</w:t>
      </w:r>
      <w:r w:rsidRPr="00ED00A6">
        <w:rPr>
          <w:rFonts w:cs="Arial"/>
          <w:lang w:val="es-ES"/>
        </w:rPr>
        <w:t xml:space="preserve">oles </w:t>
      </w:r>
      <w:r>
        <w:rPr>
          <w:rFonts w:cs="Arial"/>
          <w:lang w:val="es-ES"/>
        </w:rPr>
        <w:t>y</w:t>
      </w:r>
      <w:r w:rsidRPr="00ED00A6">
        <w:rPr>
          <w:rFonts w:cs="Arial"/>
          <w:lang w:val="es-ES"/>
        </w:rPr>
        <w:t xml:space="preserve"> </w:t>
      </w:r>
      <w:r>
        <w:rPr>
          <w:rFonts w:cs="Arial"/>
          <w:lang w:val="es-ES"/>
        </w:rPr>
        <w:t>r</w:t>
      </w:r>
      <w:r w:rsidRPr="00ED00A6">
        <w:rPr>
          <w:rFonts w:cs="Arial"/>
          <w:lang w:val="es-ES"/>
        </w:rPr>
        <w:t xml:space="preserve">esponsabilidades </w:t>
      </w:r>
      <w:r>
        <w:rPr>
          <w:rFonts w:cs="Arial"/>
          <w:lang w:val="es-ES"/>
        </w:rPr>
        <w:t>d</w:t>
      </w:r>
      <w:r w:rsidRPr="00ED00A6">
        <w:rPr>
          <w:rFonts w:cs="Arial"/>
          <w:lang w:val="es-ES"/>
        </w:rPr>
        <w:t xml:space="preserve">e </w:t>
      </w:r>
      <w:r>
        <w:rPr>
          <w:rFonts w:cs="Arial"/>
          <w:lang w:val="es-ES"/>
        </w:rPr>
        <w:t>l</w:t>
      </w:r>
      <w:r w:rsidRPr="00ED00A6">
        <w:rPr>
          <w:rFonts w:cs="Arial"/>
          <w:lang w:val="es-ES"/>
        </w:rPr>
        <w:t xml:space="preserve">a </w:t>
      </w:r>
      <w:r>
        <w:rPr>
          <w:rFonts w:cs="Arial"/>
          <w:lang w:val="es-ES"/>
        </w:rPr>
        <w:t>o</w:t>
      </w:r>
      <w:r w:rsidRPr="00ED00A6">
        <w:rPr>
          <w:rFonts w:cs="Arial"/>
          <w:lang w:val="es-ES"/>
        </w:rPr>
        <w:t>rganización</w:t>
      </w:r>
      <w:bookmarkEnd w:id="27"/>
      <w:bookmarkEnd w:id="28"/>
    </w:p>
    <w:p w:rsidRPr="00436F4D" w:rsidR="00656080" w:rsidP="00656080" w:rsidRDefault="00656080" w14:paraId="13DE6130" w14:textId="6CCEA599">
      <w:pPr>
        <w:rPr>
          <w:lang w:val="es-ES"/>
        </w:rPr>
      </w:pPr>
      <w:r w:rsidRPr="00436F4D">
        <w:rPr>
          <w:lang w:val="es-ES"/>
        </w:rPr>
        <w:t xml:space="preserve">Las funciones y obligaciones de los perfiles del personal que afectan a los tratamientos de datos personales en </w:t>
      </w:r>
      <w:r w:rsidRPr="004C290E" w:rsidR="004C290E">
        <w:rPr>
          <w:rFonts w:ascii="Calibri" w:hAnsi="Calibri"/>
          <w:lang w:val="es-ES"/>
        </w:rPr>
        <w:t>OptimTech y OptimPeople</w:t>
      </w:r>
      <w:r w:rsidRPr="00436F4D">
        <w:rPr>
          <w:lang w:val="es-ES"/>
        </w:rPr>
        <w:t xml:space="preserve"> se resumen en: </w:t>
      </w:r>
    </w:p>
    <w:p w:rsidRPr="00436F4D" w:rsidR="00656080" w:rsidP="00656080" w:rsidRDefault="00656080" w14:paraId="5543243C" w14:textId="1E5774EB">
      <w:pPr>
        <w:pStyle w:val="Pargrafdellista"/>
        <w:numPr>
          <w:ilvl w:val="0"/>
          <w:numId w:val="41"/>
        </w:numPr>
        <w:spacing w:before="120" w:line="288" w:lineRule="auto"/>
        <w:rPr>
          <w:b/>
          <w:lang w:val="es-ES"/>
        </w:rPr>
      </w:pPr>
      <w:r w:rsidRPr="00436F4D">
        <w:rPr>
          <w:b/>
          <w:lang w:val="es-ES"/>
        </w:rPr>
        <w:t xml:space="preserve">Responsable del Tratamiento: </w:t>
      </w:r>
      <w:r w:rsidRPr="00436F4D">
        <w:rPr>
          <w:lang w:val="es-ES"/>
        </w:rPr>
        <w:t xml:space="preserve">Es </w:t>
      </w:r>
      <w:r w:rsidR="000C4B96">
        <w:rPr>
          <w:lang w:val="es-ES"/>
        </w:rPr>
        <w:t>persona jurídica que se hace reponsable</w:t>
      </w:r>
      <w:r w:rsidRPr="00436F4D">
        <w:rPr>
          <w:lang w:val="es-ES"/>
        </w:rPr>
        <w:t xml:space="preserve"> de la seguridad de los tratamientos y de las medidas establecidas en el Sistema de Protección de Datos Personales. </w:t>
      </w:r>
    </w:p>
    <w:p w:rsidRPr="00436F4D" w:rsidR="00656080" w:rsidP="00656080" w:rsidRDefault="00656080" w14:paraId="0BD1FBAD" w14:textId="77777777">
      <w:pPr>
        <w:pStyle w:val="Pargrafdellista"/>
        <w:numPr>
          <w:ilvl w:val="0"/>
          <w:numId w:val="41"/>
        </w:numPr>
        <w:spacing w:before="120" w:line="288" w:lineRule="auto"/>
        <w:rPr>
          <w:lang w:val="es-ES"/>
        </w:rPr>
      </w:pPr>
      <w:r w:rsidRPr="00436F4D">
        <w:rPr>
          <w:b/>
          <w:lang w:val="es-ES"/>
        </w:rPr>
        <w:t>Administrador del Tratamiento:</w:t>
      </w:r>
      <w:r w:rsidRPr="00436F4D">
        <w:rPr>
          <w:lang w:val="es-ES"/>
        </w:rPr>
        <w:t xml:space="preserve"> Es la persona o cargo que responde de sus decisiones en nombre del Responsable del Tratamiento y, por tanto, es responsable de asegurar el compromiso de la dirección y los recursos necesarios para el correcto funcionamiento del sistema de protección de datos personales.</w:t>
      </w:r>
    </w:p>
    <w:p w:rsidRPr="00436F4D" w:rsidR="00656080" w:rsidP="00656080" w:rsidRDefault="00656080" w14:paraId="11B0C237" w14:textId="59F1DC4C">
      <w:pPr>
        <w:pStyle w:val="Pargrafdellista"/>
        <w:numPr>
          <w:ilvl w:val="0"/>
          <w:numId w:val="41"/>
        </w:numPr>
        <w:spacing w:before="120" w:line="288" w:lineRule="auto"/>
        <w:rPr>
          <w:lang w:val="es-ES"/>
        </w:rPr>
      </w:pPr>
      <w:r w:rsidRPr="00436F4D">
        <w:rPr>
          <w:b/>
          <w:lang w:val="es-ES"/>
        </w:rPr>
        <w:t xml:space="preserve">Responsable de Protección de Datos: </w:t>
      </w:r>
      <w:r w:rsidRPr="00436F4D">
        <w:rPr>
          <w:lang w:val="es-ES"/>
        </w:rPr>
        <w:t>Es</w:t>
      </w:r>
      <w:r>
        <w:rPr>
          <w:lang w:val="es-ES"/>
        </w:rPr>
        <w:t xml:space="preserve"> la</w:t>
      </w:r>
      <w:r w:rsidRPr="00436F4D">
        <w:rPr>
          <w:lang w:val="es-ES"/>
        </w:rPr>
        <w:t xml:space="preserve"> persona designada como responsable de que se implementen las políticas definidas en el SGPDP, aunque no necesariamente sea quien los ejecuta, y de adoptar los Medidas necesarias para que el personal afectado por este manual sea conocedor de las normas que afecten su Funcionamiento.</w:t>
      </w:r>
    </w:p>
    <w:p w:rsidRPr="00436F4D" w:rsidR="00656080" w:rsidP="00656080" w:rsidRDefault="00656080" w14:paraId="45176B75" w14:textId="42C2958C">
      <w:pPr>
        <w:pStyle w:val="Pargrafdellista"/>
        <w:rPr>
          <w:lang w:val="es-ES"/>
        </w:rPr>
      </w:pPr>
      <w:r w:rsidRPr="00436F4D">
        <w:rPr>
          <w:lang w:val="es-ES"/>
        </w:rPr>
        <w:t xml:space="preserve">Por tanto, es el responsable de rendir cuentas sobre la correcta aplicación de las políticas y </w:t>
      </w:r>
      <w:r w:rsidR="00D94727">
        <w:rPr>
          <w:lang w:val="es-ES"/>
        </w:rPr>
        <w:t>m</w:t>
      </w:r>
      <w:r w:rsidRPr="00436F4D">
        <w:rPr>
          <w:lang w:val="es-ES"/>
        </w:rPr>
        <w:t xml:space="preserve">edidas </w:t>
      </w:r>
      <w:r w:rsidR="00D94727">
        <w:rPr>
          <w:lang w:val="es-ES"/>
        </w:rPr>
        <w:t>de seguridad establecidas para la gestión de los datos personales.</w:t>
      </w:r>
    </w:p>
    <w:p w:rsidRPr="00436F4D" w:rsidR="00656080" w:rsidP="00656080" w:rsidRDefault="00656080" w14:paraId="2E82392D" w14:textId="0440FB26">
      <w:pPr>
        <w:pStyle w:val="Pargrafdellista"/>
        <w:rPr>
          <w:lang w:val="es-ES"/>
        </w:rPr>
      </w:pPr>
      <w:r w:rsidRPr="00436F4D">
        <w:rPr>
          <w:lang w:val="es-ES"/>
        </w:rPr>
        <w:t>Es responsable de mantener est</w:t>
      </w:r>
      <w:r w:rsidR="00D94727">
        <w:rPr>
          <w:lang w:val="es-ES"/>
        </w:rPr>
        <w:t>a</w:t>
      </w:r>
      <w:r w:rsidRPr="00436F4D">
        <w:rPr>
          <w:lang w:val="es-ES"/>
        </w:rPr>
        <w:t xml:space="preserve"> </w:t>
      </w:r>
      <w:r w:rsidR="00D94727">
        <w:rPr>
          <w:lang w:val="es-ES"/>
        </w:rPr>
        <w:t>política</w:t>
      </w:r>
      <w:r w:rsidRPr="00436F4D">
        <w:rPr>
          <w:lang w:val="es-ES"/>
        </w:rPr>
        <w:t xml:space="preserve"> y en los documentos que lo acompañan actualizados siempre que se produzcan cambios relevantes a los sistemas informáticos o la organización de la empresa.</w:t>
      </w:r>
    </w:p>
    <w:p w:rsidRPr="00436F4D" w:rsidR="00656080" w:rsidP="00656080" w:rsidRDefault="00656080" w14:paraId="54D84CBC" w14:textId="77777777">
      <w:pPr>
        <w:pStyle w:val="Pargrafdellista"/>
        <w:rPr>
          <w:lang w:val="es-ES"/>
        </w:rPr>
      </w:pPr>
      <w:r w:rsidRPr="00436F4D">
        <w:rPr>
          <w:lang w:val="es-ES"/>
        </w:rPr>
        <w:t>Es el encargado de coordinar y controlar periódicamente el cumplimiento de las medidas de seguridad definidas en este manual.</w:t>
      </w:r>
    </w:p>
    <w:p w:rsidR="00656080" w:rsidP="00656080" w:rsidRDefault="00656080" w14:paraId="0904BCE4" w14:textId="17B182B8">
      <w:pPr>
        <w:pStyle w:val="Pargrafdellista"/>
        <w:numPr>
          <w:ilvl w:val="0"/>
          <w:numId w:val="74"/>
        </w:numPr>
        <w:spacing w:before="120" w:line="288" w:lineRule="auto"/>
        <w:rPr>
          <w:lang w:val="es-ES"/>
        </w:rPr>
      </w:pPr>
      <w:r w:rsidRPr="00436F4D">
        <w:rPr>
          <w:b/>
          <w:lang w:val="es-ES"/>
        </w:rPr>
        <w:t>Responsable de Seguridad de la Información:</w:t>
      </w:r>
      <w:r w:rsidRPr="00436F4D">
        <w:rPr>
          <w:lang w:val="es-ES"/>
        </w:rPr>
        <w:t xml:space="preserve"> Es el encargado de ejecutar y asegurar la correcta aplicación de las medidas de seguridad de la información </w:t>
      </w:r>
      <w:r w:rsidR="00A54898">
        <w:rPr>
          <w:lang w:val="es-ES"/>
        </w:rPr>
        <w:t xml:space="preserve">de la organización tal como se determina en el </w:t>
      </w:r>
      <w:r w:rsidRPr="00A54898" w:rsidR="00A54898">
        <w:rPr>
          <w:i/>
          <w:iCs/>
          <w:lang w:val="es-ES"/>
        </w:rPr>
        <w:t>D01 Política de Seguridad de la Información</w:t>
      </w:r>
      <w:r w:rsidRPr="00436F4D">
        <w:rPr>
          <w:lang w:val="es-ES"/>
        </w:rPr>
        <w:t>.</w:t>
      </w:r>
    </w:p>
    <w:p w:rsidRPr="00436F4D" w:rsidR="00656080" w:rsidP="00656080" w:rsidRDefault="00656080" w14:paraId="286F9BBD" w14:textId="358791EB">
      <w:pPr>
        <w:pStyle w:val="Pargrafdellista"/>
        <w:numPr>
          <w:ilvl w:val="0"/>
          <w:numId w:val="41"/>
        </w:numPr>
        <w:spacing w:before="120" w:line="288" w:lineRule="auto"/>
        <w:rPr>
          <w:lang w:val="es-ES"/>
        </w:rPr>
      </w:pPr>
      <w:r w:rsidRPr="00436F4D">
        <w:rPr>
          <w:b/>
          <w:lang w:val="es-ES"/>
        </w:rPr>
        <w:t xml:space="preserve">Usuarios de los tratamientos: </w:t>
      </w:r>
      <w:r w:rsidRPr="00436F4D">
        <w:rPr>
          <w:lang w:val="es-ES"/>
        </w:rPr>
        <w:t xml:space="preserve">Es el personal que </w:t>
      </w:r>
      <w:r w:rsidR="00A54898">
        <w:rPr>
          <w:lang w:val="es-ES"/>
        </w:rPr>
        <w:t>lleva a cabo</w:t>
      </w:r>
      <w:r w:rsidRPr="00436F4D">
        <w:rPr>
          <w:lang w:val="es-ES"/>
        </w:rPr>
        <w:t xml:space="preserve"> los tratamientos y accede a los datos personales en sus tareas de producción habitual. Conoce sus obligaciones y responsabilidades establecidas en este manual.</w:t>
      </w:r>
    </w:p>
    <w:p w:rsidRPr="00436F4D" w:rsidR="00656080" w:rsidP="00656080" w:rsidRDefault="00656080" w14:paraId="5CB669AA" w14:textId="77777777">
      <w:pPr>
        <w:pStyle w:val="Pargrafdellista"/>
        <w:rPr>
          <w:lang w:val="es-ES"/>
        </w:rPr>
      </w:pPr>
      <w:r w:rsidRPr="00436F4D">
        <w:rPr>
          <w:lang w:val="es-ES"/>
        </w:rPr>
        <w:t>La organización garantiza que solamente tendrán acceso a aquellos datos personales que requieran estrictamente para el desarrollo de las funciones de su puesto de trabajo.</w:t>
      </w:r>
    </w:p>
    <w:p w:rsidRPr="00436F4D" w:rsidR="00656080" w:rsidP="00656080" w:rsidRDefault="00656080" w14:paraId="5D008DF3" w14:textId="7F6D447D">
      <w:pPr>
        <w:pStyle w:val="Pargrafdellista"/>
        <w:rPr>
          <w:lang w:val="es-ES"/>
        </w:rPr>
      </w:pPr>
      <w:bookmarkStart w:name="_Hlk511564156" w:id="29"/>
      <w:r w:rsidRPr="00436F4D">
        <w:rPr>
          <w:lang w:val="es-ES"/>
        </w:rPr>
        <w:t xml:space="preserve">En el </w:t>
      </w:r>
      <w:r w:rsidR="001C7B82">
        <w:rPr>
          <w:i/>
          <w:lang w:val="es-ES"/>
        </w:rPr>
        <w:t>D11</w:t>
      </w:r>
      <w:r w:rsidRPr="00436F4D">
        <w:rPr>
          <w:i/>
          <w:lang w:val="es-ES"/>
        </w:rPr>
        <w:t xml:space="preserve"> Registro de </w:t>
      </w:r>
      <w:r w:rsidR="001C7B82">
        <w:rPr>
          <w:i/>
          <w:lang w:val="es-ES"/>
        </w:rPr>
        <w:t xml:space="preserve">Actividades de </w:t>
      </w:r>
      <w:r w:rsidRPr="00436F4D">
        <w:rPr>
          <w:i/>
          <w:lang w:val="es-ES"/>
        </w:rPr>
        <w:t>Tratamiento</w:t>
      </w:r>
      <w:r w:rsidR="001C7B82">
        <w:rPr>
          <w:i/>
          <w:lang w:val="es-ES"/>
        </w:rPr>
        <w:t xml:space="preserve"> </w:t>
      </w:r>
      <w:r w:rsidRPr="001C7B82" w:rsidR="001C7B82">
        <w:rPr>
          <w:iCs/>
          <w:lang w:val="es-ES"/>
        </w:rPr>
        <w:t>se</w:t>
      </w:r>
      <w:r w:rsidRPr="001C7B82">
        <w:rPr>
          <w:iCs/>
          <w:lang w:val="es-ES"/>
        </w:rPr>
        <w:t xml:space="preserve"> </w:t>
      </w:r>
      <w:r w:rsidRPr="00436F4D">
        <w:rPr>
          <w:lang w:val="es-ES"/>
        </w:rPr>
        <w:t>especifica las unidades con acceso a datos personales para cada uno de los tratamientos en función del puesto de trabajo</w:t>
      </w:r>
      <w:bookmarkEnd w:id="29"/>
      <w:r w:rsidRPr="00436F4D">
        <w:rPr>
          <w:lang w:val="es-ES"/>
        </w:rPr>
        <w:t>.</w:t>
      </w:r>
    </w:p>
    <w:p w:rsidRPr="00436F4D" w:rsidR="00656080" w:rsidP="00656080" w:rsidRDefault="00656080" w14:paraId="6FC714D7" w14:textId="77777777">
      <w:pPr>
        <w:pStyle w:val="Pargrafdellista"/>
        <w:numPr>
          <w:ilvl w:val="0"/>
          <w:numId w:val="41"/>
        </w:numPr>
        <w:spacing w:before="120" w:line="288" w:lineRule="auto"/>
        <w:rPr>
          <w:lang w:val="es-ES"/>
        </w:rPr>
      </w:pPr>
      <w:r w:rsidRPr="00436F4D">
        <w:rPr>
          <w:b/>
          <w:lang w:val="es-ES"/>
        </w:rPr>
        <w:t>Delegado de Protección de Datos (DPD):</w:t>
      </w:r>
      <w:r w:rsidRPr="00436F4D">
        <w:rPr>
          <w:lang w:val="es-ES"/>
        </w:rPr>
        <w:t xml:space="preserve"> En los supuestos establecidos por el RGPD su nombramiento es obligatorio y sus funciones comprenden:</w:t>
      </w:r>
    </w:p>
    <w:p w:rsidRPr="00ED00A6" w:rsidR="00656080" w:rsidP="00656080" w:rsidRDefault="00656080" w14:paraId="43776887" w14:textId="77777777">
      <w:pPr>
        <w:pStyle w:val="Pargrafdellista"/>
        <w:numPr>
          <w:ilvl w:val="1"/>
          <w:numId w:val="41"/>
        </w:numPr>
        <w:spacing w:before="120" w:line="288" w:lineRule="auto"/>
        <w:rPr>
          <w:lang w:val="es-ES"/>
        </w:rPr>
      </w:pPr>
      <w:r w:rsidRPr="00ED00A6">
        <w:rPr>
          <w:lang w:val="es-ES"/>
        </w:rPr>
        <w:t>Participar en todas las cuestiones relativas a la protección de datos.</w:t>
      </w:r>
    </w:p>
    <w:p w:rsidRPr="00ED00A6" w:rsidR="00656080" w:rsidP="00656080" w:rsidRDefault="00656080" w14:paraId="56F1D696" w14:textId="77777777">
      <w:pPr>
        <w:pStyle w:val="Pargrafdellista"/>
        <w:numPr>
          <w:ilvl w:val="1"/>
          <w:numId w:val="41"/>
        </w:numPr>
        <w:spacing w:before="120" w:line="288" w:lineRule="auto"/>
        <w:rPr>
          <w:lang w:val="es-ES"/>
        </w:rPr>
      </w:pPr>
      <w:r w:rsidRPr="00ED00A6">
        <w:rPr>
          <w:lang w:val="es-ES"/>
        </w:rPr>
        <w:t>Actuar como punto de contacto para los interesados en todo lo que tenga relación con el tratamiento de sus datos personales y ejercicio de sus derechos.</w:t>
      </w:r>
    </w:p>
    <w:p w:rsidRPr="00ED00A6" w:rsidR="00656080" w:rsidP="00656080" w:rsidRDefault="00656080" w14:paraId="16C226A4" w14:textId="77777777">
      <w:pPr>
        <w:pStyle w:val="Pargrafdellista"/>
        <w:numPr>
          <w:ilvl w:val="1"/>
          <w:numId w:val="41"/>
        </w:numPr>
        <w:spacing w:before="120" w:line="288" w:lineRule="auto"/>
        <w:rPr>
          <w:lang w:val="es-ES"/>
        </w:rPr>
      </w:pPr>
      <w:r w:rsidRPr="00ED00A6">
        <w:rPr>
          <w:lang w:val="es-ES"/>
        </w:rPr>
        <w:t>Realizar la gestión previa de las reclamaciones.</w:t>
      </w:r>
    </w:p>
    <w:p w:rsidRPr="00ED00A6" w:rsidR="00656080" w:rsidP="00656080" w:rsidRDefault="00656080" w14:paraId="31511581" w14:textId="77777777">
      <w:pPr>
        <w:pStyle w:val="Pargrafdellista"/>
        <w:numPr>
          <w:ilvl w:val="1"/>
          <w:numId w:val="41"/>
        </w:numPr>
        <w:spacing w:before="120" w:line="288" w:lineRule="auto"/>
        <w:rPr>
          <w:lang w:val="es-ES"/>
        </w:rPr>
      </w:pPr>
      <w:r w:rsidRPr="00ED00A6">
        <w:rPr>
          <w:lang w:val="es-ES"/>
        </w:rPr>
        <w:t>Informar al responsable, encargados de tratamiento y empleados de las obligaciones y disposiciones obligatorias.</w:t>
      </w:r>
    </w:p>
    <w:p w:rsidRPr="00ED00A6" w:rsidR="00656080" w:rsidP="00656080" w:rsidRDefault="00656080" w14:paraId="0EB2CAFC" w14:textId="77777777">
      <w:pPr>
        <w:pStyle w:val="Pargrafdellista"/>
        <w:numPr>
          <w:ilvl w:val="1"/>
          <w:numId w:val="41"/>
        </w:numPr>
        <w:spacing w:before="120" w:line="288" w:lineRule="auto"/>
        <w:rPr>
          <w:lang w:val="es-ES"/>
        </w:rPr>
      </w:pPr>
      <w:r w:rsidRPr="00ED00A6">
        <w:rPr>
          <w:lang w:val="es-ES"/>
        </w:rPr>
        <w:t>Supervisar el cumplimiento del RGPD, incluida la asignación de responsabilidades, la concienciación y formación del personal, y las auditorias correspondientes.</w:t>
      </w:r>
    </w:p>
    <w:p w:rsidRPr="00ED00A6" w:rsidR="00656080" w:rsidP="00656080" w:rsidRDefault="00656080" w14:paraId="7C21E635" w14:textId="77777777">
      <w:pPr>
        <w:pStyle w:val="Pargrafdellista"/>
        <w:numPr>
          <w:ilvl w:val="1"/>
          <w:numId w:val="41"/>
        </w:numPr>
        <w:spacing w:before="120" w:line="288" w:lineRule="auto"/>
        <w:rPr>
          <w:lang w:val="es-ES"/>
        </w:rPr>
      </w:pPr>
      <w:r w:rsidRPr="00ED00A6">
        <w:rPr>
          <w:lang w:val="es-ES"/>
        </w:rPr>
        <w:t>Cooperar con las autoridades de control, actuando como punto de contacto en cuestiones relativas a los tratamientos, incluida la consulta previa.</w:t>
      </w:r>
    </w:p>
    <w:p w:rsidRPr="00ED00A6" w:rsidR="00656080" w:rsidP="00656080" w:rsidRDefault="00656080" w14:paraId="3B897617" w14:textId="10C509CA">
      <w:pPr>
        <w:ind w:left="709"/>
        <w:rPr>
          <w:lang w:val="es-ES"/>
        </w:rPr>
      </w:pPr>
      <w:r w:rsidRPr="001C7B82">
        <w:rPr>
          <w:lang w:val="es-ES"/>
        </w:rPr>
        <w:t xml:space="preserve">Para </w:t>
      </w:r>
      <w:r w:rsidRPr="001C7B82" w:rsidR="004C290E">
        <w:rPr>
          <w:rFonts w:ascii="Calibri" w:hAnsi="Calibri"/>
          <w:lang w:val="es-ES"/>
        </w:rPr>
        <w:t>OptimTech y OptimPeople</w:t>
      </w:r>
      <w:r w:rsidRPr="001C7B82">
        <w:rPr>
          <w:lang w:val="es-ES"/>
        </w:rPr>
        <w:t xml:space="preserve"> se estima que no es necesario el nombramiento del Delegado de Protección de datos ya que no se da ninguno de los supuestos en que es obligatorio y tal como se justifica en el </w:t>
      </w:r>
      <w:r w:rsidRPr="001C7B82" w:rsidR="001C7B82">
        <w:rPr>
          <w:i/>
          <w:lang w:val="es-ES"/>
        </w:rPr>
        <w:t>D11 Registro de Actividades de Tratamiento</w:t>
      </w:r>
      <w:r w:rsidRPr="001C7B82">
        <w:rPr>
          <w:lang w:val="es-ES"/>
        </w:rPr>
        <w:t>.</w:t>
      </w:r>
    </w:p>
    <w:p w:rsidRPr="00ED00A6" w:rsidR="00656080" w:rsidP="00656080" w:rsidRDefault="00656080" w14:paraId="23842D7E" w14:textId="77777777">
      <w:pPr>
        <w:rPr>
          <w:lang w:val="es-ES"/>
        </w:rPr>
      </w:pPr>
      <w:r w:rsidRPr="00ED00A6">
        <w:rPr>
          <w:lang w:val="es-ES"/>
        </w:rPr>
        <w:t xml:space="preserve">A continuación, se detallan los nombramientos para </w:t>
      </w:r>
      <w:r w:rsidRPr="00AE4AC7">
        <w:rPr>
          <w:lang w:val="es-ES"/>
        </w:rPr>
        <w:t xml:space="preserve">cada una de </w:t>
      </w:r>
      <w:r>
        <w:rPr>
          <w:lang w:val="es-ES"/>
        </w:rPr>
        <w:t xml:space="preserve">las responsabilidades identificadas en </w:t>
      </w:r>
      <w:r w:rsidRPr="00ED00A6">
        <w:rPr>
          <w:lang w:val="es-ES"/>
        </w:rPr>
        <w:t>este documento:</w:t>
      </w:r>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390"/>
        <w:gridCol w:w="4438"/>
      </w:tblGrid>
      <w:tr w:rsidRPr="00436F4D" w:rsidR="00DE6412" w:rsidTr="00900B01" w14:paraId="3528CB52" w14:textId="77777777">
        <w:tc>
          <w:tcPr>
            <w:tcW w:w="4390" w:type="dxa"/>
            <w:shd w:val="clear" w:color="auto" w:fill="F1FDF9"/>
          </w:tcPr>
          <w:p w:rsidRPr="00086189" w:rsidR="00DE6412" w:rsidP="00DE6412" w:rsidRDefault="00DE6412" w14:paraId="7517A48C" w14:textId="12622DEA">
            <w:pPr>
              <w:spacing w:before="60" w:after="60"/>
              <w:jc w:val="center"/>
              <w:rPr>
                <w:b/>
                <w:sz w:val="22"/>
                <w:szCs w:val="22"/>
              </w:rPr>
            </w:pPr>
            <w:r w:rsidRPr="00086189">
              <w:rPr>
                <w:b/>
                <w:sz w:val="22"/>
                <w:szCs w:val="22"/>
              </w:rPr>
              <w:t>Responsabilidad</w:t>
            </w:r>
          </w:p>
        </w:tc>
        <w:tc>
          <w:tcPr>
            <w:tcW w:w="4438" w:type="dxa"/>
            <w:shd w:val="clear" w:color="auto" w:fill="F1FDF9"/>
          </w:tcPr>
          <w:p w:rsidRPr="00086189" w:rsidR="00DE6412" w:rsidP="00DE6412" w:rsidRDefault="00DE6412" w14:paraId="20D20C26" w14:textId="17904B7D">
            <w:pPr>
              <w:spacing w:before="60" w:after="60"/>
              <w:jc w:val="center"/>
              <w:rPr>
                <w:b/>
                <w:sz w:val="22"/>
                <w:szCs w:val="22"/>
              </w:rPr>
            </w:pPr>
            <w:r w:rsidRPr="00086189">
              <w:rPr>
                <w:b/>
                <w:sz w:val="22"/>
                <w:szCs w:val="22"/>
              </w:rPr>
              <w:t>Persona designada</w:t>
            </w:r>
          </w:p>
        </w:tc>
      </w:tr>
      <w:tr w:rsidRPr="00436F4D" w:rsidR="00656080" w:rsidTr="00900B01" w14:paraId="1F433D41" w14:textId="77777777">
        <w:tc>
          <w:tcPr>
            <w:tcW w:w="4390" w:type="dxa"/>
          </w:tcPr>
          <w:p w:rsidRPr="009158E5" w:rsidR="00656080" w:rsidP="00DE6412" w:rsidRDefault="00656080" w14:paraId="790CE77F" w14:textId="77777777">
            <w:pPr>
              <w:spacing w:before="60" w:after="60"/>
              <w:jc w:val="left"/>
              <w:rPr>
                <w:bCs/>
                <w:sz w:val="22"/>
                <w:szCs w:val="22"/>
              </w:rPr>
            </w:pPr>
            <w:r w:rsidRPr="009158E5">
              <w:rPr>
                <w:bCs/>
                <w:sz w:val="22"/>
                <w:szCs w:val="22"/>
              </w:rPr>
              <w:t>Administrador de los tratamientos</w:t>
            </w:r>
          </w:p>
        </w:tc>
        <w:tc>
          <w:tcPr>
            <w:tcW w:w="4438" w:type="dxa"/>
          </w:tcPr>
          <w:p w:rsidRPr="00086189" w:rsidR="00656080" w:rsidP="00DE6412" w:rsidRDefault="00DE6412" w14:paraId="7F19E3C0" w14:textId="5844240D">
            <w:pPr>
              <w:spacing w:before="60" w:after="60"/>
              <w:jc w:val="left"/>
              <w:rPr>
                <w:sz w:val="22"/>
                <w:szCs w:val="22"/>
              </w:rPr>
            </w:pPr>
            <w:r w:rsidRPr="00086189">
              <w:rPr>
                <w:sz w:val="22"/>
                <w:szCs w:val="22"/>
              </w:rPr>
              <w:t>Jordi Roca</w:t>
            </w:r>
          </w:p>
        </w:tc>
      </w:tr>
      <w:tr w:rsidRPr="00436F4D" w:rsidR="00656080" w:rsidTr="00900B01" w14:paraId="22AFB738" w14:textId="77777777">
        <w:tc>
          <w:tcPr>
            <w:tcW w:w="4390" w:type="dxa"/>
          </w:tcPr>
          <w:p w:rsidRPr="009158E5" w:rsidR="00656080" w:rsidP="00DE6412" w:rsidRDefault="00656080" w14:paraId="7191ADDE" w14:textId="07EDCBCB">
            <w:pPr>
              <w:spacing w:before="60" w:after="60"/>
              <w:jc w:val="left"/>
              <w:rPr>
                <w:bCs/>
                <w:sz w:val="22"/>
                <w:szCs w:val="22"/>
              </w:rPr>
            </w:pPr>
            <w:r w:rsidRPr="009158E5">
              <w:rPr>
                <w:bCs/>
                <w:sz w:val="22"/>
                <w:szCs w:val="22"/>
              </w:rPr>
              <w:t xml:space="preserve">Responsable </w:t>
            </w:r>
            <w:r w:rsidRPr="009158E5" w:rsidR="001C7B82">
              <w:rPr>
                <w:bCs/>
                <w:sz w:val="22"/>
                <w:szCs w:val="22"/>
              </w:rPr>
              <w:t>de Protección de datos</w:t>
            </w:r>
          </w:p>
        </w:tc>
        <w:tc>
          <w:tcPr>
            <w:tcW w:w="4438" w:type="dxa"/>
          </w:tcPr>
          <w:p w:rsidRPr="00086189" w:rsidR="00656080" w:rsidP="00DE6412" w:rsidRDefault="001C7B82" w14:paraId="7CC813E2" w14:textId="0CDB123B">
            <w:pPr>
              <w:spacing w:before="60" w:after="60"/>
              <w:jc w:val="left"/>
              <w:rPr>
                <w:sz w:val="22"/>
                <w:szCs w:val="22"/>
              </w:rPr>
            </w:pPr>
            <w:r w:rsidRPr="00086189">
              <w:rPr>
                <w:sz w:val="22"/>
                <w:szCs w:val="22"/>
              </w:rPr>
              <w:t>Jordi Roca</w:t>
            </w:r>
          </w:p>
        </w:tc>
      </w:tr>
      <w:tr w:rsidRPr="00436F4D" w:rsidR="00656080" w:rsidTr="00900B01" w14:paraId="1F4689E5" w14:textId="77777777">
        <w:tc>
          <w:tcPr>
            <w:tcW w:w="4390" w:type="dxa"/>
          </w:tcPr>
          <w:p w:rsidRPr="009158E5" w:rsidR="00656080" w:rsidP="00DE6412" w:rsidRDefault="00656080" w14:paraId="4A14AB65" w14:textId="77777777">
            <w:pPr>
              <w:spacing w:before="60" w:after="60"/>
              <w:jc w:val="left"/>
              <w:rPr>
                <w:bCs/>
                <w:sz w:val="22"/>
                <w:szCs w:val="22"/>
              </w:rPr>
            </w:pPr>
            <w:r w:rsidRPr="009158E5">
              <w:rPr>
                <w:bCs/>
                <w:sz w:val="22"/>
                <w:szCs w:val="22"/>
              </w:rPr>
              <w:t>Responsable de seguridad de la información</w:t>
            </w:r>
          </w:p>
        </w:tc>
        <w:tc>
          <w:tcPr>
            <w:tcW w:w="4438" w:type="dxa"/>
          </w:tcPr>
          <w:p w:rsidRPr="00086189" w:rsidR="00656080" w:rsidP="00DE6412" w:rsidRDefault="00900B01" w14:paraId="1600298B" w14:textId="1AB21BAB">
            <w:pPr>
              <w:spacing w:before="60" w:after="60"/>
              <w:jc w:val="left"/>
              <w:rPr>
                <w:sz w:val="22"/>
                <w:szCs w:val="22"/>
              </w:rPr>
            </w:pPr>
            <w:r>
              <w:t xml:space="preserve">Según se determina en el </w:t>
            </w:r>
            <w:r w:rsidRPr="00A54898">
              <w:rPr>
                <w:i/>
                <w:iCs/>
              </w:rPr>
              <w:t>D01 Política de Seguridad de la Información</w:t>
            </w:r>
          </w:p>
        </w:tc>
      </w:tr>
      <w:tr w:rsidRPr="00436F4D" w:rsidR="00656080" w:rsidTr="00900B01" w14:paraId="6DFBD2CE" w14:textId="77777777">
        <w:tc>
          <w:tcPr>
            <w:tcW w:w="4390" w:type="dxa"/>
          </w:tcPr>
          <w:p w:rsidRPr="009158E5" w:rsidR="00656080" w:rsidP="00DE6412" w:rsidRDefault="00656080" w14:paraId="7024EC35" w14:textId="77777777">
            <w:pPr>
              <w:spacing w:before="60" w:after="60"/>
              <w:jc w:val="left"/>
              <w:rPr>
                <w:bCs/>
                <w:sz w:val="22"/>
                <w:szCs w:val="22"/>
              </w:rPr>
            </w:pPr>
            <w:r w:rsidRPr="009158E5">
              <w:rPr>
                <w:bCs/>
                <w:sz w:val="22"/>
                <w:szCs w:val="22"/>
              </w:rPr>
              <w:t>Delegado de Protección de Datos</w:t>
            </w:r>
          </w:p>
        </w:tc>
        <w:tc>
          <w:tcPr>
            <w:tcW w:w="4438" w:type="dxa"/>
          </w:tcPr>
          <w:p w:rsidRPr="00086189" w:rsidR="00656080" w:rsidP="00DE6412" w:rsidRDefault="00656080" w14:paraId="53869B2C" w14:textId="4F99DE73">
            <w:pPr>
              <w:spacing w:before="60" w:after="60"/>
              <w:jc w:val="left"/>
              <w:rPr>
                <w:sz w:val="22"/>
                <w:szCs w:val="22"/>
              </w:rPr>
            </w:pPr>
            <w:r w:rsidRPr="00086189">
              <w:rPr>
                <w:sz w:val="22"/>
                <w:szCs w:val="22"/>
                <w:lang w:val="ca-ES"/>
              </w:rPr>
              <w:t xml:space="preserve">No </w:t>
            </w:r>
            <w:r w:rsidRPr="00086189" w:rsidR="00900B01">
              <w:rPr>
                <w:sz w:val="22"/>
                <w:szCs w:val="22"/>
                <w:lang w:val="ca-ES"/>
              </w:rPr>
              <w:t>requerida</w:t>
            </w:r>
          </w:p>
        </w:tc>
      </w:tr>
    </w:tbl>
    <w:p w:rsidRPr="00436F4D" w:rsidR="00656080" w:rsidP="00656080" w:rsidRDefault="004C354A" w14:paraId="7CA2C72E" w14:textId="304D3C7D">
      <w:pPr>
        <w:pStyle w:val="Ttol2"/>
        <w:keepLines w:val="0"/>
        <w:suppressAutoHyphens/>
        <w:spacing w:after="240" w:line="312" w:lineRule="auto"/>
        <w:rPr>
          <w:rFonts w:cs="Arial"/>
          <w:lang w:val="es-ES"/>
        </w:rPr>
      </w:pPr>
      <w:bookmarkStart w:name="_Toc214366086" w:id="30"/>
      <w:r>
        <w:rPr>
          <w:lang w:val="es-ES"/>
        </w:rPr>
        <w:t>Consecuencias del incumplimiento</w:t>
      </w:r>
      <w:bookmarkEnd w:id="30"/>
    </w:p>
    <w:p w:rsidRPr="00436F4D" w:rsidR="00656080" w:rsidP="00656080" w:rsidRDefault="00656080" w14:paraId="0BC03995" w14:textId="77777777">
      <w:pPr>
        <w:rPr>
          <w:lang w:val="es-ES"/>
        </w:rPr>
      </w:pPr>
      <w:r w:rsidRPr="00436F4D">
        <w:rPr>
          <w:lang w:val="es-ES"/>
        </w:rPr>
        <w:t xml:space="preserve">El incumplimiento por parte del personal de las obligaciones y medidas de seguridad establecidas en el presente documento se sanciona según lo definido en el Estatuto de los Trabajadores o el convenio aplicable.  </w:t>
      </w:r>
    </w:p>
    <w:p w:rsidRPr="00436F4D" w:rsidR="00656080" w:rsidP="00656080" w:rsidRDefault="00656080" w14:paraId="686DC4FF" w14:textId="77777777">
      <w:pPr>
        <w:spacing w:after="240" w:line="312" w:lineRule="auto"/>
        <w:rPr>
          <w:rFonts w:cs="Arial"/>
          <w:lang w:val="es-ES"/>
        </w:rPr>
      </w:pPr>
      <w:r w:rsidRPr="00436F4D">
        <w:rPr>
          <w:rFonts w:cs="Arial"/>
          <w:lang w:val="es-ES"/>
        </w:rPr>
        <w:t>La gravedad de la falta será proporcional al impacto del incumplimiento tanto en la privacidad de los datos de los afectados como a las sanciones o repercusiones que pudiera tener para la empresa y su reputación.</w:t>
      </w:r>
    </w:p>
    <w:p w:rsidRPr="00ED00A6" w:rsidR="00656080" w:rsidP="00656080" w:rsidRDefault="00656080" w14:paraId="562B497F" w14:textId="7EA3C0DA">
      <w:pPr>
        <w:pStyle w:val="Ttol1"/>
        <w:keepLines w:val="0"/>
        <w:spacing w:before="360" w:after="360"/>
        <w:ind w:left="432" w:hanging="432"/>
        <w:jc w:val="left"/>
      </w:pPr>
      <w:bookmarkStart w:name="_Toc105512428" w:id="31"/>
      <w:bookmarkStart w:name="_Toc214366087" w:id="32"/>
      <w:r w:rsidRPr="00ED00A6">
        <w:t>P</w:t>
      </w:r>
      <w:bookmarkEnd w:id="31"/>
      <w:r w:rsidR="004C354A">
        <w:t>lanificación</w:t>
      </w:r>
      <w:bookmarkEnd w:id="32"/>
    </w:p>
    <w:p w:rsidRPr="00ED00A6" w:rsidR="00656080" w:rsidP="00656080" w:rsidRDefault="00656080" w14:paraId="55AF6554" w14:textId="77777777">
      <w:pPr>
        <w:rPr>
          <w:lang w:val="es-ES"/>
        </w:rPr>
      </w:pPr>
      <w:r w:rsidRPr="00ED00A6">
        <w:rPr>
          <w:lang w:val="es-ES"/>
        </w:rPr>
        <w:t>La planificación de la protección de datos personales se realiza atendiendo al contexto de la organización y las necesidades y requisitos identificados. Para ello se realiza una valoración de riesgos y oportunidades a fin de garantizar la consecución de los resultados previstos y lograr la mejora continua.</w:t>
      </w:r>
    </w:p>
    <w:p w:rsidRPr="00ED00A6" w:rsidR="00656080" w:rsidP="00656080" w:rsidRDefault="00656080" w14:paraId="44CF1956" w14:textId="77777777">
      <w:pPr>
        <w:rPr>
          <w:lang w:val="es-ES"/>
        </w:rPr>
      </w:pPr>
      <w:r w:rsidRPr="00ED00A6">
        <w:rPr>
          <w:lang w:val="es-ES"/>
        </w:rPr>
        <w:t>A partir de esta valoración de riesgos se planifican las acciones para tratar estos riesgos, implantar las medidas de seguridad más adecuadas y evaluar la eficacia de las acciones.</w:t>
      </w:r>
    </w:p>
    <w:p w:rsidRPr="00ED00A6" w:rsidR="00656080" w:rsidP="00656080" w:rsidRDefault="0083421A" w14:paraId="580BDF91" w14:textId="4DB353A8">
      <w:pPr>
        <w:pStyle w:val="Ttol2"/>
        <w:keepLines w:val="0"/>
        <w:suppressAutoHyphens/>
        <w:spacing w:after="240"/>
        <w:rPr>
          <w:lang w:val="es-ES"/>
        </w:rPr>
      </w:pPr>
      <w:bookmarkStart w:name="_Toc105512429" w:id="33"/>
      <w:bookmarkStart w:name="_Toc214366088" w:id="34"/>
      <w:r>
        <w:rPr>
          <w:lang w:val="es-ES"/>
        </w:rPr>
        <w:t>Evaluación y tratamiento</w:t>
      </w:r>
      <w:r w:rsidRPr="00ED00A6" w:rsidR="00D113D7">
        <w:rPr>
          <w:lang w:val="es-ES"/>
        </w:rPr>
        <w:t xml:space="preserve"> de riesgos</w:t>
      </w:r>
      <w:bookmarkEnd w:id="33"/>
      <w:bookmarkEnd w:id="34"/>
    </w:p>
    <w:p w:rsidR="00656080" w:rsidP="00656080" w:rsidRDefault="00656080" w14:paraId="5A8CAA05" w14:textId="374AA1F6">
      <w:pPr>
        <w:rPr>
          <w:lang w:val="es-ES"/>
        </w:rPr>
      </w:pPr>
      <w:r w:rsidRPr="00ED00A6">
        <w:rPr>
          <w:lang w:val="es-ES"/>
        </w:rPr>
        <w:t xml:space="preserve">Se </w:t>
      </w:r>
      <w:r w:rsidR="009D67C7">
        <w:rPr>
          <w:lang w:val="es-ES"/>
        </w:rPr>
        <w:t>establece</w:t>
      </w:r>
      <w:r w:rsidRPr="00ED00A6">
        <w:rPr>
          <w:lang w:val="es-ES"/>
        </w:rPr>
        <w:t xml:space="preserve"> un proceso de valoración de riesgos por el cual se determinan </w:t>
      </w:r>
      <w:r w:rsidR="00187DAE">
        <w:rPr>
          <w:lang w:val="es-ES"/>
        </w:rPr>
        <w:t xml:space="preserve">los riesgos sobre los derechos y libertades de </w:t>
      </w:r>
      <w:r w:rsidR="00502339">
        <w:rPr>
          <w:lang w:val="es-ES"/>
        </w:rPr>
        <w:t>los interesados</w:t>
      </w:r>
      <w:r w:rsidR="005F4D21">
        <w:rPr>
          <w:lang w:val="es-ES"/>
        </w:rPr>
        <w:t>.</w:t>
      </w:r>
    </w:p>
    <w:p w:rsidR="001A3569" w:rsidP="00656080" w:rsidRDefault="001A3569" w14:paraId="40586BF8" w14:textId="4BC047DA">
      <w:pPr>
        <w:rPr>
          <w:lang w:val="es-ES"/>
        </w:rPr>
      </w:pPr>
      <w:r>
        <w:rPr>
          <w:lang w:val="es-ES"/>
        </w:rPr>
        <w:t xml:space="preserve">Los principales riesgos </w:t>
      </w:r>
      <w:r w:rsidR="009158E5">
        <w:rPr>
          <w:lang w:val="es-ES"/>
        </w:rPr>
        <w:t xml:space="preserve">sobre los derechos y libertades de los interesados </w:t>
      </w:r>
      <w:r>
        <w:rPr>
          <w:lang w:val="es-ES"/>
        </w:rPr>
        <w:t xml:space="preserve">que se identifican en los tratamientos de </w:t>
      </w:r>
      <w:r w:rsidR="009158E5">
        <w:rPr>
          <w:lang w:val="es-ES"/>
        </w:rPr>
        <w:t>OptimTech y OptimPeople se resumen en la siguiente tabla, así como los controles implementados para su tratamiento.</w:t>
      </w:r>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390"/>
        <w:gridCol w:w="4438"/>
      </w:tblGrid>
      <w:tr w:rsidRPr="00436F4D" w:rsidR="009158E5" w:rsidTr="5A46438A" w14:paraId="61A71078" w14:textId="77777777">
        <w:tc>
          <w:tcPr>
            <w:tcW w:w="4390" w:type="dxa"/>
            <w:shd w:val="clear" w:color="auto" w:fill="F1FDF9"/>
            <w:tcMar/>
          </w:tcPr>
          <w:p w:rsidRPr="00232DEE" w:rsidR="009158E5" w:rsidP="000B514A" w:rsidRDefault="009158E5" w14:paraId="7B6A5C84" w14:textId="422E9547">
            <w:pPr>
              <w:spacing w:before="60" w:after="60"/>
              <w:jc w:val="center"/>
              <w:rPr>
                <w:b/>
              </w:rPr>
            </w:pPr>
            <w:r w:rsidRPr="00232DEE">
              <w:rPr>
                <w:b/>
              </w:rPr>
              <w:t>Riesgo</w:t>
            </w:r>
          </w:p>
        </w:tc>
        <w:tc>
          <w:tcPr>
            <w:tcW w:w="4438" w:type="dxa"/>
            <w:shd w:val="clear" w:color="auto" w:fill="F1FDF9"/>
            <w:tcMar/>
          </w:tcPr>
          <w:p w:rsidRPr="00232DEE" w:rsidR="009158E5" w:rsidP="000B514A" w:rsidRDefault="00536D60" w14:paraId="3A6C23D2" w14:textId="504A198B">
            <w:pPr>
              <w:spacing w:before="60" w:after="60"/>
              <w:jc w:val="center"/>
              <w:rPr>
                <w:b/>
              </w:rPr>
            </w:pPr>
            <w:r>
              <w:rPr>
                <w:b/>
              </w:rPr>
              <w:t>Medidas de t</w:t>
            </w:r>
            <w:r w:rsidRPr="00232DEE" w:rsidR="009158E5">
              <w:rPr>
                <w:b/>
              </w:rPr>
              <w:t>ratamiento</w:t>
            </w:r>
          </w:p>
        </w:tc>
      </w:tr>
      <w:tr w:rsidRPr="00436F4D" w:rsidR="009158E5" w:rsidTr="5A46438A" w14:paraId="12FBE51E" w14:textId="77777777">
        <w:tc>
          <w:tcPr>
            <w:tcW w:w="4390" w:type="dxa"/>
            <w:tcMar/>
          </w:tcPr>
          <w:p w:rsidRPr="00232DEE" w:rsidR="009158E5" w:rsidP="000B514A" w:rsidRDefault="00232DEE" w14:paraId="612FBBFC" w14:textId="583F4499">
            <w:pPr>
              <w:spacing w:before="60" w:after="60"/>
              <w:jc w:val="left"/>
              <w:rPr>
                <w:bCs/>
              </w:rPr>
            </w:pPr>
            <w:r w:rsidRPr="00232DEE">
              <w:rPr>
                <w:bCs/>
              </w:rPr>
              <w:t>No disponer de una estructura organizativa, procesos y recursos para una adecuada gestión de la privacidad en la organización</w:t>
            </w:r>
          </w:p>
        </w:tc>
        <w:tc>
          <w:tcPr>
            <w:tcW w:w="4438" w:type="dxa"/>
            <w:tcMar/>
          </w:tcPr>
          <w:p w:rsidRPr="00232DEE" w:rsidR="009158E5" w:rsidP="000B514A" w:rsidRDefault="0064229F" w14:paraId="7F4B9E11" w14:textId="572AEDAB">
            <w:pPr>
              <w:spacing w:before="60" w:after="60"/>
              <w:jc w:val="left"/>
            </w:pPr>
            <w:r>
              <w:t>Responsabilidades</w:t>
            </w:r>
            <w:r w:rsidR="00232DEE">
              <w:t xml:space="preserve"> definidas en esta política</w:t>
            </w:r>
          </w:p>
        </w:tc>
      </w:tr>
      <w:tr w:rsidRPr="00436F4D" w:rsidR="004C0832" w:rsidTr="5A46438A" w14:paraId="5024FBB5" w14:textId="77777777">
        <w:tc>
          <w:tcPr>
            <w:tcW w:w="4390" w:type="dxa"/>
            <w:tcMar/>
          </w:tcPr>
          <w:p w:rsidRPr="00232DEE" w:rsidR="004C0832" w:rsidP="004C0832" w:rsidRDefault="004C0832" w14:paraId="1B8B140C" w14:textId="2E7B1379">
            <w:pPr>
              <w:spacing w:before="60" w:after="60"/>
              <w:jc w:val="left"/>
              <w:rPr>
                <w:bCs/>
              </w:rPr>
            </w:pPr>
            <w:r>
              <w:rPr>
                <w:bCs/>
              </w:rPr>
              <w:t>Tratamiento de datos no legítimo de datos</w:t>
            </w:r>
          </w:p>
        </w:tc>
        <w:tc>
          <w:tcPr>
            <w:tcW w:w="4438" w:type="dxa"/>
            <w:tcMar/>
          </w:tcPr>
          <w:p w:rsidR="004C0832" w:rsidP="004C0832" w:rsidRDefault="004C0832" w14:paraId="418CC316" w14:textId="77031D8F">
            <w:pPr>
              <w:spacing w:before="60" w:after="60"/>
              <w:jc w:val="left"/>
            </w:pPr>
            <w:r>
              <w:t xml:space="preserve">Determinación de la legitimidad de los tratamientos según se especifica en el </w:t>
            </w:r>
            <w:r w:rsidRPr="001C7B82">
              <w:rPr>
                <w:i/>
              </w:rPr>
              <w:t>D11 Registro de Actividades de Tratamiento</w:t>
            </w:r>
            <w:r>
              <w:rPr>
                <w:i/>
              </w:rPr>
              <w:t>.</w:t>
            </w:r>
          </w:p>
        </w:tc>
      </w:tr>
      <w:tr w:rsidRPr="00436F4D" w:rsidR="004C0832" w:rsidTr="5A46438A" w14:paraId="147CEA62" w14:textId="77777777">
        <w:tc>
          <w:tcPr>
            <w:tcW w:w="4390" w:type="dxa"/>
            <w:tcMar/>
          </w:tcPr>
          <w:p w:rsidRPr="00232DEE" w:rsidR="004C0832" w:rsidP="004C0832" w:rsidRDefault="004C0832" w14:paraId="408AFFE7" w14:textId="4964BAE8">
            <w:pPr>
              <w:spacing w:before="60" w:after="60"/>
              <w:jc w:val="left"/>
              <w:rPr>
                <w:bCs/>
              </w:rPr>
            </w:pPr>
            <w:r w:rsidRPr="000032EC">
              <w:rPr>
                <w:bCs/>
              </w:rPr>
              <w:t>Los datos de carácter personal que se recogen no cumplen con la obligación de ser adecuados, pertinentes y no excesivos para el cumplimiento de finalidades determinadas, explícitas y legítimas del responsable del tratamiento y no ser utilizados para fines diferentes de aquellas para las que los datos hubieran sido recogidos.</w:t>
            </w:r>
          </w:p>
        </w:tc>
        <w:tc>
          <w:tcPr>
            <w:tcW w:w="4438" w:type="dxa"/>
            <w:tcMar/>
          </w:tcPr>
          <w:p w:rsidR="004C0832" w:rsidP="004C0832" w:rsidRDefault="004C0832" w14:paraId="2F882194" w14:textId="261D82E1">
            <w:pPr>
              <w:spacing w:before="60" w:after="60"/>
              <w:jc w:val="left"/>
            </w:pPr>
            <w:r>
              <w:t xml:space="preserve">Determinación de los datos a recoger y tratar según se especifica en el </w:t>
            </w:r>
            <w:r w:rsidRPr="001C7B82">
              <w:rPr>
                <w:i/>
              </w:rPr>
              <w:t>D11 Registro de Actividades de Tratamiento</w:t>
            </w:r>
            <w:r>
              <w:rPr>
                <w:i/>
              </w:rPr>
              <w:t>.</w:t>
            </w:r>
          </w:p>
        </w:tc>
      </w:tr>
      <w:tr w:rsidRPr="00436F4D" w:rsidR="004C0832" w:rsidTr="5A46438A" w14:paraId="1F12A5BD" w14:textId="77777777">
        <w:tc>
          <w:tcPr>
            <w:tcW w:w="4390" w:type="dxa"/>
            <w:tcMar/>
          </w:tcPr>
          <w:p w:rsidRPr="000032EC" w:rsidR="004C0832" w:rsidP="004C0832" w:rsidRDefault="004C0832" w14:paraId="16D3BF18" w14:textId="64A426C3">
            <w:pPr>
              <w:spacing w:before="60" w:after="60"/>
              <w:jc w:val="left"/>
              <w:rPr>
                <w:bCs/>
              </w:rPr>
            </w:pPr>
            <w:r>
              <w:rPr>
                <w:bCs/>
              </w:rPr>
              <w:t>Tratamiento de datos no legítimo de datos</w:t>
            </w:r>
          </w:p>
        </w:tc>
        <w:tc>
          <w:tcPr>
            <w:tcW w:w="4438" w:type="dxa"/>
            <w:tcMar/>
          </w:tcPr>
          <w:p w:rsidR="004C0832" w:rsidP="004C0832" w:rsidRDefault="004C0832" w14:paraId="5456C00D" w14:textId="5F4A4F20">
            <w:pPr>
              <w:spacing w:before="60" w:after="60"/>
              <w:jc w:val="left"/>
            </w:pPr>
            <w:r>
              <w:t xml:space="preserve">Determinación de la legitimidad de los tratamientos según se especifica en el </w:t>
            </w:r>
            <w:r w:rsidRPr="001C7B82">
              <w:rPr>
                <w:i/>
              </w:rPr>
              <w:t>D11 Registro de Actividades de Tratamiento</w:t>
            </w:r>
            <w:r>
              <w:rPr>
                <w:i/>
              </w:rPr>
              <w:t>.</w:t>
            </w:r>
          </w:p>
        </w:tc>
      </w:tr>
      <w:tr w:rsidRPr="00436F4D" w:rsidR="004C0832" w:rsidTr="5A46438A" w14:paraId="71311F62" w14:textId="77777777">
        <w:tc>
          <w:tcPr>
            <w:tcW w:w="4390" w:type="dxa"/>
            <w:tcMar/>
          </w:tcPr>
          <w:p w:rsidRPr="00232DEE" w:rsidR="004C0832" w:rsidP="004C0832" w:rsidRDefault="004C0832" w14:paraId="64917BF3" w14:textId="1CAB7C99">
            <w:pPr>
              <w:spacing w:before="60" w:after="60"/>
              <w:jc w:val="left"/>
              <w:rPr>
                <w:bCs/>
              </w:rPr>
            </w:pPr>
            <w:r w:rsidRPr="0064229F">
              <w:rPr>
                <w:bCs/>
              </w:rPr>
              <w:t>Almacenar los datos por periodos superiores a los necesarios para la finalidad del tratamiento y a la legislación vigente</w:t>
            </w:r>
          </w:p>
        </w:tc>
        <w:tc>
          <w:tcPr>
            <w:tcW w:w="4438" w:type="dxa"/>
            <w:tcMar/>
          </w:tcPr>
          <w:p w:rsidRPr="00232DEE" w:rsidR="004C0832" w:rsidP="004C0832" w:rsidRDefault="004C0832" w14:paraId="3C4D0121" w14:textId="482E55CD">
            <w:pPr>
              <w:spacing w:before="60" w:after="60"/>
              <w:jc w:val="left"/>
            </w:pPr>
            <w:r>
              <w:t>Políticas de retención de registros</w:t>
            </w:r>
          </w:p>
        </w:tc>
      </w:tr>
      <w:tr w:rsidRPr="00436F4D" w:rsidR="004C0832" w:rsidTr="5A46438A" w14:paraId="3B6B4730" w14:textId="77777777">
        <w:tc>
          <w:tcPr>
            <w:tcW w:w="4390" w:type="dxa"/>
            <w:tcMar/>
          </w:tcPr>
          <w:p w:rsidRPr="0064229F" w:rsidR="004C0832" w:rsidP="004C0832" w:rsidRDefault="004C0832" w14:paraId="149F9FE9" w14:textId="485ED52D">
            <w:pPr>
              <w:spacing w:before="60" w:after="60"/>
              <w:jc w:val="left"/>
              <w:rPr>
                <w:bCs/>
              </w:rPr>
            </w:pPr>
            <w:r w:rsidRPr="005B2EE7">
              <w:rPr>
                <w:bCs/>
              </w:rPr>
              <w:t>No se proporciona la información o de todos los medios para que los interesados puedan ejercer sus derechos</w:t>
            </w:r>
          </w:p>
        </w:tc>
        <w:tc>
          <w:tcPr>
            <w:tcW w:w="4438" w:type="dxa"/>
            <w:tcMar/>
          </w:tcPr>
          <w:p w:rsidR="004C0832" w:rsidP="004C0832" w:rsidRDefault="004C0832" w14:paraId="4AC67B0C" w14:textId="58706C7D">
            <w:pPr>
              <w:spacing w:before="60" w:after="60"/>
              <w:jc w:val="left"/>
            </w:pPr>
            <w:r>
              <w:t xml:space="preserve">Proceso de información según se especifica en el </w:t>
            </w:r>
            <w:r w:rsidRPr="001C7B82">
              <w:rPr>
                <w:i/>
              </w:rPr>
              <w:t>D11 Registro de Actividades de Tratamiento</w:t>
            </w:r>
            <w:r>
              <w:rPr>
                <w:i/>
              </w:rPr>
              <w:t>.</w:t>
            </w:r>
          </w:p>
        </w:tc>
      </w:tr>
      <w:tr w:rsidRPr="00436F4D" w:rsidR="004C0832" w:rsidTr="5A46438A" w14:paraId="73942423" w14:textId="77777777">
        <w:tc>
          <w:tcPr>
            <w:tcW w:w="4390" w:type="dxa"/>
            <w:tcMar/>
          </w:tcPr>
          <w:p w:rsidRPr="0064229F" w:rsidR="004C0832" w:rsidP="004C0832" w:rsidRDefault="004C0832" w14:paraId="26CC03D6" w14:textId="44ECA2B8">
            <w:pPr>
              <w:spacing w:before="60" w:after="60"/>
              <w:jc w:val="left"/>
              <w:rPr>
                <w:bCs/>
              </w:rPr>
            </w:pPr>
            <w:r>
              <w:rPr>
                <w:bCs/>
              </w:rPr>
              <w:t>Recogida de datos sin el consentimiento del interesado</w:t>
            </w:r>
          </w:p>
        </w:tc>
        <w:tc>
          <w:tcPr>
            <w:tcW w:w="4438" w:type="dxa"/>
            <w:tcMar/>
          </w:tcPr>
          <w:p w:rsidR="004C0832" w:rsidP="004C0832" w:rsidRDefault="004C0832" w14:paraId="7BBBED86" w14:textId="59B7305E">
            <w:pPr>
              <w:spacing w:before="60" w:after="60"/>
              <w:jc w:val="left"/>
            </w:pPr>
            <w:r>
              <w:t xml:space="preserve">Solicitud de consentimiento según se especifica en el </w:t>
            </w:r>
            <w:r w:rsidRPr="001C7B82">
              <w:rPr>
                <w:i/>
              </w:rPr>
              <w:t>D11 Registro de Actividades de Tratamiento</w:t>
            </w:r>
            <w:r>
              <w:rPr>
                <w:i/>
              </w:rPr>
              <w:t>.</w:t>
            </w:r>
          </w:p>
        </w:tc>
      </w:tr>
      <w:tr w:rsidRPr="00436F4D" w:rsidR="004C0832" w:rsidTr="5A46438A" w14:paraId="625E6F19" w14:textId="77777777">
        <w:tc>
          <w:tcPr>
            <w:tcW w:w="4390" w:type="dxa"/>
            <w:tcMar/>
          </w:tcPr>
          <w:p w:rsidR="004C0832" w:rsidP="004C0832" w:rsidRDefault="004C0832" w14:paraId="1339F354" w14:textId="3C28A4CD">
            <w:pPr>
              <w:spacing w:before="60" w:after="60"/>
              <w:jc w:val="left"/>
              <w:rPr>
                <w:bCs/>
              </w:rPr>
            </w:pPr>
            <w:r w:rsidRPr="005B2EE7">
              <w:rPr>
                <w:bCs/>
              </w:rPr>
              <w:t xml:space="preserve">No </w:t>
            </w:r>
            <w:r>
              <w:rPr>
                <w:bCs/>
              </w:rPr>
              <w:t>disponer</w:t>
            </w:r>
            <w:r w:rsidRPr="005B2EE7">
              <w:rPr>
                <w:bCs/>
              </w:rPr>
              <w:t xml:space="preserve"> de un procedimiento para tratar las solicitudes de ejercicio de los derechos por parte de los interesados</w:t>
            </w:r>
          </w:p>
        </w:tc>
        <w:tc>
          <w:tcPr>
            <w:tcW w:w="4438" w:type="dxa"/>
            <w:tcMar/>
          </w:tcPr>
          <w:p w:rsidR="004C0832" w:rsidP="004C0832" w:rsidRDefault="004C0832" w14:paraId="313892A4" w14:textId="32859BA1">
            <w:pPr>
              <w:spacing w:before="60" w:after="60"/>
              <w:jc w:val="left"/>
            </w:pPr>
            <w:r>
              <w:t>Proceso definido en esta política</w:t>
            </w:r>
          </w:p>
        </w:tc>
      </w:tr>
      <w:tr w:rsidRPr="00436F4D" w:rsidR="004C0832" w:rsidTr="5A46438A" w14:paraId="61B1BC6B" w14:textId="77777777">
        <w:tc>
          <w:tcPr>
            <w:tcW w:w="4390" w:type="dxa"/>
            <w:tcMar/>
          </w:tcPr>
          <w:p w:rsidRPr="005B2EE7" w:rsidR="004C0832" w:rsidP="004C0832" w:rsidRDefault="004C0832" w14:paraId="667CDD16" w14:textId="4EF49BEF">
            <w:pPr>
              <w:spacing w:before="60" w:after="60"/>
              <w:jc w:val="left"/>
              <w:rPr>
                <w:bCs/>
              </w:rPr>
            </w:pPr>
            <w:r w:rsidRPr="005D6CFD">
              <w:rPr>
                <w:bCs/>
              </w:rPr>
              <w:t xml:space="preserve">No </w:t>
            </w:r>
            <w:r>
              <w:rPr>
                <w:bCs/>
              </w:rPr>
              <w:t xml:space="preserve">tener </w:t>
            </w:r>
            <w:r w:rsidRPr="005D6CFD">
              <w:rPr>
                <w:bCs/>
              </w:rPr>
              <w:t>formalizad</w:t>
            </w:r>
            <w:r>
              <w:rPr>
                <w:bCs/>
              </w:rPr>
              <w:t>a</w:t>
            </w:r>
            <w:r w:rsidRPr="005D6CFD">
              <w:rPr>
                <w:bCs/>
              </w:rPr>
              <w:t xml:space="preserve"> la relación con los encargados de tratamiento en forma de contrato o acuerdo</w:t>
            </w:r>
            <w:r w:rsidR="00FD1F57">
              <w:rPr>
                <w:bCs/>
              </w:rPr>
              <w:t xml:space="preserve"> con los proveedores de servicio que tratan datos personales</w:t>
            </w:r>
            <w:r w:rsidR="00702DA2">
              <w:rPr>
                <w:bCs/>
              </w:rPr>
              <w:t>.</w:t>
            </w:r>
          </w:p>
        </w:tc>
        <w:tc>
          <w:tcPr>
            <w:tcW w:w="4438" w:type="dxa"/>
            <w:tcMar/>
          </w:tcPr>
          <w:p w:rsidR="004C0832" w:rsidP="004C0832" w:rsidRDefault="004C0832" w14:paraId="5F3A7BF1" w14:textId="0545D21C">
            <w:pPr>
              <w:spacing w:before="60" w:after="60"/>
              <w:jc w:val="left"/>
            </w:pPr>
            <w:r>
              <w:t xml:space="preserve">Determinación de los encargados de tratamiento y los acuerdos de tratamiento según se especifica en el </w:t>
            </w:r>
            <w:r w:rsidRPr="001C7B82">
              <w:rPr>
                <w:i/>
              </w:rPr>
              <w:t>D11 Registro de Actividades de Tratamiento</w:t>
            </w:r>
            <w:r>
              <w:rPr>
                <w:i/>
              </w:rPr>
              <w:t>.</w:t>
            </w:r>
          </w:p>
        </w:tc>
      </w:tr>
      <w:tr w:rsidRPr="00436F4D" w:rsidR="004C0832" w:rsidTr="5A46438A" w14:paraId="3624CB84" w14:textId="77777777">
        <w:tc>
          <w:tcPr>
            <w:tcW w:w="4390" w:type="dxa"/>
            <w:tcMar/>
          </w:tcPr>
          <w:p w:rsidRPr="005D6CFD" w:rsidR="004C0832" w:rsidP="004C0832" w:rsidRDefault="004C0832" w14:paraId="51718954" w14:textId="02FED534">
            <w:pPr>
              <w:spacing w:before="60" w:after="60"/>
              <w:jc w:val="left"/>
              <w:rPr>
                <w:bCs/>
              </w:rPr>
            </w:pPr>
            <w:r w:rsidRPr="005D6CFD">
              <w:rPr>
                <w:bCs/>
              </w:rPr>
              <w:t xml:space="preserve">No </w:t>
            </w:r>
            <w:r>
              <w:rPr>
                <w:bCs/>
              </w:rPr>
              <w:t>disponer de garantías de seguridad suficientes de los encargados del tratamiento</w:t>
            </w:r>
          </w:p>
        </w:tc>
        <w:tc>
          <w:tcPr>
            <w:tcW w:w="4438" w:type="dxa"/>
            <w:tcMar/>
          </w:tcPr>
          <w:p w:rsidR="004C0832" w:rsidP="004C0832" w:rsidRDefault="004C0832" w14:paraId="0BAE3B47" w14:textId="35F687FA">
            <w:pPr>
              <w:spacing w:before="60" w:after="60"/>
              <w:jc w:val="left"/>
            </w:pPr>
            <w:r>
              <w:t xml:space="preserve">Garantías de los encargados de tratamiento según se especifica en el </w:t>
            </w:r>
            <w:r w:rsidRPr="001C7B82">
              <w:rPr>
                <w:i/>
              </w:rPr>
              <w:t>D11 Registro de Actividades de Tratamiento</w:t>
            </w:r>
            <w:r w:rsidRPr="00EB7293">
              <w:rPr>
                <w:iCs/>
              </w:rPr>
              <w:t xml:space="preserve"> y en los acuerdos respectivos.</w:t>
            </w:r>
          </w:p>
        </w:tc>
      </w:tr>
      <w:tr w:rsidRPr="00436F4D" w:rsidR="00702DA2" w:rsidTr="5A46438A" w14:paraId="38B81F8A" w14:textId="77777777">
        <w:tc>
          <w:tcPr>
            <w:tcW w:w="4390" w:type="dxa"/>
            <w:tcMar/>
          </w:tcPr>
          <w:p w:rsidR="00702DA2" w:rsidP="004C0832" w:rsidRDefault="00702DA2" w14:paraId="43FB1FC7" w14:textId="21AE063D">
            <w:pPr>
              <w:spacing w:before="60" w:after="60"/>
              <w:jc w:val="left"/>
              <w:rPr>
                <w:bCs/>
              </w:rPr>
            </w:pPr>
            <w:r>
              <w:rPr>
                <w:bCs/>
              </w:rPr>
              <w:t>No disponer de acuerdo de encargado de tratamiento con los clientes para los que se tratan datos personales</w:t>
            </w:r>
          </w:p>
        </w:tc>
        <w:tc>
          <w:tcPr>
            <w:tcW w:w="4438" w:type="dxa"/>
            <w:tcMar/>
          </w:tcPr>
          <w:p w:rsidR="00702DA2" w:rsidP="004C0832" w:rsidRDefault="00702DA2" w14:paraId="13FF0038" w14:textId="0F7FC3E5">
            <w:pPr>
              <w:spacing w:before="60" w:after="60"/>
              <w:jc w:val="left"/>
            </w:pPr>
            <w:r>
              <w:t>Acuerdos de encargado de tratamiento firmados con los clientes.</w:t>
            </w:r>
          </w:p>
        </w:tc>
      </w:tr>
      <w:tr w:rsidRPr="00436F4D" w:rsidR="004C0832" w:rsidTr="5A46438A" w14:paraId="545A8CD6" w14:textId="77777777">
        <w:tc>
          <w:tcPr>
            <w:tcW w:w="4390" w:type="dxa"/>
            <w:tcMar/>
          </w:tcPr>
          <w:p w:rsidRPr="005D6CFD" w:rsidR="004C0832" w:rsidP="004C0832" w:rsidRDefault="004C0832" w14:paraId="53E43F74" w14:textId="36D0CCBA">
            <w:pPr>
              <w:spacing w:before="60" w:after="60"/>
              <w:jc w:val="left"/>
              <w:rPr>
                <w:bCs/>
              </w:rPr>
            </w:pPr>
            <w:r>
              <w:rPr>
                <w:bCs/>
              </w:rPr>
              <w:t>Realizar</w:t>
            </w:r>
            <w:r w:rsidRPr="0017702B">
              <w:rPr>
                <w:bCs/>
              </w:rPr>
              <w:t xml:space="preserve"> transferencias internacionales de datos a países sin el nivel adecuado de protección</w:t>
            </w:r>
          </w:p>
        </w:tc>
        <w:tc>
          <w:tcPr>
            <w:tcW w:w="4438" w:type="dxa"/>
            <w:tcMar/>
          </w:tcPr>
          <w:p w:rsidR="004C0832" w:rsidP="004C0832" w:rsidRDefault="004C0832" w14:paraId="7663239F" w14:textId="57715266">
            <w:pPr>
              <w:spacing w:before="60" w:after="60"/>
              <w:jc w:val="left"/>
            </w:pPr>
            <w:r>
              <w:t xml:space="preserve">Legitimación de las transferencias internacionales de datos según se especifica en el </w:t>
            </w:r>
            <w:r w:rsidRPr="001C7B82">
              <w:rPr>
                <w:i/>
              </w:rPr>
              <w:t>D11 Registro de Actividades de Tratamiento</w:t>
            </w:r>
            <w:r w:rsidRPr="00EB7293">
              <w:rPr>
                <w:iCs/>
              </w:rPr>
              <w:t xml:space="preserve"> y en los acuerdos respectivos.</w:t>
            </w:r>
          </w:p>
        </w:tc>
      </w:tr>
      <w:tr w:rsidRPr="00436F4D" w:rsidR="004C0832" w:rsidTr="5A46438A" w14:paraId="2950C19A" w14:textId="77777777">
        <w:tc>
          <w:tcPr>
            <w:tcW w:w="4390" w:type="dxa"/>
            <w:tcMar/>
          </w:tcPr>
          <w:p w:rsidR="004C0832" w:rsidP="004C0832" w:rsidRDefault="004C0832" w14:paraId="5B6D1FEE" w14:textId="0D11C96B">
            <w:pPr>
              <w:spacing w:before="60" w:after="60"/>
              <w:jc w:val="left"/>
              <w:rPr>
                <w:bCs/>
              </w:rPr>
            </w:pPr>
            <w:r>
              <w:rPr>
                <w:bCs/>
              </w:rPr>
              <w:t>Tratamiento de</w:t>
            </w:r>
            <w:r w:rsidRPr="00275A11">
              <w:rPr>
                <w:bCs/>
              </w:rPr>
              <w:t xml:space="preserve"> datos de categorías especiales que requieran un nivel de protección especial</w:t>
            </w:r>
            <w:r>
              <w:rPr>
                <w:bCs/>
              </w:rPr>
              <w:t xml:space="preserve"> o su tratamiento no sea legitimo.</w:t>
            </w:r>
          </w:p>
        </w:tc>
        <w:tc>
          <w:tcPr>
            <w:tcW w:w="4438" w:type="dxa"/>
            <w:tcMar/>
          </w:tcPr>
          <w:p w:rsidR="004C0832" w:rsidP="004C0832" w:rsidRDefault="004C0832" w14:paraId="046ECA3A" w14:textId="21C9CF18">
            <w:pPr>
              <w:spacing w:before="60" w:after="60"/>
              <w:jc w:val="left"/>
            </w:pPr>
            <w:r>
              <w:t xml:space="preserve">Identificación de tratamiento de datos de categoría especial y su justificación según se especifica en el </w:t>
            </w:r>
            <w:r w:rsidRPr="001C7B82">
              <w:rPr>
                <w:i/>
              </w:rPr>
              <w:t>D11 Registro de Actividades de Tratamiento</w:t>
            </w:r>
            <w:r>
              <w:rPr>
                <w:i/>
              </w:rPr>
              <w:t>.</w:t>
            </w:r>
          </w:p>
        </w:tc>
      </w:tr>
      <w:tr w:rsidRPr="00436F4D" w:rsidR="00BD6FC2" w:rsidTr="5A46438A" w14:paraId="0DDC4B53" w14:textId="77777777">
        <w:tc>
          <w:tcPr>
            <w:tcW w:w="4390" w:type="dxa"/>
            <w:tcMar/>
          </w:tcPr>
          <w:p w:rsidR="00BD6FC2" w:rsidP="004C0832" w:rsidRDefault="00D15A37" w14:paraId="42DB1019" w14:textId="10C66DB9">
            <w:pPr>
              <w:spacing w:before="60" w:after="60"/>
              <w:jc w:val="left"/>
            </w:pPr>
            <w:r w:rsidRPr="5A46438A" w:rsidR="00D15A37">
              <w:rPr>
                <w:lang w:val="es-ES"/>
              </w:rPr>
              <w:t>Tratamientos de datos personales para elaborar perfiles, categorizar/segmentar, hacer ratings/</w:t>
            </w:r>
            <w:r w:rsidRPr="5A46438A" w:rsidR="00D15A37">
              <w:rPr>
                <w:lang w:val="es-ES"/>
              </w:rPr>
              <w:t>scoring</w:t>
            </w:r>
            <w:r w:rsidRPr="5A46438A" w:rsidR="00D15A37">
              <w:rPr>
                <w:lang w:val="es-ES"/>
              </w:rPr>
              <w:t xml:space="preserve"> o para la toma de decisiones</w:t>
            </w:r>
          </w:p>
        </w:tc>
        <w:tc>
          <w:tcPr>
            <w:tcW w:w="4438" w:type="dxa"/>
            <w:tcMar/>
          </w:tcPr>
          <w:p w:rsidR="00BD6FC2" w:rsidP="004C0832" w:rsidRDefault="00B5578B" w14:paraId="69055D61" w14:textId="1E8AC3CE">
            <w:pPr>
              <w:spacing w:before="60" w:after="60"/>
              <w:jc w:val="left"/>
            </w:pPr>
            <w:r>
              <w:t>Como responsable de tratamiento</w:t>
            </w:r>
            <w:r w:rsidR="00D15A37">
              <w:t xml:space="preserve"> se llevan a cabo </w:t>
            </w:r>
            <w:r>
              <w:t>estas actividades</w:t>
            </w:r>
          </w:p>
        </w:tc>
      </w:tr>
      <w:tr w:rsidRPr="00436F4D" w:rsidR="00E63656" w:rsidTr="5A46438A" w14:paraId="6751B862" w14:textId="77777777">
        <w:tc>
          <w:tcPr>
            <w:tcW w:w="4390" w:type="dxa"/>
            <w:tcMar/>
          </w:tcPr>
          <w:p w:rsidR="00E63656" w:rsidP="004C0832" w:rsidRDefault="00E63656" w14:paraId="244DAE55" w14:textId="2E9428D6">
            <w:pPr>
              <w:spacing w:before="60" w:after="60"/>
              <w:jc w:val="left"/>
              <w:rPr>
                <w:bCs/>
              </w:rPr>
            </w:pPr>
            <w:r>
              <w:rPr>
                <w:bCs/>
              </w:rPr>
              <w:t>T</w:t>
            </w:r>
            <w:r w:rsidRPr="00E63656">
              <w:rPr>
                <w:bCs/>
              </w:rPr>
              <w:t xml:space="preserve">ratamiento de los datos </w:t>
            </w:r>
            <w:r>
              <w:rPr>
                <w:bCs/>
              </w:rPr>
              <w:t xml:space="preserve">que implican </w:t>
            </w:r>
            <w:r w:rsidRPr="00E63656">
              <w:rPr>
                <w:bCs/>
              </w:rPr>
              <w:t>una toma de decisiones automatizada sin que haya ninguna persona que intervenga en la decisión o valore los resultados</w:t>
            </w:r>
          </w:p>
        </w:tc>
        <w:tc>
          <w:tcPr>
            <w:tcW w:w="4438" w:type="dxa"/>
            <w:tcMar/>
          </w:tcPr>
          <w:p w:rsidR="00E63656" w:rsidP="004C0832" w:rsidRDefault="00E63656" w14:paraId="5325AC59" w14:textId="5863F315">
            <w:pPr>
              <w:spacing w:before="60" w:after="60"/>
              <w:jc w:val="left"/>
            </w:pPr>
            <w:r>
              <w:t>Como responsable de tratamiento se llevan a cabo estas actividades</w:t>
            </w:r>
          </w:p>
        </w:tc>
      </w:tr>
      <w:tr w:rsidRPr="00436F4D" w:rsidR="00163ABE" w:rsidTr="5A46438A" w14:paraId="4A31EBE9" w14:textId="77777777">
        <w:tc>
          <w:tcPr>
            <w:tcW w:w="4390" w:type="dxa"/>
            <w:tcMar/>
          </w:tcPr>
          <w:p w:rsidR="00163ABE" w:rsidP="004C0832" w:rsidRDefault="00163ABE" w14:paraId="35993AF4" w14:textId="40E8F55B">
            <w:pPr>
              <w:spacing w:before="60" w:after="60"/>
              <w:jc w:val="left"/>
              <w:rPr>
                <w:bCs/>
              </w:rPr>
            </w:pPr>
            <w:r>
              <w:rPr>
                <w:bCs/>
              </w:rPr>
              <w:t xml:space="preserve">Cesión o comunicación de datos </w:t>
            </w:r>
            <w:r w:rsidR="00923927">
              <w:rPr>
                <w:bCs/>
              </w:rPr>
              <w:t xml:space="preserve">no autorizada por los interesados </w:t>
            </w:r>
            <w:r>
              <w:rPr>
                <w:bCs/>
              </w:rPr>
              <w:t xml:space="preserve">a </w:t>
            </w:r>
            <w:r w:rsidR="00923927">
              <w:rPr>
                <w:bCs/>
              </w:rPr>
              <w:t>terceros</w:t>
            </w:r>
          </w:p>
        </w:tc>
        <w:tc>
          <w:tcPr>
            <w:tcW w:w="4438" w:type="dxa"/>
            <w:tcMar/>
          </w:tcPr>
          <w:p w:rsidR="00163ABE" w:rsidP="004C0832" w:rsidRDefault="00923927" w14:paraId="52776A32" w14:textId="3D396E54">
            <w:pPr>
              <w:spacing w:before="60" w:after="60"/>
              <w:jc w:val="left"/>
            </w:pPr>
            <w:r>
              <w:t xml:space="preserve">Como responsable de tratamiento se no se </w:t>
            </w:r>
            <w:r w:rsidR="0083421A">
              <w:t>realiza</w:t>
            </w:r>
            <w:r w:rsidR="00FB318C">
              <w:t xml:space="preserve"> cesión o comunicación de datos no autorizada según se especifica en el </w:t>
            </w:r>
            <w:r w:rsidRPr="001C7B82" w:rsidR="00FB318C">
              <w:rPr>
                <w:i/>
              </w:rPr>
              <w:t>D11 Registro de Actividades de Tratamiento</w:t>
            </w:r>
            <w:r w:rsidR="00FB318C">
              <w:rPr>
                <w:i/>
              </w:rPr>
              <w:t>.</w:t>
            </w:r>
          </w:p>
        </w:tc>
      </w:tr>
      <w:tr w:rsidRPr="00436F4D" w:rsidR="00B25DFE" w:rsidTr="5A46438A" w14:paraId="0086C1AF" w14:textId="77777777">
        <w:tc>
          <w:tcPr>
            <w:tcW w:w="4390" w:type="dxa"/>
            <w:tcMar/>
          </w:tcPr>
          <w:p w:rsidR="00B25DFE" w:rsidP="004C0832" w:rsidRDefault="00B25DFE" w14:paraId="44E327BE" w14:textId="3B60E66B">
            <w:pPr>
              <w:spacing w:before="60" w:after="60"/>
              <w:jc w:val="left"/>
              <w:rPr>
                <w:bCs/>
              </w:rPr>
            </w:pPr>
            <w:r>
              <w:rPr>
                <w:bCs/>
              </w:rPr>
              <w:t>No cumplimiento de los principios de privacidad desde el diseño y por defecto</w:t>
            </w:r>
          </w:p>
        </w:tc>
        <w:tc>
          <w:tcPr>
            <w:tcW w:w="4438" w:type="dxa"/>
            <w:tcMar/>
          </w:tcPr>
          <w:p w:rsidR="00B25DFE" w:rsidP="004C0832" w:rsidRDefault="00A50071" w14:paraId="59788B59" w14:textId="420E2FA2">
            <w:pPr>
              <w:spacing w:before="60" w:after="60"/>
              <w:jc w:val="left"/>
            </w:pPr>
            <w:r>
              <w:t xml:space="preserve">Cumplimiento de los </w:t>
            </w:r>
            <w:r>
              <w:rPr>
                <w:bCs/>
              </w:rPr>
              <w:t xml:space="preserve">principios de privacidad desde el diseño y por defecto </w:t>
            </w:r>
            <w:r>
              <w:t xml:space="preserve">según se especifica en el </w:t>
            </w:r>
            <w:r w:rsidRPr="001C7B82">
              <w:rPr>
                <w:i/>
              </w:rPr>
              <w:t>D11 Registro de Actividades de Tratamiento</w:t>
            </w:r>
          </w:p>
        </w:tc>
      </w:tr>
      <w:tr w:rsidRPr="00436F4D" w:rsidR="004C0832" w:rsidTr="5A46438A" w14:paraId="6B352E31" w14:textId="77777777">
        <w:tc>
          <w:tcPr>
            <w:tcW w:w="4390" w:type="dxa"/>
            <w:tcMar/>
          </w:tcPr>
          <w:p w:rsidRPr="00232DEE" w:rsidR="004C0832" w:rsidP="004C0832" w:rsidRDefault="004C0832" w14:paraId="048DEEFD" w14:textId="325162B8">
            <w:pPr>
              <w:spacing w:before="60" w:after="60"/>
              <w:jc w:val="left"/>
              <w:rPr>
                <w:bCs/>
              </w:rPr>
            </w:pPr>
            <w:r w:rsidRPr="000D36AA">
              <w:rPr>
                <w:bCs/>
              </w:rPr>
              <w:t xml:space="preserve">Error en la configuración de </w:t>
            </w:r>
            <w:r>
              <w:rPr>
                <w:bCs/>
              </w:rPr>
              <w:t>los</w:t>
            </w:r>
            <w:r w:rsidRPr="000D36AA">
              <w:rPr>
                <w:bCs/>
              </w:rPr>
              <w:t xml:space="preserve"> sistema</w:t>
            </w:r>
            <w:r>
              <w:rPr>
                <w:bCs/>
              </w:rPr>
              <w:t>s</w:t>
            </w:r>
            <w:r w:rsidRPr="000D36AA">
              <w:rPr>
                <w:bCs/>
              </w:rPr>
              <w:t>, aplicaci</w:t>
            </w:r>
            <w:r>
              <w:rPr>
                <w:bCs/>
              </w:rPr>
              <w:t>ones</w:t>
            </w:r>
            <w:r w:rsidRPr="000D36AA">
              <w:rPr>
                <w:bCs/>
              </w:rPr>
              <w:t>, equipos de trabajo</w:t>
            </w:r>
            <w:r>
              <w:rPr>
                <w:bCs/>
              </w:rPr>
              <w:t xml:space="preserve"> o </w:t>
            </w:r>
            <w:r w:rsidRPr="000D36AA">
              <w:rPr>
                <w:bCs/>
              </w:rPr>
              <w:t>componente</w:t>
            </w:r>
            <w:r>
              <w:rPr>
                <w:bCs/>
              </w:rPr>
              <w:t>s</w:t>
            </w:r>
            <w:r w:rsidRPr="000D36AA">
              <w:rPr>
                <w:bCs/>
              </w:rPr>
              <w:t xml:space="preserve"> de red</w:t>
            </w:r>
          </w:p>
        </w:tc>
        <w:tc>
          <w:tcPr>
            <w:tcW w:w="4438" w:type="dxa"/>
            <w:tcMar/>
          </w:tcPr>
          <w:p w:rsidRPr="00232DEE" w:rsidR="004C0832" w:rsidP="004C0832" w:rsidRDefault="004C0832" w14:paraId="5416011A" w14:textId="3D811C4B">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3CBC916F" w14:textId="77777777">
        <w:tc>
          <w:tcPr>
            <w:tcW w:w="4390" w:type="dxa"/>
            <w:tcMar/>
          </w:tcPr>
          <w:p w:rsidRPr="00232DEE" w:rsidR="004C0832" w:rsidP="004C0832" w:rsidRDefault="004C0832" w14:paraId="7239EF48" w14:textId="1F5D92CF">
            <w:pPr>
              <w:spacing w:before="60" w:after="60"/>
              <w:jc w:val="left"/>
              <w:rPr>
                <w:bCs/>
              </w:rPr>
            </w:pPr>
            <w:r w:rsidRPr="00650943">
              <w:rPr>
                <w:bCs/>
              </w:rPr>
              <w:t>Fallas de seguridad en desarrollos de una nueva aplicación o de nuevas funcionalidades y/o parches de una aplicación ya existente</w:t>
            </w:r>
          </w:p>
        </w:tc>
        <w:tc>
          <w:tcPr>
            <w:tcW w:w="4438" w:type="dxa"/>
            <w:tcMar/>
          </w:tcPr>
          <w:p w:rsidRPr="00232DEE" w:rsidR="004C0832" w:rsidP="004C0832" w:rsidRDefault="004C0832" w14:paraId="339D8322" w14:textId="3108C611">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59C79288" w14:textId="77777777">
        <w:tc>
          <w:tcPr>
            <w:tcW w:w="4390" w:type="dxa"/>
            <w:tcMar/>
          </w:tcPr>
          <w:p w:rsidRPr="00650943" w:rsidR="004C0832" w:rsidP="004C0832" w:rsidRDefault="004C0832" w14:paraId="71A446A8" w14:textId="296E9C27">
            <w:pPr>
              <w:spacing w:before="60" w:after="60"/>
              <w:jc w:val="left"/>
              <w:rPr>
                <w:bCs/>
              </w:rPr>
            </w:pPr>
            <w:r w:rsidRPr="00536D60">
              <w:rPr>
                <w:bCs/>
              </w:rPr>
              <w:t>Errores humanos en tareas de mantenimiento</w:t>
            </w:r>
          </w:p>
        </w:tc>
        <w:tc>
          <w:tcPr>
            <w:tcW w:w="4438" w:type="dxa"/>
            <w:tcMar/>
          </w:tcPr>
          <w:p w:rsidRPr="00232DEE" w:rsidR="004C0832" w:rsidP="004C0832" w:rsidRDefault="004C0832" w14:paraId="46377D1D" w14:textId="00F89748">
            <w:pPr>
              <w:spacing w:before="60" w:after="60"/>
              <w:jc w:val="left"/>
            </w:pPr>
            <w:r>
              <w:t>Formación y concienciación del personal</w:t>
            </w:r>
          </w:p>
        </w:tc>
      </w:tr>
      <w:tr w:rsidRPr="00436F4D" w:rsidR="004C0832" w:rsidTr="5A46438A" w14:paraId="20B09F79" w14:textId="77777777">
        <w:tc>
          <w:tcPr>
            <w:tcW w:w="4390" w:type="dxa"/>
            <w:tcMar/>
          </w:tcPr>
          <w:p w:rsidRPr="00536D60" w:rsidR="004C0832" w:rsidP="004C0832" w:rsidRDefault="004C0832" w14:paraId="0408F058" w14:textId="285870AD">
            <w:pPr>
              <w:spacing w:before="60" w:after="60"/>
              <w:jc w:val="left"/>
              <w:rPr>
                <w:bCs/>
              </w:rPr>
            </w:pPr>
            <w:r w:rsidRPr="00D16EAE">
              <w:rPr>
                <w:bCs/>
              </w:rPr>
              <w:t>Software malicioso</w:t>
            </w:r>
          </w:p>
        </w:tc>
        <w:tc>
          <w:tcPr>
            <w:tcW w:w="4438" w:type="dxa"/>
            <w:tcMar/>
          </w:tcPr>
          <w:p w:rsidR="004C0832" w:rsidP="004C0832" w:rsidRDefault="004C0832" w14:paraId="65F91BE9" w14:textId="44200FFB">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599C8435" w14:textId="77777777">
        <w:tc>
          <w:tcPr>
            <w:tcW w:w="4390" w:type="dxa"/>
            <w:tcMar/>
          </w:tcPr>
          <w:p w:rsidRPr="00D16EAE" w:rsidR="004C0832" w:rsidP="004C0832" w:rsidRDefault="004C0832" w14:paraId="44A6D87C" w14:textId="70B563BF">
            <w:pPr>
              <w:spacing w:before="60" w:after="60"/>
              <w:jc w:val="left"/>
              <w:rPr>
                <w:bCs/>
              </w:rPr>
            </w:pPr>
            <w:r w:rsidRPr="00D16EAE">
              <w:rPr>
                <w:bCs/>
              </w:rPr>
              <w:t>Fugas de información</w:t>
            </w:r>
          </w:p>
        </w:tc>
        <w:tc>
          <w:tcPr>
            <w:tcW w:w="4438" w:type="dxa"/>
            <w:tcMar/>
          </w:tcPr>
          <w:p w:rsidRPr="00232DEE" w:rsidR="004C0832" w:rsidP="004C0832" w:rsidRDefault="004C0832" w14:paraId="4FCBD44E" w14:textId="3E2CBE0E">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33A06BFF" w14:textId="77777777">
        <w:tc>
          <w:tcPr>
            <w:tcW w:w="4390" w:type="dxa"/>
            <w:tcMar/>
          </w:tcPr>
          <w:p w:rsidRPr="00D16EAE" w:rsidR="004C0832" w:rsidP="004C0832" w:rsidRDefault="004C0832" w14:paraId="0AE3F390" w14:textId="5A643681">
            <w:pPr>
              <w:spacing w:before="60" w:after="60"/>
              <w:jc w:val="left"/>
              <w:rPr>
                <w:bCs/>
              </w:rPr>
            </w:pPr>
            <w:r w:rsidRPr="00775641">
              <w:rPr>
                <w:bCs/>
              </w:rPr>
              <w:t>Imposibilidad de atribuir a usuarios identificados todas las acciones que se llevan a cabo en un sistema de información</w:t>
            </w:r>
          </w:p>
        </w:tc>
        <w:tc>
          <w:tcPr>
            <w:tcW w:w="4438" w:type="dxa"/>
            <w:tcMar/>
          </w:tcPr>
          <w:p w:rsidRPr="00232DEE" w:rsidR="004C0832" w:rsidP="004C0832" w:rsidRDefault="004C0832" w14:paraId="66039CBA" w14:textId="214ED9DB">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139708D8" w14:textId="77777777">
        <w:tc>
          <w:tcPr>
            <w:tcW w:w="4390" w:type="dxa"/>
            <w:tcMar/>
          </w:tcPr>
          <w:p w:rsidRPr="00775641" w:rsidR="004C0832" w:rsidP="004C0832" w:rsidRDefault="004C0832" w14:paraId="614677E1" w14:textId="2F3B3004">
            <w:pPr>
              <w:spacing w:before="60" w:after="60"/>
              <w:jc w:val="left"/>
              <w:rPr>
                <w:bCs/>
              </w:rPr>
            </w:pPr>
            <w:r w:rsidRPr="00775641">
              <w:rPr>
                <w:bCs/>
              </w:rPr>
              <w:t>Violaciones de la confidencialidad de los datos personales por parte de los empleados o personal externo de la organización</w:t>
            </w:r>
          </w:p>
        </w:tc>
        <w:tc>
          <w:tcPr>
            <w:tcW w:w="4438" w:type="dxa"/>
            <w:tcMar/>
          </w:tcPr>
          <w:p w:rsidRPr="00232DEE" w:rsidR="004C0832" w:rsidP="004C0832" w:rsidRDefault="004C0832" w14:paraId="6771CB74" w14:textId="4FD9012C">
            <w:pPr>
              <w:spacing w:before="60" w:after="60"/>
              <w:jc w:val="left"/>
            </w:pPr>
            <w:r>
              <w:t xml:space="preserve">Compromiso de confidencialidad contemplado en la </w:t>
            </w:r>
            <w:r w:rsidRPr="00B046C9">
              <w:rPr>
                <w:i/>
                <w:iCs/>
              </w:rPr>
              <w:t>I01 Normativa de Seguridad de la Información</w:t>
            </w:r>
            <w:r>
              <w:t xml:space="preserve"> que conocen y firman todos los empleados</w:t>
            </w:r>
          </w:p>
        </w:tc>
      </w:tr>
      <w:tr w:rsidRPr="00436F4D" w:rsidR="004C0832" w:rsidTr="5A46438A" w14:paraId="39E20E53" w14:textId="77777777">
        <w:tc>
          <w:tcPr>
            <w:tcW w:w="4390" w:type="dxa"/>
            <w:tcMar/>
          </w:tcPr>
          <w:p w:rsidRPr="00775641" w:rsidR="004C0832" w:rsidP="004C0832" w:rsidRDefault="004C0832" w14:paraId="35BBAD30" w14:textId="13C95667">
            <w:pPr>
              <w:spacing w:before="60" w:after="60"/>
              <w:jc w:val="left"/>
              <w:rPr>
                <w:bCs/>
              </w:rPr>
            </w:pPr>
            <w:r w:rsidRPr="00190D07">
              <w:rPr>
                <w:bCs/>
              </w:rPr>
              <w:t>Acceso a una información, servicios, aplicaciones o dispositivos de forma no consentida, por personas no autorizadas</w:t>
            </w:r>
          </w:p>
        </w:tc>
        <w:tc>
          <w:tcPr>
            <w:tcW w:w="4438" w:type="dxa"/>
            <w:tcMar/>
          </w:tcPr>
          <w:p w:rsidRPr="00232DEE" w:rsidR="004C0832" w:rsidP="004C0832" w:rsidRDefault="004C0832" w14:paraId="7BEFCEEB" w14:textId="44CD430C">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6CBB8487" w14:textId="77777777">
        <w:tc>
          <w:tcPr>
            <w:tcW w:w="4390" w:type="dxa"/>
            <w:tcMar/>
          </w:tcPr>
          <w:p w:rsidRPr="00190D07" w:rsidR="004C0832" w:rsidP="004C0832" w:rsidRDefault="004C0832" w14:paraId="0A2697B1" w14:textId="2E09F31F">
            <w:pPr>
              <w:spacing w:before="60" w:after="60"/>
              <w:jc w:val="left"/>
              <w:rPr>
                <w:bCs/>
              </w:rPr>
            </w:pPr>
            <w:r w:rsidRPr="0029735A">
              <w:rPr>
                <w:bCs/>
              </w:rPr>
              <w:t>Manipulación o modificación no autorizada de la información</w:t>
            </w:r>
          </w:p>
        </w:tc>
        <w:tc>
          <w:tcPr>
            <w:tcW w:w="4438" w:type="dxa"/>
            <w:tcMar/>
          </w:tcPr>
          <w:p w:rsidRPr="00232DEE" w:rsidR="004C0832" w:rsidP="004C0832" w:rsidRDefault="004C0832" w14:paraId="05962950" w14:textId="35882418">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r w:rsidRPr="00436F4D" w:rsidR="004C0832" w:rsidTr="5A46438A" w14:paraId="5336146E" w14:textId="77777777">
        <w:tc>
          <w:tcPr>
            <w:tcW w:w="4390" w:type="dxa"/>
            <w:tcMar/>
          </w:tcPr>
          <w:p w:rsidRPr="00190D07" w:rsidR="004C0832" w:rsidP="004C0832" w:rsidRDefault="004C0832" w14:paraId="6D0962AA" w14:textId="4BB673AC">
            <w:pPr>
              <w:spacing w:before="60" w:after="60"/>
              <w:jc w:val="left"/>
              <w:rPr>
                <w:bCs/>
              </w:rPr>
            </w:pPr>
            <w:r>
              <w:rPr>
                <w:bCs/>
              </w:rPr>
              <w:t xml:space="preserve">Destrucción o pérdida de integridad de la información </w:t>
            </w:r>
          </w:p>
        </w:tc>
        <w:tc>
          <w:tcPr>
            <w:tcW w:w="4438" w:type="dxa"/>
            <w:tcMar/>
          </w:tcPr>
          <w:p w:rsidRPr="00232DEE" w:rsidR="004C0832" w:rsidP="004C0832" w:rsidRDefault="004C0832" w14:paraId="1C1B025B" w14:textId="6185420C">
            <w:pPr>
              <w:spacing w:before="60" w:after="60"/>
              <w:jc w:val="left"/>
            </w:pPr>
            <w:r w:rsidRPr="00232DEE">
              <w:t xml:space="preserve">Según </w:t>
            </w:r>
            <w:r>
              <w:t xml:space="preserve">medidas se seguridad de la información implementadas para cumplimiento del Esquema Nacional de Seguridad ENS) y documentadas en </w:t>
            </w:r>
            <w:r w:rsidRPr="001E3324">
              <w:rPr>
                <w:i/>
                <w:iCs/>
              </w:rPr>
              <w:t>D04 Categorización y Declaración de Aplicabilidad</w:t>
            </w:r>
          </w:p>
        </w:tc>
      </w:tr>
    </w:tbl>
    <w:p w:rsidR="009158E5" w:rsidP="00656080" w:rsidRDefault="009158E5" w14:paraId="23E638E0" w14:textId="77777777">
      <w:pPr>
        <w:rPr>
          <w:lang w:val="es-ES"/>
        </w:rPr>
      </w:pPr>
    </w:p>
    <w:p w:rsidRPr="009306AB" w:rsidR="009306AB" w:rsidP="00656080" w:rsidRDefault="009306AB" w14:paraId="70AB14D4" w14:textId="1539EE49">
      <w:pPr>
        <w:rPr>
          <w:iCs/>
          <w:lang w:val="es-ES"/>
        </w:rPr>
      </w:pPr>
      <w:r>
        <w:rPr>
          <w:lang w:val="es-ES"/>
        </w:rPr>
        <w:t xml:space="preserve">Adicionalmente, en el </w:t>
      </w:r>
      <w:r w:rsidRPr="001C7B82">
        <w:rPr>
          <w:i/>
          <w:lang w:val="es-ES"/>
        </w:rPr>
        <w:t>D11 Registro de Actividades de Tratamiento</w:t>
      </w:r>
      <w:r>
        <w:rPr>
          <w:iCs/>
          <w:lang w:val="es-ES"/>
        </w:rPr>
        <w:t>, para cada uno de los tratamientos se hace una evaluación de la necesidad de</w:t>
      </w:r>
      <w:r w:rsidR="00C86312">
        <w:rPr>
          <w:iCs/>
          <w:lang w:val="es-ES"/>
        </w:rPr>
        <w:t xml:space="preserve"> Evaluación de Impacto de Protección de Datos (EIPD) en el que se valoran los riesgos intrínsecos del tratamiento.</w:t>
      </w:r>
    </w:p>
    <w:p w:rsidRPr="00ED00A6" w:rsidR="005F4D21" w:rsidP="00656080" w:rsidRDefault="00C86312" w14:paraId="5A7249BA" w14:textId="484F30CE">
      <w:pPr>
        <w:rPr>
          <w:lang w:val="es-ES"/>
        </w:rPr>
      </w:pPr>
      <w:r>
        <w:rPr>
          <w:lang w:val="es-ES"/>
        </w:rPr>
        <w:t>Este análisis de riesgo</w:t>
      </w:r>
      <w:r w:rsidR="00CA7B57">
        <w:rPr>
          <w:lang w:val="es-ES"/>
        </w:rPr>
        <w:t xml:space="preserve"> se complementa con la gestión de riesgos de seguridad de la información de acu</w:t>
      </w:r>
      <w:r w:rsidR="001A3569">
        <w:rPr>
          <w:lang w:val="es-ES"/>
        </w:rPr>
        <w:t>e</w:t>
      </w:r>
      <w:r w:rsidR="00CA7B57">
        <w:rPr>
          <w:lang w:val="es-ES"/>
        </w:rPr>
        <w:t>rd</w:t>
      </w:r>
      <w:r w:rsidR="00AC5522">
        <w:rPr>
          <w:lang w:val="es-ES"/>
        </w:rPr>
        <w:t xml:space="preserve">o con el </w:t>
      </w:r>
      <w:r w:rsidRPr="001A3569" w:rsidR="00AC5522">
        <w:rPr>
          <w:i/>
          <w:iCs/>
          <w:lang w:val="es-ES"/>
        </w:rPr>
        <w:t>P01 Gestión de Riesgos de Seguridad de la Información</w:t>
      </w:r>
      <w:r w:rsidR="00AC5522">
        <w:rPr>
          <w:lang w:val="es-ES"/>
        </w:rPr>
        <w:t xml:space="preserve"> y detallados en el </w:t>
      </w:r>
      <w:r w:rsidRPr="001A3569" w:rsidR="001A3569">
        <w:rPr>
          <w:i/>
          <w:iCs/>
          <w:lang w:val="es-ES"/>
        </w:rPr>
        <w:t>D06 Riesgos de Seguridad de la Información</w:t>
      </w:r>
      <w:r w:rsidR="001A3569">
        <w:rPr>
          <w:lang w:val="es-ES"/>
        </w:rPr>
        <w:t>.</w:t>
      </w:r>
    </w:p>
    <w:p w:rsidRPr="00ED00A6" w:rsidR="00656080" w:rsidP="00656080" w:rsidRDefault="00AB4FC5" w14:paraId="519450E2" w14:textId="07FAEB2F">
      <w:pPr>
        <w:pStyle w:val="Ttol2"/>
        <w:keepLines w:val="0"/>
        <w:suppressAutoHyphens/>
        <w:spacing w:after="240"/>
        <w:rPr>
          <w:lang w:val="es-ES"/>
        </w:rPr>
      </w:pPr>
      <w:bookmarkStart w:name="_Toc105512431" w:id="35"/>
      <w:bookmarkStart w:name="_Toc214366089" w:id="36"/>
      <w:r w:rsidRPr="00ED00A6">
        <w:rPr>
          <w:lang w:val="es-ES"/>
        </w:rPr>
        <w:t>Tratamiento de los riesgos</w:t>
      </w:r>
      <w:bookmarkEnd w:id="35"/>
      <w:bookmarkEnd w:id="36"/>
    </w:p>
    <w:p w:rsidRPr="00436F4D" w:rsidR="00656080" w:rsidP="00656080" w:rsidRDefault="00656080" w14:paraId="41EFC2B2" w14:textId="77777777">
      <w:pPr>
        <w:rPr>
          <w:lang w:val="es-ES"/>
        </w:rPr>
      </w:pPr>
      <w:r w:rsidRPr="00ED00A6">
        <w:rPr>
          <w:lang w:val="es-ES"/>
        </w:rPr>
        <w:t xml:space="preserve">El proceso de tratamiento de los riesgos implica que la </w:t>
      </w:r>
      <w:r w:rsidRPr="00436F4D">
        <w:rPr>
          <w:lang w:val="es-ES"/>
        </w:rPr>
        <w:t xml:space="preserve">organización garantiza un nivel de seguridad adecuado en función de los riesgos detectados en el análisis previo. Por tanto, debe determinar los </w:t>
      </w:r>
      <w:r w:rsidRPr="00436F4D">
        <w:rPr>
          <w:b/>
          <w:lang w:val="es-ES"/>
        </w:rPr>
        <w:t>controles más adecuados</w:t>
      </w:r>
      <w:r w:rsidRPr="00436F4D">
        <w:rPr>
          <w:lang w:val="es-ES"/>
        </w:rPr>
        <w:t xml:space="preserve"> para mitigar los riesgos identificados.</w:t>
      </w:r>
    </w:p>
    <w:p w:rsidRPr="00ED00A6" w:rsidR="00656080" w:rsidP="00656080" w:rsidRDefault="00656080" w14:paraId="5C4381C0" w14:textId="4108E4A1">
      <w:pPr>
        <w:rPr>
          <w:lang w:val="es-ES"/>
        </w:rPr>
      </w:pPr>
      <w:bookmarkStart w:name="_Hlk511564254" w:id="37"/>
      <w:r w:rsidRPr="00436F4D">
        <w:rPr>
          <w:lang w:val="es-ES"/>
        </w:rPr>
        <w:t xml:space="preserve">En el </w:t>
      </w:r>
      <w:r w:rsidR="00AB4FC5">
        <w:rPr>
          <w:lang w:val="es-ES"/>
        </w:rPr>
        <w:t xml:space="preserve">caso de que las medidas de tratamiento actualmente implementadas no sean suficientes para </w:t>
      </w:r>
      <w:r w:rsidR="00770D23">
        <w:rPr>
          <w:lang w:val="es-ES"/>
        </w:rPr>
        <w:t xml:space="preserve">proteger los datos personales y los derechos y libertades de los interesados, </w:t>
      </w:r>
      <w:r w:rsidR="00C2643A">
        <w:rPr>
          <w:lang w:val="es-ES"/>
        </w:rPr>
        <w:t xml:space="preserve">se llevaría a cabo un análisis detallado y un plan de tratamiento de los riesgos de acuerdo con el </w:t>
      </w:r>
      <w:r w:rsidRPr="001A3569" w:rsidR="00C2643A">
        <w:rPr>
          <w:i/>
          <w:iCs/>
          <w:lang w:val="es-ES"/>
        </w:rPr>
        <w:t>P01 Gestión de Riesgos de Seguridad de la Información</w:t>
      </w:r>
      <w:r w:rsidR="00C2643A">
        <w:rPr>
          <w:lang w:val="es-ES"/>
        </w:rPr>
        <w:t xml:space="preserve"> y detallados en el </w:t>
      </w:r>
      <w:r w:rsidRPr="001A3569" w:rsidR="00C2643A">
        <w:rPr>
          <w:i/>
          <w:iCs/>
          <w:lang w:val="es-ES"/>
        </w:rPr>
        <w:t>D06 Riesgos de Seguridad de la Información</w:t>
      </w:r>
      <w:r w:rsidR="00C2643A">
        <w:rPr>
          <w:i/>
          <w:iCs/>
          <w:lang w:val="es-ES"/>
        </w:rPr>
        <w:t>.</w:t>
      </w:r>
    </w:p>
    <w:p w:rsidRPr="00ED00A6" w:rsidR="00656080" w:rsidP="00656080" w:rsidRDefault="00C2643A" w14:paraId="24D57D1E" w14:textId="2FE7EA37">
      <w:pPr>
        <w:pStyle w:val="Ttol2"/>
        <w:keepLines w:val="0"/>
        <w:suppressAutoHyphens/>
        <w:spacing w:after="240"/>
        <w:rPr>
          <w:lang w:val="es-ES"/>
        </w:rPr>
      </w:pPr>
      <w:bookmarkStart w:name="_Toc105512432" w:id="38"/>
      <w:bookmarkStart w:name="_Toc214366090" w:id="39"/>
      <w:bookmarkEnd w:id="37"/>
      <w:r w:rsidRPr="00ED00A6">
        <w:rPr>
          <w:lang w:val="es-ES"/>
        </w:rPr>
        <w:t>Protección de datos desde el diseño y por defecto</w:t>
      </w:r>
      <w:bookmarkEnd w:id="38"/>
      <w:bookmarkEnd w:id="39"/>
    </w:p>
    <w:p w:rsidRPr="00ED00A6" w:rsidR="00656080" w:rsidP="00656080" w:rsidRDefault="00656080" w14:paraId="2D2D9DA0" w14:textId="77777777">
      <w:pPr>
        <w:rPr>
          <w:lang w:val="es-ES"/>
        </w:rPr>
      </w:pPr>
      <w:r w:rsidRPr="00ED00A6">
        <w:rPr>
          <w:lang w:val="es-ES"/>
        </w:rPr>
        <w:t>La protección de datos se debe aplicar desde el mismo momento en que se diseña o realiza un cambio en un tratamiento, un producto o servicio que implica el tratamiento de datos personales.  Es decir, se debe aplicar con anterioridad al inicio del tratamiento y también cuando se esté desarrollando.</w:t>
      </w:r>
    </w:p>
    <w:p w:rsidRPr="00ED00A6" w:rsidR="00656080" w:rsidP="00656080" w:rsidRDefault="00656080" w14:paraId="4A04BFAB" w14:textId="77777777">
      <w:pPr>
        <w:rPr>
          <w:lang w:val="es-ES"/>
        </w:rPr>
      </w:pPr>
      <w:r w:rsidRPr="00ED00A6">
        <w:rPr>
          <w:lang w:val="es-ES"/>
        </w:rPr>
        <w:t>La protección de datos desde el diseño implica:</w:t>
      </w:r>
    </w:p>
    <w:p w:rsidRPr="00ED00A6" w:rsidR="00656080" w:rsidP="00656080" w:rsidRDefault="00656080" w14:paraId="3339D3F8" w14:textId="77777777">
      <w:pPr>
        <w:pStyle w:val="Pargrafdellista"/>
        <w:numPr>
          <w:ilvl w:val="0"/>
          <w:numId w:val="55"/>
        </w:numPr>
        <w:spacing w:before="120" w:line="288" w:lineRule="auto"/>
        <w:rPr>
          <w:lang w:val="es-ES"/>
        </w:rPr>
      </w:pPr>
      <w:r w:rsidRPr="00ED00A6">
        <w:rPr>
          <w:lang w:val="es-ES"/>
        </w:rPr>
        <w:t>Realizar un análisis de riesgos sobre los datos personales previo al desarrollo.</w:t>
      </w:r>
    </w:p>
    <w:p w:rsidRPr="00ED00A6" w:rsidR="00656080" w:rsidP="00656080" w:rsidRDefault="00656080" w14:paraId="4C85AA8F" w14:textId="77777777">
      <w:pPr>
        <w:pStyle w:val="Pargrafdellista"/>
        <w:numPr>
          <w:ilvl w:val="0"/>
          <w:numId w:val="55"/>
        </w:numPr>
        <w:spacing w:before="120" w:line="288" w:lineRule="auto"/>
        <w:rPr>
          <w:lang w:val="es-ES"/>
        </w:rPr>
      </w:pPr>
      <w:r w:rsidRPr="00ED00A6">
        <w:rPr>
          <w:lang w:val="es-ES"/>
        </w:rPr>
        <w:t>Asegurar la trasparencia y registro de evidencias, especialmente en cuanto a la obtención de consentimientos</w:t>
      </w:r>
      <w:r>
        <w:rPr>
          <w:lang w:val="es-ES"/>
        </w:rPr>
        <w:t>.</w:t>
      </w:r>
    </w:p>
    <w:p w:rsidRPr="00ED00A6" w:rsidR="00656080" w:rsidP="00656080" w:rsidRDefault="00656080" w14:paraId="3EED0525" w14:textId="77777777">
      <w:pPr>
        <w:pStyle w:val="Pargrafdellista"/>
        <w:numPr>
          <w:ilvl w:val="0"/>
          <w:numId w:val="55"/>
        </w:numPr>
        <w:spacing w:before="120" w:line="288" w:lineRule="auto"/>
        <w:rPr>
          <w:lang w:val="es-ES"/>
        </w:rPr>
      </w:pPr>
      <w:r w:rsidRPr="00ED00A6">
        <w:rPr>
          <w:lang w:val="es-ES"/>
        </w:rPr>
        <w:t>Garantizar la confidencialidad, integridad, disponibilidad y resiliencia de los sistemas y servicios de tratamiento</w:t>
      </w:r>
      <w:r>
        <w:rPr>
          <w:lang w:val="es-ES"/>
        </w:rPr>
        <w:t>.</w:t>
      </w:r>
    </w:p>
    <w:p w:rsidRPr="00ED00A6" w:rsidR="00656080" w:rsidP="00656080" w:rsidRDefault="00656080" w14:paraId="25EB2413" w14:textId="77777777">
      <w:pPr>
        <w:pStyle w:val="Pargrafdellista"/>
        <w:numPr>
          <w:ilvl w:val="0"/>
          <w:numId w:val="55"/>
        </w:numPr>
        <w:spacing w:before="120" w:line="288" w:lineRule="auto"/>
        <w:rPr>
          <w:lang w:val="es-ES"/>
        </w:rPr>
      </w:pPr>
      <w:r w:rsidRPr="00ED00A6">
        <w:rPr>
          <w:lang w:val="es-ES"/>
        </w:rPr>
        <w:t>Asegurar los procesos para el ejercicio de derechos del interesado</w:t>
      </w:r>
      <w:r>
        <w:rPr>
          <w:lang w:val="es-ES"/>
        </w:rPr>
        <w:t>.</w:t>
      </w:r>
    </w:p>
    <w:p w:rsidRPr="00ED00A6" w:rsidR="00656080" w:rsidP="00656080" w:rsidRDefault="00656080" w14:paraId="48D3B941" w14:textId="77777777">
      <w:pPr>
        <w:pStyle w:val="Pargrafdellista"/>
        <w:numPr>
          <w:ilvl w:val="0"/>
          <w:numId w:val="55"/>
        </w:numPr>
        <w:spacing w:before="120" w:line="288" w:lineRule="auto"/>
        <w:rPr>
          <w:lang w:val="es-ES"/>
        </w:rPr>
      </w:pPr>
      <w:r w:rsidRPr="00ED00A6">
        <w:rPr>
          <w:lang w:val="es-ES"/>
        </w:rPr>
        <w:t>Disponer de un proceso de verificación, evaluación y valoración de la eficacia de las medidas de seguridad.</w:t>
      </w:r>
    </w:p>
    <w:p w:rsidRPr="00ED00A6" w:rsidR="00656080" w:rsidP="00656080" w:rsidRDefault="00656080" w14:paraId="7D76CFF8" w14:textId="77777777">
      <w:pPr>
        <w:pStyle w:val="Pargrafdellista"/>
        <w:numPr>
          <w:ilvl w:val="0"/>
          <w:numId w:val="55"/>
        </w:numPr>
        <w:spacing w:before="120" w:line="288" w:lineRule="auto"/>
        <w:rPr>
          <w:lang w:val="es-ES"/>
        </w:rPr>
      </w:pPr>
      <w:r w:rsidRPr="00ED00A6">
        <w:rPr>
          <w:lang w:val="es-ES"/>
        </w:rPr>
        <w:t>Validación de (proveedores de) productos y servicios</w:t>
      </w:r>
      <w:r>
        <w:rPr>
          <w:lang w:val="es-ES"/>
        </w:rPr>
        <w:t>.</w:t>
      </w:r>
    </w:p>
    <w:p w:rsidRPr="00ED00A6" w:rsidR="00656080" w:rsidP="00656080" w:rsidRDefault="00656080" w14:paraId="521569BC" w14:textId="77777777">
      <w:pPr>
        <w:pStyle w:val="Pargrafdellista"/>
        <w:numPr>
          <w:ilvl w:val="0"/>
          <w:numId w:val="55"/>
        </w:numPr>
        <w:spacing w:before="120" w:line="288" w:lineRule="auto"/>
        <w:rPr>
          <w:lang w:val="es-ES"/>
        </w:rPr>
      </w:pPr>
      <w:r w:rsidRPr="00ED00A6">
        <w:rPr>
          <w:lang w:val="es-ES"/>
        </w:rPr>
        <w:t>Asegurar la capacidad de restaurar la disponibilidad y el acceso a los datos de forma rápida en caso de incidente</w:t>
      </w:r>
      <w:r>
        <w:rPr>
          <w:lang w:val="es-ES"/>
        </w:rPr>
        <w:t>.</w:t>
      </w:r>
    </w:p>
    <w:p w:rsidRPr="00ED00A6" w:rsidR="00656080" w:rsidP="00656080" w:rsidRDefault="00656080" w14:paraId="1A8628E4" w14:textId="77777777">
      <w:pPr>
        <w:pStyle w:val="Pargrafdellista"/>
        <w:numPr>
          <w:ilvl w:val="0"/>
          <w:numId w:val="55"/>
        </w:numPr>
        <w:spacing w:before="120" w:line="288" w:lineRule="auto"/>
        <w:rPr>
          <w:lang w:val="es-ES"/>
        </w:rPr>
      </w:pPr>
      <w:r w:rsidRPr="00ED00A6">
        <w:rPr>
          <w:lang w:val="es-ES"/>
        </w:rPr>
        <w:t>Determinar si se requiere realizar una Evaluación de Impacto en la Protección de Datos (EIPD) cuando por la categoría especialmente protegida de los datos que se tratan o su volumen de así se requiera.</w:t>
      </w:r>
    </w:p>
    <w:p w:rsidRPr="00ED00A6" w:rsidR="00656080" w:rsidP="00656080" w:rsidRDefault="00656080" w14:paraId="27DB7345" w14:textId="77777777">
      <w:pPr>
        <w:rPr>
          <w:lang w:val="es-ES"/>
        </w:rPr>
      </w:pPr>
      <w:r w:rsidRPr="00ED00A6">
        <w:rPr>
          <w:lang w:val="es-ES"/>
        </w:rPr>
        <w:t>Durante el diseño se debe garantizar que por defecto se aplican las condiciones más restrictivas en cuanto a protección de datos personales:</w:t>
      </w:r>
    </w:p>
    <w:p w:rsidRPr="00ED00A6" w:rsidR="00656080" w:rsidP="00656080" w:rsidRDefault="00656080" w14:paraId="28E1D9A3" w14:textId="77777777">
      <w:pPr>
        <w:numPr>
          <w:ilvl w:val="0"/>
          <w:numId w:val="57"/>
        </w:numPr>
        <w:spacing w:before="120" w:line="288" w:lineRule="auto"/>
        <w:rPr>
          <w:lang w:val="es-ES"/>
        </w:rPr>
      </w:pPr>
      <w:r w:rsidRPr="00ED00A6">
        <w:rPr>
          <w:lang w:val="es-ES"/>
        </w:rPr>
        <w:t>Por defecto en las opciones de privacidad se debe ofrecer la opción más restrictiva.</w:t>
      </w:r>
    </w:p>
    <w:p w:rsidRPr="00ED00A6" w:rsidR="00656080" w:rsidP="00656080" w:rsidRDefault="00656080" w14:paraId="7B670533" w14:textId="77777777">
      <w:pPr>
        <w:pStyle w:val="Pargrafdellista"/>
        <w:numPr>
          <w:ilvl w:val="0"/>
          <w:numId w:val="57"/>
        </w:numPr>
        <w:spacing w:before="120" w:line="288" w:lineRule="auto"/>
        <w:rPr>
          <w:lang w:val="es-ES"/>
        </w:rPr>
      </w:pPr>
      <w:r w:rsidRPr="00ED00A6">
        <w:rPr>
          <w:lang w:val="es-ES"/>
        </w:rPr>
        <w:t xml:space="preserve">Solo serán objeto de tratamiento los datos personales que sean estrictamente necesarios para cada uno de los fines específicos del tratamiento en cuanto a: </w:t>
      </w:r>
    </w:p>
    <w:p w:rsidRPr="00ED00A6" w:rsidR="00656080" w:rsidP="00656080" w:rsidRDefault="00656080" w14:paraId="3A3F5E34" w14:textId="77777777">
      <w:pPr>
        <w:pStyle w:val="Pargrafdellista"/>
        <w:numPr>
          <w:ilvl w:val="1"/>
          <w:numId w:val="57"/>
        </w:numPr>
        <w:spacing w:before="120" w:line="288" w:lineRule="auto"/>
        <w:rPr>
          <w:lang w:val="es-ES"/>
        </w:rPr>
      </w:pPr>
      <w:r w:rsidRPr="00ED00A6">
        <w:rPr>
          <w:lang w:val="es-ES"/>
        </w:rPr>
        <w:t>Cantidad de datos recogidos</w:t>
      </w:r>
    </w:p>
    <w:p w:rsidRPr="00ED00A6" w:rsidR="00656080" w:rsidP="00656080" w:rsidRDefault="00656080" w14:paraId="2C0DC14A" w14:textId="77777777">
      <w:pPr>
        <w:pStyle w:val="Pargrafdellista"/>
        <w:numPr>
          <w:ilvl w:val="1"/>
          <w:numId w:val="57"/>
        </w:numPr>
        <w:spacing w:before="120" w:line="288" w:lineRule="auto"/>
        <w:rPr>
          <w:lang w:val="es-ES"/>
        </w:rPr>
      </w:pPr>
      <w:r w:rsidRPr="00ED00A6">
        <w:rPr>
          <w:lang w:val="es-ES"/>
        </w:rPr>
        <w:t>Extensión de su tratamiento</w:t>
      </w:r>
    </w:p>
    <w:p w:rsidRPr="00ED00A6" w:rsidR="00656080" w:rsidP="00656080" w:rsidRDefault="00656080" w14:paraId="26BD09E7" w14:textId="77777777">
      <w:pPr>
        <w:pStyle w:val="Pargrafdellista"/>
        <w:numPr>
          <w:ilvl w:val="1"/>
          <w:numId w:val="57"/>
        </w:numPr>
        <w:spacing w:before="120" w:line="288" w:lineRule="auto"/>
        <w:rPr>
          <w:lang w:val="es-ES"/>
        </w:rPr>
      </w:pPr>
      <w:r w:rsidRPr="00ED00A6">
        <w:rPr>
          <w:lang w:val="es-ES"/>
        </w:rPr>
        <w:t>Plazo de conservación</w:t>
      </w:r>
    </w:p>
    <w:p w:rsidR="00656080" w:rsidP="00656080" w:rsidRDefault="00656080" w14:paraId="3D31AA7A" w14:textId="77777777">
      <w:pPr>
        <w:numPr>
          <w:ilvl w:val="0"/>
          <w:numId w:val="57"/>
        </w:numPr>
        <w:spacing w:before="120" w:line="288" w:lineRule="auto"/>
        <w:rPr>
          <w:lang w:val="es-ES"/>
        </w:rPr>
      </w:pPr>
      <w:r w:rsidRPr="00ED00A6">
        <w:rPr>
          <w:lang w:val="es-ES"/>
        </w:rPr>
        <w:t>Los datos personales no serán accesibles, sin la intervención del interesado, a un número indeterminado de personas físicas.</w:t>
      </w:r>
    </w:p>
    <w:p w:rsidRPr="00C16204" w:rsidR="00C2643A" w:rsidP="00C2643A" w:rsidRDefault="00C2643A" w14:paraId="59803A6A" w14:textId="2E39D9CF">
      <w:pPr>
        <w:spacing w:before="120" w:line="288" w:lineRule="auto"/>
        <w:rPr>
          <w:iCs/>
          <w:lang w:val="es-ES"/>
        </w:rPr>
      </w:pPr>
      <w:r>
        <w:rPr>
          <w:lang w:val="es-ES"/>
        </w:rPr>
        <w:t xml:space="preserve">En el </w:t>
      </w:r>
      <w:r w:rsidRPr="001C7B82">
        <w:rPr>
          <w:i/>
          <w:lang w:val="es-ES"/>
        </w:rPr>
        <w:t>D11 Registro de Actividades de Tratamiento</w:t>
      </w:r>
      <w:r w:rsidR="00C16204">
        <w:rPr>
          <w:iCs/>
          <w:lang w:val="es-ES"/>
        </w:rPr>
        <w:t xml:space="preserve"> se documenta la valoración del cumplimiento de los principios de privacidad desde el diseño y por defecto para cada una de las actividades de tratamiento.</w:t>
      </w:r>
    </w:p>
    <w:p w:rsidRPr="00ED00A6" w:rsidR="00656080" w:rsidP="00656080" w:rsidRDefault="00E21A3F" w14:paraId="3565CFB4" w14:textId="7FBEA64D">
      <w:pPr>
        <w:pStyle w:val="Ttol2"/>
        <w:keepLines w:val="0"/>
        <w:suppressAutoHyphens/>
        <w:spacing w:after="240"/>
        <w:rPr>
          <w:lang w:val="es-ES"/>
        </w:rPr>
      </w:pPr>
      <w:bookmarkStart w:name="_Toc105512433" w:id="40"/>
      <w:bookmarkStart w:name="_Toc214366091" w:id="41"/>
      <w:r w:rsidRPr="00ED00A6">
        <w:rPr>
          <w:lang w:val="es-ES"/>
        </w:rPr>
        <w:t>Evaluación de impacto en la protección de datos</w:t>
      </w:r>
      <w:bookmarkEnd w:id="40"/>
      <w:bookmarkEnd w:id="41"/>
    </w:p>
    <w:p w:rsidRPr="00ED00A6" w:rsidR="00656080" w:rsidP="00656080" w:rsidRDefault="00656080" w14:paraId="1DDE0DE0" w14:textId="77777777">
      <w:pPr>
        <w:rPr>
          <w:lang w:val="es-ES"/>
        </w:rPr>
      </w:pPr>
      <w:r w:rsidRPr="00ED00A6">
        <w:rPr>
          <w:lang w:val="es-ES"/>
        </w:rPr>
        <w:t>La Evaluación de Impacto en la Protección de Datos (EIPD) se debe realizar con carácter previo a la puesta en marcha de aquellos tratamientos que sea probable que conlleven un alto riesgo para los derechos y libertades de los interesados.</w:t>
      </w:r>
    </w:p>
    <w:p w:rsidRPr="00ED00A6" w:rsidR="00656080" w:rsidP="00656080" w:rsidRDefault="00656080" w14:paraId="6AC709E9" w14:textId="77777777">
      <w:pPr>
        <w:rPr>
          <w:lang w:val="es-ES"/>
        </w:rPr>
      </w:pPr>
      <w:r w:rsidRPr="00ED00A6">
        <w:rPr>
          <w:lang w:val="es-ES"/>
        </w:rPr>
        <w:t>En particular, se deberá realizar cuando concurren alguno de los siguientes factores indicativos de que el tratamiento entraña un alto riesgo para los derechos y libertades de los interesados:</w:t>
      </w:r>
    </w:p>
    <w:p w:rsidRPr="00ED00A6" w:rsidR="00656080" w:rsidP="00656080" w:rsidRDefault="00656080" w14:paraId="70D4310B" w14:textId="77777777">
      <w:pPr>
        <w:pStyle w:val="Pargrafdellista"/>
        <w:numPr>
          <w:ilvl w:val="0"/>
          <w:numId w:val="60"/>
        </w:numPr>
        <w:spacing w:before="120" w:line="288" w:lineRule="auto"/>
        <w:rPr>
          <w:lang w:val="es-ES"/>
        </w:rPr>
      </w:pPr>
      <w:r w:rsidRPr="00ED00A6">
        <w:rPr>
          <w:lang w:val="es-ES"/>
        </w:rPr>
        <w:t>Los datos se utilizan para evaluación y valoración (“scoring”), y en particular si:</w:t>
      </w:r>
    </w:p>
    <w:p w:rsidRPr="00ED00A6" w:rsidR="00656080" w:rsidP="00656080" w:rsidRDefault="00656080" w14:paraId="176A6783" w14:textId="77777777">
      <w:pPr>
        <w:pStyle w:val="Pargrafdellista"/>
        <w:numPr>
          <w:ilvl w:val="1"/>
          <w:numId w:val="60"/>
        </w:numPr>
        <w:spacing w:before="120" w:line="288" w:lineRule="auto"/>
        <w:rPr>
          <w:lang w:val="es-ES"/>
        </w:rPr>
      </w:pPr>
      <w:r w:rsidRPr="00ED00A6">
        <w:rPr>
          <w:lang w:val="es-ES"/>
        </w:rPr>
        <w:t xml:space="preserve">Se utilizan para </w:t>
      </w:r>
      <w:r>
        <w:rPr>
          <w:lang w:val="es-ES"/>
        </w:rPr>
        <w:t xml:space="preserve">la </w:t>
      </w:r>
      <w:r w:rsidRPr="00ED00A6">
        <w:rPr>
          <w:lang w:val="es-ES"/>
        </w:rPr>
        <w:t>toma de decisiones con efectos legales o similares</w:t>
      </w:r>
    </w:p>
    <w:p w:rsidRPr="00ED00A6" w:rsidR="00656080" w:rsidP="00656080" w:rsidRDefault="00656080" w14:paraId="6811D172" w14:textId="77777777">
      <w:pPr>
        <w:pStyle w:val="Pargrafdellista"/>
        <w:numPr>
          <w:ilvl w:val="1"/>
          <w:numId w:val="60"/>
        </w:numPr>
        <w:spacing w:before="120" w:line="288" w:lineRule="auto"/>
        <w:rPr>
          <w:lang w:val="es-ES"/>
        </w:rPr>
      </w:pPr>
      <w:r w:rsidRPr="00ED00A6">
        <w:rPr>
          <w:lang w:val="es-ES"/>
        </w:rPr>
        <w:t xml:space="preserve">Se utilizan para impedir </w:t>
      </w:r>
      <w:r>
        <w:rPr>
          <w:lang w:val="es-ES"/>
        </w:rPr>
        <w:t>a</w:t>
      </w:r>
      <w:r w:rsidRPr="00ED00A6">
        <w:rPr>
          <w:lang w:val="es-ES"/>
        </w:rPr>
        <w:t>l interesado ejercer un derecho o el acceso a un contrato o servicio.</w:t>
      </w:r>
    </w:p>
    <w:p w:rsidRPr="00ED00A6" w:rsidR="00656080" w:rsidP="00656080" w:rsidRDefault="00656080" w14:paraId="0E9CFFD9" w14:textId="77777777">
      <w:pPr>
        <w:pStyle w:val="Pargrafdellista"/>
        <w:numPr>
          <w:ilvl w:val="0"/>
          <w:numId w:val="60"/>
        </w:numPr>
        <w:spacing w:before="120" w:line="288" w:lineRule="auto"/>
        <w:rPr>
          <w:lang w:val="es-ES"/>
        </w:rPr>
      </w:pPr>
      <w:r w:rsidRPr="00ED00A6">
        <w:rPr>
          <w:lang w:val="es-ES"/>
        </w:rPr>
        <w:t>Monitorización sistemática del comportamiento, ya sea a través de las redes o en espacios públicos y, en particular, la observación sistemática a gran escala de una zona de acceso público.</w:t>
      </w:r>
    </w:p>
    <w:p w:rsidRPr="00ED00A6" w:rsidR="00656080" w:rsidP="00656080" w:rsidRDefault="00656080" w14:paraId="380FDDDB" w14:textId="77777777">
      <w:pPr>
        <w:pStyle w:val="Pargrafdellista"/>
        <w:numPr>
          <w:ilvl w:val="0"/>
          <w:numId w:val="60"/>
        </w:numPr>
        <w:spacing w:before="120" w:line="288" w:lineRule="auto"/>
        <w:rPr>
          <w:lang w:val="es-ES"/>
        </w:rPr>
      </w:pPr>
      <w:r w:rsidRPr="00ED00A6">
        <w:rPr>
          <w:lang w:val="es-ES"/>
        </w:rPr>
        <w:t>Tratamiento de datos sensibles o muy privados</w:t>
      </w:r>
      <w:r>
        <w:rPr>
          <w:lang w:val="es-ES"/>
        </w:rPr>
        <w:t>.</w:t>
      </w:r>
    </w:p>
    <w:p w:rsidRPr="00436F4D" w:rsidR="00656080" w:rsidP="00656080" w:rsidRDefault="00656080" w14:paraId="53BEF2F9" w14:textId="77777777">
      <w:pPr>
        <w:pStyle w:val="Pargrafdellista"/>
        <w:numPr>
          <w:ilvl w:val="0"/>
          <w:numId w:val="60"/>
        </w:numPr>
        <w:spacing w:before="120" w:line="288" w:lineRule="auto"/>
        <w:rPr>
          <w:lang w:val="es-ES"/>
        </w:rPr>
      </w:pPr>
      <w:r w:rsidRPr="00ED00A6">
        <w:rPr>
          <w:lang w:val="es-ES"/>
        </w:rPr>
        <w:t xml:space="preserve">Tratamiento de datos a gran escala. Es decir, </w:t>
      </w:r>
      <w:r w:rsidRPr="00436F4D">
        <w:rPr>
          <w:lang w:val="es-ES"/>
        </w:rPr>
        <w:t>cuando se produzca un tratamiento masivo que afecte a un gran número de afectados o implique la recogida de una gran cantidad de datos personales.</w:t>
      </w:r>
    </w:p>
    <w:p w:rsidRPr="00ED00A6" w:rsidR="00656080" w:rsidP="00656080" w:rsidRDefault="00656080" w14:paraId="5F7C212F" w14:textId="77777777">
      <w:pPr>
        <w:pStyle w:val="Pargrafdellista"/>
        <w:numPr>
          <w:ilvl w:val="0"/>
          <w:numId w:val="60"/>
        </w:numPr>
        <w:spacing w:before="120" w:line="288" w:lineRule="auto"/>
        <w:rPr>
          <w:lang w:val="es-ES"/>
        </w:rPr>
      </w:pPr>
      <w:r w:rsidRPr="00ED00A6">
        <w:rPr>
          <w:lang w:val="es-ES"/>
        </w:rPr>
        <w:t>Se cruzan o combinan conjuntos de datos obtenidos para finalidades diferentes.</w:t>
      </w:r>
    </w:p>
    <w:p w:rsidRPr="00ED00A6" w:rsidR="00656080" w:rsidP="00656080" w:rsidRDefault="00656080" w14:paraId="3811E30A" w14:textId="77777777">
      <w:pPr>
        <w:pStyle w:val="Pargrafdellista"/>
        <w:numPr>
          <w:ilvl w:val="0"/>
          <w:numId w:val="60"/>
        </w:numPr>
        <w:spacing w:before="120" w:line="288" w:lineRule="auto"/>
        <w:rPr>
          <w:lang w:val="es-ES"/>
        </w:rPr>
      </w:pPr>
      <w:r w:rsidRPr="00ED00A6">
        <w:rPr>
          <w:lang w:val="es-ES"/>
        </w:rPr>
        <w:t>Se tratan datos de personas especialmente vulnerables, incluyendo menores o cuando hay una situación de desigualdad entre el responsable y el interesado.</w:t>
      </w:r>
    </w:p>
    <w:p w:rsidRPr="00ED00A6" w:rsidR="00656080" w:rsidP="00656080" w:rsidRDefault="00656080" w14:paraId="213FBDBE" w14:textId="77777777">
      <w:pPr>
        <w:pStyle w:val="Pargrafdellista"/>
        <w:numPr>
          <w:ilvl w:val="0"/>
          <w:numId w:val="60"/>
        </w:numPr>
        <w:spacing w:before="120" w:line="288" w:lineRule="auto"/>
        <w:rPr>
          <w:lang w:val="es-ES"/>
        </w:rPr>
      </w:pPr>
      <w:r w:rsidRPr="00ED00A6">
        <w:rPr>
          <w:lang w:val="es-ES"/>
        </w:rPr>
        <w:t>Uso o aplicación innovadora de nuevas soluciones tecnológicas, como IoT, reconocimiento biométrico, técnicas genéticas, geolocalización, …</w:t>
      </w:r>
    </w:p>
    <w:p w:rsidRPr="00ED00A6" w:rsidR="00656080" w:rsidP="00656080" w:rsidRDefault="00656080" w14:paraId="255EE3F6" w14:textId="77777777">
      <w:pPr>
        <w:pStyle w:val="Pargrafdellista"/>
        <w:numPr>
          <w:ilvl w:val="0"/>
          <w:numId w:val="60"/>
        </w:numPr>
        <w:spacing w:before="120" w:line="288" w:lineRule="auto"/>
        <w:rPr>
          <w:lang w:val="es-ES"/>
        </w:rPr>
      </w:pPr>
      <w:r w:rsidRPr="00ED00A6">
        <w:rPr>
          <w:lang w:val="es-ES"/>
        </w:rPr>
        <w:t>Existen riesgos específicos sobre la disponibilidad, integridad y confidencialidad, especialmente si es a través de redes de telecomunicaciones.</w:t>
      </w:r>
    </w:p>
    <w:p w:rsidRPr="00ED00A6" w:rsidR="00656080" w:rsidP="00656080" w:rsidRDefault="00656080" w14:paraId="445C2836" w14:textId="77777777">
      <w:pPr>
        <w:rPr>
          <w:lang w:val="es-ES"/>
        </w:rPr>
      </w:pPr>
      <w:r w:rsidRPr="00ED00A6">
        <w:rPr>
          <w:lang w:val="es-ES"/>
        </w:rPr>
        <w:t>La EIPD se presenta en forma de un informe final que debe contener:</w:t>
      </w:r>
    </w:p>
    <w:p w:rsidRPr="00ED00A6" w:rsidR="00656080" w:rsidP="00656080" w:rsidRDefault="00656080" w14:paraId="1E7F8346" w14:textId="77777777">
      <w:pPr>
        <w:pStyle w:val="Pargrafdellista"/>
        <w:numPr>
          <w:ilvl w:val="0"/>
          <w:numId w:val="63"/>
        </w:numPr>
        <w:spacing w:before="120" w:line="288" w:lineRule="auto"/>
        <w:rPr>
          <w:lang w:val="es-ES"/>
        </w:rPr>
      </w:pPr>
      <w:r w:rsidRPr="00ED00A6">
        <w:rPr>
          <w:lang w:val="es-ES"/>
        </w:rPr>
        <w:t>Datos informativos del documento: proyecto, responsable, fecha, versión, …</w:t>
      </w:r>
    </w:p>
    <w:p w:rsidRPr="00ED00A6" w:rsidR="00656080" w:rsidP="00656080" w:rsidRDefault="00656080" w14:paraId="1CDBDE3D" w14:textId="77777777">
      <w:pPr>
        <w:pStyle w:val="Pargrafdellista"/>
        <w:numPr>
          <w:ilvl w:val="0"/>
          <w:numId w:val="63"/>
        </w:numPr>
        <w:spacing w:before="120" w:line="288" w:lineRule="auto"/>
        <w:rPr>
          <w:lang w:val="es-ES"/>
        </w:rPr>
      </w:pPr>
      <w:r w:rsidRPr="00ED00A6">
        <w:rPr>
          <w:lang w:val="es-ES"/>
        </w:rPr>
        <w:t>Resumen y conclusiones del informe</w:t>
      </w:r>
      <w:r>
        <w:rPr>
          <w:lang w:val="es-ES"/>
        </w:rPr>
        <w:t>.</w:t>
      </w:r>
    </w:p>
    <w:p w:rsidRPr="00ED00A6" w:rsidR="00656080" w:rsidP="00656080" w:rsidRDefault="00656080" w14:paraId="39E97A6A" w14:textId="77777777">
      <w:pPr>
        <w:pStyle w:val="Pargrafdellista"/>
        <w:numPr>
          <w:ilvl w:val="0"/>
          <w:numId w:val="63"/>
        </w:numPr>
        <w:spacing w:before="120" w:line="288" w:lineRule="auto"/>
        <w:rPr>
          <w:lang w:val="es-ES"/>
        </w:rPr>
      </w:pPr>
      <w:r w:rsidRPr="00ED00A6">
        <w:rPr>
          <w:lang w:val="es-ES"/>
        </w:rPr>
        <w:t>Descripción del proceso o metodología de evaluación</w:t>
      </w:r>
      <w:r>
        <w:rPr>
          <w:lang w:val="es-ES"/>
        </w:rPr>
        <w:t>.</w:t>
      </w:r>
    </w:p>
    <w:p w:rsidRPr="00ED00A6" w:rsidR="00656080" w:rsidP="00656080" w:rsidRDefault="00656080" w14:paraId="4D0A0D72" w14:textId="77777777">
      <w:pPr>
        <w:numPr>
          <w:ilvl w:val="0"/>
          <w:numId w:val="63"/>
        </w:numPr>
        <w:spacing w:before="120" w:line="288" w:lineRule="auto"/>
        <w:rPr>
          <w:lang w:val="es-ES"/>
        </w:rPr>
      </w:pPr>
      <w:r w:rsidRPr="00ED00A6">
        <w:rPr>
          <w:lang w:val="es-ES"/>
        </w:rPr>
        <w:t>Resultado del análisis de necesidad de la EIPD y su justificación.</w:t>
      </w:r>
    </w:p>
    <w:p w:rsidRPr="00ED00A6" w:rsidR="00656080" w:rsidP="00656080" w:rsidRDefault="00656080" w14:paraId="15B2BF8F" w14:textId="77777777">
      <w:pPr>
        <w:pStyle w:val="Pargrafdellista"/>
        <w:numPr>
          <w:ilvl w:val="0"/>
          <w:numId w:val="63"/>
        </w:numPr>
        <w:spacing w:before="120" w:line="288" w:lineRule="auto"/>
        <w:rPr>
          <w:lang w:val="es-ES"/>
        </w:rPr>
      </w:pPr>
      <w:r w:rsidRPr="00ED00A6">
        <w:rPr>
          <w:lang w:val="es-ES"/>
        </w:rPr>
        <w:t>Descripción detallada de las operaciones y finalidades del tratamiento</w:t>
      </w:r>
    </w:p>
    <w:p w:rsidRPr="00ED00A6" w:rsidR="00656080" w:rsidP="00656080" w:rsidRDefault="00656080" w14:paraId="056B8F12" w14:textId="77777777">
      <w:pPr>
        <w:pStyle w:val="Pargrafdellista"/>
        <w:numPr>
          <w:ilvl w:val="1"/>
          <w:numId w:val="63"/>
        </w:numPr>
        <w:spacing w:before="120" w:line="288" w:lineRule="auto"/>
        <w:rPr>
          <w:lang w:val="es-ES"/>
        </w:rPr>
      </w:pPr>
      <w:r w:rsidRPr="00ED00A6">
        <w:rPr>
          <w:lang w:val="es-ES"/>
        </w:rPr>
        <w:t>La necesidad y la proporcionalidad de las operaciones de tratamiento con respecto a su finalidad inclusive el interés legítimo perseguido</w:t>
      </w:r>
      <w:r>
        <w:rPr>
          <w:lang w:val="es-ES"/>
        </w:rPr>
        <w:t>.</w:t>
      </w:r>
    </w:p>
    <w:p w:rsidRPr="00ED00A6" w:rsidR="00656080" w:rsidP="00656080" w:rsidRDefault="00656080" w14:paraId="0A5C48E9" w14:textId="77777777">
      <w:pPr>
        <w:pStyle w:val="Pargrafdellista"/>
        <w:numPr>
          <w:ilvl w:val="1"/>
          <w:numId w:val="63"/>
        </w:numPr>
        <w:spacing w:before="120" w:line="288" w:lineRule="auto"/>
        <w:rPr>
          <w:lang w:val="es-ES"/>
        </w:rPr>
      </w:pPr>
      <w:r w:rsidRPr="00ED00A6">
        <w:rPr>
          <w:lang w:val="es-ES"/>
        </w:rPr>
        <w:t>Los medios de tratamiento y de las tecnologías que se utilizarán y, en particular, de aquellas que introduzcan mayores riesgos para la privacidad.</w:t>
      </w:r>
    </w:p>
    <w:p w:rsidRPr="00ED00A6" w:rsidR="00656080" w:rsidP="00656080" w:rsidRDefault="00656080" w14:paraId="1165BBEF" w14:textId="77777777">
      <w:pPr>
        <w:pStyle w:val="Pargrafdellista"/>
        <w:numPr>
          <w:ilvl w:val="1"/>
          <w:numId w:val="63"/>
        </w:numPr>
        <w:spacing w:before="120" w:line="288" w:lineRule="auto"/>
        <w:rPr>
          <w:lang w:val="es-ES"/>
        </w:rPr>
      </w:pPr>
      <w:r w:rsidRPr="00ED00A6">
        <w:rPr>
          <w:lang w:val="es-ES"/>
        </w:rPr>
        <w:t>Las categorías de datos personales que se van a tratar, finalidades para las que se usarán cada una de ellas, necesidad de su utilización y colectivos afectados.</w:t>
      </w:r>
    </w:p>
    <w:p w:rsidRPr="00ED00A6" w:rsidR="00656080" w:rsidP="00656080" w:rsidRDefault="00656080" w14:paraId="06E77687" w14:textId="77777777">
      <w:pPr>
        <w:pStyle w:val="Pargrafdellista"/>
        <w:numPr>
          <w:ilvl w:val="1"/>
          <w:numId w:val="63"/>
        </w:numPr>
        <w:spacing w:before="120" w:line="288" w:lineRule="auto"/>
        <w:rPr>
          <w:lang w:val="es-ES"/>
        </w:rPr>
      </w:pPr>
      <w:r w:rsidRPr="00ED00A6">
        <w:rPr>
          <w:lang w:val="es-ES"/>
        </w:rPr>
        <w:t>Quién accederá a cada categoría de datos personales y los motivos y justificaciones para ello.</w:t>
      </w:r>
    </w:p>
    <w:p w:rsidRPr="00ED00A6" w:rsidR="00656080" w:rsidP="00656080" w:rsidRDefault="00656080" w14:paraId="78BABD15" w14:textId="77777777">
      <w:pPr>
        <w:pStyle w:val="Pargrafdellista"/>
        <w:numPr>
          <w:ilvl w:val="0"/>
          <w:numId w:val="63"/>
        </w:numPr>
        <w:spacing w:before="120" w:line="288" w:lineRule="auto"/>
        <w:rPr>
          <w:lang w:val="es-ES"/>
        </w:rPr>
      </w:pPr>
      <w:r w:rsidRPr="00ED00A6">
        <w:rPr>
          <w:lang w:val="es-ES"/>
        </w:rPr>
        <w:t>Descripción de los flujos de datos personales: recogida, circulación dentro de la organización, cesiones fuera de la misma y recepciones de datos personales procedentes de otras organizaciones</w:t>
      </w:r>
    </w:p>
    <w:p w:rsidRPr="00ED00A6" w:rsidR="00656080" w:rsidP="00656080" w:rsidRDefault="00656080" w14:paraId="2EF4B6A1" w14:textId="77777777">
      <w:pPr>
        <w:pStyle w:val="Pargrafdellista"/>
        <w:numPr>
          <w:ilvl w:val="0"/>
          <w:numId w:val="63"/>
        </w:numPr>
        <w:spacing w:before="120" w:line="288" w:lineRule="auto"/>
        <w:rPr>
          <w:lang w:val="es-ES"/>
        </w:rPr>
      </w:pPr>
      <w:r w:rsidRPr="00ED00A6">
        <w:rPr>
          <w:lang w:val="es-ES"/>
        </w:rPr>
        <w:t>Riesgos identificados para los derechos y libertades de los interesados</w:t>
      </w:r>
    </w:p>
    <w:p w:rsidRPr="00ED00A6" w:rsidR="00656080" w:rsidP="00656080" w:rsidRDefault="00656080" w14:paraId="7D0F1CD2" w14:textId="77777777">
      <w:pPr>
        <w:pStyle w:val="Pargrafdellista"/>
        <w:numPr>
          <w:ilvl w:val="0"/>
          <w:numId w:val="63"/>
        </w:numPr>
        <w:spacing w:before="120" w:line="288" w:lineRule="auto"/>
        <w:rPr>
          <w:lang w:val="es-ES"/>
        </w:rPr>
      </w:pPr>
      <w:r w:rsidRPr="00ED00A6">
        <w:rPr>
          <w:lang w:val="es-ES"/>
        </w:rPr>
        <w:t>Partes interesadas o a las que afecta el proyecto, tanto internas como externas a la organización, y resultados de las consultas llevadas a cabo con las mismas</w:t>
      </w:r>
    </w:p>
    <w:p w:rsidRPr="00436F4D" w:rsidR="00656080" w:rsidP="00656080" w:rsidRDefault="00656080" w14:paraId="47D1986E" w14:textId="77777777">
      <w:pPr>
        <w:rPr>
          <w:lang w:val="es-ES"/>
        </w:rPr>
      </w:pPr>
      <w:bookmarkStart w:name="_Hlk511564377" w:id="42"/>
      <w:r w:rsidRPr="00436F4D">
        <w:rPr>
          <w:lang w:val="es-ES"/>
        </w:rPr>
        <w:t>El RGPD prevé que las EIPD se lleven a cabo "antes del tratamiento" en los casos en que sea probable que haya un alto riesgo para los derechos y libertades de los afectados. Esto implica que el mandato del Reglamento no se extiende a las operaciones de tratamiento que ya estén en curso en el momento en que empiece a ser de aplicación (de acuerdo con la "</w:t>
      </w:r>
      <w:r w:rsidRPr="00436F4D">
        <w:rPr>
          <w:i/>
          <w:lang w:val="es-ES"/>
        </w:rPr>
        <w:t>Guía práctica para las Evaluaciones de Impacto en la Protección de los Datos sujetos al RGPD</w:t>
      </w:r>
      <w:r w:rsidRPr="00436F4D">
        <w:rPr>
          <w:lang w:val="es-ES"/>
        </w:rPr>
        <w:t>" publicada por la AGPD).</w:t>
      </w:r>
    </w:p>
    <w:p w:rsidRPr="00436F4D" w:rsidR="00656080" w:rsidP="00656080" w:rsidRDefault="00656080" w14:paraId="4ED17C6B" w14:textId="77777777">
      <w:pPr>
        <w:rPr>
          <w:lang w:val="es-ES"/>
        </w:rPr>
      </w:pPr>
      <w:r w:rsidRPr="00436F4D">
        <w:rPr>
          <w:lang w:val="es-ES"/>
        </w:rPr>
        <w:t>Sin embargo, sí que se ha de realizar una EIPD cuando en una operación iniciada con anterioridad a la aplicación del RGPD se hayan producido cambios en los riesgos que el tratamiento implica en relación con el momento en que el tratamiento se puso en marcha, por ejemplo, cuando tengan que aplicar nuevas tecnologías a este tratamiento, cuando los datos se quieran utilizar para fines distintos o adicionales a las que se decidieron en su momento, o cuando se vayan a recoger más datos, o datos diferentes, de los que en principio se utilizaban para el tratamiento.</w:t>
      </w:r>
    </w:p>
    <w:p w:rsidRPr="00436F4D" w:rsidR="00656080" w:rsidP="00656080" w:rsidRDefault="00656080" w14:paraId="559EE126" w14:textId="77777777">
      <w:pPr>
        <w:rPr>
          <w:lang w:val="es-ES"/>
        </w:rPr>
      </w:pPr>
      <w:r w:rsidRPr="00436F4D">
        <w:rPr>
          <w:lang w:val="es-ES"/>
        </w:rPr>
        <w:t>La Evaluación de Impacto es un proceso que no se agota cuando se ha finalizado. Los responsables deberían revisar si los tratamientos siguen siendo conformes con la EIPD a que hubieran sido sometidos y, en todo caso, hacerlo cuando haya un cambio del riesgo del tratamiento</w:t>
      </w:r>
      <w:r>
        <w:rPr>
          <w:lang w:val="es-ES"/>
        </w:rPr>
        <w:t>.</w:t>
      </w:r>
    </w:p>
    <w:bookmarkEnd w:id="42"/>
    <w:p w:rsidRPr="00ED00A6" w:rsidR="00656080" w:rsidP="00656080" w:rsidRDefault="00656080" w14:paraId="4B304532" w14:textId="60C28674">
      <w:pPr>
        <w:rPr>
          <w:lang w:val="es-ES"/>
        </w:rPr>
      </w:pPr>
      <w:r w:rsidRPr="00436F4D">
        <w:rPr>
          <w:lang w:val="es-ES"/>
        </w:rPr>
        <w:t xml:space="preserve">En el </w:t>
      </w:r>
      <w:r w:rsidRPr="001C7B82" w:rsidR="00E21A3F">
        <w:rPr>
          <w:i/>
          <w:lang w:val="es-ES"/>
        </w:rPr>
        <w:t>D11 Registro de Actividades de Tratamiento</w:t>
      </w:r>
      <w:r w:rsidRPr="00436F4D" w:rsidR="00E21A3F">
        <w:rPr>
          <w:i/>
          <w:lang w:val="es-ES"/>
        </w:rPr>
        <w:t xml:space="preserve"> </w:t>
      </w:r>
      <w:r w:rsidRPr="00436F4D">
        <w:rPr>
          <w:lang w:val="es-ES"/>
        </w:rPr>
        <w:t>se detallan la necesidad o conveniencia de realizar un EIPD para cada uno de los tratamientos identificados.</w:t>
      </w:r>
    </w:p>
    <w:p w:rsidRPr="00ED00A6" w:rsidR="00656080" w:rsidP="00656080" w:rsidRDefault="00E21A3F" w14:paraId="15DB7991" w14:textId="3F721E80">
      <w:pPr>
        <w:pStyle w:val="Ttol2"/>
        <w:keepLines w:val="0"/>
        <w:suppressAutoHyphens/>
        <w:spacing w:after="240"/>
        <w:rPr>
          <w:lang w:val="es-ES"/>
        </w:rPr>
      </w:pPr>
      <w:bookmarkStart w:name="_Toc105512434" w:id="43"/>
      <w:bookmarkStart w:name="_Toc214366092" w:id="44"/>
      <w:r w:rsidRPr="00ED00A6">
        <w:rPr>
          <w:lang w:val="es-ES"/>
        </w:rPr>
        <w:t>Relación con encargados del tratamiento</w:t>
      </w:r>
      <w:bookmarkEnd w:id="43"/>
      <w:bookmarkEnd w:id="44"/>
    </w:p>
    <w:p w:rsidRPr="00ED00A6" w:rsidR="00656080" w:rsidP="00656080" w:rsidRDefault="004C290E" w14:paraId="1FD36075" w14:textId="584C8BC9">
      <w:pPr>
        <w:rPr>
          <w:lang w:val="es-ES"/>
        </w:rPr>
      </w:pPr>
      <w:r w:rsidRPr="004C290E">
        <w:rPr>
          <w:rFonts w:ascii="Calibri" w:hAnsi="Calibri"/>
          <w:lang w:val="es-ES"/>
        </w:rPr>
        <w:t>OptimTech y OptimPeople</w:t>
      </w:r>
      <w:r w:rsidRPr="00ED00A6" w:rsidR="00656080">
        <w:rPr>
          <w:lang w:val="es-ES"/>
        </w:rPr>
        <w:t xml:space="preserve"> deberá elegir únicamente encargados</w:t>
      </w:r>
      <w:r w:rsidR="00E21A3F">
        <w:rPr>
          <w:lang w:val="es-ES"/>
        </w:rPr>
        <w:t xml:space="preserve"> de tratamiento</w:t>
      </w:r>
      <w:r w:rsidRPr="00ED00A6" w:rsidR="00656080">
        <w:rPr>
          <w:lang w:val="es-ES"/>
        </w:rPr>
        <w:t xml:space="preserve"> que ofrezcan garantías suficientes para aplicar medidas técnicas y organizativas apropiadas, de manera que el tratamiento sea conforme con los requisitos del RGPD. </w:t>
      </w:r>
    </w:p>
    <w:p w:rsidRPr="00ED00A6" w:rsidR="00656080" w:rsidP="00656080" w:rsidRDefault="00656080" w14:paraId="0B282580" w14:textId="77777777">
      <w:pPr>
        <w:rPr>
          <w:lang w:val="es-ES"/>
        </w:rPr>
      </w:pPr>
      <w:r w:rsidRPr="00ED00A6">
        <w:rPr>
          <w:lang w:val="es-ES"/>
        </w:rPr>
        <w:t>Esta previsión se extiende también a los encargados cuando subcontraten operaciones de tratamiento con otros subencargados.</w:t>
      </w:r>
    </w:p>
    <w:p w:rsidRPr="00ED00A6" w:rsidR="00656080" w:rsidP="00656080" w:rsidRDefault="00656080" w14:paraId="1E334D6F" w14:textId="77777777">
      <w:pPr>
        <w:rPr>
          <w:lang w:val="es-ES"/>
        </w:rPr>
      </w:pPr>
      <w:r w:rsidRPr="00ED00A6">
        <w:rPr>
          <w:lang w:val="es-ES"/>
        </w:rPr>
        <w:t>Por tanto, los encargados del tratamiento deben garantizar y estar en condiciones de demostrar que el tratamiento se realiza conforme el RGPD, ya sea mediante la concreción de las medidas de seguridad aplicables a los tratamientos que realizan, la adhesión a códigos de conducta o la certificación por entidades acreditadas.</w:t>
      </w:r>
    </w:p>
    <w:p w:rsidRPr="00ED00A6" w:rsidR="00656080" w:rsidP="00656080" w:rsidRDefault="00656080" w14:paraId="312E5C10" w14:textId="77777777">
      <w:pPr>
        <w:rPr>
          <w:lang w:val="es-ES"/>
        </w:rPr>
      </w:pPr>
      <w:r w:rsidRPr="00ED00A6">
        <w:rPr>
          <w:lang w:val="es-ES"/>
        </w:rPr>
        <w:t>Esta relación, junto con las garantías aportadas deberá formalizarse en un contrato o acto jurídico que les vincule y en el que se especifique:</w:t>
      </w:r>
    </w:p>
    <w:p w:rsidRPr="00ED00A6" w:rsidR="00656080" w:rsidP="00656080" w:rsidRDefault="00656080" w14:paraId="5A8EA941" w14:textId="77777777">
      <w:pPr>
        <w:pStyle w:val="Pargrafdellista"/>
        <w:numPr>
          <w:ilvl w:val="0"/>
          <w:numId w:val="69"/>
        </w:numPr>
        <w:spacing w:before="120" w:line="288" w:lineRule="auto"/>
        <w:rPr>
          <w:lang w:val="es-ES"/>
        </w:rPr>
      </w:pPr>
      <w:r w:rsidRPr="00ED00A6">
        <w:rPr>
          <w:lang w:val="es-ES"/>
        </w:rPr>
        <w:t>Objeto, duración, naturaleza y la finalidad del tratamiento</w:t>
      </w:r>
    </w:p>
    <w:p w:rsidRPr="00ED00A6" w:rsidR="00656080" w:rsidP="00656080" w:rsidRDefault="00656080" w14:paraId="2DFFFB7B" w14:textId="77777777">
      <w:pPr>
        <w:pStyle w:val="Pargrafdellista"/>
        <w:numPr>
          <w:ilvl w:val="0"/>
          <w:numId w:val="69"/>
        </w:numPr>
        <w:spacing w:before="120" w:line="288" w:lineRule="auto"/>
        <w:rPr>
          <w:lang w:val="es-ES"/>
        </w:rPr>
      </w:pPr>
      <w:r w:rsidRPr="00ED00A6">
        <w:rPr>
          <w:lang w:val="es-ES"/>
        </w:rPr>
        <w:t>Tipo de datos personales y categorías de los interesados</w:t>
      </w:r>
    </w:p>
    <w:p w:rsidRPr="00ED00A6" w:rsidR="00656080" w:rsidP="00656080" w:rsidRDefault="00656080" w14:paraId="505F617E" w14:textId="77777777">
      <w:pPr>
        <w:pStyle w:val="Pargrafdellista"/>
        <w:numPr>
          <w:ilvl w:val="0"/>
          <w:numId w:val="69"/>
        </w:numPr>
        <w:spacing w:before="120" w:line="288" w:lineRule="auto"/>
        <w:rPr>
          <w:lang w:val="es-ES"/>
        </w:rPr>
      </w:pPr>
      <w:r w:rsidRPr="00ED00A6">
        <w:rPr>
          <w:lang w:val="es-ES"/>
        </w:rPr>
        <w:t>Obligación del encargado de tratar los datos personales únicamente siguiendo instrucciones documentadas del responsable</w:t>
      </w:r>
    </w:p>
    <w:p w:rsidRPr="00ED00A6" w:rsidR="00656080" w:rsidP="00656080" w:rsidRDefault="00656080" w14:paraId="762C075F" w14:textId="77777777">
      <w:pPr>
        <w:pStyle w:val="Pargrafdellista"/>
        <w:numPr>
          <w:ilvl w:val="0"/>
          <w:numId w:val="69"/>
        </w:numPr>
        <w:spacing w:before="120" w:line="288" w:lineRule="auto"/>
        <w:rPr>
          <w:lang w:val="es-ES"/>
        </w:rPr>
      </w:pPr>
      <w:r w:rsidRPr="00ED00A6">
        <w:rPr>
          <w:lang w:val="es-ES"/>
        </w:rPr>
        <w:t>Condiciones para que el responsable pueda dar su autorización previa, específica o general, a las subcontrataciones</w:t>
      </w:r>
    </w:p>
    <w:p w:rsidRPr="00ED00A6" w:rsidR="00656080" w:rsidP="00656080" w:rsidRDefault="00656080" w14:paraId="1223B73C" w14:textId="77777777">
      <w:pPr>
        <w:pStyle w:val="Pargrafdellista"/>
        <w:numPr>
          <w:ilvl w:val="0"/>
          <w:numId w:val="69"/>
        </w:numPr>
        <w:spacing w:before="120" w:line="288" w:lineRule="auto"/>
        <w:rPr>
          <w:lang w:val="es-ES"/>
        </w:rPr>
      </w:pPr>
      <w:r w:rsidRPr="00ED00A6">
        <w:rPr>
          <w:lang w:val="es-ES"/>
        </w:rPr>
        <w:t>Asistencia al responsable en el cumplimiento de las obligaciones que establece el RGPD tal como la atención al ejercicio de derechos de los interesados, notificación de incidencias, evaluación de riesgos, ...</w:t>
      </w:r>
    </w:p>
    <w:p w:rsidRPr="00436F4D" w:rsidR="00656080" w:rsidP="00656080" w:rsidRDefault="00656080" w14:paraId="7F3925AD" w14:textId="1109C257">
      <w:pPr>
        <w:rPr>
          <w:lang w:val="es-ES"/>
        </w:rPr>
      </w:pPr>
      <w:r w:rsidRPr="00436F4D">
        <w:rPr>
          <w:lang w:val="es-ES"/>
        </w:rPr>
        <w:t xml:space="preserve">En el </w:t>
      </w:r>
      <w:r w:rsidRPr="001C7B82" w:rsidR="007319B3">
        <w:rPr>
          <w:i/>
          <w:lang w:val="es-ES"/>
        </w:rPr>
        <w:t>D11 Registro de Actividades de Tratamiento</w:t>
      </w:r>
      <w:r w:rsidRPr="00436F4D" w:rsidR="007319B3">
        <w:rPr>
          <w:lang w:val="es-ES"/>
        </w:rPr>
        <w:t xml:space="preserve"> </w:t>
      </w:r>
      <w:r w:rsidRPr="00436F4D">
        <w:rPr>
          <w:lang w:val="es-ES"/>
        </w:rPr>
        <w:t xml:space="preserve">se identifican los diferentes encargados de tratamiento para cada </w:t>
      </w:r>
      <w:r w:rsidRPr="00436F4D" w:rsidR="002856D1">
        <w:rPr>
          <w:lang w:val="es-ES"/>
        </w:rPr>
        <w:t>una</w:t>
      </w:r>
      <w:r w:rsidRPr="00436F4D">
        <w:rPr>
          <w:lang w:val="es-ES"/>
        </w:rPr>
        <w:t xml:space="preserve"> de </w:t>
      </w:r>
      <w:r w:rsidR="007319B3">
        <w:rPr>
          <w:lang w:val="es-ES"/>
        </w:rPr>
        <w:t>las actividades de tratamiento, así como los</w:t>
      </w:r>
      <w:r w:rsidRPr="00436F4D" w:rsidR="007319B3">
        <w:rPr>
          <w:lang w:val="es-ES"/>
        </w:rPr>
        <w:t xml:space="preserve"> datos personales </w:t>
      </w:r>
      <w:r w:rsidR="007319B3">
        <w:rPr>
          <w:lang w:val="es-ES"/>
        </w:rPr>
        <w:t xml:space="preserve">a los que accede </w:t>
      </w:r>
      <w:r w:rsidRPr="00436F4D" w:rsidR="007319B3">
        <w:rPr>
          <w:lang w:val="es-ES"/>
        </w:rPr>
        <w:t>cada uno de los encargados de tratamiento</w:t>
      </w:r>
      <w:r w:rsidR="00740DC1">
        <w:rPr>
          <w:lang w:val="es-ES"/>
        </w:rPr>
        <w:t xml:space="preserve">, </w:t>
      </w:r>
      <w:r w:rsidR="002856D1">
        <w:rPr>
          <w:lang w:val="es-ES"/>
        </w:rPr>
        <w:t xml:space="preserve"> </w:t>
      </w:r>
      <w:r w:rsidR="00740DC1">
        <w:rPr>
          <w:lang w:val="es-ES"/>
        </w:rPr>
        <w:t>el motivo de su tratamiento</w:t>
      </w:r>
      <w:r w:rsidRPr="00436F4D" w:rsidR="007319B3">
        <w:rPr>
          <w:lang w:val="es-ES"/>
        </w:rPr>
        <w:t xml:space="preserve"> y la existencia del correspondiente contrato</w:t>
      </w:r>
      <w:r w:rsidR="00740DC1">
        <w:rPr>
          <w:lang w:val="es-ES"/>
        </w:rPr>
        <w:t xml:space="preserve"> con las garantías adecuadas.</w:t>
      </w:r>
    </w:p>
    <w:p w:rsidRPr="00ED00A6" w:rsidR="00656080" w:rsidP="00656080" w:rsidRDefault="00740DC1" w14:paraId="6D6D979B" w14:textId="5CD0C1D7">
      <w:pPr>
        <w:pStyle w:val="Ttol1"/>
        <w:keepLines w:val="0"/>
        <w:spacing w:before="360" w:after="360"/>
        <w:ind w:left="432" w:hanging="432"/>
        <w:jc w:val="left"/>
      </w:pPr>
      <w:bookmarkStart w:name="_Toc105512435" w:id="45"/>
      <w:bookmarkStart w:name="_Toc214366093" w:id="46"/>
      <w:r w:rsidRPr="00ED00A6">
        <w:t>Soporte</w:t>
      </w:r>
      <w:bookmarkEnd w:id="45"/>
      <w:bookmarkEnd w:id="46"/>
    </w:p>
    <w:p w:rsidRPr="00740DC1" w:rsidR="00656080" w:rsidP="00656080" w:rsidRDefault="002C4EEA" w14:paraId="205DF6DE" w14:textId="6A1313B6">
      <w:pPr>
        <w:pStyle w:val="Ttol2"/>
        <w:keepLines w:val="0"/>
        <w:suppressAutoHyphens/>
        <w:spacing w:after="240"/>
        <w:rPr>
          <w:sz w:val="24"/>
          <w:szCs w:val="24"/>
          <w:lang w:val="es-ES"/>
        </w:rPr>
      </w:pPr>
      <w:bookmarkStart w:name="_Toc105512436" w:id="47"/>
      <w:bookmarkStart w:name="_Toc214366094" w:id="48"/>
      <w:r w:rsidRPr="00740DC1">
        <w:rPr>
          <w:sz w:val="24"/>
          <w:szCs w:val="24"/>
          <w:lang w:val="es-ES"/>
        </w:rPr>
        <w:t>Recursos</w:t>
      </w:r>
      <w:bookmarkEnd w:id="47"/>
      <w:bookmarkEnd w:id="48"/>
    </w:p>
    <w:p w:rsidRPr="00ED00A6" w:rsidR="00656080" w:rsidP="00656080" w:rsidRDefault="004C290E" w14:paraId="4FD4694E" w14:textId="0AC1089B">
      <w:pPr>
        <w:rPr>
          <w:lang w:val="es-ES"/>
        </w:rPr>
      </w:pPr>
      <w:r w:rsidRPr="004C290E">
        <w:rPr>
          <w:rFonts w:ascii="Calibri" w:hAnsi="Calibri"/>
          <w:lang w:val="es-ES"/>
        </w:rPr>
        <w:t>OptimTech y OptimPeople</w:t>
      </w:r>
      <w:r w:rsidRPr="00ED00A6" w:rsidR="00656080">
        <w:rPr>
          <w:lang w:val="es-ES"/>
        </w:rPr>
        <w:t xml:space="preserve"> determina y proporciona los recursos necesarios para el establecimiento, implantación, mantenimiento y mejora continua del sistema de protección de datos personales.</w:t>
      </w:r>
    </w:p>
    <w:p w:rsidRPr="00ED00A6" w:rsidR="00656080" w:rsidP="00656080" w:rsidRDefault="00740DC1" w14:paraId="22D8BA31" w14:textId="2AEFF36B">
      <w:pPr>
        <w:pStyle w:val="Ttol2"/>
        <w:keepLines w:val="0"/>
        <w:suppressAutoHyphens/>
        <w:spacing w:after="240"/>
        <w:rPr>
          <w:lang w:val="es-ES"/>
        </w:rPr>
      </w:pPr>
      <w:bookmarkStart w:name="_Toc105512437" w:id="49"/>
      <w:bookmarkStart w:name="_Toc214366095" w:id="50"/>
      <w:r w:rsidRPr="00ED00A6">
        <w:rPr>
          <w:lang w:val="es-ES"/>
        </w:rPr>
        <w:t>Concienciación</w:t>
      </w:r>
      <w:bookmarkEnd w:id="49"/>
      <w:bookmarkEnd w:id="50"/>
    </w:p>
    <w:p w:rsidRPr="00ED00A6" w:rsidR="00656080" w:rsidP="00656080" w:rsidRDefault="004C290E" w14:paraId="6F6BB002" w14:textId="3761E2C3">
      <w:pPr>
        <w:rPr>
          <w:lang w:val="es-ES"/>
        </w:rPr>
      </w:pPr>
      <w:r w:rsidRPr="004C290E">
        <w:rPr>
          <w:rFonts w:ascii="Calibri" w:hAnsi="Calibri"/>
          <w:lang w:val="es-ES"/>
        </w:rPr>
        <w:t>OptimTech y OptimPeople</w:t>
      </w:r>
      <w:r w:rsidRPr="00ED00A6" w:rsidR="00656080">
        <w:rPr>
          <w:lang w:val="es-ES"/>
        </w:rPr>
        <w:t xml:space="preserve"> asegura:</w:t>
      </w:r>
    </w:p>
    <w:p w:rsidRPr="00ED00A6" w:rsidR="00656080" w:rsidP="00656080" w:rsidRDefault="00656080" w14:paraId="114C1E23" w14:textId="77777777">
      <w:pPr>
        <w:pStyle w:val="Pargrafdellista"/>
        <w:numPr>
          <w:ilvl w:val="0"/>
          <w:numId w:val="42"/>
        </w:numPr>
        <w:spacing w:before="120" w:line="288" w:lineRule="auto"/>
        <w:rPr>
          <w:lang w:val="es-ES"/>
        </w:rPr>
      </w:pPr>
      <w:r w:rsidRPr="00ED00A6">
        <w:rPr>
          <w:lang w:val="es-ES"/>
        </w:rPr>
        <w:t>La competencia necesaria de las personas que realizan una actividad que implica un tratamiento de datos personales.</w:t>
      </w:r>
    </w:p>
    <w:p w:rsidRPr="00ED00A6" w:rsidR="00656080" w:rsidP="00656080" w:rsidRDefault="00656080" w14:paraId="302CDD49" w14:textId="77777777">
      <w:pPr>
        <w:pStyle w:val="Pargrafdellista"/>
        <w:numPr>
          <w:ilvl w:val="0"/>
          <w:numId w:val="42"/>
        </w:numPr>
        <w:spacing w:before="120" w:line="288" w:lineRule="auto"/>
        <w:rPr>
          <w:lang w:val="es-ES"/>
        </w:rPr>
      </w:pPr>
      <w:r w:rsidRPr="00ED00A6">
        <w:rPr>
          <w:lang w:val="es-ES"/>
        </w:rPr>
        <w:t>Las personas son competentes en base a su adecuada formación y experiencia.</w:t>
      </w:r>
    </w:p>
    <w:p w:rsidRPr="00ED00A6" w:rsidR="00656080" w:rsidP="00656080" w:rsidRDefault="00656080" w14:paraId="443218AE" w14:textId="77777777">
      <w:pPr>
        <w:pStyle w:val="Pargrafdellista"/>
        <w:numPr>
          <w:ilvl w:val="0"/>
          <w:numId w:val="42"/>
        </w:numPr>
        <w:spacing w:before="120" w:line="288" w:lineRule="auto"/>
        <w:rPr>
          <w:lang w:val="es-ES"/>
        </w:rPr>
      </w:pPr>
      <w:r w:rsidRPr="00ED00A6">
        <w:rPr>
          <w:lang w:val="es-ES"/>
        </w:rPr>
        <w:t>Poner en marcha las acciones oportunas para que el personal pueda adquirir la competencia necesaria.</w:t>
      </w:r>
    </w:p>
    <w:p w:rsidRPr="00ED00A6" w:rsidR="00656080" w:rsidP="00656080" w:rsidRDefault="00656080" w14:paraId="50E998E9" w14:textId="77777777">
      <w:pPr>
        <w:pStyle w:val="Pargrafdellista"/>
        <w:numPr>
          <w:ilvl w:val="0"/>
          <w:numId w:val="42"/>
        </w:numPr>
        <w:spacing w:before="120" w:line="288" w:lineRule="auto"/>
        <w:rPr>
          <w:lang w:val="es-ES"/>
        </w:rPr>
      </w:pPr>
      <w:r w:rsidRPr="00ED00A6">
        <w:rPr>
          <w:lang w:val="es-ES"/>
        </w:rPr>
        <w:t>Conservar la información adecuada como evidencia de la competencia.</w:t>
      </w:r>
    </w:p>
    <w:p w:rsidR="00656080" w:rsidP="00656080" w:rsidRDefault="00656080" w14:paraId="2C9C0A59" w14:textId="3A0AA334">
      <w:pPr>
        <w:rPr>
          <w:lang w:val="es-ES"/>
        </w:rPr>
      </w:pPr>
      <w:bookmarkStart w:name="_Hlk511564488" w:id="51"/>
      <w:r w:rsidRPr="00ED7990">
        <w:rPr>
          <w:lang w:val="es-ES"/>
        </w:rPr>
        <w:t>En cumplimiento de este objetivo de concienciación, como parte del proceso de contratación los empleados son informados mediante el anexo al contrato</w:t>
      </w:r>
      <w:r w:rsidR="002C4EEA">
        <w:rPr>
          <w:lang w:val="es-ES"/>
        </w:rPr>
        <w:t xml:space="preserve"> </w:t>
      </w:r>
      <w:r w:rsidRPr="00B046C9" w:rsidR="002C4EEA">
        <w:rPr>
          <w:i/>
          <w:iCs/>
        </w:rPr>
        <w:t>I01 Normativa de Seguridad de la Información</w:t>
      </w:r>
      <w:r w:rsidRPr="00ED7990">
        <w:rPr>
          <w:lang w:val="es-ES"/>
        </w:rPr>
        <w:t xml:space="preserve">. </w:t>
      </w:r>
    </w:p>
    <w:p w:rsidRPr="0098766C" w:rsidR="00656080" w:rsidP="00656080" w:rsidRDefault="00656080" w14:paraId="5ED3FFAF" w14:textId="76CC645F">
      <w:pPr>
        <w:rPr>
          <w:lang w:val="ca"/>
        </w:rPr>
      </w:pPr>
      <w:r w:rsidRPr="0098766C">
        <w:rPr>
          <w:spacing w:val="-3"/>
          <w:lang w:val="es"/>
        </w:rPr>
        <w:t>También, se considera, si es necesario, realizar complementariamente formaciones de sensibilización en protección de datos personales y de sensibilización de seguridad de sistemas de información, para todo el personal con acceso a datos</w:t>
      </w:r>
      <w:r w:rsidR="0098766C">
        <w:rPr>
          <w:spacing w:val="-3"/>
          <w:lang w:val="es"/>
        </w:rPr>
        <w:t>.</w:t>
      </w:r>
    </w:p>
    <w:p w:rsidRPr="00ED00A6" w:rsidR="00656080" w:rsidP="00656080" w:rsidRDefault="0098766C" w14:paraId="0604B6F2" w14:textId="0B04807D">
      <w:pPr>
        <w:pStyle w:val="Ttol1"/>
        <w:keepLines w:val="0"/>
        <w:spacing w:before="360" w:after="360"/>
        <w:ind w:left="432" w:hanging="432"/>
        <w:jc w:val="left"/>
      </w:pPr>
      <w:bookmarkStart w:name="_Toc105512438" w:id="52"/>
      <w:bookmarkStart w:name="_Toc214366096" w:id="53"/>
      <w:bookmarkEnd w:id="51"/>
      <w:r w:rsidRPr="00ED00A6">
        <w:t>Operación</w:t>
      </w:r>
      <w:bookmarkEnd w:id="52"/>
      <w:bookmarkEnd w:id="53"/>
    </w:p>
    <w:p w:rsidRPr="00ED00A6" w:rsidR="00656080" w:rsidP="00656080" w:rsidRDefault="0098766C" w14:paraId="7DEB0846" w14:textId="1BD06B4A">
      <w:pPr>
        <w:pStyle w:val="Ttol2"/>
        <w:keepLines w:val="0"/>
        <w:suppressAutoHyphens/>
        <w:spacing w:after="240"/>
        <w:rPr>
          <w:lang w:val="es-ES"/>
        </w:rPr>
      </w:pPr>
      <w:bookmarkStart w:name="_Toc105512439" w:id="54"/>
      <w:bookmarkStart w:name="_Toc214366097" w:id="55"/>
      <w:r w:rsidRPr="00ED00A6">
        <w:rPr>
          <w:lang w:val="es-ES"/>
        </w:rPr>
        <w:t>Control operacional</w:t>
      </w:r>
      <w:bookmarkEnd w:id="54"/>
      <w:bookmarkEnd w:id="55"/>
    </w:p>
    <w:p w:rsidRPr="00ED00A6" w:rsidR="00656080" w:rsidP="00656080" w:rsidRDefault="00656080" w14:paraId="3CA965A2" w14:textId="480ADCDB">
      <w:pPr>
        <w:rPr>
          <w:lang w:val="es-ES"/>
        </w:rPr>
      </w:pPr>
      <w:bookmarkStart w:name="_Hlk63272289" w:id="56"/>
      <w:r w:rsidRPr="00ED00A6">
        <w:rPr>
          <w:lang w:val="es-ES"/>
        </w:rPr>
        <w:t xml:space="preserve">El responsable del tratamiento planifica, implementa y controla las medidas necesarias para cumplir los requisitos de protección de datos personales de acuerdo </w:t>
      </w:r>
      <w:r w:rsidR="00210D64">
        <w:rPr>
          <w:lang w:val="es-ES"/>
        </w:rPr>
        <w:t xml:space="preserve">el análisis de riesgos realizado y </w:t>
      </w:r>
      <w:r w:rsidRPr="00ED00A6">
        <w:rPr>
          <w:lang w:val="es-ES"/>
        </w:rPr>
        <w:t xml:space="preserve">con </w:t>
      </w:r>
      <w:r w:rsidR="00210D64">
        <w:rPr>
          <w:lang w:val="es-ES"/>
        </w:rPr>
        <w:t>las medidas de tratamiento previstas</w:t>
      </w:r>
      <w:r w:rsidRPr="00ED00A6">
        <w:rPr>
          <w:lang w:val="es-ES"/>
        </w:rPr>
        <w:t>.</w:t>
      </w:r>
    </w:p>
    <w:p w:rsidRPr="00ED00A6" w:rsidR="00656080" w:rsidP="00656080" w:rsidRDefault="00210D64" w14:paraId="49ACC999" w14:textId="301B6E3E">
      <w:pPr>
        <w:rPr>
          <w:lang w:val="es-ES"/>
        </w:rPr>
      </w:pPr>
      <w:r>
        <w:rPr>
          <w:lang w:val="es-ES"/>
        </w:rPr>
        <w:t xml:space="preserve">En el caso de que </w:t>
      </w:r>
      <w:r w:rsidR="002856D1">
        <w:rPr>
          <w:lang w:val="es-ES"/>
        </w:rPr>
        <w:t>se deban llevar a cabo un plan de tratamiento para mitigar los riesgos se</w:t>
      </w:r>
      <w:r w:rsidRPr="00ED00A6" w:rsidR="00656080">
        <w:rPr>
          <w:lang w:val="es-ES"/>
        </w:rPr>
        <w:t xml:space="preserve"> debe realizar el seguimiento de la implantación de las acciones de tratamiento planificadas </w:t>
      </w:r>
      <w:r w:rsidR="00025AA7">
        <w:rPr>
          <w:lang w:val="es-ES"/>
        </w:rPr>
        <w:t xml:space="preserve">de acuerdo con el </w:t>
      </w:r>
      <w:r w:rsidRPr="001A3569" w:rsidR="00025AA7">
        <w:rPr>
          <w:i/>
          <w:iCs/>
          <w:lang w:val="es-ES"/>
        </w:rPr>
        <w:t>P01 Gestión de Riesgos de Seguridad de la Información</w:t>
      </w:r>
      <w:r w:rsidR="00025AA7">
        <w:rPr>
          <w:lang w:val="es-ES"/>
        </w:rPr>
        <w:t xml:space="preserve"> y detallados en el </w:t>
      </w:r>
      <w:r w:rsidRPr="001A3569" w:rsidR="00025AA7">
        <w:rPr>
          <w:i/>
          <w:iCs/>
          <w:lang w:val="es-ES"/>
        </w:rPr>
        <w:t>D06 Riesgos de Seguridad de la Información</w:t>
      </w:r>
      <w:r w:rsidR="00025AA7">
        <w:rPr>
          <w:i/>
          <w:iCs/>
          <w:lang w:val="es-ES"/>
        </w:rPr>
        <w:t>.</w:t>
      </w:r>
    </w:p>
    <w:p w:rsidRPr="00ED00A6" w:rsidR="00656080" w:rsidP="00656080" w:rsidRDefault="00025AA7" w14:paraId="27AF31A8" w14:textId="3982F919">
      <w:pPr>
        <w:pStyle w:val="Ttol2"/>
        <w:keepLines w:val="0"/>
        <w:suppressAutoHyphens/>
        <w:spacing w:after="240"/>
        <w:rPr>
          <w:lang w:val="es-ES"/>
        </w:rPr>
      </w:pPr>
      <w:bookmarkStart w:name="_Toc105512440" w:id="57"/>
      <w:bookmarkStart w:name="_Toc214366098" w:id="58"/>
      <w:bookmarkEnd w:id="56"/>
      <w:r w:rsidRPr="00ED00A6">
        <w:rPr>
          <w:lang w:val="es-ES"/>
        </w:rPr>
        <w:t>Gestión de incidentes</w:t>
      </w:r>
      <w:bookmarkEnd w:id="57"/>
      <w:r>
        <w:rPr>
          <w:lang w:val="es-ES"/>
        </w:rPr>
        <w:t xml:space="preserve"> de privacidad</w:t>
      </w:r>
      <w:bookmarkEnd w:id="58"/>
    </w:p>
    <w:p w:rsidRPr="00436F4D" w:rsidR="00656080" w:rsidP="00656080" w:rsidRDefault="00656080" w14:paraId="0710C62A" w14:textId="09D9C731">
      <w:pPr>
        <w:rPr>
          <w:lang w:val="es-ES"/>
        </w:rPr>
      </w:pPr>
      <w:r w:rsidRPr="00436F4D">
        <w:rPr>
          <w:lang w:val="es-ES"/>
        </w:rPr>
        <w:t xml:space="preserve">Se considerará como no conformidad o incidente de </w:t>
      </w:r>
      <w:r w:rsidR="00AC5A72">
        <w:rPr>
          <w:lang w:val="es-ES"/>
        </w:rPr>
        <w:t>privacidad</w:t>
      </w:r>
      <w:r w:rsidRPr="00436F4D">
        <w:rPr>
          <w:lang w:val="es-ES"/>
        </w:rPr>
        <w:t>, entre otros, cualquier incumplimiento de la normativa desarrollada en este manual, así como a cualquier anomalía que afecte o pueda afectar a la seguridad de los datos de carácter personal de</w:t>
      </w:r>
      <w:r w:rsidRPr="00ED00A6">
        <w:rPr>
          <w:lang w:val="es-ES"/>
        </w:rPr>
        <w:t xml:space="preserve"> la empresa</w:t>
      </w:r>
      <w:r w:rsidRPr="00436F4D">
        <w:rPr>
          <w:lang w:val="es-ES"/>
        </w:rPr>
        <w:t xml:space="preserve">. </w:t>
      </w:r>
    </w:p>
    <w:p w:rsidRPr="00436F4D" w:rsidR="00656080" w:rsidP="00656080" w:rsidRDefault="00656080" w14:paraId="298EDB5A" w14:textId="77777777">
      <w:pPr>
        <w:rPr>
          <w:lang w:val="es-ES"/>
        </w:rPr>
      </w:pPr>
      <w:r w:rsidRPr="00436F4D">
        <w:rPr>
          <w:lang w:val="es-ES"/>
        </w:rPr>
        <w:t>Entre otros, incluye todo incidente que ocasione:</w:t>
      </w:r>
    </w:p>
    <w:p w:rsidRPr="00436F4D" w:rsidR="00656080" w:rsidP="00656080" w:rsidRDefault="00656080" w14:paraId="6881D7F8" w14:textId="77777777">
      <w:pPr>
        <w:pStyle w:val="Pargrafdellista"/>
        <w:keepNext/>
        <w:numPr>
          <w:ilvl w:val="0"/>
          <w:numId w:val="47"/>
        </w:numPr>
        <w:spacing w:before="120" w:line="288" w:lineRule="auto"/>
        <w:ind w:left="714" w:hanging="357"/>
        <w:rPr>
          <w:lang w:val="es-ES"/>
        </w:rPr>
      </w:pPr>
      <w:r w:rsidRPr="00436F4D">
        <w:rPr>
          <w:lang w:val="es-ES"/>
        </w:rPr>
        <w:t>Destrucción,</w:t>
      </w:r>
    </w:p>
    <w:p w:rsidRPr="00436F4D" w:rsidR="00656080" w:rsidP="00656080" w:rsidRDefault="00656080" w14:paraId="584741D9" w14:textId="77777777">
      <w:pPr>
        <w:pStyle w:val="Pargrafdellista"/>
        <w:numPr>
          <w:ilvl w:val="0"/>
          <w:numId w:val="47"/>
        </w:numPr>
        <w:spacing w:before="120" w:line="288" w:lineRule="auto"/>
        <w:rPr>
          <w:lang w:val="es-ES"/>
        </w:rPr>
      </w:pPr>
      <w:r w:rsidRPr="00436F4D">
        <w:rPr>
          <w:lang w:val="es-ES"/>
        </w:rPr>
        <w:t>Pérdida</w:t>
      </w:r>
    </w:p>
    <w:p w:rsidRPr="00436F4D" w:rsidR="00656080" w:rsidP="00656080" w:rsidRDefault="00656080" w14:paraId="40B60C3B" w14:textId="77777777">
      <w:pPr>
        <w:pStyle w:val="Pargrafdellista"/>
        <w:numPr>
          <w:ilvl w:val="0"/>
          <w:numId w:val="47"/>
        </w:numPr>
        <w:spacing w:before="120" w:line="288" w:lineRule="auto"/>
        <w:rPr>
          <w:lang w:val="es-ES"/>
        </w:rPr>
      </w:pPr>
      <w:r w:rsidRPr="00436F4D">
        <w:rPr>
          <w:lang w:val="es-ES"/>
        </w:rPr>
        <w:t xml:space="preserve">Alteración accidental o ilícita </w:t>
      </w:r>
    </w:p>
    <w:p w:rsidRPr="00436F4D" w:rsidR="00656080" w:rsidP="00656080" w:rsidRDefault="00656080" w14:paraId="23000A94" w14:textId="77777777">
      <w:pPr>
        <w:pStyle w:val="Pargrafdellista"/>
        <w:numPr>
          <w:ilvl w:val="0"/>
          <w:numId w:val="47"/>
        </w:numPr>
        <w:spacing w:before="120" w:line="288" w:lineRule="auto"/>
        <w:rPr>
          <w:lang w:val="es-ES"/>
        </w:rPr>
      </w:pPr>
      <w:r w:rsidRPr="00436F4D">
        <w:rPr>
          <w:lang w:val="es-ES"/>
        </w:rPr>
        <w:t>Comunicación o acceso no autorizados a dichos datos.</w:t>
      </w:r>
    </w:p>
    <w:p w:rsidRPr="00436F4D" w:rsidR="00656080" w:rsidP="00656080" w:rsidRDefault="00656080" w14:paraId="53A28CC2" w14:textId="77777777">
      <w:pPr>
        <w:rPr>
          <w:lang w:val="es-ES"/>
        </w:rPr>
      </w:pPr>
      <w:r w:rsidRPr="00436F4D">
        <w:rPr>
          <w:lang w:val="es-ES"/>
        </w:rPr>
        <w:t>A continuación, se enumera de forma meramente ejemplificativa y sin ánimo de delimitarlas, una lista de los incidentes que deberán ser inexcusablemente registrados, que podrá ser ampliada con otro</w:t>
      </w:r>
      <w:r>
        <w:rPr>
          <w:lang w:val="es-ES"/>
        </w:rPr>
        <w:t>s</w:t>
      </w:r>
      <w:r w:rsidRPr="00436F4D">
        <w:rPr>
          <w:lang w:val="es-ES"/>
        </w:rPr>
        <w:t xml:space="preserve"> tipo</w:t>
      </w:r>
      <w:r>
        <w:rPr>
          <w:lang w:val="es-ES"/>
        </w:rPr>
        <w:t>s</w:t>
      </w:r>
      <w:r w:rsidRPr="00436F4D">
        <w:rPr>
          <w:lang w:val="es-ES"/>
        </w:rPr>
        <w:t xml:space="preserve"> de incidentes que pudieran haber quedado omitidos:</w:t>
      </w:r>
    </w:p>
    <w:p w:rsidRPr="00436F4D" w:rsidR="00656080" w:rsidP="00656080" w:rsidRDefault="00656080" w14:paraId="1DFEC2C6" w14:textId="77777777">
      <w:pPr>
        <w:pStyle w:val="Pargrafdellista"/>
        <w:numPr>
          <w:ilvl w:val="0"/>
          <w:numId w:val="48"/>
        </w:numPr>
        <w:spacing w:before="120" w:line="288" w:lineRule="auto"/>
        <w:rPr>
          <w:lang w:val="es-ES"/>
        </w:rPr>
      </w:pPr>
      <w:r w:rsidRPr="00436F4D">
        <w:rPr>
          <w:lang w:val="es-ES"/>
        </w:rPr>
        <w:t>Incidentes que afecten a la identificación y autenticación de los usuarios:</w:t>
      </w:r>
    </w:p>
    <w:p w:rsidRPr="00436F4D" w:rsidR="00656080" w:rsidP="00656080" w:rsidRDefault="00656080" w14:paraId="5182E6AB" w14:textId="77777777">
      <w:pPr>
        <w:pStyle w:val="Pargrafdellista"/>
        <w:numPr>
          <w:ilvl w:val="1"/>
          <w:numId w:val="48"/>
        </w:numPr>
        <w:spacing w:before="120" w:line="288" w:lineRule="auto"/>
        <w:rPr>
          <w:lang w:val="es-ES"/>
        </w:rPr>
      </w:pPr>
      <w:r w:rsidRPr="00436F4D">
        <w:rPr>
          <w:lang w:val="es-ES"/>
        </w:rPr>
        <w:t>Pérdida de confidencialidad de las contraseñas</w:t>
      </w:r>
    </w:p>
    <w:p w:rsidRPr="00436F4D" w:rsidR="00656080" w:rsidP="00656080" w:rsidRDefault="00656080" w14:paraId="25D80590" w14:textId="77777777">
      <w:pPr>
        <w:pStyle w:val="Pargrafdellista"/>
        <w:numPr>
          <w:ilvl w:val="1"/>
          <w:numId w:val="48"/>
        </w:numPr>
        <w:spacing w:before="120" w:line="288" w:lineRule="auto"/>
        <w:rPr>
          <w:lang w:val="es-ES"/>
        </w:rPr>
      </w:pPr>
      <w:r w:rsidRPr="00436F4D">
        <w:rPr>
          <w:lang w:val="es-ES"/>
        </w:rPr>
        <w:t>Períodos de desactivación de las herramientas de seguridad</w:t>
      </w:r>
    </w:p>
    <w:p w:rsidRPr="00436F4D" w:rsidR="00656080" w:rsidP="00656080" w:rsidRDefault="00656080" w14:paraId="6B5A3E2D" w14:textId="77777777">
      <w:pPr>
        <w:pStyle w:val="Pargrafdellista"/>
        <w:numPr>
          <w:ilvl w:val="0"/>
          <w:numId w:val="48"/>
        </w:numPr>
        <w:spacing w:before="120" w:line="288" w:lineRule="auto"/>
        <w:rPr>
          <w:lang w:val="es-ES"/>
        </w:rPr>
      </w:pPr>
      <w:r w:rsidRPr="00436F4D">
        <w:rPr>
          <w:lang w:val="es-ES"/>
        </w:rPr>
        <w:t>Incidentes que afecten a los permisos de acceso a los datos:</w:t>
      </w:r>
    </w:p>
    <w:p w:rsidRPr="00436F4D" w:rsidR="00656080" w:rsidP="00656080" w:rsidRDefault="00656080" w14:paraId="00102E86" w14:textId="77777777">
      <w:pPr>
        <w:pStyle w:val="Pargrafdellista"/>
        <w:numPr>
          <w:ilvl w:val="1"/>
          <w:numId w:val="48"/>
        </w:numPr>
        <w:spacing w:before="120" w:line="288" w:lineRule="auto"/>
        <w:rPr>
          <w:lang w:val="es-ES"/>
        </w:rPr>
      </w:pPr>
      <w:r w:rsidRPr="00436F4D">
        <w:rPr>
          <w:lang w:val="es-ES"/>
        </w:rPr>
        <w:t>Revisión o conocimiento de intentos fallidos de accesos y accesos fuera de horas de oficina.</w:t>
      </w:r>
    </w:p>
    <w:p w:rsidRPr="00436F4D" w:rsidR="00656080" w:rsidP="00656080" w:rsidRDefault="00656080" w14:paraId="07D58CFF" w14:textId="77777777">
      <w:pPr>
        <w:pStyle w:val="Pargrafdellista"/>
        <w:numPr>
          <w:ilvl w:val="1"/>
          <w:numId w:val="48"/>
        </w:numPr>
        <w:spacing w:before="120" w:line="288" w:lineRule="auto"/>
        <w:rPr>
          <w:lang w:val="es-ES"/>
        </w:rPr>
      </w:pPr>
      <w:r w:rsidRPr="00436F4D">
        <w:rPr>
          <w:lang w:val="es-ES"/>
        </w:rPr>
        <w:t>Comunicación de los usuarios de sospechas de que alguien ha suplantado su personalidad</w:t>
      </w:r>
      <w:r>
        <w:rPr>
          <w:lang w:val="es-ES"/>
        </w:rPr>
        <w:t>.</w:t>
      </w:r>
    </w:p>
    <w:p w:rsidRPr="00436F4D" w:rsidR="00656080" w:rsidP="00656080" w:rsidRDefault="00656080" w14:paraId="268EBC9A" w14:textId="77777777">
      <w:pPr>
        <w:pStyle w:val="Pargrafdellista"/>
        <w:numPr>
          <w:ilvl w:val="1"/>
          <w:numId w:val="48"/>
        </w:numPr>
        <w:spacing w:before="120" w:line="288" w:lineRule="auto"/>
        <w:rPr>
          <w:lang w:val="es-ES"/>
        </w:rPr>
      </w:pPr>
      <w:r w:rsidRPr="00436F4D">
        <w:rPr>
          <w:lang w:val="es-ES"/>
        </w:rPr>
        <w:t>Detección de puntos de acceso desatendidos y sin protección de pantalla activada</w:t>
      </w:r>
      <w:r>
        <w:rPr>
          <w:lang w:val="es-ES"/>
        </w:rPr>
        <w:t>.</w:t>
      </w:r>
    </w:p>
    <w:p w:rsidRPr="00436F4D" w:rsidR="00656080" w:rsidP="00656080" w:rsidRDefault="00656080" w14:paraId="4CE61649" w14:textId="77777777">
      <w:pPr>
        <w:pStyle w:val="Pargrafdellista"/>
        <w:numPr>
          <w:ilvl w:val="1"/>
          <w:numId w:val="48"/>
        </w:numPr>
        <w:spacing w:before="120" w:line="288" w:lineRule="auto"/>
        <w:rPr>
          <w:lang w:val="es-ES"/>
        </w:rPr>
      </w:pPr>
      <w:r w:rsidRPr="00436F4D">
        <w:rPr>
          <w:lang w:val="es-ES"/>
        </w:rPr>
        <w:t>Detección de contraseñas escritas en los puestos de trabajo</w:t>
      </w:r>
      <w:r>
        <w:rPr>
          <w:lang w:val="es-ES"/>
        </w:rPr>
        <w:t>.</w:t>
      </w:r>
    </w:p>
    <w:p w:rsidRPr="00436F4D" w:rsidR="00656080" w:rsidP="00656080" w:rsidRDefault="00656080" w14:paraId="31F1DAF1" w14:textId="77777777">
      <w:pPr>
        <w:pStyle w:val="Pargrafdellista"/>
        <w:numPr>
          <w:ilvl w:val="0"/>
          <w:numId w:val="48"/>
        </w:numPr>
        <w:spacing w:before="120" w:line="288" w:lineRule="auto"/>
        <w:rPr>
          <w:lang w:val="es-ES"/>
        </w:rPr>
      </w:pPr>
      <w:r w:rsidRPr="00436F4D">
        <w:rPr>
          <w:lang w:val="es-ES"/>
        </w:rPr>
        <w:t>Incidentes que afecten a la gestión de soportes y equipos informáticos:</w:t>
      </w:r>
    </w:p>
    <w:p w:rsidRPr="00436F4D" w:rsidR="00656080" w:rsidP="00656080" w:rsidRDefault="00656080" w14:paraId="26692306" w14:textId="77777777">
      <w:pPr>
        <w:pStyle w:val="Pargrafdellista"/>
        <w:numPr>
          <w:ilvl w:val="1"/>
          <w:numId w:val="48"/>
        </w:numPr>
        <w:spacing w:before="120" w:line="288" w:lineRule="auto"/>
        <w:rPr>
          <w:lang w:val="es-ES"/>
        </w:rPr>
      </w:pPr>
      <w:r w:rsidRPr="00436F4D">
        <w:rPr>
          <w:lang w:val="es-ES"/>
        </w:rPr>
        <w:t>Comunicación de pérdida de soportes y equipos informáticos</w:t>
      </w:r>
      <w:r>
        <w:rPr>
          <w:lang w:val="es-ES"/>
        </w:rPr>
        <w:t>.</w:t>
      </w:r>
    </w:p>
    <w:p w:rsidRPr="00436F4D" w:rsidR="00656080" w:rsidP="00656080" w:rsidRDefault="00656080" w14:paraId="2A715DFF" w14:textId="77777777">
      <w:pPr>
        <w:pStyle w:val="Pargrafdellista"/>
        <w:numPr>
          <w:ilvl w:val="1"/>
          <w:numId w:val="48"/>
        </w:numPr>
        <w:spacing w:before="120" w:line="288" w:lineRule="auto"/>
        <w:rPr>
          <w:lang w:val="es-ES"/>
        </w:rPr>
      </w:pPr>
      <w:r w:rsidRPr="00436F4D">
        <w:rPr>
          <w:lang w:val="es-ES"/>
        </w:rPr>
        <w:t>Comunicación de localización de soportes y equipos informáticos en lugares inadecuados</w:t>
      </w:r>
      <w:r>
        <w:rPr>
          <w:lang w:val="es-ES"/>
        </w:rPr>
        <w:t>.</w:t>
      </w:r>
    </w:p>
    <w:p w:rsidRPr="00436F4D" w:rsidR="00656080" w:rsidP="00656080" w:rsidRDefault="00656080" w14:paraId="5A2FB7AF" w14:textId="77777777">
      <w:pPr>
        <w:pStyle w:val="Pargrafdellista"/>
        <w:numPr>
          <w:ilvl w:val="1"/>
          <w:numId w:val="48"/>
        </w:numPr>
        <w:spacing w:before="120" w:line="288" w:lineRule="auto"/>
        <w:rPr>
          <w:lang w:val="es-ES"/>
        </w:rPr>
      </w:pPr>
      <w:r w:rsidRPr="00436F4D">
        <w:rPr>
          <w:lang w:val="es-ES"/>
        </w:rPr>
        <w:t>Errores de contenido en soportes recibidos</w:t>
      </w:r>
      <w:r>
        <w:rPr>
          <w:lang w:val="es-ES"/>
        </w:rPr>
        <w:t>.</w:t>
      </w:r>
    </w:p>
    <w:p w:rsidRPr="00436F4D" w:rsidR="00656080" w:rsidP="00656080" w:rsidRDefault="00656080" w14:paraId="73A68951" w14:textId="77777777">
      <w:pPr>
        <w:pStyle w:val="Pargrafdellista"/>
        <w:numPr>
          <w:ilvl w:val="1"/>
          <w:numId w:val="48"/>
        </w:numPr>
        <w:spacing w:before="120" w:line="288" w:lineRule="auto"/>
        <w:rPr>
          <w:lang w:val="es-ES"/>
        </w:rPr>
      </w:pPr>
      <w:r w:rsidRPr="00436F4D">
        <w:rPr>
          <w:lang w:val="es-ES"/>
        </w:rPr>
        <w:t>Destrucción de soportes y equipos informáticos</w:t>
      </w:r>
      <w:r>
        <w:rPr>
          <w:lang w:val="es-ES"/>
        </w:rPr>
        <w:t>.</w:t>
      </w:r>
    </w:p>
    <w:p w:rsidRPr="00436F4D" w:rsidR="00656080" w:rsidP="00656080" w:rsidRDefault="00656080" w14:paraId="56EED2F9" w14:textId="77777777">
      <w:pPr>
        <w:pStyle w:val="Pargrafdellista"/>
        <w:numPr>
          <w:ilvl w:val="0"/>
          <w:numId w:val="48"/>
        </w:numPr>
        <w:spacing w:before="120" w:line="288" w:lineRule="auto"/>
        <w:rPr>
          <w:lang w:val="es-ES"/>
        </w:rPr>
      </w:pPr>
      <w:r w:rsidRPr="00436F4D">
        <w:rPr>
          <w:lang w:val="es-ES"/>
        </w:rPr>
        <w:t>Incidentes que afecten a los procedimientos de Copias de Seguridad y Recuperación,</w:t>
      </w:r>
    </w:p>
    <w:p w:rsidRPr="00436F4D" w:rsidR="00656080" w:rsidP="00656080" w:rsidRDefault="00656080" w14:paraId="23207FB0" w14:textId="77777777">
      <w:pPr>
        <w:pStyle w:val="Pargrafdellista"/>
        <w:numPr>
          <w:ilvl w:val="1"/>
          <w:numId w:val="48"/>
        </w:numPr>
        <w:spacing w:before="120" w:line="288" w:lineRule="auto"/>
        <w:rPr>
          <w:lang w:val="es-ES"/>
        </w:rPr>
      </w:pPr>
      <w:r w:rsidRPr="00436F4D">
        <w:rPr>
          <w:lang w:val="es-ES"/>
        </w:rPr>
        <w:t>Errores en los procesos de realización de copias de salvaguarda</w:t>
      </w:r>
      <w:r>
        <w:rPr>
          <w:lang w:val="es-ES"/>
        </w:rPr>
        <w:t>.</w:t>
      </w:r>
    </w:p>
    <w:p w:rsidRPr="00436F4D" w:rsidR="00656080" w:rsidP="00656080" w:rsidRDefault="00656080" w14:paraId="30CF45A0" w14:textId="77777777">
      <w:pPr>
        <w:pStyle w:val="Pargrafdellista"/>
        <w:numPr>
          <w:ilvl w:val="1"/>
          <w:numId w:val="48"/>
        </w:numPr>
        <w:spacing w:before="120" w:line="288" w:lineRule="auto"/>
        <w:rPr>
          <w:lang w:val="es-ES"/>
        </w:rPr>
      </w:pPr>
      <w:r w:rsidRPr="00436F4D">
        <w:rPr>
          <w:lang w:val="es-ES"/>
        </w:rPr>
        <w:t>Procedimientos de recuperación de datos que afectan a datos masivos o de categorías especiales de datos.</w:t>
      </w:r>
    </w:p>
    <w:p w:rsidRPr="00ED00A6" w:rsidR="00656080" w:rsidP="00656080" w:rsidRDefault="00656080" w14:paraId="1AAED7EE" w14:textId="77777777">
      <w:pPr>
        <w:pStyle w:val="Pargrafdellista"/>
        <w:numPr>
          <w:ilvl w:val="0"/>
          <w:numId w:val="48"/>
        </w:numPr>
        <w:spacing w:before="120" w:line="288" w:lineRule="auto"/>
        <w:rPr>
          <w:lang w:val="es-ES"/>
        </w:rPr>
      </w:pPr>
      <w:r w:rsidRPr="00436F4D">
        <w:rPr>
          <w:lang w:val="es-ES"/>
        </w:rPr>
        <w:t>Cualquier otro incidente observado como consecuencia del cumplimiento de los controles y medidas de seguridad definidos para el sistema de protección de datos personales.</w:t>
      </w:r>
    </w:p>
    <w:p w:rsidRPr="00436F4D" w:rsidR="00656080" w:rsidP="00656080" w:rsidRDefault="00656080" w14:paraId="409E7FE8" w14:textId="7F536EB2">
      <w:pPr>
        <w:rPr>
          <w:lang w:val="es-ES"/>
        </w:rPr>
      </w:pPr>
      <w:bookmarkStart w:name="_Hlk511564621" w:id="59"/>
      <w:r w:rsidRPr="00436F4D">
        <w:rPr>
          <w:lang w:val="es-ES"/>
        </w:rPr>
        <w:t xml:space="preserve">El procedimiento </w:t>
      </w:r>
      <w:r w:rsidR="00AC5A72">
        <w:rPr>
          <w:lang w:val="es-ES"/>
        </w:rPr>
        <w:t xml:space="preserve">a aplicar se apoya en el </w:t>
      </w:r>
      <w:r w:rsidRPr="0022192D" w:rsidR="008E2A07">
        <w:rPr>
          <w:i/>
          <w:iCs/>
          <w:lang w:val="es-ES"/>
        </w:rPr>
        <w:t>P05 Gestión de Incidentes</w:t>
      </w:r>
      <w:r w:rsidR="008E2A07">
        <w:rPr>
          <w:lang w:val="es-ES"/>
        </w:rPr>
        <w:t xml:space="preserve"> que cubre </w:t>
      </w:r>
      <w:r w:rsidRPr="002557C1" w:rsidR="002557C1">
        <w:rPr>
          <w:lang w:val="es-ES"/>
        </w:rPr>
        <w:t xml:space="preserve">las distintas fases de gestión de los eventos e incidentes de </w:t>
      </w:r>
      <w:r w:rsidR="002557C1">
        <w:rPr>
          <w:lang w:val="es-ES"/>
        </w:rPr>
        <w:t xml:space="preserve">privacidad y </w:t>
      </w:r>
      <w:r w:rsidRPr="002557C1" w:rsidR="002557C1">
        <w:rPr>
          <w:lang w:val="es-ES"/>
        </w:rPr>
        <w:t>seguridad, así como las acciones de escalado para garantizar la correcta resolución de estos</w:t>
      </w:r>
      <w:r w:rsidR="0022192D">
        <w:rPr>
          <w:lang w:val="es-ES"/>
        </w:rPr>
        <w:t>.</w:t>
      </w:r>
    </w:p>
    <w:p w:rsidRPr="0022192D" w:rsidR="0022192D" w:rsidP="00656080" w:rsidRDefault="004C290E" w14:paraId="6B997DB4" w14:textId="77777777">
      <w:pPr>
        <w:pStyle w:val="Pargrafdellista"/>
        <w:numPr>
          <w:ilvl w:val="0"/>
          <w:numId w:val="77"/>
        </w:numPr>
        <w:spacing w:before="120" w:line="288" w:lineRule="auto"/>
        <w:rPr>
          <w:lang w:val="es-ES"/>
        </w:rPr>
      </w:pPr>
      <w:r w:rsidRPr="004C290E">
        <w:rPr>
          <w:rFonts w:ascii="Calibri" w:hAnsi="Calibri"/>
          <w:lang w:val="es-ES"/>
        </w:rPr>
        <w:t>OptimTech y OptimPeople</w:t>
      </w:r>
      <w:r w:rsidRPr="00436F4D" w:rsidR="00656080">
        <w:rPr>
          <w:lang w:val="es-ES"/>
        </w:rPr>
        <w:t xml:space="preserve"> registra los incidentes de seguridad que se produzcan sobre los datos objeto de tratamiento y, a tal efecto los registra y documenta </w:t>
      </w:r>
      <w:r w:rsidRPr="00ED00A6" w:rsidR="00656080">
        <w:rPr>
          <w:lang w:val="es-ES"/>
        </w:rPr>
        <w:t>en el registro de incide</w:t>
      </w:r>
      <w:r w:rsidR="0022192D">
        <w:rPr>
          <w:lang w:val="es-ES"/>
        </w:rPr>
        <w:t xml:space="preserve">ntes tal como se especifica en el </w:t>
      </w:r>
      <w:bookmarkStart w:name="_Hlk214309673" w:id="60"/>
      <w:r w:rsidRPr="0022192D" w:rsidR="0022192D">
        <w:rPr>
          <w:i/>
          <w:iCs/>
          <w:lang w:val="es-ES"/>
        </w:rPr>
        <w:t>P05 Gestión de Incidentes</w:t>
      </w:r>
      <w:bookmarkEnd w:id="60"/>
      <w:r w:rsidR="0022192D">
        <w:rPr>
          <w:i/>
          <w:iCs/>
          <w:lang w:val="es-ES"/>
        </w:rPr>
        <w:t>.</w:t>
      </w:r>
    </w:p>
    <w:p w:rsidRPr="00ED00A6" w:rsidR="00656080" w:rsidP="00656080" w:rsidRDefault="00656080" w14:paraId="0C2F2926" w14:textId="77777777">
      <w:pPr>
        <w:pStyle w:val="Pargrafdellista"/>
        <w:numPr>
          <w:ilvl w:val="0"/>
          <w:numId w:val="77"/>
        </w:numPr>
        <w:spacing w:before="120" w:line="288" w:lineRule="auto"/>
        <w:rPr>
          <w:lang w:val="es-ES"/>
        </w:rPr>
      </w:pPr>
      <w:r w:rsidRPr="00ED00A6">
        <w:rPr>
          <w:lang w:val="es-ES"/>
        </w:rPr>
        <w:t>Se recopilarán y preservarán todas las evidencias que permitan documentar el impacto y las causas del incidente de seguridad.</w:t>
      </w:r>
    </w:p>
    <w:p w:rsidRPr="00ED00A6" w:rsidR="00656080" w:rsidP="00656080" w:rsidRDefault="00656080" w14:paraId="084A3B26" w14:textId="77777777">
      <w:pPr>
        <w:pStyle w:val="Pargrafdellista"/>
        <w:numPr>
          <w:ilvl w:val="0"/>
          <w:numId w:val="77"/>
        </w:numPr>
        <w:spacing w:before="120" w:line="288" w:lineRule="auto"/>
        <w:rPr>
          <w:lang w:val="es-ES"/>
        </w:rPr>
      </w:pPr>
      <w:r w:rsidRPr="00ED00A6">
        <w:rPr>
          <w:lang w:val="es-ES"/>
        </w:rPr>
        <w:t>El responsable del tratamiento valorará el riesgo que implica para los derechos y libertados de los afectados de acuerdo con el impacto real del incidente.</w:t>
      </w:r>
    </w:p>
    <w:p w:rsidRPr="00ED00A6" w:rsidR="00656080" w:rsidP="00656080" w:rsidRDefault="00656080" w14:paraId="22CBD7F4" w14:textId="77777777">
      <w:pPr>
        <w:pStyle w:val="Pargrafdellista"/>
        <w:rPr>
          <w:lang w:val="es-ES"/>
        </w:rPr>
      </w:pPr>
      <w:r w:rsidRPr="00ED00A6">
        <w:rPr>
          <w:lang w:val="es-ES"/>
        </w:rPr>
        <w:t>Esta valoración del riesgo quedará documentada en el registro de incidentes.</w:t>
      </w:r>
    </w:p>
    <w:p w:rsidRPr="00ED00A6" w:rsidR="00656080" w:rsidP="00656080" w:rsidRDefault="00656080" w14:paraId="0128797F" w14:textId="77777777">
      <w:pPr>
        <w:pStyle w:val="Pargrafdellista"/>
        <w:numPr>
          <w:ilvl w:val="0"/>
          <w:numId w:val="77"/>
        </w:numPr>
        <w:spacing w:before="120" w:line="288" w:lineRule="auto"/>
        <w:rPr>
          <w:lang w:val="es-ES"/>
        </w:rPr>
      </w:pPr>
      <w:r w:rsidRPr="00ED00A6">
        <w:rPr>
          <w:lang w:val="es-ES"/>
        </w:rPr>
        <w:t>Si se determina que es probable que el incidente suponga un riesgo para los derechos y libertades de los afectados, se considera que constituye una brecha de seguridad de los datos personales y el responsable del tratamiento la notificará a la autoridad de supervisión (AEPD) por el canal que se establezca.</w:t>
      </w:r>
    </w:p>
    <w:p w:rsidRPr="00ED00A6" w:rsidR="00656080" w:rsidP="00656080" w:rsidRDefault="00656080" w14:paraId="08C9A60D" w14:textId="77777777">
      <w:pPr>
        <w:ind w:left="709"/>
        <w:rPr>
          <w:lang w:val="es-ES"/>
        </w:rPr>
      </w:pPr>
      <w:r w:rsidRPr="00ED00A6">
        <w:rPr>
          <w:lang w:val="es-ES"/>
        </w:rPr>
        <w:t>La notificación debe producirse dentro de las 72 horas siguientes a que se tenga constancia de ella.</w:t>
      </w:r>
    </w:p>
    <w:p w:rsidRPr="00ED00A6" w:rsidR="00656080" w:rsidP="00656080" w:rsidRDefault="00656080" w14:paraId="3AF3FAF2" w14:textId="77777777">
      <w:pPr>
        <w:pStyle w:val="Pargrafdellista"/>
        <w:numPr>
          <w:ilvl w:val="0"/>
          <w:numId w:val="77"/>
        </w:numPr>
        <w:spacing w:before="120" w:line="288" w:lineRule="auto"/>
        <w:rPr>
          <w:lang w:val="es-ES"/>
        </w:rPr>
      </w:pPr>
      <w:r w:rsidRPr="00ED00A6">
        <w:rPr>
          <w:lang w:val="es-ES"/>
        </w:rPr>
        <w:t>Si se determina que la brecha de seguridad entraña un alto riesgo para los derechos o libertades de los interesados, la notificación a la autoridad de supervisión deberá complementarse con una notificación dirigida a los interesados.</w:t>
      </w:r>
    </w:p>
    <w:p w:rsidRPr="00ED00A6" w:rsidR="00656080" w:rsidP="00656080" w:rsidRDefault="00656080" w14:paraId="3CEEDA10" w14:textId="77777777">
      <w:pPr>
        <w:pStyle w:val="Pargrafdellista"/>
        <w:numPr>
          <w:ilvl w:val="0"/>
          <w:numId w:val="77"/>
        </w:numPr>
        <w:spacing w:before="120" w:line="288" w:lineRule="auto"/>
        <w:rPr>
          <w:lang w:val="es-ES"/>
        </w:rPr>
      </w:pPr>
      <w:r w:rsidRPr="00ED00A6">
        <w:rPr>
          <w:lang w:val="es-ES"/>
        </w:rPr>
        <w:t>Se aplicarán las medidas correctivas necesarias considerando:</w:t>
      </w:r>
    </w:p>
    <w:p w:rsidRPr="00ED00A6" w:rsidR="00656080" w:rsidP="00656080" w:rsidRDefault="00656080" w14:paraId="32306630" w14:textId="77777777">
      <w:pPr>
        <w:pStyle w:val="Pargrafdellista"/>
        <w:numPr>
          <w:ilvl w:val="1"/>
          <w:numId w:val="77"/>
        </w:numPr>
        <w:spacing w:before="120" w:line="288" w:lineRule="auto"/>
        <w:rPr>
          <w:lang w:val="es-ES"/>
        </w:rPr>
      </w:pPr>
      <w:r w:rsidRPr="00ED00A6">
        <w:rPr>
          <w:lang w:val="es-ES"/>
        </w:rPr>
        <w:t>Medidas inmediatas de contención de los daños</w:t>
      </w:r>
      <w:r>
        <w:rPr>
          <w:lang w:val="es-ES"/>
        </w:rPr>
        <w:t>.</w:t>
      </w:r>
    </w:p>
    <w:p w:rsidRPr="00ED00A6" w:rsidR="00656080" w:rsidP="00656080" w:rsidRDefault="00656080" w14:paraId="05CD1921" w14:textId="77777777">
      <w:pPr>
        <w:pStyle w:val="Pargrafdellista"/>
        <w:numPr>
          <w:ilvl w:val="1"/>
          <w:numId w:val="77"/>
        </w:numPr>
        <w:spacing w:before="120" w:line="288" w:lineRule="auto"/>
        <w:rPr>
          <w:lang w:val="es-ES"/>
        </w:rPr>
      </w:pPr>
      <w:r w:rsidRPr="00ED00A6">
        <w:rPr>
          <w:lang w:val="es-ES"/>
        </w:rPr>
        <w:t>Medidas definitivas para paliar los daños causados, recuperar el nivel de protección deseado y prevenir posibles nuevos incidentes.</w:t>
      </w:r>
    </w:p>
    <w:p w:rsidRPr="00436F4D" w:rsidR="00656080" w:rsidP="006F6842" w:rsidRDefault="00656080" w14:paraId="2849CABA" w14:textId="7BD408F4">
      <w:pPr>
        <w:rPr>
          <w:i/>
          <w:lang w:val="es-ES"/>
        </w:rPr>
      </w:pPr>
      <w:r w:rsidRPr="00ED00A6">
        <w:rPr>
          <w:lang w:val="es-ES"/>
        </w:rPr>
        <w:t>Todas estas medidas quedarán registradas en el registro de incidentes</w:t>
      </w:r>
      <w:r w:rsidR="006F6842">
        <w:rPr>
          <w:lang w:val="es-ES"/>
        </w:rPr>
        <w:t xml:space="preserve"> establecido en el </w:t>
      </w:r>
      <w:r w:rsidRPr="006F6842" w:rsidR="006F6842">
        <w:rPr>
          <w:i/>
          <w:iCs/>
          <w:lang w:val="es-ES"/>
        </w:rPr>
        <w:t>P05 Gestión de Incidentes</w:t>
      </w:r>
      <w:r w:rsidRPr="00436F4D">
        <w:rPr>
          <w:i/>
          <w:lang w:val="es-ES"/>
        </w:rPr>
        <w:t>.</w:t>
      </w:r>
    </w:p>
    <w:p w:rsidRPr="00ED00A6" w:rsidR="00656080" w:rsidP="00656080" w:rsidRDefault="006F6842" w14:paraId="31F2FCD7" w14:textId="59145616">
      <w:pPr>
        <w:pStyle w:val="Ttol2"/>
        <w:keepLines w:val="0"/>
        <w:suppressAutoHyphens/>
        <w:spacing w:after="240"/>
        <w:rPr>
          <w:lang w:val="es-ES"/>
        </w:rPr>
      </w:pPr>
      <w:bookmarkStart w:name="_Toc105512441" w:id="61"/>
      <w:bookmarkStart w:name="_Toc214366099" w:id="62"/>
      <w:bookmarkEnd w:id="59"/>
      <w:r w:rsidRPr="00ED00A6">
        <w:rPr>
          <w:lang w:val="es-ES"/>
        </w:rPr>
        <w:t>Gestión de reclamaciones</w:t>
      </w:r>
      <w:bookmarkEnd w:id="61"/>
      <w:bookmarkEnd w:id="62"/>
    </w:p>
    <w:p w:rsidRPr="00ED00A6" w:rsidR="00656080" w:rsidP="00656080" w:rsidRDefault="00656080" w14:paraId="51DA9195" w14:textId="77777777">
      <w:pPr>
        <w:rPr>
          <w:lang w:val="es-ES"/>
        </w:rPr>
      </w:pPr>
      <w:r w:rsidRPr="00ED00A6">
        <w:rPr>
          <w:lang w:val="es-ES"/>
        </w:rPr>
        <w:t>En el caso de que se haya designado un Delegado de Protección de Datos (DPD) existe la posibilidad de una gestión previa a la reclamación por la que el afectado se podrá dirigir al DPD, cuyos datos se han hecho públicos. En este caso el DPD comunicará al afectado la decisión adoptada en el plazo de 2 meses desde la recepción de la reclamación.</w:t>
      </w:r>
    </w:p>
    <w:p w:rsidRPr="00ED00A6" w:rsidR="00656080" w:rsidP="00656080" w:rsidRDefault="00656080" w14:paraId="490FD3ED" w14:textId="77777777">
      <w:pPr>
        <w:rPr>
          <w:lang w:val="es-ES"/>
        </w:rPr>
      </w:pPr>
      <w:r w:rsidRPr="00ED00A6">
        <w:rPr>
          <w:lang w:val="es-ES"/>
        </w:rPr>
        <w:t>Si el afectado presenta la reclamación directamente ante la autoridad de control (AEPD), ésta la podrá remitir al DPD (si ha estado designado) o al responsable del tratamiento, quien deberá dar respuesta en el plazo de 1 mes.</w:t>
      </w:r>
    </w:p>
    <w:p w:rsidRPr="00ED00A6" w:rsidR="00656080" w:rsidP="00656080" w:rsidRDefault="00DB3CAE" w14:paraId="7F41F9EB" w14:textId="1DE7426A">
      <w:pPr>
        <w:pStyle w:val="Ttol2"/>
        <w:keepLines w:val="0"/>
        <w:suppressAutoHyphens/>
        <w:spacing w:after="240"/>
        <w:rPr>
          <w:lang w:val="es-ES"/>
        </w:rPr>
      </w:pPr>
      <w:bookmarkStart w:name="_Toc105512442" w:id="63"/>
      <w:bookmarkStart w:name="_Toc214366100" w:id="64"/>
      <w:r w:rsidRPr="00ED00A6">
        <w:rPr>
          <w:lang w:val="es-ES"/>
        </w:rPr>
        <w:t>Ejercicio de los derechos del interesado</w:t>
      </w:r>
      <w:bookmarkEnd w:id="63"/>
      <w:bookmarkEnd w:id="64"/>
    </w:p>
    <w:p w:rsidRPr="00ED00A6" w:rsidR="00656080" w:rsidP="00656080" w:rsidRDefault="00656080" w14:paraId="211DAFDF" w14:textId="77777777">
      <w:pPr>
        <w:rPr>
          <w:lang w:val="es-ES"/>
        </w:rPr>
      </w:pPr>
      <w:bookmarkStart w:name="_Hlk504994949" w:id="65"/>
      <w:r w:rsidRPr="00ED00A6">
        <w:rPr>
          <w:lang w:val="es-ES"/>
        </w:rPr>
        <w:t>Los interesados pueden ejercer sus derechos:</w:t>
      </w:r>
    </w:p>
    <w:p w:rsidRPr="00436F4D" w:rsidR="00656080" w:rsidP="00656080" w:rsidRDefault="00656080" w14:paraId="0AF0CF76" w14:textId="77777777">
      <w:pPr>
        <w:pStyle w:val="Pargrafdellista"/>
        <w:numPr>
          <w:ilvl w:val="0"/>
          <w:numId w:val="48"/>
        </w:numPr>
        <w:spacing w:before="120" w:line="288" w:lineRule="auto"/>
        <w:rPr>
          <w:lang w:val="es-ES"/>
        </w:rPr>
      </w:pPr>
      <w:r w:rsidRPr="00436F4D">
        <w:rPr>
          <w:b/>
          <w:lang w:val="es-ES"/>
        </w:rPr>
        <w:t>Acceso:</w:t>
      </w:r>
      <w:r w:rsidRPr="00436F4D">
        <w:rPr>
          <w:lang w:val="es-ES"/>
        </w:rPr>
        <w:t xml:space="preserve"> Derecho a obtener confirmación de si se están tratando sus datos, incluyendo el acceso a sus datos y la información del tratamiento.</w:t>
      </w:r>
    </w:p>
    <w:p w:rsidRPr="00436F4D" w:rsidR="00656080" w:rsidP="00656080" w:rsidRDefault="00656080" w14:paraId="5353A65A" w14:textId="77777777">
      <w:pPr>
        <w:pStyle w:val="Pargrafdellista"/>
        <w:numPr>
          <w:ilvl w:val="0"/>
          <w:numId w:val="48"/>
        </w:numPr>
        <w:spacing w:before="120" w:line="288" w:lineRule="auto"/>
        <w:rPr>
          <w:lang w:val="es-ES"/>
        </w:rPr>
      </w:pPr>
      <w:r w:rsidRPr="00436F4D">
        <w:rPr>
          <w:b/>
          <w:lang w:val="es-ES"/>
        </w:rPr>
        <w:t>Portabilidad:</w:t>
      </w:r>
      <w:r w:rsidRPr="00436F4D">
        <w:rPr>
          <w:lang w:val="es-ES"/>
        </w:rPr>
        <w:t xml:space="preserve"> En aquellos casos en que sea técnicamente viable implica el derecho a que los datos se transmitan automáticamente a otro encargado de tratamiento designado por el interesado.</w:t>
      </w:r>
    </w:p>
    <w:p w:rsidRPr="00436F4D" w:rsidR="00656080" w:rsidP="00656080" w:rsidRDefault="00656080" w14:paraId="4B21A549" w14:textId="77777777">
      <w:pPr>
        <w:pStyle w:val="Pargrafdellista"/>
        <w:numPr>
          <w:ilvl w:val="0"/>
          <w:numId w:val="48"/>
        </w:numPr>
        <w:spacing w:before="120" w:line="288" w:lineRule="auto"/>
        <w:rPr>
          <w:lang w:val="es-ES"/>
        </w:rPr>
      </w:pPr>
      <w:r w:rsidRPr="00436F4D">
        <w:rPr>
          <w:b/>
          <w:lang w:val="es-ES"/>
        </w:rPr>
        <w:t>Rectificación:</w:t>
      </w:r>
      <w:r w:rsidRPr="00436F4D">
        <w:rPr>
          <w:lang w:val="es-ES"/>
        </w:rPr>
        <w:t xml:space="preserve"> Derecho a obtener la rectificación de los datos personales inexactos que le conciernan</w:t>
      </w:r>
      <w:r>
        <w:rPr>
          <w:lang w:val="es-ES"/>
        </w:rPr>
        <w:t>.</w:t>
      </w:r>
    </w:p>
    <w:p w:rsidRPr="00436F4D" w:rsidR="00656080" w:rsidP="00656080" w:rsidRDefault="00656080" w14:paraId="64CEAC25" w14:textId="77777777">
      <w:pPr>
        <w:pStyle w:val="Pargrafdellista"/>
        <w:numPr>
          <w:ilvl w:val="0"/>
          <w:numId w:val="48"/>
        </w:numPr>
        <w:spacing w:before="120" w:line="288" w:lineRule="auto"/>
        <w:rPr>
          <w:lang w:val="es-ES"/>
        </w:rPr>
      </w:pPr>
      <w:r w:rsidRPr="00436F4D">
        <w:rPr>
          <w:b/>
          <w:lang w:val="es-ES"/>
        </w:rPr>
        <w:t>Supresión y olvido:</w:t>
      </w:r>
      <w:r w:rsidRPr="00436F4D">
        <w:rPr>
          <w:lang w:val="es-ES"/>
        </w:rPr>
        <w:t xml:space="preserve"> Derecho a la supresión de los datos personales que le conciernan, incluyendo los medios on-line.</w:t>
      </w:r>
    </w:p>
    <w:p w:rsidRPr="00436F4D" w:rsidR="00656080" w:rsidP="00656080" w:rsidRDefault="00656080" w14:paraId="67AF0458" w14:textId="77777777">
      <w:pPr>
        <w:pStyle w:val="Pargrafdellista"/>
        <w:numPr>
          <w:ilvl w:val="0"/>
          <w:numId w:val="48"/>
        </w:numPr>
        <w:spacing w:before="120" w:line="288" w:lineRule="auto"/>
        <w:rPr>
          <w:lang w:val="es-ES"/>
        </w:rPr>
      </w:pPr>
      <w:r w:rsidRPr="00436F4D">
        <w:rPr>
          <w:b/>
          <w:lang w:val="es-ES"/>
        </w:rPr>
        <w:t>Oposición:</w:t>
      </w:r>
      <w:r w:rsidRPr="00436F4D">
        <w:rPr>
          <w:lang w:val="es-ES"/>
        </w:rPr>
        <w:t xml:space="preserve"> Derecho a oponerse en cualquier momento a que </w:t>
      </w:r>
      <w:r>
        <w:rPr>
          <w:lang w:val="es-ES"/>
        </w:rPr>
        <w:t xml:space="preserve">los </w:t>
      </w:r>
      <w:r w:rsidRPr="00436F4D">
        <w:rPr>
          <w:lang w:val="es-ES"/>
        </w:rPr>
        <w:t>datos personales que le conciernan sean objeto de un tratamiento</w:t>
      </w:r>
      <w:r>
        <w:rPr>
          <w:lang w:val="es-ES"/>
        </w:rPr>
        <w:t>.</w:t>
      </w:r>
    </w:p>
    <w:p w:rsidRPr="00436F4D" w:rsidR="00656080" w:rsidP="00656080" w:rsidRDefault="00656080" w14:paraId="40469C4E" w14:textId="77777777">
      <w:pPr>
        <w:pStyle w:val="Pargrafdellista"/>
        <w:numPr>
          <w:ilvl w:val="0"/>
          <w:numId w:val="48"/>
        </w:numPr>
        <w:spacing w:before="120" w:line="288" w:lineRule="auto"/>
        <w:rPr>
          <w:lang w:val="es-ES"/>
        </w:rPr>
      </w:pPr>
      <w:r w:rsidRPr="00436F4D">
        <w:rPr>
          <w:b/>
          <w:lang w:val="es-ES"/>
        </w:rPr>
        <w:t>Limitación del tratamiento:</w:t>
      </w:r>
      <w:r w:rsidRPr="00436F4D">
        <w:rPr>
          <w:lang w:val="es-ES"/>
        </w:rPr>
        <w:t xml:space="preserve"> Derecho por el cual se suspende la aplicación de las operaciones de tratamiento y tampoco se pueden eliminar, por ejemplo, en caso de reclamación.</w:t>
      </w:r>
      <w:bookmarkStart w:name="_Hlk511564701" w:id="66"/>
    </w:p>
    <w:p w:rsidRPr="00ED00A6" w:rsidR="00656080" w:rsidP="00656080" w:rsidRDefault="00656080" w14:paraId="6FE72B3C" w14:textId="77777777">
      <w:pPr>
        <w:rPr>
          <w:lang w:val="es-ES"/>
        </w:rPr>
      </w:pPr>
      <w:r w:rsidRPr="00ED00A6">
        <w:rPr>
          <w:lang w:val="es-ES"/>
        </w:rPr>
        <w:t>A continuación, se detallan los datos de contacto a quien los interesados pueden dirigir sus solicitudes para ejercer sus derechos para cada una de las empresas a las que aplica este documento.</w:t>
      </w:r>
    </w:p>
    <w:tbl>
      <w:tblPr>
        <w:tblStyle w:val="Taulaambquadrcula"/>
        <w:tblW w:w="0" w:type="auto"/>
        <w:tblLook w:val="04A0" w:firstRow="1" w:lastRow="0" w:firstColumn="1" w:lastColumn="0" w:noHBand="0" w:noVBand="1"/>
      </w:tblPr>
      <w:tblGrid>
        <w:gridCol w:w="2689"/>
        <w:gridCol w:w="6139"/>
      </w:tblGrid>
      <w:tr w:rsidRPr="00436F4D" w:rsidR="00656080" w:rsidTr="5A46438A" w14:paraId="4DC7EB2B" w14:textId="77777777">
        <w:tc>
          <w:tcPr>
            <w:tcW w:w="8828" w:type="dxa"/>
            <w:gridSpan w:val="2"/>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1FDF9"/>
            <w:tcMar/>
          </w:tcPr>
          <w:p w:rsidRPr="00436F4D" w:rsidR="00656080" w:rsidP="00FB6CE5" w:rsidRDefault="00DA33FC" w14:paraId="127280E7" w14:textId="259B2FAF">
            <w:pPr>
              <w:spacing w:before="60" w:after="60"/>
              <w:jc w:val="center"/>
              <w:rPr>
                <w:b/>
              </w:rPr>
            </w:pPr>
            <w:r>
              <w:rPr>
                <w:b/>
              </w:rPr>
              <w:t>Datos de Contactos para el ejercicio de los derechos de los interesados</w:t>
            </w:r>
          </w:p>
        </w:tc>
      </w:tr>
      <w:tr w:rsidRPr="00436F4D" w:rsidR="00656080" w:rsidTr="5A46438A" w14:paraId="37760053" w14:textId="77777777">
        <w:tc>
          <w:tcPr>
            <w:tcW w:w="268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00FB6CE5" w:rsidRDefault="00656080" w14:paraId="0995B4E1" w14:textId="77777777">
            <w:pPr>
              <w:spacing w:before="60" w:after="60"/>
              <w:jc w:val="left"/>
              <w:rPr>
                <w:b/>
              </w:rPr>
            </w:pPr>
            <w:r w:rsidRPr="00ED00A6">
              <w:rPr>
                <w:b/>
              </w:rPr>
              <w:t>Contacto</w:t>
            </w:r>
          </w:p>
        </w:tc>
        <w:tc>
          <w:tcPr>
            <w:tcW w:w="613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00FB6CE5" w:rsidRDefault="00656080" w14:paraId="4F48D090" w14:textId="77777777">
            <w:pPr>
              <w:spacing w:before="60" w:after="60"/>
              <w:jc w:val="left"/>
            </w:pPr>
            <w:r w:rsidRPr="00ED00A6">
              <w:t xml:space="preserve">Responsable Protección de Datos </w:t>
            </w:r>
          </w:p>
        </w:tc>
      </w:tr>
      <w:tr w:rsidRPr="00436F4D" w:rsidR="00656080" w:rsidTr="5A46438A" w14:paraId="47D3C03E" w14:textId="77777777">
        <w:tc>
          <w:tcPr>
            <w:tcW w:w="268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00FB6CE5" w:rsidRDefault="00656080" w14:paraId="44F74C17" w14:textId="77777777">
            <w:pPr>
              <w:spacing w:before="60" w:after="60"/>
              <w:jc w:val="left"/>
              <w:rPr>
                <w:b/>
              </w:rPr>
            </w:pPr>
            <w:r w:rsidRPr="00ED00A6">
              <w:rPr>
                <w:b/>
              </w:rPr>
              <w:t>Correo postal</w:t>
            </w:r>
          </w:p>
        </w:tc>
        <w:tc>
          <w:tcPr>
            <w:tcW w:w="613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5A46438A" w:rsidRDefault="008D4D18" w14:paraId="5E2EE353" w14:textId="718FE034">
            <w:pPr>
              <w:spacing w:before="60" w:after="60"/>
              <w:jc w:val="left"/>
              <w:rPr>
                <w:lang w:val="es-ES" w:eastAsia="en-US"/>
              </w:rPr>
            </w:pPr>
            <w:r w:rsidRPr="5A46438A" w:rsidR="008D4D18">
              <w:rPr>
                <w:lang w:val="es-ES" w:eastAsia="en-US"/>
              </w:rPr>
              <w:t xml:space="preserve">C/ </w:t>
            </w:r>
            <w:r w:rsidRPr="5A46438A" w:rsidR="006172D0">
              <w:rPr>
                <w:lang w:val="es-ES" w:eastAsia="en-US"/>
              </w:rPr>
              <w:t xml:space="preserve">Doctor Letamendi 29, </w:t>
            </w:r>
            <w:r w:rsidRPr="5A46438A" w:rsidR="006172D0">
              <w:rPr>
                <w:lang w:val="es-ES" w:eastAsia="en-US"/>
              </w:rPr>
              <w:t>Baixo</w:t>
            </w:r>
            <w:r w:rsidRPr="5A46438A" w:rsidR="006172D0">
              <w:rPr>
                <w:lang w:val="es-ES" w:eastAsia="en-US"/>
              </w:rPr>
              <w:t xml:space="preserve"> 1</w:t>
            </w:r>
            <w:r w:rsidRPr="5A46438A" w:rsidR="002029B4">
              <w:rPr>
                <w:lang w:val="es-ES" w:eastAsia="en-US"/>
              </w:rPr>
              <w:t>ª, 08031 Barcelona</w:t>
            </w:r>
          </w:p>
        </w:tc>
      </w:tr>
      <w:tr w:rsidRPr="00436F4D" w:rsidR="00656080" w:rsidTr="5A46438A" w14:paraId="04754E8A" w14:textId="77777777">
        <w:tc>
          <w:tcPr>
            <w:tcW w:w="268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00FB6CE5" w:rsidRDefault="00656080" w14:paraId="2182E33E" w14:textId="77777777">
            <w:pPr>
              <w:spacing w:before="60" w:after="60"/>
              <w:jc w:val="left"/>
              <w:rPr>
                <w:b/>
              </w:rPr>
            </w:pPr>
            <w:r w:rsidRPr="00ED00A6">
              <w:rPr>
                <w:b/>
              </w:rPr>
              <w:t>Correo Electrónico</w:t>
            </w:r>
          </w:p>
        </w:tc>
        <w:tc>
          <w:tcPr>
            <w:tcW w:w="6139"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tcPr>
          <w:p w:rsidRPr="00ED00A6" w:rsidR="00656080" w:rsidP="00FB6CE5" w:rsidRDefault="00FB6CE5" w14:paraId="35547766" w14:textId="22100257">
            <w:pPr>
              <w:spacing w:before="60" w:after="60"/>
              <w:jc w:val="left"/>
            </w:pPr>
            <w:r w:rsidRPr="002029B4">
              <w:t>info@optim</w:t>
            </w:r>
            <w:r w:rsidRPr="002029B4" w:rsidR="006172D0">
              <w:t>people.com</w:t>
            </w:r>
          </w:p>
        </w:tc>
      </w:tr>
    </w:tbl>
    <w:p w:rsidRPr="00ED00A6" w:rsidR="00656080" w:rsidP="00656080" w:rsidRDefault="00656080" w14:paraId="2352A661" w14:textId="77777777">
      <w:pPr>
        <w:rPr>
          <w:lang w:val="es-ES"/>
        </w:rPr>
      </w:pPr>
    </w:p>
    <w:p w:rsidRPr="00ED00A6" w:rsidR="00656080" w:rsidP="00656080" w:rsidRDefault="00656080" w14:paraId="34C58B17" w14:textId="2507768D">
      <w:pPr>
        <w:rPr>
          <w:lang w:val="es-ES"/>
        </w:rPr>
      </w:pPr>
      <w:r w:rsidRPr="00ED00A6">
        <w:rPr>
          <w:lang w:val="es-ES"/>
        </w:rPr>
        <w:t>Los solicitantes deberán rellenar el impreso correspondiente</w:t>
      </w:r>
      <w:r w:rsidR="00FB6CE5">
        <w:rPr>
          <w:lang w:val="es-ES"/>
        </w:rPr>
        <w:t xml:space="preserve"> según los modelos publicados por la AEPD</w:t>
      </w:r>
      <w:r w:rsidRPr="00ED00A6">
        <w:rPr>
          <w:lang w:val="es-ES"/>
        </w:rPr>
        <w:t>, existiendo un tipo para cada uno de los derechos. La petición se deberá acompañar de una prueba de identificación de la persona solicitante y, si fuera el caso, de la autorización para su representante.</w:t>
      </w:r>
    </w:p>
    <w:bookmarkEnd w:id="66"/>
    <w:p w:rsidRPr="00ED00A6" w:rsidR="00656080" w:rsidP="00656080" w:rsidRDefault="00656080" w14:paraId="1975BF82" w14:textId="77777777">
      <w:pPr>
        <w:rPr>
          <w:lang w:val="es-ES"/>
        </w:rPr>
      </w:pPr>
      <w:r w:rsidRPr="00ED00A6">
        <w:rPr>
          <w:lang w:val="es-ES"/>
        </w:rPr>
        <w:t>Una vez recibida la petición se debe dar una respuesta a la misma en el plazo de 1 mes, conservándose las evidencias de que la petición ha sido atendida.</w:t>
      </w:r>
    </w:p>
    <w:p w:rsidRPr="00ED00A6" w:rsidR="00656080" w:rsidP="00656080" w:rsidRDefault="00FB6CE5" w14:paraId="5540A302" w14:textId="1D057621">
      <w:pPr>
        <w:pStyle w:val="Ttol1"/>
        <w:keepLines w:val="0"/>
        <w:spacing w:before="360" w:after="360"/>
        <w:ind w:left="432" w:hanging="432"/>
        <w:jc w:val="left"/>
      </w:pPr>
      <w:bookmarkStart w:name="_Toc105512443" w:id="67"/>
      <w:bookmarkStart w:name="_Toc214366101" w:id="68"/>
      <w:bookmarkEnd w:id="65"/>
      <w:r w:rsidRPr="00ED00A6">
        <w:t>Evaluación del desempeño</w:t>
      </w:r>
      <w:bookmarkEnd w:id="67"/>
      <w:bookmarkEnd w:id="68"/>
    </w:p>
    <w:p w:rsidRPr="00ED00A6" w:rsidR="00656080" w:rsidP="00656080" w:rsidRDefault="00FB6CE5" w14:paraId="2BBA7A31" w14:textId="6DC0179F">
      <w:pPr>
        <w:pStyle w:val="Ttol2"/>
        <w:keepLines w:val="0"/>
        <w:suppressAutoHyphens/>
        <w:spacing w:after="240"/>
        <w:rPr>
          <w:lang w:val="es-ES"/>
        </w:rPr>
      </w:pPr>
      <w:bookmarkStart w:name="_Toc105512444" w:id="69"/>
      <w:bookmarkStart w:name="_Toc214366102" w:id="70"/>
      <w:r w:rsidRPr="00ED00A6">
        <w:rPr>
          <w:lang w:val="es-ES"/>
        </w:rPr>
        <w:t>Seguimiento, medición, análisis y evaluación</w:t>
      </w:r>
      <w:bookmarkEnd w:id="69"/>
      <w:bookmarkEnd w:id="70"/>
    </w:p>
    <w:p w:rsidRPr="00436F4D" w:rsidR="00656080" w:rsidP="00656080" w:rsidRDefault="00656080" w14:paraId="2BEE63F2" w14:textId="290B6176">
      <w:pPr>
        <w:rPr>
          <w:lang w:val="es-ES"/>
        </w:rPr>
      </w:pPr>
      <w:r w:rsidRPr="00ED00A6">
        <w:rPr>
          <w:lang w:val="es-ES"/>
        </w:rPr>
        <w:t xml:space="preserve">La empresa evalúa el desempeño y eficacia del sistema de protección de datos personales de acuerdo con </w:t>
      </w:r>
      <w:r w:rsidR="00912104">
        <w:rPr>
          <w:lang w:val="es-ES"/>
        </w:rPr>
        <w:t>el Sistema de Gestión de la Seguridad d</w:t>
      </w:r>
      <w:r w:rsidR="00DD2DD6">
        <w:rPr>
          <w:lang w:val="es-ES"/>
        </w:rPr>
        <w:t xml:space="preserve">e </w:t>
      </w:r>
      <w:r w:rsidR="00912104">
        <w:rPr>
          <w:lang w:val="es-ES"/>
        </w:rPr>
        <w:t>la Información</w:t>
      </w:r>
      <w:r w:rsidR="00DD2DD6">
        <w:rPr>
          <w:lang w:val="es-ES"/>
        </w:rPr>
        <w:t xml:space="preserve"> documentado en la </w:t>
      </w:r>
      <w:r w:rsidRPr="00DD2DD6" w:rsidR="00DD2DD6">
        <w:rPr>
          <w:i/>
          <w:iCs/>
          <w:lang w:val="es-ES"/>
        </w:rPr>
        <w:t>D01 Política de Seguridad de la Información</w:t>
      </w:r>
      <w:r w:rsidR="00DD2DD6">
        <w:rPr>
          <w:lang w:val="es-ES"/>
        </w:rPr>
        <w:t>.</w:t>
      </w:r>
    </w:p>
    <w:p w:rsidRPr="00ED00A6" w:rsidR="00656080" w:rsidP="00656080" w:rsidRDefault="00DD2DD6" w14:paraId="737D12F4" w14:textId="3F33F8E5">
      <w:pPr>
        <w:pStyle w:val="Ttol2"/>
        <w:keepLines w:val="0"/>
        <w:suppressAutoHyphens/>
        <w:spacing w:after="240"/>
        <w:rPr>
          <w:lang w:val="es-ES"/>
        </w:rPr>
      </w:pPr>
      <w:bookmarkStart w:name="_Toc105512445" w:id="71"/>
      <w:bookmarkStart w:name="_Toc214366103" w:id="72"/>
      <w:r w:rsidRPr="00ED00A6">
        <w:rPr>
          <w:lang w:val="es-ES"/>
        </w:rPr>
        <w:t>Revisiones periódicas de</w:t>
      </w:r>
      <w:bookmarkEnd w:id="71"/>
      <w:r w:rsidR="004458D9">
        <w:rPr>
          <w:lang w:val="es-ES"/>
        </w:rPr>
        <w:t xml:space="preserve"> cumplimiento</w:t>
      </w:r>
      <w:bookmarkEnd w:id="72"/>
    </w:p>
    <w:p w:rsidRPr="00436F4D" w:rsidR="00656080" w:rsidP="00656080" w:rsidRDefault="004458D9" w14:paraId="204D04E4" w14:textId="58CB9273">
      <w:pPr>
        <w:rPr>
          <w:lang w:val="es-ES"/>
        </w:rPr>
      </w:pPr>
      <w:r>
        <w:rPr>
          <w:lang w:val="es-ES"/>
        </w:rPr>
        <w:t>Conjuntamente con las auditoria internas de cumplimiento del Esquema Nacional de Seguridad (ENS) s</w:t>
      </w:r>
      <w:r w:rsidRPr="00436F4D" w:rsidR="00656080">
        <w:rPr>
          <w:lang w:val="es-ES"/>
        </w:rPr>
        <w:t xml:space="preserve">e realizará una revisión anual </w:t>
      </w:r>
      <w:r w:rsidR="00AC009D">
        <w:rPr>
          <w:lang w:val="es-ES"/>
        </w:rPr>
        <w:t>del</w:t>
      </w:r>
      <w:r w:rsidRPr="00436F4D" w:rsidR="00656080">
        <w:rPr>
          <w:lang w:val="es-ES"/>
        </w:rPr>
        <w:t xml:space="preserve"> cumplimiento de la legislación de protección de datos, el estado del riesgo residual tras lleva</w:t>
      </w:r>
      <w:r w:rsidR="00656080">
        <w:rPr>
          <w:lang w:val="es-ES"/>
        </w:rPr>
        <w:t>r</w:t>
      </w:r>
      <w:r w:rsidRPr="00436F4D" w:rsidR="00656080">
        <w:rPr>
          <w:lang w:val="es-ES"/>
        </w:rPr>
        <w:t xml:space="preserve"> a cabo las acciones previstas para mitigar los riesgos, así como la identificación de cambios y nuevos riesgos en los tratamientos</w:t>
      </w:r>
      <w:r w:rsidR="00AC009D">
        <w:rPr>
          <w:lang w:val="es-ES"/>
        </w:rPr>
        <w:t>.</w:t>
      </w:r>
    </w:p>
    <w:p w:rsidRPr="00436F4D" w:rsidR="00656080" w:rsidP="00656080" w:rsidRDefault="00656080" w14:paraId="45C1682F" w14:textId="409817E8">
      <w:pPr>
        <w:rPr>
          <w:lang w:val="es-ES"/>
        </w:rPr>
      </w:pPr>
      <w:r w:rsidRPr="00436F4D">
        <w:rPr>
          <w:lang w:val="es-ES"/>
        </w:rPr>
        <w:t xml:space="preserve">Con carácter extraordinario se deber realizar una revisión adicional cuando existan modificaciones sustanciales en la organización y los sistemas de información que podrían afectar el cumplimiento de los objetivos establecidos para </w:t>
      </w:r>
      <w:r w:rsidR="00AC009D">
        <w:rPr>
          <w:lang w:val="es-ES"/>
        </w:rPr>
        <w:t>la</w:t>
      </w:r>
      <w:r w:rsidRPr="00436F4D">
        <w:rPr>
          <w:lang w:val="es-ES"/>
        </w:rPr>
        <w:t xml:space="preserve"> protección de datos personales o a la eficacia de las medidas de seguridad implantadas.</w:t>
      </w:r>
    </w:p>
    <w:p w:rsidRPr="00ED00A6" w:rsidR="00656080" w:rsidP="00656080" w:rsidRDefault="00656080" w14:paraId="27C6A63F" w14:textId="6A745289">
      <w:pPr>
        <w:rPr>
          <w:lang w:val="es-ES"/>
        </w:rPr>
      </w:pPr>
      <w:r w:rsidRPr="00ED00A6">
        <w:rPr>
          <w:lang w:val="es-ES"/>
        </w:rPr>
        <w:t xml:space="preserve">La revisión </w:t>
      </w:r>
      <w:r w:rsidR="009340B5">
        <w:rPr>
          <w:lang w:val="es-ES"/>
        </w:rPr>
        <w:t xml:space="preserve">de cumplimento </w:t>
      </w:r>
      <w:r w:rsidR="00DD2DD6">
        <w:rPr>
          <w:lang w:val="es-ES"/>
        </w:rPr>
        <w:t>de protección de datos personales</w:t>
      </w:r>
      <w:r w:rsidRPr="00ED00A6">
        <w:rPr>
          <w:lang w:val="es-ES"/>
        </w:rPr>
        <w:t xml:space="preserve"> incluirá:</w:t>
      </w:r>
    </w:p>
    <w:p w:rsidRPr="00ED00A6" w:rsidR="00656080" w:rsidP="00656080" w:rsidRDefault="00656080" w14:paraId="0AE48A31" w14:textId="77777777">
      <w:pPr>
        <w:pStyle w:val="Pargrafdellista"/>
        <w:numPr>
          <w:ilvl w:val="0"/>
          <w:numId w:val="52"/>
        </w:numPr>
        <w:spacing w:before="120" w:line="288" w:lineRule="auto"/>
        <w:rPr>
          <w:lang w:val="es-ES"/>
        </w:rPr>
      </w:pPr>
      <w:r w:rsidRPr="00ED00A6">
        <w:rPr>
          <w:lang w:val="es-ES"/>
        </w:rPr>
        <w:t>Identificación de nuevos tratamientos o modificaciones de los tratamientos existentes.</w:t>
      </w:r>
    </w:p>
    <w:p w:rsidRPr="00ED00A6" w:rsidR="00656080" w:rsidP="00656080" w:rsidRDefault="00656080" w14:paraId="7C964254" w14:textId="77777777">
      <w:pPr>
        <w:pStyle w:val="Pargrafdellista"/>
        <w:numPr>
          <w:ilvl w:val="0"/>
          <w:numId w:val="52"/>
        </w:numPr>
        <w:spacing w:before="120" w:line="288" w:lineRule="auto"/>
        <w:rPr>
          <w:lang w:val="es-ES"/>
        </w:rPr>
      </w:pPr>
      <w:r w:rsidRPr="00ED00A6">
        <w:rPr>
          <w:lang w:val="es-ES"/>
        </w:rPr>
        <w:t>Verificación del avance de las acciones planificadas.</w:t>
      </w:r>
    </w:p>
    <w:p w:rsidRPr="00ED00A6" w:rsidR="00656080" w:rsidP="00656080" w:rsidRDefault="00656080" w14:paraId="2B7B8A20" w14:textId="77777777">
      <w:pPr>
        <w:pStyle w:val="Pargrafdellista"/>
        <w:numPr>
          <w:ilvl w:val="0"/>
          <w:numId w:val="52"/>
        </w:numPr>
        <w:spacing w:before="120" w:line="288" w:lineRule="auto"/>
        <w:rPr>
          <w:lang w:val="es-ES"/>
        </w:rPr>
      </w:pPr>
      <w:r w:rsidRPr="00ED00A6">
        <w:rPr>
          <w:lang w:val="es-ES"/>
        </w:rPr>
        <w:t>Revisión y actualización del estado de las medidas técnicas y organizativas implementadas.</w:t>
      </w:r>
    </w:p>
    <w:p w:rsidRPr="00ED00A6" w:rsidR="00656080" w:rsidP="00656080" w:rsidRDefault="00656080" w14:paraId="3D6EBFF9" w14:textId="77777777">
      <w:pPr>
        <w:pStyle w:val="Pargrafdellista"/>
        <w:numPr>
          <w:ilvl w:val="0"/>
          <w:numId w:val="52"/>
        </w:numPr>
        <w:spacing w:before="120" w:line="288" w:lineRule="auto"/>
        <w:rPr>
          <w:lang w:val="es-ES"/>
        </w:rPr>
      </w:pPr>
      <w:r w:rsidRPr="00ED00A6">
        <w:rPr>
          <w:lang w:val="es-ES"/>
        </w:rPr>
        <w:t>Revisión del presente documento y del registro de tratamientos para comprobar su vigencia o modificar, si es preciso, la información contenida, así como comunicar las modificaciones al personal que pueda verse afectado. Asimismo, deberá adecuarse en todo momento a las disposiciones vigentes en materia de seguridad de los datos de carácter personal.</w:t>
      </w:r>
    </w:p>
    <w:p w:rsidRPr="00ED00A6" w:rsidR="00656080" w:rsidP="00656080" w:rsidRDefault="00656080" w14:paraId="5CC77ED5" w14:textId="1B92CD0E">
      <w:pPr>
        <w:pStyle w:val="Pargrafdellista"/>
        <w:numPr>
          <w:ilvl w:val="0"/>
          <w:numId w:val="44"/>
        </w:numPr>
        <w:spacing w:before="120" w:line="288" w:lineRule="auto"/>
        <w:rPr>
          <w:lang w:val="es-ES"/>
        </w:rPr>
      </w:pPr>
      <w:r w:rsidRPr="00ED00A6">
        <w:rPr>
          <w:lang w:val="es-ES"/>
        </w:rPr>
        <w:t>Valoración y actualización d</w:t>
      </w:r>
      <w:r w:rsidR="009340B5">
        <w:rPr>
          <w:lang w:val="es-ES"/>
        </w:rPr>
        <w:t>e los riesgos</w:t>
      </w:r>
      <w:r w:rsidRPr="00ED00A6">
        <w:rPr>
          <w:lang w:val="es-ES"/>
        </w:rPr>
        <w:t>, así como la identificación de nuevos riesgos derivados de los cambios en los tratamientos y las medidas implementadas.</w:t>
      </w:r>
    </w:p>
    <w:p w:rsidRPr="00ED00A6" w:rsidR="00656080" w:rsidP="00656080" w:rsidRDefault="00656080" w14:paraId="6C59A73D" w14:textId="581DC5A2">
      <w:pPr>
        <w:pStyle w:val="Pargrafdellista"/>
        <w:numPr>
          <w:ilvl w:val="0"/>
          <w:numId w:val="44"/>
        </w:numPr>
        <w:spacing w:before="120" w:line="288" w:lineRule="auto"/>
        <w:rPr>
          <w:lang w:val="es-ES"/>
        </w:rPr>
      </w:pPr>
      <w:r w:rsidRPr="00ED00A6">
        <w:rPr>
          <w:lang w:val="es-ES"/>
        </w:rPr>
        <w:t>Actualización del</w:t>
      </w:r>
      <w:r w:rsidR="004458D9">
        <w:rPr>
          <w:lang w:val="es-ES"/>
        </w:rPr>
        <w:t xml:space="preserve"> estado del</w:t>
      </w:r>
      <w:r w:rsidRPr="00ED00A6">
        <w:rPr>
          <w:lang w:val="es-ES"/>
        </w:rPr>
        <w:t xml:space="preserve"> plan de </w:t>
      </w:r>
      <w:r w:rsidR="009340B5">
        <w:rPr>
          <w:lang w:val="es-ES"/>
        </w:rPr>
        <w:t>trata</w:t>
      </w:r>
      <w:r w:rsidR="004458D9">
        <w:rPr>
          <w:lang w:val="es-ES"/>
        </w:rPr>
        <w:t xml:space="preserve">miento de riesgos en </w:t>
      </w:r>
      <w:r w:rsidRPr="001A3569" w:rsidR="004458D9">
        <w:rPr>
          <w:i/>
          <w:iCs/>
          <w:lang w:val="es-ES"/>
        </w:rPr>
        <w:t>D06 Riesgos de Seguridad de la Información</w:t>
      </w:r>
      <w:r w:rsidRPr="00ED00A6" w:rsidR="004458D9">
        <w:rPr>
          <w:lang w:val="es-ES"/>
        </w:rPr>
        <w:t xml:space="preserve"> </w:t>
      </w:r>
    </w:p>
    <w:p w:rsidRPr="00436F4D" w:rsidR="00656080" w:rsidP="00656080" w:rsidRDefault="00656080" w14:paraId="4671C4A6" w14:textId="4CAD9C01">
      <w:pPr>
        <w:rPr>
          <w:lang w:val="es-ES"/>
        </w:rPr>
      </w:pPr>
      <w:r w:rsidRPr="00ED00A6">
        <w:rPr>
          <w:lang w:val="es-ES"/>
        </w:rPr>
        <w:t xml:space="preserve">El resultado de la revisión deberá ser documentado en </w:t>
      </w:r>
      <w:r w:rsidR="004458D9">
        <w:rPr>
          <w:lang w:val="es-ES"/>
        </w:rPr>
        <w:t>el propio informe de auditoría interna</w:t>
      </w:r>
      <w:r w:rsidRPr="00ED00A6">
        <w:rPr>
          <w:lang w:val="es-ES"/>
        </w:rPr>
        <w:t xml:space="preserve"> en el que se deben identificar las deficiencias identificadas y proponer las medidas correctivas necesarias o complementarias, y deberá </w:t>
      </w:r>
      <w:r w:rsidRPr="00436F4D">
        <w:rPr>
          <w:lang w:val="es-ES"/>
        </w:rPr>
        <w:t xml:space="preserve">ser analizado por el responsable del sistema de protección de datos, quien será responsable de que se adopten las medidas correctoras necesarias. </w:t>
      </w:r>
    </w:p>
    <w:p w:rsidRPr="00436F4D" w:rsidR="00656080" w:rsidP="00656080" w:rsidRDefault="004458D9" w14:paraId="1955DF88" w14:textId="1BBCD7D3">
      <w:pPr>
        <w:pStyle w:val="Ttol2"/>
        <w:keepLines w:val="0"/>
        <w:suppressAutoHyphens/>
        <w:spacing w:after="240"/>
        <w:rPr>
          <w:lang w:val="es-ES"/>
        </w:rPr>
      </w:pPr>
      <w:bookmarkStart w:name="_Toc105512446" w:id="73"/>
      <w:bookmarkStart w:name="_Toc214366104" w:id="74"/>
      <w:r w:rsidRPr="00436F4D">
        <w:rPr>
          <w:lang w:val="es-ES"/>
        </w:rPr>
        <w:t xml:space="preserve">Revisión por la </w:t>
      </w:r>
      <w:r w:rsidR="0004423C">
        <w:rPr>
          <w:lang w:val="es-ES"/>
        </w:rPr>
        <w:t>D</w:t>
      </w:r>
      <w:r w:rsidRPr="00436F4D">
        <w:rPr>
          <w:lang w:val="es-ES"/>
        </w:rPr>
        <w:t>irección</w:t>
      </w:r>
      <w:bookmarkEnd w:id="73"/>
      <w:bookmarkEnd w:id="74"/>
    </w:p>
    <w:p w:rsidRPr="00ED00A6" w:rsidR="00656080" w:rsidP="00656080" w:rsidRDefault="0004423C" w14:paraId="0BF4B6DC" w14:textId="0869B47A">
      <w:pPr>
        <w:rPr>
          <w:lang w:val="es-ES"/>
        </w:rPr>
      </w:pPr>
      <w:r>
        <w:rPr>
          <w:lang w:val="es-ES"/>
        </w:rPr>
        <w:t>Conjuntamente con la revisión del Sistema de Gestión de la Seguridad de la Información</w:t>
      </w:r>
      <w:r w:rsidRPr="00ED00A6" w:rsidR="00656080">
        <w:rPr>
          <w:lang w:val="es-ES"/>
        </w:rPr>
        <w:t xml:space="preserve">, la </w:t>
      </w:r>
      <w:r>
        <w:rPr>
          <w:lang w:val="es-ES"/>
        </w:rPr>
        <w:t>D</w:t>
      </w:r>
      <w:r w:rsidRPr="00ED00A6" w:rsidR="00656080">
        <w:rPr>
          <w:lang w:val="es-ES"/>
        </w:rPr>
        <w:t>irección revisará anualmente el Sistema de Protección de Datos Personales para asegurarse su conveniencia, adecuación y eficacia continua.</w:t>
      </w:r>
    </w:p>
    <w:p w:rsidRPr="00ED00A6" w:rsidR="00656080" w:rsidP="00656080" w:rsidRDefault="00656080" w14:paraId="4617DA7B" w14:textId="77777777">
      <w:pPr>
        <w:rPr>
          <w:lang w:val="es-ES"/>
        </w:rPr>
      </w:pPr>
      <w:r w:rsidRPr="00ED00A6">
        <w:rPr>
          <w:lang w:val="es-ES"/>
        </w:rPr>
        <w:t>La revisión incluye:</w:t>
      </w:r>
    </w:p>
    <w:p w:rsidRPr="00ED00A6" w:rsidR="00656080" w:rsidP="00656080" w:rsidRDefault="00656080" w14:paraId="1C25823E" w14:textId="77777777">
      <w:pPr>
        <w:pStyle w:val="Pargrafdellista"/>
        <w:numPr>
          <w:ilvl w:val="0"/>
          <w:numId w:val="45"/>
        </w:numPr>
        <w:spacing w:before="120" w:line="288" w:lineRule="auto"/>
        <w:rPr>
          <w:lang w:val="es-ES"/>
        </w:rPr>
      </w:pPr>
      <w:r w:rsidRPr="00ED00A6">
        <w:rPr>
          <w:lang w:val="es-ES"/>
        </w:rPr>
        <w:t>El estado de las acciones determinadas en anteriores revisiones.</w:t>
      </w:r>
    </w:p>
    <w:p w:rsidRPr="00ED00A6" w:rsidR="00656080" w:rsidP="00656080" w:rsidRDefault="00656080" w14:paraId="66024B07" w14:textId="77777777">
      <w:pPr>
        <w:pStyle w:val="Pargrafdellista"/>
        <w:numPr>
          <w:ilvl w:val="0"/>
          <w:numId w:val="45"/>
        </w:numPr>
        <w:spacing w:before="120" w:line="288" w:lineRule="auto"/>
        <w:rPr>
          <w:lang w:val="es-ES"/>
        </w:rPr>
      </w:pPr>
      <w:r w:rsidRPr="00ED00A6">
        <w:rPr>
          <w:lang w:val="es-ES"/>
        </w:rPr>
        <w:t>Los cambios en cuestiones externas e internas que sean pertinentes al sistema de protección de datos personales.</w:t>
      </w:r>
    </w:p>
    <w:p w:rsidRPr="00ED00A6" w:rsidR="00656080" w:rsidP="00656080" w:rsidRDefault="00656080" w14:paraId="010548D4" w14:textId="77777777">
      <w:pPr>
        <w:pStyle w:val="Pargrafdellista"/>
        <w:numPr>
          <w:ilvl w:val="0"/>
          <w:numId w:val="45"/>
        </w:numPr>
        <w:spacing w:before="120" w:line="288" w:lineRule="auto"/>
        <w:rPr>
          <w:lang w:val="es-ES"/>
        </w:rPr>
      </w:pPr>
      <w:r w:rsidRPr="00ED00A6">
        <w:rPr>
          <w:lang w:val="es-ES"/>
        </w:rPr>
        <w:t>Información sobre el comportamiento del sistema de protección de datos personales, los resultados de las auditorias y el cumplimiento de los objetivos</w:t>
      </w:r>
      <w:r>
        <w:rPr>
          <w:lang w:val="es-ES"/>
        </w:rPr>
        <w:t>.</w:t>
      </w:r>
    </w:p>
    <w:p w:rsidRPr="00ED00A6" w:rsidR="00656080" w:rsidP="00656080" w:rsidRDefault="00656080" w14:paraId="42C7951A" w14:textId="77777777">
      <w:pPr>
        <w:pStyle w:val="Pargrafdellista"/>
        <w:numPr>
          <w:ilvl w:val="0"/>
          <w:numId w:val="45"/>
        </w:numPr>
        <w:spacing w:before="120" w:line="288" w:lineRule="auto"/>
        <w:rPr>
          <w:lang w:val="es-ES"/>
        </w:rPr>
      </w:pPr>
      <w:r w:rsidRPr="00ED00A6">
        <w:rPr>
          <w:lang w:val="es-ES"/>
        </w:rPr>
        <w:t>Los resultados de la evaluación de riesgos y el estado del plan de tratamiento de riesgos.</w:t>
      </w:r>
    </w:p>
    <w:p w:rsidRPr="00ED00A6" w:rsidR="00656080" w:rsidP="00656080" w:rsidRDefault="00656080" w14:paraId="7DAFE71A" w14:textId="77777777">
      <w:pPr>
        <w:pStyle w:val="Pargrafdellista"/>
        <w:numPr>
          <w:ilvl w:val="0"/>
          <w:numId w:val="45"/>
        </w:numPr>
        <w:spacing w:before="120" w:line="288" w:lineRule="auto"/>
        <w:rPr>
          <w:lang w:val="es-ES"/>
        </w:rPr>
      </w:pPr>
      <w:r w:rsidRPr="00ED00A6">
        <w:rPr>
          <w:lang w:val="es-ES"/>
        </w:rPr>
        <w:t>Las oportunidades de mejora continua.</w:t>
      </w:r>
    </w:p>
    <w:p w:rsidRPr="00ED00A6" w:rsidR="00656080" w:rsidP="00656080" w:rsidRDefault="0004423C" w14:paraId="0E3C307E" w14:textId="66468D5F">
      <w:pPr>
        <w:pStyle w:val="Ttol1"/>
        <w:keepLines w:val="0"/>
        <w:spacing w:before="360" w:after="360"/>
        <w:ind w:left="432" w:hanging="432"/>
        <w:jc w:val="left"/>
      </w:pPr>
      <w:bookmarkStart w:name="_Toc105512447" w:id="75"/>
      <w:bookmarkStart w:name="_Toc214366105" w:id="76"/>
      <w:r w:rsidRPr="00ED00A6">
        <w:t>Mejora</w:t>
      </w:r>
      <w:bookmarkEnd w:id="75"/>
      <w:bookmarkEnd w:id="76"/>
    </w:p>
    <w:p w:rsidRPr="00ED00A6" w:rsidR="00656080" w:rsidP="00656080" w:rsidRDefault="00656080" w14:paraId="361D1AAE" w14:textId="2FBC352F">
      <w:pPr>
        <w:rPr>
          <w:lang w:val="es-ES"/>
        </w:rPr>
      </w:pPr>
      <w:r w:rsidRPr="00ED00A6">
        <w:rPr>
          <w:lang w:val="es-ES"/>
        </w:rPr>
        <w:t xml:space="preserve">Las violaciones de seguridad e incumplimientos de las medidas establecidas </w:t>
      </w:r>
      <w:r w:rsidR="0004423C">
        <w:rPr>
          <w:lang w:val="es-ES"/>
        </w:rPr>
        <w:t>para la protección de los datos personales</w:t>
      </w:r>
      <w:r w:rsidRPr="00ED00A6">
        <w:rPr>
          <w:lang w:val="es-ES"/>
        </w:rPr>
        <w:t xml:space="preserve"> se consideran como no conformidades para las que deben ser aplicadas acciones correctivas.</w:t>
      </w:r>
    </w:p>
    <w:p w:rsidRPr="00ED00A6" w:rsidR="00656080" w:rsidP="00656080" w:rsidRDefault="00656080" w14:paraId="159554F0" w14:textId="77777777">
      <w:pPr>
        <w:rPr>
          <w:lang w:val="es-ES"/>
        </w:rPr>
      </w:pPr>
      <w:r w:rsidRPr="00ED00A6">
        <w:rPr>
          <w:lang w:val="es-ES"/>
        </w:rPr>
        <w:t>Ante una no conformidad la organización debe:</w:t>
      </w:r>
    </w:p>
    <w:p w:rsidRPr="00ED00A6" w:rsidR="00656080" w:rsidP="00656080" w:rsidRDefault="00656080" w14:paraId="1CE838DB" w14:textId="77777777">
      <w:pPr>
        <w:pStyle w:val="Pargrafdellista"/>
        <w:numPr>
          <w:ilvl w:val="0"/>
          <w:numId w:val="46"/>
        </w:numPr>
        <w:spacing w:before="120" w:line="288" w:lineRule="auto"/>
        <w:rPr>
          <w:lang w:val="es-ES"/>
        </w:rPr>
      </w:pPr>
      <w:r w:rsidRPr="00ED00A6">
        <w:rPr>
          <w:lang w:val="es-ES"/>
        </w:rPr>
        <w:t>Llevar a cabo acciones para controlarla, corregirla y hacer frente a las consecuencias.</w:t>
      </w:r>
    </w:p>
    <w:p w:rsidRPr="00ED00A6" w:rsidR="00656080" w:rsidP="00656080" w:rsidRDefault="00656080" w14:paraId="13D9EFD8" w14:textId="77777777">
      <w:pPr>
        <w:pStyle w:val="Pargrafdellista"/>
        <w:numPr>
          <w:ilvl w:val="0"/>
          <w:numId w:val="46"/>
        </w:numPr>
        <w:spacing w:before="120" w:line="288" w:lineRule="auto"/>
        <w:rPr>
          <w:lang w:val="es-ES"/>
        </w:rPr>
      </w:pPr>
      <w:r w:rsidRPr="00ED00A6">
        <w:rPr>
          <w:lang w:val="es-ES"/>
        </w:rPr>
        <w:t>Evaluar la necesidad de acciones correctivas para eliminar la causa de la no conformidad.</w:t>
      </w:r>
    </w:p>
    <w:p w:rsidRPr="00ED00A6" w:rsidR="00656080" w:rsidP="00656080" w:rsidRDefault="00656080" w14:paraId="2AD2F37B" w14:textId="10E90500">
      <w:pPr>
        <w:pStyle w:val="Pargrafdellista"/>
        <w:rPr>
          <w:lang w:val="es-ES"/>
        </w:rPr>
      </w:pPr>
      <w:bookmarkStart w:name="_Hlk511565042" w:id="77"/>
      <w:r w:rsidRPr="00ED00A6">
        <w:rPr>
          <w:lang w:val="es-ES"/>
        </w:rPr>
        <w:t xml:space="preserve">Estas medidas correctoras se incluirán en el </w:t>
      </w:r>
      <w:r w:rsidRPr="00ED00A6">
        <w:rPr>
          <w:b/>
          <w:lang w:val="es-ES"/>
        </w:rPr>
        <w:t>Plan de Tratamiento de Riesgos</w:t>
      </w:r>
      <w:r w:rsidRPr="00ED00A6">
        <w:rPr>
          <w:lang w:val="es-ES"/>
        </w:rPr>
        <w:t xml:space="preserve"> documentado en el </w:t>
      </w:r>
      <w:r w:rsidRPr="00762122" w:rsidR="00762122">
        <w:rPr>
          <w:i/>
          <w:iCs/>
          <w:lang w:val="es-ES"/>
        </w:rPr>
        <w:t>D09 Registro de Iniciativas de Mejora Continua</w:t>
      </w:r>
      <w:r w:rsidR="00762122">
        <w:rPr>
          <w:lang w:val="es-ES"/>
        </w:rPr>
        <w:t>.</w:t>
      </w:r>
    </w:p>
    <w:bookmarkEnd w:id="77"/>
    <w:p w:rsidRPr="00ED00A6" w:rsidR="00656080" w:rsidP="00656080" w:rsidRDefault="00656080" w14:paraId="79D3907E" w14:textId="77777777">
      <w:pPr>
        <w:pStyle w:val="Pargrafdellista"/>
        <w:numPr>
          <w:ilvl w:val="0"/>
          <w:numId w:val="46"/>
        </w:numPr>
        <w:spacing w:before="120" w:line="288" w:lineRule="auto"/>
        <w:rPr>
          <w:lang w:val="es-ES"/>
        </w:rPr>
      </w:pPr>
      <w:r w:rsidRPr="00ED00A6">
        <w:rPr>
          <w:lang w:val="es-ES"/>
        </w:rPr>
        <w:t>Aplicar las acciones correctivas determinadas.</w:t>
      </w:r>
    </w:p>
    <w:p w:rsidRPr="00ED00A6" w:rsidR="00656080" w:rsidP="00656080" w:rsidRDefault="00656080" w14:paraId="445B37AC" w14:textId="77777777">
      <w:pPr>
        <w:pStyle w:val="Pargrafdellista"/>
        <w:numPr>
          <w:ilvl w:val="0"/>
          <w:numId w:val="46"/>
        </w:numPr>
        <w:spacing w:before="120" w:line="288" w:lineRule="auto"/>
        <w:rPr>
          <w:lang w:val="es-ES"/>
        </w:rPr>
      </w:pPr>
      <w:r w:rsidRPr="00ED00A6">
        <w:rPr>
          <w:lang w:val="es-ES"/>
        </w:rPr>
        <w:t>Evaluar la eficacia de las acciones correctivas aplicadas.</w:t>
      </w:r>
    </w:p>
    <w:p w:rsidRPr="00762122" w:rsidR="00656080" w:rsidP="00762122" w:rsidRDefault="00656080" w14:paraId="3CFCBEEF" w14:textId="39505AF3">
      <w:pPr>
        <w:rPr>
          <w:lang w:val="es-ES"/>
        </w:rPr>
      </w:pPr>
      <w:r w:rsidRPr="00ED00A6">
        <w:rPr>
          <w:lang w:val="es-ES"/>
        </w:rPr>
        <w:t>A partir de la resolución de las no conformidades, aplicando medidas preventivas y analizando los resultados de la revisión, la organización mejora de manera continua la idoneidad, adecuación y eficacia del sistema de protección de datos personales.</w:t>
      </w:r>
    </w:p>
    <w:p w:rsidR="00B22B39" w:rsidP="00B22B39" w:rsidRDefault="00B22B39" w14:paraId="68B83DCD" w14:textId="77777777">
      <w:pPr>
        <w:pStyle w:val="Ttol1"/>
        <w:pageBreakBefore/>
      </w:pPr>
      <w:bookmarkStart w:name="_Toc107272094" w:id="78"/>
      <w:bookmarkStart w:name="_Toc214366106" w:id="79"/>
      <w:r>
        <w:t>Referencias</w:t>
      </w:r>
      <w:bookmarkEnd w:id="78"/>
      <w:bookmarkEnd w:id="79"/>
    </w:p>
    <w:p w:rsidRPr="004557A1" w:rsidR="00B22B39" w:rsidP="00B22B39" w:rsidRDefault="00B22B39" w14:paraId="7F27D7DB" w14:textId="77777777">
      <w:pPr>
        <w:rPr>
          <w:b/>
          <w:bCs/>
        </w:rPr>
      </w:pPr>
      <w:r w:rsidRPr="004557A1">
        <w:rPr>
          <w:b/>
          <w:bCs/>
        </w:rPr>
        <w:t>Documentación interna:</w:t>
      </w:r>
    </w:p>
    <w:p w:rsidR="009B7ABC" w:rsidP="00AB560B" w:rsidRDefault="00AB7677" w14:paraId="0E1577B9" w14:textId="2CD4B90C">
      <w:pPr>
        <w:pStyle w:val="Pargrafdellista"/>
        <w:numPr>
          <w:ilvl w:val="0"/>
          <w:numId w:val="4"/>
        </w:numPr>
        <w:rPr>
          <w:i/>
          <w:iCs/>
          <w:lang w:val="es-ES"/>
        </w:rPr>
      </w:pPr>
      <w:bookmarkStart w:name="_heading=h.17dp8vu" w:colFirst="0" w:colLast="0" w:id="80"/>
      <w:bookmarkEnd w:id="80"/>
      <w:r>
        <w:rPr>
          <w:i/>
          <w:iCs/>
          <w:lang w:val="es-ES"/>
        </w:rPr>
        <w:t>D01</w:t>
      </w:r>
      <w:r w:rsidRPr="00B44CAC" w:rsidR="009B7ABC">
        <w:rPr>
          <w:i/>
          <w:iCs/>
          <w:lang w:val="es-ES"/>
        </w:rPr>
        <w:t xml:space="preserve"> Política de la Seguridad de la Información </w:t>
      </w:r>
    </w:p>
    <w:p w:rsidRPr="00B44CAC" w:rsidR="001345FE" w:rsidP="001345FE" w:rsidRDefault="001345FE" w14:paraId="487D75E3" w14:textId="77777777">
      <w:pPr>
        <w:pStyle w:val="Pargrafdellista"/>
        <w:numPr>
          <w:ilvl w:val="0"/>
          <w:numId w:val="4"/>
        </w:numPr>
        <w:rPr>
          <w:i/>
          <w:iCs/>
          <w:lang w:val="es-ES"/>
        </w:rPr>
      </w:pPr>
      <w:r>
        <w:rPr>
          <w:i/>
          <w:iCs/>
          <w:lang w:val="es-ES"/>
        </w:rPr>
        <w:t>D03</w:t>
      </w:r>
      <w:r w:rsidRPr="00B44CAC">
        <w:rPr>
          <w:i/>
          <w:iCs/>
          <w:lang w:val="es-ES"/>
        </w:rPr>
        <w:t xml:space="preserve"> Directrices de Seguridad de la Información </w:t>
      </w:r>
    </w:p>
    <w:p w:rsidRPr="00B44CAC" w:rsidR="009B7ABC" w:rsidP="00874C5A" w:rsidRDefault="00AB7677" w14:paraId="54FD64DE" w14:textId="122605AA">
      <w:pPr>
        <w:pStyle w:val="Pargrafdellista"/>
        <w:numPr>
          <w:ilvl w:val="0"/>
          <w:numId w:val="4"/>
        </w:numPr>
        <w:rPr>
          <w:i/>
          <w:iCs/>
          <w:lang w:val="es-ES"/>
        </w:rPr>
      </w:pPr>
      <w:r>
        <w:rPr>
          <w:i/>
          <w:iCs/>
          <w:lang w:val="es-ES"/>
        </w:rPr>
        <w:t>D04</w:t>
      </w:r>
      <w:r w:rsidRPr="00B44CAC" w:rsidR="009B7ABC">
        <w:rPr>
          <w:i/>
          <w:iCs/>
          <w:lang w:val="es-ES"/>
        </w:rPr>
        <w:t xml:space="preserve"> Categorización y Declaración de Aplicabilidad </w:t>
      </w:r>
    </w:p>
    <w:p w:rsidR="009B7ABC" w:rsidP="00752818" w:rsidRDefault="000575FA" w14:paraId="1BC4D4D0" w14:textId="19D53283">
      <w:pPr>
        <w:pStyle w:val="Pargrafdellista"/>
        <w:numPr>
          <w:ilvl w:val="0"/>
          <w:numId w:val="4"/>
        </w:numPr>
        <w:rPr>
          <w:i/>
          <w:iCs/>
          <w:lang w:val="es-ES"/>
        </w:rPr>
      </w:pPr>
      <w:r>
        <w:rPr>
          <w:i/>
          <w:iCs/>
          <w:lang w:val="es-ES"/>
        </w:rPr>
        <w:t>D06</w:t>
      </w:r>
      <w:r w:rsidRPr="00B44CAC" w:rsidR="009B7ABC">
        <w:rPr>
          <w:i/>
          <w:iCs/>
          <w:lang w:val="es-ES"/>
        </w:rPr>
        <w:t xml:space="preserve"> Análisis de Riesgos de Seguridad de la Información </w:t>
      </w:r>
    </w:p>
    <w:p w:rsidR="00B102A5" w:rsidP="00752818" w:rsidRDefault="00B102A5" w14:paraId="5127C261" w14:textId="6243C2D6">
      <w:pPr>
        <w:pStyle w:val="Pargrafdellista"/>
        <w:numPr>
          <w:ilvl w:val="0"/>
          <w:numId w:val="4"/>
        </w:numPr>
        <w:rPr>
          <w:i/>
          <w:iCs/>
          <w:lang w:val="es-ES"/>
        </w:rPr>
      </w:pPr>
      <w:r>
        <w:rPr>
          <w:i/>
          <w:iCs/>
          <w:lang w:val="es-ES"/>
        </w:rPr>
        <w:t xml:space="preserve">D11 </w:t>
      </w:r>
      <w:r w:rsidRPr="00B102A5">
        <w:rPr>
          <w:i/>
          <w:iCs/>
          <w:lang w:val="es-ES"/>
        </w:rPr>
        <w:t xml:space="preserve">Registro de </w:t>
      </w:r>
      <w:r>
        <w:rPr>
          <w:i/>
          <w:iCs/>
          <w:lang w:val="es-ES"/>
        </w:rPr>
        <w:t>A</w:t>
      </w:r>
      <w:r w:rsidRPr="00B102A5">
        <w:rPr>
          <w:i/>
          <w:iCs/>
          <w:lang w:val="es-ES"/>
        </w:rPr>
        <w:t xml:space="preserve">ctividades de </w:t>
      </w:r>
      <w:r>
        <w:rPr>
          <w:i/>
          <w:iCs/>
          <w:lang w:val="es-ES"/>
        </w:rPr>
        <w:t>T</w:t>
      </w:r>
      <w:r w:rsidRPr="00B102A5">
        <w:rPr>
          <w:i/>
          <w:iCs/>
          <w:lang w:val="es-ES"/>
        </w:rPr>
        <w:t>ratamiento</w:t>
      </w:r>
      <w:r>
        <w:rPr>
          <w:i/>
          <w:iCs/>
          <w:lang w:val="es-ES"/>
        </w:rPr>
        <w:t xml:space="preserve"> (RAT)</w:t>
      </w:r>
    </w:p>
    <w:p w:rsidRPr="00064BD7" w:rsidR="00064BD7" w:rsidP="00064BD7" w:rsidRDefault="00064BD7" w14:paraId="5CA3B23A" w14:textId="74162D96">
      <w:pPr>
        <w:pStyle w:val="Pargrafdellista"/>
        <w:numPr>
          <w:ilvl w:val="0"/>
          <w:numId w:val="4"/>
        </w:numPr>
        <w:rPr>
          <w:i/>
          <w:iCs/>
          <w:lang w:val="es-ES"/>
        </w:rPr>
      </w:pPr>
      <w:r>
        <w:rPr>
          <w:i/>
          <w:iCs/>
          <w:lang w:val="es-ES"/>
        </w:rPr>
        <w:t xml:space="preserve">P01 </w:t>
      </w:r>
      <w:r w:rsidRPr="00064BD7">
        <w:rPr>
          <w:i/>
          <w:iCs/>
          <w:lang w:val="es-ES"/>
        </w:rPr>
        <w:t>Gestión de Riesgos de Seguridad de la Información</w:t>
      </w:r>
    </w:p>
    <w:p w:rsidRPr="00B44CAC" w:rsidR="00B44CAC" w:rsidP="000A45A0" w:rsidRDefault="00AD2515" w14:paraId="419CA933" w14:textId="1CEC9FB7">
      <w:pPr>
        <w:pStyle w:val="Pargrafdellista"/>
        <w:numPr>
          <w:ilvl w:val="0"/>
          <w:numId w:val="4"/>
        </w:numPr>
        <w:rPr>
          <w:i/>
          <w:iCs/>
          <w:lang w:val="es-ES"/>
        </w:rPr>
      </w:pPr>
      <w:r>
        <w:rPr>
          <w:i/>
          <w:iCs/>
          <w:lang w:val="es-ES"/>
        </w:rPr>
        <w:t>P0</w:t>
      </w:r>
      <w:r w:rsidR="00064BD7">
        <w:rPr>
          <w:i/>
          <w:iCs/>
          <w:lang w:val="es-ES"/>
        </w:rPr>
        <w:t>5</w:t>
      </w:r>
      <w:r>
        <w:rPr>
          <w:i/>
          <w:iCs/>
          <w:lang w:val="es-ES"/>
        </w:rPr>
        <w:t xml:space="preserve"> Gestión de Incidentes</w:t>
      </w:r>
      <w:r w:rsidRPr="00B44CAC" w:rsidR="00B44CAC">
        <w:rPr>
          <w:i/>
          <w:iCs/>
          <w:lang w:val="es-ES"/>
        </w:rPr>
        <w:t xml:space="preserve"> </w:t>
      </w:r>
    </w:p>
    <w:p w:rsidRPr="004557A1" w:rsidR="00B22B39" w:rsidP="004557A1" w:rsidRDefault="00B22B39" w14:paraId="085379FD" w14:textId="77777777">
      <w:pPr>
        <w:spacing w:before="240"/>
        <w:rPr>
          <w:b/>
          <w:bCs/>
        </w:rPr>
      </w:pPr>
      <w:r w:rsidRPr="004557A1">
        <w:rPr>
          <w:b/>
          <w:bCs/>
        </w:rPr>
        <w:t>Documentación externa:</w:t>
      </w:r>
    </w:p>
    <w:p w:rsidRPr="009071FD" w:rsidR="00B22B39" w:rsidP="0023326B" w:rsidRDefault="00B22B39" w14:paraId="057B819B" w14:textId="77777777">
      <w:pPr>
        <w:pStyle w:val="Pargrafdellista"/>
        <w:numPr>
          <w:ilvl w:val="0"/>
          <w:numId w:val="4"/>
        </w:numPr>
        <w:ind w:left="714" w:hanging="357"/>
        <w:rPr>
          <w:i/>
          <w:iCs/>
          <w:lang w:val="es-ES"/>
        </w:rPr>
      </w:pPr>
      <w:r w:rsidRPr="009071FD">
        <w:rPr>
          <w:i/>
          <w:iCs/>
          <w:lang w:val="es-ES"/>
        </w:rPr>
        <w:t>Real Decreto 311/2022, de 3 de mayo, por el que se regula el Esquema Nacional de Seguridad.</w:t>
      </w:r>
    </w:p>
    <w:p w:rsidRPr="009071FD" w:rsidR="00B22B39" w:rsidP="0023326B" w:rsidRDefault="00B22B39" w14:paraId="6E27DA1B" w14:textId="77777777">
      <w:pPr>
        <w:pStyle w:val="Pargrafdellista"/>
        <w:numPr>
          <w:ilvl w:val="0"/>
          <w:numId w:val="4"/>
        </w:numPr>
        <w:ind w:left="714" w:hanging="357"/>
        <w:rPr>
          <w:i/>
          <w:iCs/>
          <w:lang w:val="es-ES"/>
        </w:rPr>
      </w:pPr>
      <w:r w:rsidRPr="009071FD">
        <w:rPr>
          <w:i/>
          <w:iCs/>
          <w:szCs w:val="20"/>
          <w:lang w:val="es-ES"/>
        </w:rPr>
        <w:t>Instrucciones técnicas de seguridad, de obligado cumplimiento y las guías de seguridad de las tecnologías de la información y la comunicación (guías CCN-STIC).</w:t>
      </w:r>
    </w:p>
    <w:p w:rsidR="00B22B39" w:rsidP="0023326B" w:rsidRDefault="00B22B39" w14:paraId="09E7283F" w14:textId="1CB5670C">
      <w:pPr>
        <w:pStyle w:val="Pargrafdellista"/>
        <w:numPr>
          <w:ilvl w:val="0"/>
          <w:numId w:val="4"/>
        </w:numPr>
        <w:suppressAutoHyphens/>
        <w:ind w:left="714" w:hanging="357"/>
        <w:textDirection w:val="btLr"/>
        <w:textAlignment w:val="top"/>
        <w:rPr>
          <w:i/>
          <w:iCs/>
          <w:lang w:val="en-US"/>
        </w:rPr>
      </w:pPr>
      <w:r w:rsidRPr="009071FD">
        <w:rPr>
          <w:i/>
          <w:iCs/>
          <w:lang w:val="en-US"/>
        </w:rPr>
        <w:t>ISO/IEC 27001</w:t>
      </w:r>
      <w:r w:rsidR="00854D18">
        <w:rPr>
          <w:i/>
          <w:iCs/>
          <w:lang w:val="en-US"/>
        </w:rPr>
        <w:t xml:space="preserve"> I</w:t>
      </w:r>
      <w:r w:rsidRPr="00854D18" w:rsidR="00854D18">
        <w:rPr>
          <w:i/>
          <w:iCs/>
          <w:lang w:val="en-US"/>
        </w:rPr>
        <w:t>nformation security, cybersecurity and privacy protection — Information security management systems — Requirements</w:t>
      </w:r>
      <w:r w:rsidRPr="009071FD">
        <w:rPr>
          <w:i/>
          <w:iCs/>
          <w:lang w:val="en-US"/>
        </w:rPr>
        <w:t>.</w:t>
      </w:r>
    </w:p>
    <w:p w:rsidRPr="009071FD" w:rsidR="0035576F" w:rsidP="0023326B" w:rsidRDefault="009A3FC3" w14:paraId="4391BA6F" w14:textId="763EED88">
      <w:pPr>
        <w:pStyle w:val="Pargrafdellista"/>
        <w:numPr>
          <w:ilvl w:val="0"/>
          <w:numId w:val="4"/>
        </w:numPr>
        <w:suppressAutoHyphens/>
        <w:ind w:left="714" w:hanging="357"/>
        <w:textDirection w:val="btLr"/>
        <w:textAlignment w:val="top"/>
        <w:rPr>
          <w:i/>
          <w:iCs/>
          <w:lang w:val="en-US"/>
        </w:rPr>
      </w:pPr>
      <w:r w:rsidRPr="009A3FC3">
        <w:rPr>
          <w:i/>
          <w:iCs/>
          <w:lang w:val="en-US"/>
        </w:rPr>
        <w:t>ISO/IEC 27701</w:t>
      </w:r>
      <w:r>
        <w:rPr>
          <w:i/>
          <w:iCs/>
          <w:lang w:val="en-US"/>
        </w:rPr>
        <w:t xml:space="preserve">: 2025 </w:t>
      </w:r>
      <w:r w:rsidRPr="009A3FC3">
        <w:rPr>
          <w:i/>
          <w:iCs/>
          <w:lang w:val="en-US"/>
        </w:rPr>
        <w:t>Information security, cybersecurity and privacy protection — Privacy information management systems — Requirements and guidance</w:t>
      </w:r>
      <w:r>
        <w:rPr>
          <w:i/>
          <w:iCs/>
          <w:lang w:val="en-US"/>
        </w:rPr>
        <w:t>:2022</w:t>
      </w:r>
    </w:p>
    <w:p w:rsidR="00441D12" w:rsidP="00441D12" w:rsidRDefault="00441D12" w14:paraId="4C64D632" w14:textId="77777777">
      <w:pPr>
        <w:rPr>
          <w:lang w:val="en-US"/>
        </w:rPr>
      </w:pPr>
    </w:p>
    <w:p w:rsidRPr="00B22B39" w:rsidR="0035576F" w:rsidP="00441D12" w:rsidRDefault="0035576F" w14:paraId="211AB2DC" w14:textId="77777777">
      <w:pPr>
        <w:rPr>
          <w:lang w:val="en-US"/>
        </w:rPr>
      </w:pPr>
    </w:p>
    <w:sectPr w:rsidRPr="00B22B39" w:rsidR="0035576F" w:rsidSect="000E419D">
      <w:headerReference w:type="default" r:id="rId12"/>
      <w:footerReference w:type="even" r:id="rId13"/>
      <w:footerReference w:type="default" r:id="rId14"/>
      <w:footerReference w:type="first" r:id="rId15"/>
      <w:pgSz w:w="11900" w:h="16840" w:orient="portrait"/>
      <w:pgMar w:top="1985" w:right="1127" w:bottom="1276" w:left="1276" w:header="708" w:footer="34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38FF" w:rsidP="00955031" w:rsidRDefault="00D538FF" w14:paraId="532E982D" w14:textId="77777777">
      <w:r>
        <w:separator/>
      </w:r>
    </w:p>
  </w:endnote>
  <w:endnote w:type="continuationSeparator" w:id="0">
    <w:p w:rsidR="00D538FF" w:rsidP="00955031" w:rsidRDefault="00D538FF" w14:paraId="7AFF2B88" w14:textId="77777777">
      <w:r>
        <w:continuationSeparator/>
      </w:r>
    </w:p>
  </w:endnote>
  <w:endnote w:type="continuationNotice" w:id="1">
    <w:p w:rsidR="00D538FF" w:rsidRDefault="00D538FF" w14:paraId="756EAAA8"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 w:name="Roboto Light">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4F2" w:rsidP="000F5F4D" w:rsidRDefault="00AE14F2" w14:paraId="1A613E8A" w14:textId="77777777">
    <w:pPr>
      <w:pStyle w:val="Peu"/>
      <w:framePr w:wrap="around" w:hAnchor="margin" w:vAnchor="text"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AE14F2" w:rsidRDefault="00AE14F2" w14:paraId="1FA8E284" w14:textId="77777777">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D4608" w:rsidR="00AE14F2" w:rsidP="00F34F8C" w:rsidRDefault="00631465" w14:paraId="0D2FF3F8" w14:textId="1DBD0857">
    <w:pPr>
      <w:pStyle w:val="Peu"/>
      <w:tabs>
        <w:tab w:val="clear" w:pos="8504"/>
        <w:tab w:val="right" w:pos="9497"/>
      </w:tabs>
      <w:rPr>
        <w:rFonts w:cstheme="majorHAnsi"/>
        <w:i/>
        <w:iCs/>
        <w:color w:val="808080" w:themeColor="background1" w:themeShade="80"/>
        <w:sz w:val="20"/>
        <w:szCs w:val="20"/>
        <w:lang w:val="pt-PT"/>
      </w:rPr>
    </w:pPr>
    <w:r w:rsidRPr="008D4608">
      <w:rPr>
        <w:rFonts w:cstheme="majorHAnsi"/>
        <w:i/>
        <w:iCs/>
        <w:color w:val="808080" w:themeColor="background1" w:themeShade="80"/>
        <w:sz w:val="20"/>
        <w:szCs w:val="20"/>
        <w:lang w:val="pt-PT"/>
      </w:rPr>
      <w:t>USO INTERNO</w:t>
    </w:r>
    <w:r w:rsidRPr="008D4608" w:rsidR="00324628">
      <w:rPr>
        <w:rFonts w:cstheme="majorHAnsi"/>
        <w:i/>
        <w:iCs/>
        <w:color w:val="808080" w:themeColor="background1" w:themeShade="80"/>
        <w:sz w:val="20"/>
        <w:szCs w:val="20"/>
        <w:lang w:val="pt-PT"/>
      </w:rPr>
      <w:tab/>
    </w:r>
    <w:r w:rsidRPr="008D4608" w:rsidR="00324628">
      <w:rPr>
        <w:rFonts w:cstheme="majorHAnsi"/>
        <w:i/>
        <w:iCs/>
        <w:color w:val="808080" w:themeColor="background1" w:themeShade="80"/>
        <w:sz w:val="20"/>
        <w:szCs w:val="20"/>
        <w:lang w:val="pt-PT"/>
      </w:rPr>
      <w:tab/>
    </w:r>
    <w:r w:rsidRPr="008D4608" w:rsidR="00324628">
      <w:rPr>
        <w:rFonts w:cstheme="majorHAnsi"/>
        <w:i/>
        <w:iCs/>
        <w:color w:val="808080" w:themeColor="background1" w:themeShade="80"/>
        <w:sz w:val="20"/>
        <w:szCs w:val="20"/>
        <w:lang w:val="pt-PT"/>
      </w:rPr>
      <w:t xml:space="preserve">Página </w:t>
    </w:r>
    <w:r w:rsidRPr="008D4608" w:rsidR="00324628">
      <w:rPr>
        <w:rFonts w:cstheme="majorHAnsi"/>
        <w:i/>
        <w:iCs/>
        <w:color w:val="808080" w:themeColor="background1" w:themeShade="80"/>
        <w:sz w:val="20"/>
        <w:szCs w:val="20"/>
        <w:lang w:val="pt-PT"/>
      </w:rPr>
      <w:fldChar w:fldCharType="begin"/>
    </w:r>
    <w:r w:rsidRPr="008D4608" w:rsidR="00324628">
      <w:rPr>
        <w:rFonts w:cstheme="majorHAnsi"/>
        <w:i/>
        <w:iCs/>
        <w:color w:val="808080" w:themeColor="background1" w:themeShade="80"/>
        <w:sz w:val="20"/>
        <w:szCs w:val="20"/>
        <w:lang w:val="pt-PT"/>
      </w:rPr>
      <w:instrText>PAGE   \* MERGEFORMAT</w:instrText>
    </w:r>
    <w:r w:rsidRPr="008D4608" w:rsidR="00324628">
      <w:rPr>
        <w:rFonts w:cstheme="majorHAnsi"/>
        <w:i/>
        <w:iCs/>
        <w:color w:val="808080" w:themeColor="background1" w:themeShade="80"/>
        <w:sz w:val="20"/>
        <w:szCs w:val="20"/>
        <w:lang w:val="pt-PT"/>
      </w:rPr>
      <w:fldChar w:fldCharType="separate"/>
    </w:r>
    <w:r w:rsidRPr="008D4608" w:rsidR="00324628">
      <w:rPr>
        <w:rFonts w:cstheme="majorHAnsi"/>
        <w:i/>
        <w:iCs/>
        <w:color w:val="808080" w:themeColor="background1" w:themeShade="80"/>
        <w:sz w:val="20"/>
        <w:szCs w:val="20"/>
        <w:lang w:val="pt-PT"/>
      </w:rPr>
      <w:t>1</w:t>
    </w:r>
    <w:r w:rsidRPr="008D4608" w:rsidR="00324628">
      <w:rPr>
        <w:rFonts w:cstheme="majorHAnsi"/>
        <w:i/>
        <w:iCs/>
        <w:color w:val="808080" w:themeColor="background1" w:themeShade="80"/>
        <w:sz w:val="20"/>
        <w:szCs w:val="20"/>
        <w:lang w:val="pt-PT"/>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B4066" w:rsidR="00CE3A20" w:rsidP="00CE3A20" w:rsidRDefault="00CE3A20" w14:paraId="2BBED780" w14:textId="725E676A">
    <w:pPr>
      <w:tabs>
        <w:tab w:val="center" w:pos="4252"/>
        <w:tab w:val="right" w:pos="8504"/>
      </w:tabs>
      <w:spacing w:after="0"/>
      <w:jc w:val="center"/>
      <w:rPr>
        <w:rFonts w:ascii="Calibri" w:hAnsi="Calibri" w:eastAsia="Calibri" w:cs="Times New Roman"/>
        <w:i/>
        <w:color w:val="808080" w:themeColor="background1" w:themeShade="80"/>
        <w:sz w:val="18"/>
        <w:szCs w:val="18"/>
        <w:lang w:val="ca-ES" w:eastAsia="en-US"/>
      </w:rPr>
    </w:pPr>
    <w:r w:rsidRPr="009B4066">
      <w:rPr>
        <w:rFonts w:ascii="Calibri" w:hAnsi="Calibri" w:eastAsia="Calibri" w:cs="Times New Roman"/>
        <w:i/>
        <w:color w:val="808080" w:themeColor="background1" w:themeShade="80"/>
        <w:sz w:val="18"/>
        <w:szCs w:val="18"/>
        <w:lang w:val="ca-ES" w:eastAsia="en-US"/>
      </w:rPr>
      <w:t>O</w:t>
    </w:r>
    <w:r w:rsidR="00FA6BEB">
      <w:rPr>
        <w:rFonts w:ascii="Calibri" w:hAnsi="Calibri" w:eastAsia="Calibri" w:cs="Times New Roman"/>
        <w:i/>
        <w:color w:val="808080" w:themeColor="background1" w:themeShade="80"/>
        <w:sz w:val="18"/>
        <w:szCs w:val="18"/>
        <w:lang w:val="ca-ES" w:eastAsia="en-US"/>
      </w:rPr>
      <w:t>ptimTech</w:t>
    </w:r>
    <w:r w:rsidRPr="009B4066">
      <w:rPr>
        <w:rFonts w:ascii="Calibri" w:hAnsi="Calibri" w:eastAsia="Calibri" w:cs="Times New Roman"/>
        <w:i/>
        <w:color w:val="808080" w:themeColor="background1" w:themeShade="80"/>
        <w:sz w:val="18"/>
        <w:szCs w:val="18"/>
        <w:lang w:val="ca-ES" w:eastAsia="en-US"/>
      </w:rPr>
      <w:t xml:space="preserve"> (Optim AI Improvement</w:t>
    </w:r>
    <w:r w:rsidR="00C726E1">
      <w:rPr>
        <w:rFonts w:ascii="Calibri" w:hAnsi="Calibri" w:eastAsia="Calibri" w:cs="Times New Roman"/>
        <w:i/>
        <w:color w:val="808080" w:themeColor="background1" w:themeShade="80"/>
        <w:sz w:val="18"/>
        <w:szCs w:val="18"/>
        <w:lang w:val="ca-ES" w:eastAsia="en-US"/>
      </w:rPr>
      <w:t>, S.L</w:t>
    </w:r>
    <w:r w:rsidRPr="009B4066">
      <w:rPr>
        <w:rFonts w:ascii="Calibri" w:hAnsi="Calibri" w:eastAsia="Calibri" w:cs="Times New Roman"/>
        <w:i/>
        <w:color w:val="808080" w:themeColor="background1" w:themeShade="80"/>
        <w:sz w:val="18"/>
        <w:szCs w:val="18"/>
        <w:lang w:val="ca-ES" w:eastAsia="en-US"/>
      </w:rPr>
      <w:t xml:space="preserve">.)    </w:t>
    </w:r>
    <w:hyperlink w:history="1" r:id="rId1">
      <w:r w:rsidRPr="009B4066">
        <w:rPr>
          <w:rFonts w:ascii="Calibri" w:hAnsi="Calibri" w:eastAsia="Calibri" w:cs="Times New Roman"/>
          <w:i/>
          <w:color w:val="808080" w:themeColor="background1" w:themeShade="80"/>
          <w:sz w:val="18"/>
          <w:szCs w:val="18"/>
          <w:u w:val="single"/>
          <w:lang w:val="ca-ES" w:eastAsia="en-US"/>
        </w:rPr>
        <w:t>www.optimtech.com</w:t>
      </w:r>
    </w:hyperlink>
    <w:r w:rsidRPr="009B4066">
      <w:rPr>
        <w:rFonts w:ascii="Calibri" w:hAnsi="Calibri" w:eastAsia="Calibri" w:cs="Times New Roman"/>
        <w:i/>
        <w:color w:val="808080" w:themeColor="background1" w:themeShade="80"/>
        <w:sz w:val="18"/>
        <w:szCs w:val="18"/>
        <w:lang w:val="ca-ES" w:eastAsia="en-US"/>
      </w:rPr>
      <w:t xml:space="preserve">       </w:t>
    </w:r>
  </w:p>
  <w:p w:rsidR="00AE14F2" w:rsidP="00013CAC" w:rsidRDefault="00CE3A20" w14:paraId="62C96E54" w14:textId="34C25D2C">
    <w:pPr>
      <w:tabs>
        <w:tab w:val="center" w:pos="4252"/>
        <w:tab w:val="right" w:pos="8504"/>
      </w:tabs>
      <w:spacing w:after="60"/>
      <w:jc w:val="center"/>
      <w:rPr>
        <w:rFonts w:ascii="Calibri" w:hAnsi="Calibri" w:eastAsia="Calibri" w:cs="Times New Roman"/>
        <w:i/>
        <w:color w:val="808080" w:themeColor="background1" w:themeShade="80"/>
        <w:sz w:val="18"/>
        <w:szCs w:val="18"/>
        <w:lang w:val="ca-ES" w:eastAsia="en-US"/>
      </w:rPr>
    </w:pPr>
    <w:r w:rsidRPr="009B4066">
      <w:rPr>
        <w:rFonts w:ascii="Calibri" w:hAnsi="Calibri" w:eastAsia="Calibri" w:cs="Times New Roman"/>
        <w:i/>
        <w:color w:val="808080" w:themeColor="background1" w:themeShade="80"/>
        <w:sz w:val="18"/>
        <w:szCs w:val="18"/>
        <w:lang w:val="ca-ES" w:eastAsia="en-US"/>
      </w:rPr>
      <w:t>P. I. Venta Nova S/N. Carrer l'Aldea, 0.   43894 Camarles               B22561500             +34 650 891 296</w:t>
    </w:r>
  </w:p>
  <w:p w:rsidRPr="00013CAC" w:rsidR="00013CAC" w:rsidP="00013CAC" w:rsidRDefault="00B260FE" w14:paraId="7383A62A" w14:textId="27C605B9">
    <w:pPr>
      <w:tabs>
        <w:tab w:val="center" w:pos="4252"/>
        <w:tab w:val="right" w:pos="8504"/>
      </w:tabs>
      <w:spacing w:after="0"/>
      <w:jc w:val="center"/>
      <w:rPr>
        <w:rFonts w:ascii="Calibri" w:hAnsi="Calibri" w:eastAsia="Calibri" w:cs="Times New Roman"/>
        <w:i/>
        <w:color w:val="808080" w:themeColor="background1" w:themeShade="80"/>
        <w:sz w:val="18"/>
        <w:szCs w:val="18"/>
        <w:lang w:val="ca-ES" w:eastAsia="en-US"/>
      </w:rPr>
    </w:pPr>
    <w:r w:rsidRPr="00013CAC">
      <w:rPr>
        <w:rFonts w:ascii="Calibri" w:hAnsi="Calibri" w:eastAsia="Calibri" w:cs="Times New Roman"/>
        <w:i/>
        <w:color w:val="808080" w:themeColor="background1" w:themeShade="80"/>
        <w:sz w:val="18"/>
        <w:szCs w:val="18"/>
        <w:lang w:val="ca-ES" w:eastAsia="en-US"/>
      </w:rPr>
      <w:t>OptimPeople, S.L. (OptimPeople</w:t>
    </w:r>
    <w:r w:rsidRPr="00013CAC" w:rsidR="00FA6BEB">
      <w:rPr>
        <w:rFonts w:ascii="Calibri" w:hAnsi="Calibri" w:eastAsia="Calibri" w:cs="Times New Roman"/>
        <w:i/>
        <w:color w:val="808080" w:themeColor="background1" w:themeShade="80"/>
        <w:sz w:val="18"/>
        <w:szCs w:val="18"/>
        <w:lang w:val="ca-ES" w:eastAsia="en-US"/>
      </w:rPr>
      <w:t>, S.L.</w:t>
    </w:r>
    <w:r w:rsidRPr="00013CAC">
      <w:rPr>
        <w:rFonts w:ascii="Calibri" w:hAnsi="Calibri" w:eastAsia="Calibri" w:cs="Times New Roman"/>
        <w:i/>
        <w:color w:val="808080" w:themeColor="background1" w:themeShade="80"/>
        <w:sz w:val="18"/>
        <w:szCs w:val="18"/>
        <w:lang w:val="ca-ES" w:eastAsia="en-US"/>
      </w:rPr>
      <w:t>)</w:t>
    </w:r>
    <w:r w:rsidR="00013CAC">
      <w:rPr>
        <w:rFonts w:ascii="Calibri" w:hAnsi="Calibri" w:eastAsia="Calibri" w:cs="Times New Roman"/>
        <w:i/>
        <w:color w:val="808080" w:themeColor="background1" w:themeShade="80"/>
        <w:sz w:val="18"/>
        <w:szCs w:val="18"/>
        <w:lang w:val="ca-ES" w:eastAsia="en-US"/>
      </w:rPr>
      <w:t xml:space="preserve">    </w:t>
    </w:r>
    <w:hyperlink w:history="1" r:id="rId2">
      <w:r w:rsidRPr="00B11C1B" w:rsidR="00B11C1B">
        <w:rPr>
          <w:rStyle w:val="Enlla"/>
          <w:rFonts w:eastAsia="Calibri" w:cs="Times New Roman"/>
          <w:i/>
          <w:color w:val="808080" w:themeColor="background1" w:themeShade="80"/>
          <w:sz w:val="18"/>
          <w:szCs w:val="18"/>
          <w:lang w:val="ca-ES" w:eastAsia="en-US"/>
        </w:rPr>
        <w:t>www.optimpeople.com</w:t>
      </w:r>
    </w:hyperlink>
  </w:p>
  <w:p w:rsidRPr="00013CAC" w:rsidR="00501104" w:rsidP="00B260FE" w:rsidRDefault="00B260FE" w14:paraId="7569E3C2" w14:textId="139987CC">
    <w:pPr>
      <w:tabs>
        <w:tab w:val="center" w:pos="4252"/>
        <w:tab w:val="right" w:pos="8504"/>
      </w:tabs>
      <w:spacing w:after="0"/>
      <w:jc w:val="center"/>
      <w:rPr>
        <w:rFonts w:ascii="Calibri" w:hAnsi="Calibri" w:eastAsia="Calibri" w:cs="Times New Roman"/>
        <w:i/>
        <w:color w:val="808080" w:themeColor="background1" w:themeShade="80"/>
        <w:sz w:val="18"/>
        <w:szCs w:val="18"/>
        <w:lang w:val="ca-ES" w:eastAsia="en-US"/>
      </w:rPr>
    </w:pPr>
    <w:r w:rsidRPr="00013CAC">
      <w:rPr>
        <w:rFonts w:ascii="Calibri" w:hAnsi="Calibri" w:eastAsia="Calibri" w:cs="Times New Roman"/>
        <w:i/>
        <w:color w:val="808080" w:themeColor="background1" w:themeShade="80"/>
        <w:sz w:val="18"/>
        <w:szCs w:val="18"/>
        <w:lang w:val="ca-ES" w:eastAsia="en-US"/>
      </w:rPr>
      <w:t>C/ Estoril 4, 3r, 08032 Barcelona</w:t>
    </w:r>
    <w:r w:rsidRPr="009B4066" w:rsidR="00B11C1B">
      <w:rPr>
        <w:rFonts w:ascii="Calibri" w:hAnsi="Calibri" w:eastAsia="Calibri" w:cs="Times New Roman"/>
        <w:i/>
        <w:color w:val="808080" w:themeColor="background1" w:themeShade="80"/>
        <w:sz w:val="18"/>
        <w:szCs w:val="18"/>
        <w:lang w:val="ca-ES" w:eastAsia="en-US"/>
      </w:rPr>
      <w:t xml:space="preserve">             </w:t>
    </w:r>
    <w:r w:rsidRPr="00013CAC" w:rsidR="009410EB">
      <w:rPr>
        <w:rFonts w:ascii="Calibri" w:hAnsi="Calibri" w:eastAsia="Calibri" w:cs="Times New Roman"/>
        <w:i/>
        <w:color w:val="808080" w:themeColor="background1" w:themeShade="80"/>
        <w:sz w:val="18"/>
        <w:szCs w:val="18"/>
        <w:lang w:val="ca-ES" w:eastAsia="en-US"/>
      </w:rPr>
      <w:t xml:space="preserve"> </w:t>
    </w:r>
    <w:r w:rsidRPr="00013CAC">
      <w:rPr>
        <w:rFonts w:ascii="Calibri" w:hAnsi="Calibri" w:eastAsia="Calibri" w:cs="Times New Roman"/>
        <w:i/>
        <w:color w:val="808080" w:themeColor="background1" w:themeShade="80"/>
        <w:sz w:val="18"/>
        <w:szCs w:val="18"/>
        <w:lang w:val="ca-ES" w:eastAsia="en-US"/>
      </w:rPr>
      <w:t>B67585539</w:t>
    </w:r>
    <w:r w:rsidR="00B11C1B">
      <w:rPr>
        <w:rFonts w:ascii="Calibri" w:hAnsi="Calibri" w:eastAsia="Calibri" w:cs="Times New Roman"/>
        <w:i/>
        <w:color w:val="808080" w:themeColor="background1" w:themeShade="80"/>
        <w:sz w:val="18"/>
        <w:szCs w:val="18"/>
        <w:lang w:val="ca-ES" w:eastAsia="en-US"/>
      </w:rPr>
      <w:t xml:space="preserve"> </w:t>
    </w:r>
    <w:r w:rsidRPr="009B4066" w:rsidR="00B11C1B">
      <w:rPr>
        <w:rFonts w:ascii="Calibri" w:hAnsi="Calibri" w:eastAsia="Calibri" w:cs="Times New Roman"/>
        <w:i/>
        <w:color w:val="808080" w:themeColor="background1" w:themeShade="80"/>
        <w:sz w:val="18"/>
        <w:szCs w:val="18"/>
        <w:lang w:val="ca-ES" w:eastAsia="en-US"/>
      </w:rPr>
      <w:t xml:space="preserve">            </w:t>
    </w:r>
    <w:r w:rsidRPr="00B11C1B" w:rsidR="00B11C1B">
      <w:rPr>
        <w:rFonts w:ascii="Calibri" w:hAnsi="Calibri" w:eastAsia="Calibri" w:cs="Times New Roman"/>
        <w:i/>
        <w:color w:val="808080" w:themeColor="background1" w:themeShade="80"/>
        <w:sz w:val="18"/>
        <w:szCs w:val="18"/>
        <w:lang w:val="ca-ES" w:eastAsia="en-US"/>
      </w:rPr>
      <w:t>+34 650 891 296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38FF" w:rsidP="00955031" w:rsidRDefault="00D538FF" w14:paraId="5555BE52" w14:textId="77777777">
      <w:r>
        <w:separator/>
      </w:r>
    </w:p>
  </w:footnote>
  <w:footnote w:type="continuationSeparator" w:id="0">
    <w:p w:rsidR="00D538FF" w:rsidP="00955031" w:rsidRDefault="00D538FF" w14:paraId="3DEE58B6" w14:textId="77777777">
      <w:r>
        <w:continuationSeparator/>
      </w:r>
    </w:p>
  </w:footnote>
  <w:footnote w:type="continuationNotice" w:id="1">
    <w:p w:rsidR="00D538FF" w:rsidRDefault="00D538FF" w14:paraId="2E121150"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AE14F2" w:rsidP="007A7E04" w:rsidRDefault="00AE14F2" w14:paraId="1A33BF84" w14:textId="6638E91B">
    <w:pPr>
      <w:jc w:val="right"/>
      <w:rPr>
        <w:rFonts w:ascii="Myriad Pro" w:hAnsi="Myriad Pro"/>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3575"/>
      <w:gridCol w:w="3049"/>
      <w:gridCol w:w="3049"/>
    </w:tblGrid>
    <w:tr w:rsidRPr="00EE7F68" w:rsidR="00EE7F68" w:rsidTr="00F34F8C" w14:paraId="0D47B2CE" w14:textId="77777777">
      <w:trPr>
        <w:trHeight w:val="735"/>
      </w:trPr>
      <w:tc>
        <w:tcPr>
          <w:tcW w:w="3575" w:type="dxa"/>
          <w:vMerge w:val="restar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2B4DE9" w14:paraId="6EE5DD02" w14:textId="3B03CFA1">
          <w:pPr>
            <w:tabs>
              <w:tab w:val="center" w:pos="4252"/>
              <w:tab w:val="right" w:pos="8504"/>
            </w:tabs>
            <w:spacing w:before="120" w:after="20"/>
            <w:ind w:left="170" w:right="360"/>
            <w:jc w:val="center"/>
            <w:rPr>
              <w:rFonts w:ascii="Segoe UI" w:hAnsi="Segoe UI" w:eastAsia="Roboto Light" w:cs="Segoe UI"/>
              <w:b/>
              <w:bCs/>
              <w:lang w:val="es-ES"/>
            </w:rPr>
          </w:pPr>
          <w:r>
            <w:rPr>
              <w:noProof/>
            </w:rPr>
            <w:drawing>
              <wp:anchor distT="0" distB="0" distL="114300" distR="114300" simplePos="0" relativeHeight="251658240" behindDoc="0" locked="0" layoutInCell="1" allowOverlap="1" wp14:anchorId="25E015D7" wp14:editId="0FAAF10D">
                <wp:simplePos x="0" y="0"/>
                <wp:positionH relativeFrom="column">
                  <wp:posOffset>48895</wp:posOffset>
                </wp:positionH>
                <wp:positionV relativeFrom="paragraph">
                  <wp:posOffset>17145</wp:posOffset>
                </wp:positionV>
                <wp:extent cx="862965" cy="356870"/>
                <wp:effectExtent l="0" t="0" r="0" b="5080"/>
                <wp:wrapNone/>
                <wp:docPr id="11" name="Imatge 1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62965" cy="356870"/>
                        </a:xfrm>
                        <a:prstGeom prst="rect">
                          <a:avLst/>
                        </a:prstGeom>
                      </pic:spPr>
                    </pic:pic>
                  </a:graphicData>
                </a:graphic>
                <wp14:sizeRelH relativeFrom="margin">
                  <wp14:pctWidth>0</wp14:pctWidth>
                </wp14:sizeRelH>
                <wp14:sizeRelV relativeFrom="margin">
                  <wp14:pctHeight>0</wp14:pctHeight>
                </wp14:sizeRelV>
              </wp:anchor>
            </w:drawing>
          </w:r>
          <w:r w:rsidR="003F0F6F">
            <w:rPr>
              <w:noProof/>
            </w:rPr>
            <w:drawing>
              <wp:anchor distT="0" distB="0" distL="114300" distR="114300" simplePos="0" relativeHeight="251660288" behindDoc="0" locked="0" layoutInCell="1" allowOverlap="1" wp14:anchorId="2A8D2415" wp14:editId="64D5A586">
                <wp:simplePos x="0" y="0"/>
                <wp:positionH relativeFrom="column">
                  <wp:posOffset>48895</wp:posOffset>
                </wp:positionH>
                <wp:positionV relativeFrom="paragraph">
                  <wp:posOffset>368935</wp:posOffset>
                </wp:positionV>
                <wp:extent cx="1012825" cy="405130"/>
                <wp:effectExtent l="0" t="0" r="0" b="0"/>
                <wp:wrapNone/>
                <wp:docPr id="12" name="Imat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t="30011" b="29996"/>
                        <a:stretch/>
                      </pic:blipFill>
                      <pic:spPr bwMode="auto">
                        <a:xfrm>
                          <a:off x="0" y="0"/>
                          <a:ext cx="1012825" cy="405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098" w:type="dxa"/>
          <w:gridSpan w:val="2"/>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EE7F68" w14:paraId="035C76D6" w14:textId="61F2E819">
          <w:pPr>
            <w:tabs>
              <w:tab w:val="center" w:pos="4252"/>
              <w:tab w:val="right" w:pos="8504"/>
            </w:tabs>
            <w:spacing w:before="60" w:after="60"/>
            <w:jc w:val="center"/>
            <w:rPr>
              <w:rFonts w:ascii="Segoe UI" w:hAnsi="Segoe UI" w:eastAsia="Roboto Light" w:cs="Segoe UI"/>
              <w:b/>
              <w:sz w:val="20"/>
              <w:szCs w:val="20"/>
              <w:lang w:val="es-ES"/>
            </w:rPr>
          </w:pPr>
          <w:r w:rsidRPr="00F34F8C">
            <w:rPr>
              <w:rFonts w:ascii="Segoe UI" w:hAnsi="Segoe UI" w:eastAsia="Roboto Light" w:cs="Segoe UI"/>
              <w:b/>
              <w:color w:val="808080" w:themeColor="background1" w:themeShade="80"/>
              <w:sz w:val="20"/>
              <w:szCs w:val="20"/>
              <w:lang w:val="es-ES"/>
            </w:rPr>
            <w:t xml:space="preserve">POLÍTICA DE </w:t>
          </w:r>
          <w:r w:rsidR="00BB4BE8">
            <w:rPr>
              <w:rFonts w:ascii="Segoe UI" w:hAnsi="Segoe UI" w:eastAsia="Roboto Light" w:cs="Segoe UI"/>
              <w:b/>
              <w:color w:val="808080" w:themeColor="background1" w:themeShade="80"/>
              <w:sz w:val="20"/>
              <w:szCs w:val="20"/>
              <w:lang w:val="es-ES"/>
            </w:rPr>
            <w:t>PROTECCIÓN DE DATOS</w:t>
          </w:r>
          <w:r w:rsidR="00AC2845">
            <w:rPr>
              <w:rFonts w:ascii="Segoe UI" w:hAnsi="Segoe UI" w:eastAsia="Roboto Light" w:cs="Segoe UI"/>
              <w:b/>
              <w:color w:val="808080" w:themeColor="background1" w:themeShade="80"/>
              <w:sz w:val="20"/>
              <w:szCs w:val="20"/>
              <w:lang w:val="es-ES"/>
            </w:rPr>
            <w:t xml:space="preserve"> PERSONALES</w:t>
          </w:r>
        </w:p>
      </w:tc>
    </w:tr>
    <w:tr w:rsidRPr="00EE7F68" w:rsidR="00EE7F68" w:rsidTr="00F34F8C" w14:paraId="702B142A" w14:textId="77777777">
      <w:trPr>
        <w:trHeight w:val="547"/>
      </w:trPr>
      <w:tc>
        <w:tcPr>
          <w:tcW w:w="3575" w:type="dxa"/>
          <w:vMerge/>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EE7F68" w14:paraId="12A3521E" w14:textId="77777777">
          <w:pPr>
            <w:tabs>
              <w:tab w:val="center" w:pos="4252"/>
              <w:tab w:val="right" w:pos="8504"/>
            </w:tabs>
            <w:spacing w:before="120" w:after="20"/>
            <w:ind w:left="170" w:right="360"/>
            <w:jc w:val="center"/>
            <w:rPr>
              <w:rFonts w:ascii="Segoe UI" w:hAnsi="Segoe UI" w:eastAsia="Roboto Light" w:cs="Segoe UI"/>
              <w:b/>
              <w:noProof/>
              <w:lang w:val="es-ES" w:eastAsia="ca-ES"/>
            </w:rPr>
          </w:pPr>
        </w:p>
      </w:tc>
      <w:tc>
        <w:tcPr>
          <w:tcW w:w="3049"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EE7F68" w:rsidP="00EE7F68" w:rsidRDefault="00372D1C" w14:paraId="1E92151A" w14:textId="70853711">
          <w:pPr>
            <w:tabs>
              <w:tab w:val="center" w:pos="4252"/>
              <w:tab w:val="right" w:pos="8504"/>
            </w:tabs>
            <w:spacing w:before="40" w:after="20"/>
            <w:ind w:left="170" w:right="170"/>
            <w:jc w:val="center"/>
            <w:rPr>
              <w:rFonts w:ascii="Segoe UI" w:hAnsi="Segoe UI" w:eastAsia="Roboto Light" w:cs="Segoe UI"/>
              <w:b/>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D</w:t>
          </w:r>
          <w:r w:rsidR="00BB4BE8">
            <w:rPr>
              <w:rFonts w:ascii="Segoe UI" w:hAnsi="Segoe UI" w:eastAsia="Roboto Light" w:cs="Segoe UI"/>
              <w:color w:val="808080" w:themeColor="background1" w:themeShade="80"/>
              <w:sz w:val="18"/>
              <w:szCs w:val="18"/>
              <w:lang w:val="es-ES"/>
            </w:rPr>
            <w:t>10</w:t>
          </w:r>
          <w:r w:rsidRPr="00F34F8C" w:rsidR="00EE7F68">
            <w:rPr>
              <w:rFonts w:ascii="Segoe UI" w:hAnsi="Segoe UI" w:eastAsia="Roboto Light" w:cs="Segoe UI"/>
              <w:color w:val="808080" w:themeColor="background1" w:themeShade="80"/>
              <w:sz w:val="18"/>
              <w:szCs w:val="18"/>
              <w:lang w:val="es-ES"/>
            </w:rPr>
            <w:t xml:space="preserve"> Rev.01</w:t>
          </w:r>
        </w:p>
      </w:tc>
      <w:tc>
        <w:tcPr>
          <w:tcW w:w="3049"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EE7F68" w:rsidP="00EE7F68" w:rsidRDefault="00EE7F68" w14:paraId="654055DE" w14:textId="77777777">
          <w:pPr>
            <w:tabs>
              <w:tab w:val="center" w:pos="4252"/>
              <w:tab w:val="right" w:pos="8504"/>
            </w:tabs>
            <w:spacing w:before="40" w:after="20"/>
            <w:ind w:left="170" w:right="170"/>
            <w:jc w:val="center"/>
            <w:rPr>
              <w:rFonts w:ascii="Segoe UI" w:hAnsi="Segoe UI" w:eastAsia="Roboto Light" w:cs="Segoe UI"/>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USO INTERNO</w:t>
          </w:r>
        </w:p>
      </w:tc>
    </w:tr>
  </w:tbl>
  <w:p w:rsidRPr="00EE7F68" w:rsidR="00EE7F68" w:rsidP="00EE7F68" w:rsidRDefault="00EE7F68" w14:paraId="3FB18C63" w14:textId="77777777">
    <w:pPr>
      <w:tabs>
        <w:tab w:val="center" w:pos="4252"/>
        <w:tab w:val="right" w:pos="8504"/>
      </w:tabs>
      <w:spacing w:after="0"/>
      <w:rPr>
        <w:rFonts w:ascii="Segoe UI" w:hAnsi="Segoe UI" w:eastAsia="Roboto Light" w:cs="Roboto Light"/>
        <w:sz w:val="18"/>
        <w:szCs w:val="20"/>
        <w:lang w:val="es-ES"/>
      </w:rPr>
    </w:pPr>
  </w:p>
  <w:p w:rsidRPr="000F5F4D" w:rsidR="00AE14F2" w:rsidP="007A7E04" w:rsidRDefault="00AE14F2" w14:paraId="4E46D80F" w14:textId="70C53B33">
    <w:pPr>
      <w:pStyle w:val="Capalera"/>
      <w:jc w:val="right"/>
      <w:rPr>
        <w:rFonts w:ascii="Myriad Pro" w:hAnsi="Myriad Pro"/>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95F"/>
    <w:multiLevelType w:val="hybridMultilevel"/>
    <w:tmpl w:val="98C8DB1C"/>
    <w:lvl w:ilvl="0" w:tplc="54E06F0C">
      <w:numFmt w:val="bullet"/>
      <w:lvlText w:val="•"/>
      <w:lvlJc w:val="left"/>
      <w:pPr>
        <w:ind w:left="720" w:hanging="360"/>
      </w:pPr>
      <w:rPr>
        <w:rFonts w:hint="default" w:ascii="Segoe UI" w:hAnsi="Segoe UI" w:eastAsia="Times New Roman" w:cs="Segoe U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05374865"/>
    <w:multiLevelType w:val="hybridMultilevel"/>
    <w:tmpl w:val="39DC108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6C73D2F"/>
    <w:multiLevelType w:val="hybridMultilevel"/>
    <w:tmpl w:val="C874BC3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95A6CA3"/>
    <w:multiLevelType w:val="hybridMultilevel"/>
    <w:tmpl w:val="D5B292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C66F24"/>
    <w:multiLevelType w:val="hybridMultilevel"/>
    <w:tmpl w:val="9C6083E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CE0EA946">
      <w:numFmt w:val="bullet"/>
      <w:lvlText w:val="•"/>
      <w:lvlJc w:val="left"/>
      <w:pPr>
        <w:ind w:left="2160" w:hanging="360"/>
      </w:pPr>
      <w:rPr>
        <w:rFonts w:hint="default" w:ascii="Segoe UI" w:hAnsi="Segoe UI" w:eastAsia="Times New Roman" w:cs="Segoe UI"/>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0C1C4052"/>
    <w:multiLevelType w:val="multilevel"/>
    <w:tmpl w:val="0158E684"/>
    <w:name w:val="ANEXO2"/>
    <w:numStyleLink w:val="ANEXOLISTA"/>
  </w:abstractNum>
  <w:abstractNum w:abstractNumId="6" w15:restartNumberingAfterBreak="0">
    <w:nsid w:val="0D92489E"/>
    <w:multiLevelType w:val="hybridMultilevel"/>
    <w:tmpl w:val="58481C0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106F3285"/>
    <w:multiLevelType w:val="hybridMultilevel"/>
    <w:tmpl w:val="AC468A5C"/>
    <w:lvl w:ilvl="0" w:tplc="8048EE50">
      <w:start w:val="1"/>
      <w:numFmt w:val="bullet"/>
      <w:lvlText w:val=""/>
      <w:lvlJc w:val="left"/>
      <w:pPr>
        <w:tabs>
          <w:tab w:val="num" w:pos="720"/>
        </w:tabs>
        <w:ind w:left="720" w:hanging="360"/>
      </w:pPr>
      <w:rPr>
        <w:rFonts w:hint="default" w:ascii="Wingdings 3" w:hAnsi="Wingdings 3"/>
      </w:rPr>
    </w:lvl>
    <w:lvl w:ilvl="1" w:tplc="F8EE8648">
      <w:numFmt w:val="bullet"/>
      <w:lvlText w:val=""/>
      <w:lvlJc w:val="left"/>
      <w:pPr>
        <w:tabs>
          <w:tab w:val="num" w:pos="1440"/>
        </w:tabs>
        <w:ind w:left="1440" w:hanging="360"/>
      </w:pPr>
      <w:rPr>
        <w:rFonts w:hint="default" w:ascii="Wingdings 3" w:hAnsi="Wingdings 3"/>
      </w:rPr>
    </w:lvl>
    <w:lvl w:ilvl="2" w:tplc="0F243E68" w:tentative="1">
      <w:start w:val="1"/>
      <w:numFmt w:val="bullet"/>
      <w:lvlText w:val=""/>
      <w:lvlJc w:val="left"/>
      <w:pPr>
        <w:tabs>
          <w:tab w:val="num" w:pos="2160"/>
        </w:tabs>
        <w:ind w:left="2160" w:hanging="360"/>
      </w:pPr>
      <w:rPr>
        <w:rFonts w:hint="default" w:ascii="Wingdings 3" w:hAnsi="Wingdings 3"/>
      </w:rPr>
    </w:lvl>
    <w:lvl w:ilvl="3" w:tplc="885A4FFE" w:tentative="1">
      <w:start w:val="1"/>
      <w:numFmt w:val="bullet"/>
      <w:lvlText w:val=""/>
      <w:lvlJc w:val="left"/>
      <w:pPr>
        <w:tabs>
          <w:tab w:val="num" w:pos="2880"/>
        </w:tabs>
        <w:ind w:left="2880" w:hanging="360"/>
      </w:pPr>
      <w:rPr>
        <w:rFonts w:hint="default" w:ascii="Wingdings 3" w:hAnsi="Wingdings 3"/>
      </w:rPr>
    </w:lvl>
    <w:lvl w:ilvl="4" w:tplc="34F871D8" w:tentative="1">
      <w:start w:val="1"/>
      <w:numFmt w:val="bullet"/>
      <w:lvlText w:val=""/>
      <w:lvlJc w:val="left"/>
      <w:pPr>
        <w:tabs>
          <w:tab w:val="num" w:pos="3600"/>
        </w:tabs>
        <w:ind w:left="3600" w:hanging="360"/>
      </w:pPr>
      <w:rPr>
        <w:rFonts w:hint="default" w:ascii="Wingdings 3" w:hAnsi="Wingdings 3"/>
      </w:rPr>
    </w:lvl>
    <w:lvl w:ilvl="5" w:tplc="105276B2" w:tentative="1">
      <w:start w:val="1"/>
      <w:numFmt w:val="bullet"/>
      <w:lvlText w:val=""/>
      <w:lvlJc w:val="left"/>
      <w:pPr>
        <w:tabs>
          <w:tab w:val="num" w:pos="4320"/>
        </w:tabs>
        <w:ind w:left="4320" w:hanging="360"/>
      </w:pPr>
      <w:rPr>
        <w:rFonts w:hint="default" w:ascii="Wingdings 3" w:hAnsi="Wingdings 3"/>
      </w:rPr>
    </w:lvl>
    <w:lvl w:ilvl="6" w:tplc="E9702E32" w:tentative="1">
      <w:start w:val="1"/>
      <w:numFmt w:val="bullet"/>
      <w:lvlText w:val=""/>
      <w:lvlJc w:val="left"/>
      <w:pPr>
        <w:tabs>
          <w:tab w:val="num" w:pos="5040"/>
        </w:tabs>
        <w:ind w:left="5040" w:hanging="360"/>
      </w:pPr>
      <w:rPr>
        <w:rFonts w:hint="default" w:ascii="Wingdings 3" w:hAnsi="Wingdings 3"/>
      </w:rPr>
    </w:lvl>
    <w:lvl w:ilvl="7" w:tplc="7AF6CF44" w:tentative="1">
      <w:start w:val="1"/>
      <w:numFmt w:val="bullet"/>
      <w:lvlText w:val=""/>
      <w:lvlJc w:val="left"/>
      <w:pPr>
        <w:tabs>
          <w:tab w:val="num" w:pos="5760"/>
        </w:tabs>
        <w:ind w:left="5760" w:hanging="360"/>
      </w:pPr>
      <w:rPr>
        <w:rFonts w:hint="default" w:ascii="Wingdings 3" w:hAnsi="Wingdings 3"/>
      </w:rPr>
    </w:lvl>
    <w:lvl w:ilvl="8" w:tplc="226CF7CA" w:tentative="1">
      <w:start w:val="1"/>
      <w:numFmt w:val="bullet"/>
      <w:lvlText w:val=""/>
      <w:lvlJc w:val="left"/>
      <w:pPr>
        <w:tabs>
          <w:tab w:val="num" w:pos="6480"/>
        </w:tabs>
        <w:ind w:left="6480" w:hanging="360"/>
      </w:pPr>
      <w:rPr>
        <w:rFonts w:hint="default" w:ascii="Wingdings 3" w:hAnsi="Wingdings 3"/>
      </w:rPr>
    </w:lvl>
  </w:abstractNum>
  <w:abstractNum w:abstractNumId="8" w15:restartNumberingAfterBreak="0">
    <w:nsid w:val="129E7AEC"/>
    <w:multiLevelType w:val="hybridMultilevel"/>
    <w:tmpl w:val="E5B8652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12CD7B73"/>
    <w:multiLevelType w:val="hybridMultilevel"/>
    <w:tmpl w:val="A890287A"/>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0" w15:restartNumberingAfterBreak="0">
    <w:nsid w:val="143E55FF"/>
    <w:multiLevelType w:val="hybridMultilevel"/>
    <w:tmpl w:val="C9C89A32"/>
    <w:lvl w:ilvl="0" w:tplc="14DCA1EC">
      <w:start w:val="1"/>
      <w:numFmt w:val="bullet"/>
      <w:lvlText w:val="•"/>
      <w:lvlJc w:val="left"/>
      <w:pPr>
        <w:tabs>
          <w:tab w:val="num" w:pos="720"/>
        </w:tabs>
        <w:ind w:left="720" w:hanging="360"/>
      </w:pPr>
      <w:rPr>
        <w:rFonts w:hint="default" w:ascii="Arial" w:hAnsi="Arial"/>
      </w:rPr>
    </w:lvl>
    <w:lvl w:ilvl="1" w:tplc="481E19C2">
      <w:start w:val="1"/>
      <w:numFmt w:val="bullet"/>
      <w:lvlText w:val="•"/>
      <w:lvlJc w:val="left"/>
      <w:pPr>
        <w:tabs>
          <w:tab w:val="num" w:pos="1440"/>
        </w:tabs>
        <w:ind w:left="1440" w:hanging="360"/>
      </w:pPr>
      <w:rPr>
        <w:rFonts w:hint="default" w:ascii="Arial" w:hAnsi="Arial"/>
      </w:rPr>
    </w:lvl>
    <w:lvl w:ilvl="2" w:tplc="6F14F408" w:tentative="1">
      <w:start w:val="1"/>
      <w:numFmt w:val="bullet"/>
      <w:lvlText w:val="•"/>
      <w:lvlJc w:val="left"/>
      <w:pPr>
        <w:tabs>
          <w:tab w:val="num" w:pos="2160"/>
        </w:tabs>
        <w:ind w:left="2160" w:hanging="360"/>
      </w:pPr>
      <w:rPr>
        <w:rFonts w:hint="default" w:ascii="Arial" w:hAnsi="Arial"/>
      </w:rPr>
    </w:lvl>
    <w:lvl w:ilvl="3" w:tplc="99E0CFBC" w:tentative="1">
      <w:start w:val="1"/>
      <w:numFmt w:val="bullet"/>
      <w:lvlText w:val="•"/>
      <w:lvlJc w:val="left"/>
      <w:pPr>
        <w:tabs>
          <w:tab w:val="num" w:pos="2880"/>
        </w:tabs>
        <w:ind w:left="2880" w:hanging="360"/>
      </w:pPr>
      <w:rPr>
        <w:rFonts w:hint="default" w:ascii="Arial" w:hAnsi="Arial"/>
      </w:rPr>
    </w:lvl>
    <w:lvl w:ilvl="4" w:tplc="F34C4B78" w:tentative="1">
      <w:start w:val="1"/>
      <w:numFmt w:val="bullet"/>
      <w:lvlText w:val="•"/>
      <w:lvlJc w:val="left"/>
      <w:pPr>
        <w:tabs>
          <w:tab w:val="num" w:pos="3600"/>
        </w:tabs>
        <w:ind w:left="3600" w:hanging="360"/>
      </w:pPr>
      <w:rPr>
        <w:rFonts w:hint="default" w:ascii="Arial" w:hAnsi="Arial"/>
      </w:rPr>
    </w:lvl>
    <w:lvl w:ilvl="5" w:tplc="9E9C517C" w:tentative="1">
      <w:start w:val="1"/>
      <w:numFmt w:val="bullet"/>
      <w:lvlText w:val="•"/>
      <w:lvlJc w:val="left"/>
      <w:pPr>
        <w:tabs>
          <w:tab w:val="num" w:pos="4320"/>
        </w:tabs>
        <w:ind w:left="4320" w:hanging="360"/>
      </w:pPr>
      <w:rPr>
        <w:rFonts w:hint="default" w:ascii="Arial" w:hAnsi="Arial"/>
      </w:rPr>
    </w:lvl>
    <w:lvl w:ilvl="6" w:tplc="74320BA6" w:tentative="1">
      <w:start w:val="1"/>
      <w:numFmt w:val="bullet"/>
      <w:lvlText w:val="•"/>
      <w:lvlJc w:val="left"/>
      <w:pPr>
        <w:tabs>
          <w:tab w:val="num" w:pos="5040"/>
        </w:tabs>
        <w:ind w:left="5040" w:hanging="360"/>
      </w:pPr>
      <w:rPr>
        <w:rFonts w:hint="default" w:ascii="Arial" w:hAnsi="Arial"/>
      </w:rPr>
    </w:lvl>
    <w:lvl w:ilvl="7" w:tplc="5ED0E4E4" w:tentative="1">
      <w:start w:val="1"/>
      <w:numFmt w:val="bullet"/>
      <w:lvlText w:val="•"/>
      <w:lvlJc w:val="left"/>
      <w:pPr>
        <w:tabs>
          <w:tab w:val="num" w:pos="5760"/>
        </w:tabs>
        <w:ind w:left="5760" w:hanging="360"/>
      </w:pPr>
      <w:rPr>
        <w:rFonts w:hint="default" w:ascii="Arial" w:hAnsi="Arial"/>
      </w:rPr>
    </w:lvl>
    <w:lvl w:ilvl="8" w:tplc="99B40AFA" w:tentative="1">
      <w:start w:val="1"/>
      <w:numFmt w:val="bullet"/>
      <w:lvlText w:val="•"/>
      <w:lvlJc w:val="left"/>
      <w:pPr>
        <w:tabs>
          <w:tab w:val="num" w:pos="6480"/>
        </w:tabs>
        <w:ind w:left="6480" w:hanging="360"/>
      </w:pPr>
      <w:rPr>
        <w:rFonts w:hint="default" w:ascii="Arial" w:hAnsi="Arial"/>
      </w:rPr>
    </w:lvl>
  </w:abstractNum>
  <w:abstractNum w:abstractNumId="11" w15:restartNumberingAfterBreak="0">
    <w:nsid w:val="179027C0"/>
    <w:multiLevelType w:val="hybridMultilevel"/>
    <w:tmpl w:val="4364D374"/>
    <w:lvl w:ilvl="0" w:tplc="2244EBAA">
      <w:start w:val="11"/>
      <w:numFmt w:val="bullet"/>
      <w:lvlText w:val="-"/>
      <w:lvlJc w:val="left"/>
      <w:pPr>
        <w:ind w:left="1080" w:hanging="360"/>
      </w:pPr>
      <w:rPr>
        <w:rFonts w:hint="default" w:ascii="Arial" w:hAnsi="Arial" w:eastAsia="Arial" w:cs="Arial"/>
      </w:rPr>
    </w:lvl>
    <w:lvl w:ilvl="1" w:tplc="04030003" w:tentative="1">
      <w:start w:val="1"/>
      <w:numFmt w:val="bullet"/>
      <w:lvlText w:val="o"/>
      <w:lvlJc w:val="left"/>
      <w:pPr>
        <w:ind w:left="1800" w:hanging="360"/>
      </w:pPr>
      <w:rPr>
        <w:rFonts w:hint="default" w:ascii="Courier New" w:hAnsi="Courier New" w:cs="Courier New"/>
      </w:rPr>
    </w:lvl>
    <w:lvl w:ilvl="2" w:tplc="04030005" w:tentative="1">
      <w:start w:val="1"/>
      <w:numFmt w:val="bullet"/>
      <w:lvlText w:val=""/>
      <w:lvlJc w:val="left"/>
      <w:pPr>
        <w:ind w:left="2520" w:hanging="360"/>
      </w:pPr>
      <w:rPr>
        <w:rFonts w:hint="default" w:ascii="Wingdings" w:hAnsi="Wingdings"/>
      </w:rPr>
    </w:lvl>
    <w:lvl w:ilvl="3" w:tplc="04030001" w:tentative="1">
      <w:start w:val="1"/>
      <w:numFmt w:val="bullet"/>
      <w:lvlText w:val=""/>
      <w:lvlJc w:val="left"/>
      <w:pPr>
        <w:ind w:left="3240" w:hanging="360"/>
      </w:pPr>
      <w:rPr>
        <w:rFonts w:hint="default" w:ascii="Symbol" w:hAnsi="Symbol"/>
      </w:rPr>
    </w:lvl>
    <w:lvl w:ilvl="4" w:tplc="04030003" w:tentative="1">
      <w:start w:val="1"/>
      <w:numFmt w:val="bullet"/>
      <w:lvlText w:val="o"/>
      <w:lvlJc w:val="left"/>
      <w:pPr>
        <w:ind w:left="3960" w:hanging="360"/>
      </w:pPr>
      <w:rPr>
        <w:rFonts w:hint="default" w:ascii="Courier New" w:hAnsi="Courier New" w:cs="Courier New"/>
      </w:rPr>
    </w:lvl>
    <w:lvl w:ilvl="5" w:tplc="04030005" w:tentative="1">
      <w:start w:val="1"/>
      <w:numFmt w:val="bullet"/>
      <w:lvlText w:val=""/>
      <w:lvlJc w:val="left"/>
      <w:pPr>
        <w:ind w:left="4680" w:hanging="360"/>
      </w:pPr>
      <w:rPr>
        <w:rFonts w:hint="default" w:ascii="Wingdings" w:hAnsi="Wingdings"/>
      </w:rPr>
    </w:lvl>
    <w:lvl w:ilvl="6" w:tplc="04030001" w:tentative="1">
      <w:start w:val="1"/>
      <w:numFmt w:val="bullet"/>
      <w:lvlText w:val=""/>
      <w:lvlJc w:val="left"/>
      <w:pPr>
        <w:ind w:left="5400" w:hanging="360"/>
      </w:pPr>
      <w:rPr>
        <w:rFonts w:hint="default" w:ascii="Symbol" w:hAnsi="Symbol"/>
      </w:rPr>
    </w:lvl>
    <w:lvl w:ilvl="7" w:tplc="04030003" w:tentative="1">
      <w:start w:val="1"/>
      <w:numFmt w:val="bullet"/>
      <w:lvlText w:val="o"/>
      <w:lvlJc w:val="left"/>
      <w:pPr>
        <w:ind w:left="6120" w:hanging="360"/>
      </w:pPr>
      <w:rPr>
        <w:rFonts w:hint="default" w:ascii="Courier New" w:hAnsi="Courier New" w:cs="Courier New"/>
      </w:rPr>
    </w:lvl>
    <w:lvl w:ilvl="8" w:tplc="04030005" w:tentative="1">
      <w:start w:val="1"/>
      <w:numFmt w:val="bullet"/>
      <w:lvlText w:val=""/>
      <w:lvlJc w:val="left"/>
      <w:pPr>
        <w:ind w:left="6840" w:hanging="360"/>
      </w:pPr>
      <w:rPr>
        <w:rFonts w:hint="default" w:ascii="Wingdings" w:hAnsi="Wingdings"/>
      </w:rPr>
    </w:lvl>
  </w:abstractNum>
  <w:abstractNum w:abstractNumId="12" w15:restartNumberingAfterBreak="0">
    <w:nsid w:val="19410977"/>
    <w:multiLevelType w:val="hybridMultilevel"/>
    <w:tmpl w:val="8CA03BB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1C8606E8"/>
    <w:multiLevelType w:val="hybridMultilevel"/>
    <w:tmpl w:val="3A3EA4E2"/>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1CB62A89"/>
    <w:multiLevelType w:val="hybridMultilevel"/>
    <w:tmpl w:val="077EAB34"/>
    <w:lvl w:ilvl="0" w:tplc="6F3E0228">
      <w:start w:val="1"/>
      <w:numFmt w:val="bullet"/>
      <w:lvlText w:val="•"/>
      <w:lvlJc w:val="left"/>
      <w:pPr>
        <w:tabs>
          <w:tab w:val="num" w:pos="720"/>
        </w:tabs>
        <w:ind w:left="720" w:hanging="360"/>
      </w:pPr>
      <w:rPr>
        <w:rFonts w:hint="default" w:ascii="Arial" w:hAnsi="Arial"/>
      </w:rPr>
    </w:lvl>
    <w:lvl w:ilvl="1" w:tplc="1F22D416">
      <w:start w:val="1"/>
      <w:numFmt w:val="bullet"/>
      <w:lvlText w:val="•"/>
      <w:lvlJc w:val="left"/>
      <w:pPr>
        <w:tabs>
          <w:tab w:val="num" w:pos="1440"/>
        </w:tabs>
        <w:ind w:left="1440" w:hanging="360"/>
      </w:pPr>
      <w:rPr>
        <w:rFonts w:hint="default" w:ascii="Arial" w:hAnsi="Arial"/>
      </w:rPr>
    </w:lvl>
    <w:lvl w:ilvl="2" w:tplc="03845DBA" w:tentative="1">
      <w:start w:val="1"/>
      <w:numFmt w:val="bullet"/>
      <w:lvlText w:val="•"/>
      <w:lvlJc w:val="left"/>
      <w:pPr>
        <w:tabs>
          <w:tab w:val="num" w:pos="2160"/>
        </w:tabs>
        <w:ind w:left="2160" w:hanging="360"/>
      </w:pPr>
      <w:rPr>
        <w:rFonts w:hint="default" w:ascii="Arial" w:hAnsi="Arial"/>
      </w:rPr>
    </w:lvl>
    <w:lvl w:ilvl="3" w:tplc="FE44FEC8" w:tentative="1">
      <w:start w:val="1"/>
      <w:numFmt w:val="bullet"/>
      <w:lvlText w:val="•"/>
      <w:lvlJc w:val="left"/>
      <w:pPr>
        <w:tabs>
          <w:tab w:val="num" w:pos="2880"/>
        </w:tabs>
        <w:ind w:left="2880" w:hanging="360"/>
      </w:pPr>
      <w:rPr>
        <w:rFonts w:hint="default" w:ascii="Arial" w:hAnsi="Arial"/>
      </w:rPr>
    </w:lvl>
    <w:lvl w:ilvl="4" w:tplc="E2BA7DF4" w:tentative="1">
      <w:start w:val="1"/>
      <w:numFmt w:val="bullet"/>
      <w:lvlText w:val="•"/>
      <w:lvlJc w:val="left"/>
      <w:pPr>
        <w:tabs>
          <w:tab w:val="num" w:pos="3600"/>
        </w:tabs>
        <w:ind w:left="3600" w:hanging="360"/>
      </w:pPr>
      <w:rPr>
        <w:rFonts w:hint="default" w:ascii="Arial" w:hAnsi="Arial"/>
      </w:rPr>
    </w:lvl>
    <w:lvl w:ilvl="5" w:tplc="7BD89DF2" w:tentative="1">
      <w:start w:val="1"/>
      <w:numFmt w:val="bullet"/>
      <w:lvlText w:val="•"/>
      <w:lvlJc w:val="left"/>
      <w:pPr>
        <w:tabs>
          <w:tab w:val="num" w:pos="4320"/>
        </w:tabs>
        <w:ind w:left="4320" w:hanging="360"/>
      </w:pPr>
      <w:rPr>
        <w:rFonts w:hint="default" w:ascii="Arial" w:hAnsi="Arial"/>
      </w:rPr>
    </w:lvl>
    <w:lvl w:ilvl="6" w:tplc="C8C60524" w:tentative="1">
      <w:start w:val="1"/>
      <w:numFmt w:val="bullet"/>
      <w:lvlText w:val="•"/>
      <w:lvlJc w:val="left"/>
      <w:pPr>
        <w:tabs>
          <w:tab w:val="num" w:pos="5040"/>
        </w:tabs>
        <w:ind w:left="5040" w:hanging="360"/>
      </w:pPr>
      <w:rPr>
        <w:rFonts w:hint="default" w:ascii="Arial" w:hAnsi="Arial"/>
      </w:rPr>
    </w:lvl>
    <w:lvl w:ilvl="7" w:tplc="8D42B3B2" w:tentative="1">
      <w:start w:val="1"/>
      <w:numFmt w:val="bullet"/>
      <w:lvlText w:val="•"/>
      <w:lvlJc w:val="left"/>
      <w:pPr>
        <w:tabs>
          <w:tab w:val="num" w:pos="5760"/>
        </w:tabs>
        <w:ind w:left="5760" w:hanging="360"/>
      </w:pPr>
      <w:rPr>
        <w:rFonts w:hint="default" w:ascii="Arial" w:hAnsi="Arial"/>
      </w:rPr>
    </w:lvl>
    <w:lvl w:ilvl="8" w:tplc="4F6E8442"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1E280D67"/>
    <w:multiLevelType w:val="hybridMultilevel"/>
    <w:tmpl w:val="9D2C4D52"/>
    <w:lvl w:ilvl="0" w:tplc="9738E604">
      <w:start w:val="1"/>
      <w:numFmt w:val="bullet"/>
      <w:lvlText w:val=""/>
      <w:lvlJc w:val="left"/>
      <w:pPr>
        <w:tabs>
          <w:tab w:val="num" w:pos="720"/>
        </w:tabs>
        <w:ind w:left="720" w:hanging="360"/>
      </w:pPr>
      <w:rPr>
        <w:rFonts w:hint="default" w:ascii="Wingdings 3" w:hAnsi="Wingdings 3"/>
      </w:rPr>
    </w:lvl>
    <w:lvl w:ilvl="1" w:tplc="B522715A">
      <w:numFmt w:val="bullet"/>
      <w:lvlText w:val=""/>
      <w:lvlJc w:val="left"/>
      <w:pPr>
        <w:tabs>
          <w:tab w:val="num" w:pos="1440"/>
        </w:tabs>
        <w:ind w:left="1440" w:hanging="360"/>
      </w:pPr>
      <w:rPr>
        <w:rFonts w:hint="default" w:ascii="Wingdings 3" w:hAnsi="Wingdings 3"/>
      </w:rPr>
    </w:lvl>
    <w:lvl w:ilvl="2" w:tplc="1662F466" w:tentative="1">
      <w:start w:val="1"/>
      <w:numFmt w:val="bullet"/>
      <w:lvlText w:val=""/>
      <w:lvlJc w:val="left"/>
      <w:pPr>
        <w:tabs>
          <w:tab w:val="num" w:pos="2160"/>
        </w:tabs>
        <w:ind w:left="2160" w:hanging="360"/>
      </w:pPr>
      <w:rPr>
        <w:rFonts w:hint="default" w:ascii="Wingdings 3" w:hAnsi="Wingdings 3"/>
      </w:rPr>
    </w:lvl>
    <w:lvl w:ilvl="3" w:tplc="A2342BC2" w:tentative="1">
      <w:start w:val="1"/>
      <w:numFmt w:val="bullet"/>
      <w:lvlText w:val=""/>
      <w:lvlJc w:val="left"/>
      <w:pPr>
        <w:tabs>
          <w:tab w:val="num" w:pos="2880"/>
        </w:tabs>
        <w:ind w:left="2880" w:hanging="360"/>
      </w:pPr>
      <w:rPr>
        <w:rFonts w:hint="default" w:ascii="Wingdings 3" w:hAnsi="Wingdings 3"/>
      </w:rPr>
    </w:lvl>
    <w:lvl w:ilvl="4" w:tplc="36FCE35C" w:tentative="1">
      <w:start w:val="1"/>
      <w:numFmt w:val="bullet"/>
      <w:lvlText w:val=""/>
      <w:lvlJc w:val="left"/>
      <w:pPr>
        <w:tabs>
          <w:tab w:val="num" w:pos="3600"/>
        </w:tabs>
        <w:ind w:left="3600" w:hanging="360"/>
      </w:pPr>
      <w:rPr>
        <w:rFonts w:hint="default" w:ascii="Wingdings 3" w:hAnsi="Wingdings 3"/>
      </w:rPr>
    </w:lvl>
    <w:lvl w:ilvl="5" w:tplc="C4A222E2" w:tentative="1">
      <w:start w:val="1"/>
      <w:numFmt w:val="bullet"/>
      <w:lvlText w:val=""/>
      <w:lvlJc w:val="left"/>
      <w:pPr>
        <w:tabs>
          <w:tab w:val="num" w:pos="4320"/>
        </w:tabs>
        <w:ind w:left="4320" w:hanging="360"/>
      </w:pPr>
      <w:rPr>
        <w:rFonts w:hint="default" w:ascii="Wingdings 3" w:hAnsi="Wingdings 3"/>
      </w:rPr>
    </w:lvl>
    <w:lvl w:ilvl="6" w:tplc="8EB6474A" w:tentative="1">
      <w:start w:val="1"/>
      <w:numFmt w:val="bullet"/>
      <w:lvlText w:val=""/>
      <w:lvlJc w:val="left"/>
      <w:pPr>
        <w:tabs>
          <w:tab w:val="num" w:pos="5040"/>
        </w:tabs>
        <w:ind w:left="5040" w:hanging="360"/>
      </w:pPr>
      <w:rPr>
        <w:rFonts w:hint="default" w:ascii="Wingdings 3" w:hAnsi="Wingdings 3"/>
      </w:rPr>
    </w:lvl>
    <w:lvl w:ilvl="7" w:tplc="7250CE9E" w:tentative="1">
      <w:start w:val="1"/>
      <w:numFmt w:val="bullet"/>
      <w:lvlText w:val=""/>
      <w:lvlJc w:val="left"/>
      <w:pPr>
        <w:tabs>
          <w:tab w:val="num" w:pos="5760"/>
        </w:tabs>
        <w:ind w:left="5760" w:hanging="360"/>
      </w:pPr>
      <w:rPr>
        <w:rFonts w:hint="default" w:ascii="Wingdings 3" w:hAnsi="Wingdings 3"/>
      </w:rPr>
    </w:lvl>
    <w:lvl w:ilvl="8" w:tplc="FFE00252" w:tentative="1">
      <w:start w:val="1"/>
      <w:numFmt w:val="bullet"/>
      <w:lvlText w:val=""/>
      <w:lvlJc w:val="left"/>
      <w:pPr>
        <w:tabs>
          <w:tab w:val="num" w:pos="6480"/>
        </w:tabs>
        <w:ind w:left="6480" w:hanging="360"/>
      </w:pPr>
      <w:rPr>
        <w:rFonts w:hint="default" w:ascii="Wingdings 3" w:hAnsi="Wingdings 3"/>
      </w:rPr>
    </w:lvl>
  </w:abstractNum>
  <w:abstractNum w:abstractNumId="16" w15:restartNumberingAfterBreak="0">
    <w:nsid w:val="208C620B"/>
    <w:multiLevelType w:val="hybridMultilevel"/>
    <w:tmpl w:val="191A544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22054A51"/>
    <w:multiLevelType w:val="multilevel"/>
    <w:tmpl w:val="0158E684"/>
    <w:styleLink w:val="ANEXOLISTA"/>
    <w:lvl w:ilvl="0">
      <w:start w:val="1"/>
      <w:numFmt w:val="decimal"/>
      <w:pStyle w:val="ANEXO"/>
      <w:lvlText w:val="ANEXO %1 - "/>
      <w:lvlJc w:val="left"/>
      <w:pPr>
        <w:tabs>
          <w:tab w:val="num" w:pos="1701"/>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6874DFF"/>
    <w:multiLevelType w:val="hybridMultilevel"/>
    <w:tmpl w:val="F9BE8258"/>
    <w:lvl w:ilvl="0" w:tplc="0A0EF8DE">
      <w:start w:val="1"/>
      <w:numFmt w:val="bullet"/>
      <w:lvlText w:val="•"/>
      <w:lvlJc w:val="left"/>
      <w:pPr>
        <w:tabs>
          <w:tab w:val="num" w:pos="720"/>
        </w:tabs>
        <w:ind w:left="720" w:hanging="360"/>
      </w:pPr>
      <w:rPr>
        <w:rFonts w:hint="default" w:ascii="Arial" w:hAnsi="Arial"/>
      </w:rPr>
    </w:lvl>
    <w:lvl w:ilvl="1" w:tplc="E62E0574">
      <w:start w:val="1"/>
      <w:numFmt w:val="bullet"/>
      <w:lvlText w:val="•"/>
      <w:lvlJc w:val="left"/>
      <w:pPr>
        <w:tabs>
          <w:tab w:val="num" w:pos="1440"/>
        </w:tabs>
        <w:ind w:left="1440" w:hanging="360"/>
      </w:pPr>
      <w:rPr>
        <w:rFonts w:hint="default" w:ascii="Arial" w:hAnsi="Arial"/>
      </w:rPr>
    </w:lvl>
    <w:lvl w:ilvl="2" w:tplc="AC6061BA">
      <w:numFmt w:val="bullet"/>
      <w:lvlText w:val="•"/>
      <w:lvlJc w:val="left"/>
      <w:pPr>
        <w:tabs>
          <w:tab w:val="num" w:pos="2160"/>
        </w:tabs>
        <w:ind w:left="2160" w:hanging="360"/>
      </w:pPr>
      <w:rPr>
        <w:rFonts w:hint="default" w:ascii="Arial" w:hAnsi="Arial"/>
      </w:rPr>
    </w:lvl>
    <w:lvl w:ilvl="3" w:tplc="85301974" w:tentative="1">
      <w:start w:val="1"/>
      <w:numFmt w:val="bullet"/>
      <w:lvlText w:val="•"/>
      <w:lvlJc w:val="left"/>
      <w:pPr>
        <w:tabs>
          <w:tab w:val="num" w:pos="2880"/>
        </w:tabs>
        <w:ind w:left="2880" w:hanging="360"/>
      </w:pPr>
      <w:rPr>
        <w:rFonts w:hint="default" w:ascii="Arial" w:hAnsi="Arial"/>
      </w:rPr>
    </w:lvl>
    <w:lvl w:ilvl="4" w:tplc="E8767E30" w:tentative="1">
      <w:start w:val="1"/>
      <w:numFmt w:val="bullet"/>
      <w:lvlText w:val="•"/>
      <w:lvlJc w:val="left"/>
      <w:pPr>
        <w:tabs>
          <w:tab w:val="num" w:pos="3600"/>
        </w:tabs>
        <w:ind w:left="3600" w:hanging="360"/>
      </w:pPr>
      <w:rPr>
        <w:rFonts w:hint="default" w:ascii="Arial" w:hAnsi="Arial"/>
      </w:rPr>
    </w:lvl>
    <w:lvl w:ilvl="5" w:tplc="832C9DD0" w:tentative="1">
      <w:start w:val="1"/>
      <w:numFmt w:val="bullet"/>
      <w:lvlText w:val="•"/>
      <w:lvlJc w:val="left"/>
      <w:pPr>
        <w:tabs>
          <w:tab w:val="num" w:pos="4320"/>
        </w:tabs>
        <w:ind w:left="4320" w:hanging="360"/>
      </w:pPr>
      <w:rPr>
        <w:rFonts w:hint="default" w:ascii="Arial" w:hAnsi="Arial"/>
      </w:rPr>
    </w:lvl>
    <w:lvl w:ilvl="6" w:tplc="A08496D4" w:tentative="1">
      <w:start w:val="1"/>
      <w:numFmt w:val="bullet"/>
      <w:lvlText w:val="•"/>
      <w:lvlJc w:val="left"/>
      <w:pPr>
        <w:tabs>
          <w:tab w:val="num" w:pos="5040"/>
        </w:tabs>
        <w:ind w:left="5040" w:hanging="360"/>
      </w:pPr>
      <w:rPr>
        <w:rFonts w:hint="default" w:ascii="Arial" w:hAnsi="Arial"/>
      </w:rPr>
    </w:lvl>
    <w:lvl w:ilvl="7" w:tplc="E176136E" w:tentative="1">
      <w:start w:val="1"/>
      <w:numFmt w:val="bullet"/>
      <w:lvlText w:val="•"/>
      <w:lvlJc w:val="left"/>
      <w:pPr>
        <w:tabs>
          <w:tab w:val="num" w:pos="5760"/>
        </w:tabs>
        <w:ind w:left="5760" w:hanging="360"/>
      </w:pPr>
      <w:rPr>
        <w:rFonts w:hint="default" w:ascii="Arial" w:hAnsi="Arial"/>
      </w:rPr>
    </w:lvl>
    <w:lvl w:ilvl="8" w:tplc="A5E0F764" w:tentative="1">
      <w:start w:val="1"/>
      <w:numFmt w:val="bullet"/>
      <w:lvlText w:val="•"/>
      <w:lvlJc w:val="left"/>
      <w:pPr>
        <w:tabs>
          <w:tab w:val="num" w:pos="6480"/>
        </w:tabs>
        <w:ind w:left="6480" w:hanging="360"/>
      </w:pPr>
      <w:rPr>
        <w:rFonts w:hint="default" w:ascii="Arial" w:hAnsi="Arial"/>
      </w:rPr>
    </w:lvl>
  </w:abstractNum>
  <w:abstractNum w:abstractNumId="19" w15:restartNumberingAfterBreak="0">
    <w:nsid w:val="26FA799E"/>
    <w:multiLevelType w:val="hybridMultilevel"/>
    <w:tmpl w:val="CD94462E"/>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2ABC3162"/>
    <w:multiLevelType w:val="hybridMultilevel"/>
    <w:tmpl w:val="AA4A4A8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2BA7609F"/>
    <w:multiLevelType w:val="hybridMultilevel"/>
    <w:tmpl w:val="FA38D22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2C9473BC"/>
    <w:multiLevelType w:val="hybridMultilevel"/>
    <w:tmpl w:val="93EEA7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FDA6D4B"/>
    <w:multiLevelType w:val="hybridMultilevel"/>
    <w:tmpl w:val="579458D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hint="default" w:ascii="Wingdings 2" w:hAnsi="Wingdings 2"/>
        <w:color w:val="1A61A9"/>
        <w:sz w:val="16"/>
        <w:szCs w:val="16"/>
      </w:rPr>
    </w:lvl>
    <w:lvl w:ilvl="1">
      <w:start w:val="1"/>
      <w:numFmt w:val="bullet"/>
      <w:lvlText w:val=""/>
      <w:lvlJc w:val="left"/>
      <w:pPr>
        <w:tabs>
          <w:tab w:val="num" w:pos="1440"/>
        </w:tabs>
        <w:ind w:left="1440" w:hanging="360"/>
      </w:pPr>
      <w:rPr>
        <w:rFonts w:hint="default" w:ascii="Wingdings 2" w:hAnsi="Wingdings 2"/>
        <w:color w:val="1A61A9"/>
        <w:sz w:val="16"/>
        <w:szCs w:val="16"/>
      </w:rPr>
    </w:lvl>
    <w:lvl w:ilvl="2">
      <w:start w:val="1"/>
      <w:numFmt w:val="bullet"/>
      <w:lvlText w:val=""/>
      <w:lvlJc w:val="left"/>
      <w:pPr>
        <w:tabs>
          <w:tab w:val="num" w:pos="2160"/>
        </w:tabs>
        <w:ind w:left="2160" w:hanging="360"/>
      </w:pPr>
      <w:rPr>
        <w:rFonts w:hint="default" w:ascii="Wingdings 2" w:hAnsi="Wingdings 2"/>
        <w:color w:val="1A61A9"/>
        <w:sz w:val="16"/>
        <w:szCs w:val="16"/>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32E96184"/>
    <w:multiLevelType w:val="hybridMultilevel"/>
    <w:tmpl w:val="BE9CE364"/>
    <w:lvl w:ilvl="0" w:tplc="1476370A">
      <w:start w:val="1"/>
      <w:numFmt w:val="bullet"/>
      <w:lvlText w:val=""/>
      <w:lvlJc w:val="left"/>
      <w:pPr>
        <w:tabs>
          <w:tab w:val="num" w:pos="720"/>
        </w:tabs>
        <w:ind w:left="720" w:hanging="360"/>
      </w:pPr>
      <w:rPr>
        <w:rFonts w:hint="default" w:ascii="Wingdings 3" w:hAnsi="Wingdings 3"/>
      </w:rPr>
    </w:lvl>
    <w:lvl w:ilvl="1" w:tplc="002CE5BA">
      <w:numFmt w:val="bullet"/>
      <w:lvlText w:val=""/>
      <w:lvlJc w:val="left"/>
      <w:pPr>
        <w:tabs>
          <w:tab w:val="num" w:pos="1440"/>
        </w:tabs>
        <w:ind w:left="1440" w:hanging="360"/>
      </w:pPr>
      <w:rPr>
        <w:rFonts w:hint="default" w:ascii="Wingdings 3" w:hAnsi="Wingdings 3"/>
      </w:rPr>
    </w:lvl>
    <w:lvl w:ilvl="2" w:tplc="CFA6B650" w:tentative="1">
      <w:start w:val="1"/>
      <w:numFmt w:val="bullet"/>
      <w:lvlText w:val=""/>
      <w:lvlJc w:val="left"/>
      <w:pPr>
        <w:tabs>
          <w:tab w:val="num" w:pos="2160"/>
        </w:tabs>
        <w:ind w:left="2160" w:hanging="360"/>
      </w:pPr>
      <w:rPr>
        <w:rFonts w:hint="default" w:ascii="Wingdings 3" w:hAnsi="Wingdings 3"/>
      </w:rPr>
    </w:lvl>
    <w:lvl w:ilvl="3" w:tplc="881410A8" w:tentative="1">
      <w:start w:val="1"/>
      <w:numFmt w:val="bullet"/>
      <w:lvlText w:val=""/>
      <w:lvlJc w:val="left"/>
      <w:pPr>
        <w:tabs>
          <w:tab w:val="num" w:pos="2880"/>
        </w:tabs>
        <w:ind w:left="2880" w:hanging="360"/>
      </w:pPr>
      <w:rPr>
        <w:rFonts w:hint="default" w:ascii="Wingdings 3" w:hAnsi="Wingdings 3"/>
      </w:rPr>
    </w:lvl>
    <w:lvl w:ilvl="4" w:tplc="3C96D3D6" w:tentative="1">
      <w:start w:val="1"/>
      <w:numFmt w:val="bullet"/>
      <w:lvlText w:val=""/>
      <w:lvlJc w:val="left"/>
      <w:pPr>
        <w:tabs>
          <w:tab w:val="num" w:pos="3600"/>
        </w:tabs>
        <w:ind w:left="3600" w:hanging="360"/>
      </w:pPr>
      <w:rPr>
        <w:rFonts w:hint="default" w:ascii="Wingdings 3" w:hAnsi="Wingdings 3"/>
      </w:rPr>
    </w:lvl>
    <w:lvl w:ilvl="5" w:tplc="4100FF34" w:tentative="1">
      <w:start w:val="1"/>
      <w:numFmt w:val="bullet"/>
      <w:lvlText w:val=""/>
      <w:lvlJc w:val="left"/>
      <w:pPr>
        <w:tabs>
          <w:tab w:val="num" w:pos="4320"/>
        </w:tabs>
        <w:ind w:left="4320" w:hanging="360"/>
      </w:pPr>
      <w:rPr>
        <w:rFonts w:hint="default" w:ascii="Wingdings 3" w:hAnsi="Wingdings 3"/>
      </w:rPr>
    </w:lvl>
    <w:lvl w:ilvl="6" w:tplc="24CCED38" w:tentative="1">
      <w:start w:val="1"/>
      <w:numFmt w:val="bullet"/>
      <w:lvlText w:val=""/>
      <w:lvlJc w:val="left"/>
      <w:pPr>
        <w:tabs>
          <w:tab w:val="num" w:pos="5040"/>
        </w:tabs>
        <w:ind w:left="5040" w:hanging="360"/>
      </w:pPr>
      <w:rPr>
        <w:rFonts w:hint="default" w:ascii="Wingdings 3" w:hAnsi="Wingdings 3"/>
      </w:rPr>
    </w:lvl>
    <w:lvl w:ilvl="7" w:tplc="0966F8E4" w:tentative="1">
      <w:start w:val="1"/>
      <w:numFmt w:val="bullet"/>
      <w:lvlText w:val=""/>
      <w:lvlJc w:val="left"/>
      <w:pPr>
        <w:tabs>
          <w:tab w:val="num" w:pos="5760"/>
        </w:tabs>
        <w:ind w:left="5760" w:hanging="360"/>
      </w:pPr>
      <w:rPr>
        <w:rFonts w:hint="default" w:ascii="Wingdings 3" w:hAnsi="Wingdings 3"/>
      </w:rPr>
    </w:lvl>
    <w:lvl w:ilvl="8" w:tplc="D146F94A" w:tentative="1">
      <w:start w:val="1"/>
      <w:numFmt w:val="bullet"/>
      <w:lvlText w:val=""/>
      <w:lvlJc w:val="left"/>
      <w:pPr>
        <w:tabs>
          <w:tab w:val="num" w:pos="6480"/>
        </w:tabs>
        <w:ind w:left="6480" w:hanging="360"/>
      </w:pPr>
      <w:rPr>
        <w:rFonts w:hint="default" w:ascii="Wingdings 3" w:hAnsi="Wingdings 3"/>
      </w:rPr>
    </w:lvl>
  </w:abstractNum>
  <w:abstractNum w:abstractNumId="26" w15:restartNumberingAfterBreak="0">
    <w:nsid w:val="337D095C"/>
    <w:multiLevelType w:val="hybridMultilevel"/>
    <w:tmpl w:val="60E818C8"/>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7" w15:restartNumberingAfterBreak="0">
    <w:nsid w:val="34AD1B42"/>
    <w:multiLevelType w:val="multilevel"/>
    <w:tmpl w:val="04090025"/>
    <w:lvl w:ilvl="0">
      <w:start w:val="1"/>
      <w:numFmt w:val="decimal"/>
      <w:lvlText w:val="%1"/>
      <w:lvlJc w:val="left"/>
      <w:pPr>
        <w:ind w:left="432" w:hanging="432"/>
      </w:pPr>
      <w:rPr>
        <w:lang w:val="en-U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38293385"/>
    <w:multiLevelType w:val="hybridMultilevel"/>
    <w:tmpl w:val="4DC0322A"/>
    <w:lvl w:ilvl="0" w:tplc="2244EBAA">
      <w:start w:val="11"/>
      <w:numFmt w:val="bullet"/>
      <w:lvlText w:val="-"/>
      <w:lvlJc w:val="left"/>
      <w:pPr>
        <w:ind w:left="1440" w:hanging="360"/>
      </w:pPr>
      <w:rPr>
        <w:rFonts w:hint="default" w:ascii="Arial" w:hAnsi="Arial" w:eastAsia="Arial" w:cs="Arial"/>
      </w:rPr>
    </w:lvl>
    <w:lvl w:ilvl="1" w:tplc="04030003" w:tentative="1">
      <w:start w:val="1"/>
      <w:numFmt w:val="bullet"/>
      <w:lvlText w:val="o"/>
      <w:lvlJc w:val="left"/>
      <w:pPr>
        <w:ind w:left="2160" w:hanging="360"/>
      </w:pPr>
      <w:rPr>
        <w:rFonts w:hint="default" w:ascii="Courier New" w:hAnsi="Courier New" w:cs="Courier New"/>
      </w:rPr>
    </w:lvl>
    <w:lvl w:ilvl="2" w:tplc="04030005" w:tentative="1">
      <w:start w:val="1"/>
      <w:numFmt w:val="bullet"/>
      <w:lvlText w:val=""/>
      <w:lvlJc w:val="left"/>
      <w:pPr>
        <w:ind w:left="2880" w:hanging="360"/>
      </w:pPr>
      <w:rPr>
        <w:rFonts w:hint="default" w:ascii="Wingdings" w:hAnsi="Wingdings"/>
      </w:rPr>
    </w:lvl>
    <w:lvl w:ilvl="3" w:tplc="04030001" w:tentative="1">
      <w:start w:val="1"/>
      <w:numFmt w:val="bullet"/>
      <w:lvlText w:val=""/>
      <w:lvlJc w:val="left"/>
      <w:pPr>
        <w:ind w:left="3600" w:hanging="360"/>
      </w:pPr>
      <w:rPr>
        <w:rFonts w:hint="default" w:ascii="Symbol" w:hAnsi="Symbol"/>
      </w:rPr>
    </w:lvl>
    <w:lvl w:ilvl="4" w:tplc="04030003" w:tentative="1">
      <w:start w:val="1"/>
      <w:numFmt w:val="bullet"/>
      <w:lvlText w:val="o"/>
      <w:lvlJc w:val="left"/>
      <w:pPr>
        <w:ind w:left="4320" w:hanging="360"/>
      </w:pPr>
      <w:rPr>
        <w:rFonts w:hint="default" w:ascii="Courier New" w:hAnsi="Courier New" w:cs="Courier New"/>
      </w:rPr>
    </w:lvl>
    <w:lvl w:ilvl="5" w:tplc="04030005" w:tentative="1">
      <w:start w:val="1"/>
      <w:numFmt w:val="bullet"/>
      <w:lvlText w:val=""/>
      <w:lvlJc w:val="left"/>
      <w:pPr>
        <w:ind w:left="5040" w:hanging="360"/>
      </w:pPr>
      <w:rPr>
        <w:rFonts w:hint="default" w:ascii="Wingdings" w:hAnsi="Wingdings"/>
      </w:rPr>
    </w:lvl>
    <w:lvl w:ilvl="6" w:tplc="04030001" w:tentative="1">
      <w:start w:val="1"/>
      <w:numFmt w:val="bullet"/>
      <w:lvlText w:val=""/>
      <w:lvlJc w:val="left"/>
      <w:pPr>
        <w:ind w:left="5760" w:hanging="360"/>
      </w:pPr>
      <w:rPr>
        <w:rFonts w:hint="default" w:ascii="Symbol" w:hAnsi="Symbol"/>
      </w:rPr>
    </w:lvl>
    <w:lvl w:ilvl="7" w:tplc="04030003" w:tentative="1">
      <w:start w:val="1"/>
      <w:numFmt w:val="bullet"/>
      <w:lvlText w:val="o"/>
      <w:lvlJc w:val="left"/>
      <w:pPr>
        <w:ind w:left="6480" w:hanging="360"/>
      </w:pPr>
      <w:rPr>
        <w:rFonts w:hint="default" w:ascii="Courier New" w:hAnsi="Courier New" w:cs="Courier New"/>
      </w:rPr>
    </w:lvl>
    <w:lvl w:ilvl="8" w:tplc="04030005" w:tentative="1">
      <w:start w:val="1"/>
      <w:numFmt w:val="bullet"/>
      <w:lvlText w:val=""/>
      <w:lvlJc w:val="left"/>
      <w:pPr>
        <w:ind w:left="7200" w:hanging="360"/>
      </w:pPr>
      <w:rPr>
        <w:rFonts w:hint="default" w:ascii="Wingdings" w:hAnsi="Wingdings"/>
      </w:rPr>
    </w:lvl>
  </w:abstractNum>
  <w:abstractNum w:abstractNumId="29" w15:restartNumberingAfterBreak="0">
    <w:nsid w:val="3A2F4BD8"/>
    <w:multiLevelType w:val="hybridMultilevel"/>
    <w:tmpl w:val="CC9C243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0" w15:restartNumberingAfterBreak="0">
    <w:nsid w:val="3B9163A0"/>
    <w:multiLevelType w:val="hybridMultilevel"/>
    <w:tmpl w:val="9CEEC6A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1" w15:restartNumberingAfterBreak="0">
    <w:nsid w:val="3D05322D"/>
    <w:multiLevelType w:val="multilevel"/>
    <w:tmpl w:val="F31AE494"/>
    <w:lvl w:ilvl="0">
      <w:start w:val="1"/>
      <w:numFmt w:val="lowerLetter"/>
      <w:lvlText w:val="%1)"/>
      <w:lvlJc w:val="left"/>
      <w:pPr>
        <w:ind w:left="720" w:hanging="360"/>
      </w:pPr>
      <w:rPr>
        <w:rFonts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2" w15:restartNumberingAfterBreak="0">
    <w:nsid w:val="3DEA01A7"/>
    <w:multiLevelType w:val="hybridMultilevel"/>
    <w:tmpl w:val="3F6A252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3" w15:restartNumberingAfterBreak="0">
    <w:nsid w:val="42F44FF3"/>
    <w:multiLevelType w:val="hybridMultilevel"/>
    <w:tmpl w:val="5C1AA4FE"/>
    <w:lvl w:ilvl="0" w:tplc="04030001">
      <w:start w:val="1"/>
      <w:numFmt w:val="bullet"/>
      <w:lvlText w:val=""/>
      <w:lvlJc w:val="left"/>
      <w:pPr>
        <w:ind w:left="720" w:hanging="360"/>
      </w:pPr>
      <w:rPr>
        <w:rFonts w:hint="default" w:ascii="Symbol" w:hAnsi="Symbol"/>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43764BDC"/>
    <w:multiLevelType w:val="hybridMultilevel"/>
    <w:tmpl w:val="E12C1A76"/>
    <w:lvl w:ilvl="0" w:tplc="87A8D39E">
      <w:start w:val="1"/>
      <w:numFmt w:val="bullet"/>
      <w:lvlText w:val=""/>
      <w:lvlJc w:val="left"/>
      <w:pPr>
        <w:ind w:left="720" w:hanging="360"/>
      </w:pPr>
      <w:rPr>
        <w:rFonts w:hint="default" w:ascii="Wingdings" w:hAnsi="Wingdings"/>
        <w:b/>
        <w:bCs w:val="0"/>
        <w:sz w:val="16"/>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5" w15:restartNumberingAfterBreak="0">
    <w:nsid w:val="45EF2110"/>
    <w:multiLevelType w:val="hybridMultilevel"/>
    <w:tmpl w:val="29F051C8"/>
    <w:lvl w:ilvl="0" w:tplc="E280F052">
      <w:start w:val="1"/>
      <w:numFmt w:val="bullet"/>
      <w:lvlText w:val="•"/>
      <w:lvlJc w:val="left"/>
      <w:pPr>
        <w:tabs>
          <w:tab w:val="num" w:pos="720"/>
        </w:tabs>
        <w:ind w:left="720" w:hanging="360"/>
      </w:pPr>
      <w:rPr>
        <w:rFonts w:hint="default" w:ascii="Arial" w:hAnsi="Arial"/>
      </w:rPr>
    </w:lvl>
    <w:lvl w:ilvl="1" w:tplc="42F41480">
      <w:start w:val="1"/>
      <w:numFmt w:val="bullet"/>
      <w:lvlText w:val="•"/>
      <w:lvlJc w:val="left"/>
      <w:pPr>
        <w:tabs>
          <w:tab w:val="num" w:pos="1440"/>
        </w:tabs>
        <w:ind w:left="1440" w:hanging="360"/>
      </w:pPr>
      <w:rPr>
        <w:rFonts w:hint="default" w:ascii="Arial" w:hAnsi="Arial"/>
      </w:rPr>
    </w:lvl>
    <w:lvl w:ilvl="2" w:tplc="AFBE932A" w:tentative="1">
      <w:start w:val="1"/>
      <w:numFmt w:val="bullet"/>
      <w:lvlText w:val="•"/>
      <w:lvlJc w:val="left"/>
      <w:pPr>
        <w:tabs>
          <w:tab w:val="num" w:pos="2160"/>
        </w:tabs>
        <w:ind w:left="2160" w:hanging="360"/>
      </w:pPr>
      <w:rPr>
        <w:rFonts w:hint="default" w:ascii="Arial" w:hAnsi="Arial"/>
      </w:rPr>
    </w:lvl>
    <w:lvl w:ilvl="3" w:tplc="29F40308" w:tentative="1">
      <w:start w:val="1"/>
      <w:numFmt w:val="bullet"/>
      <w:lvlText w:val="•"/>
      <w:lvlJc w:val="left"/>
      <w:pPr>
        <w:tabs>
          <w:tab w:val="num" w:pos="2880"/>
        </w:tabs>
        <w:ind w:left="2880" w:hanging="360"/>
      </w:pPr>
      <w:rPr>
        <w:rFonts w:hint="default" w:ascii="Arial" w:hAnsi="Arial"/>
      </w:rPr>
    </w:lvl>
    <w:lvl w:ilvl="4" w:tplc="AB8A7D0C" w:tentative="1">
      <w:start w:val="1"/>
      <w:numFmt w:val="bullet"/>
      <w:lvlText w:val="•"/>
      <w:lvlJc w:val="left"/>
      <w:pPr>
        <w:tabs>
          <w:tab w:val="num" w:pos="3600"/>
        </w:tabs>
        <w:ind w:left="3600" w:hanging="360"/>
      </w:pPr>
      <w:rPr>
        <w:rFonts w:hint="default" w:ascii="Arial" w:hAnsi="Arial"/>
      </w:rPr>
    </w:lvl>
    <w:lvl w:ilvl="5" w:tplc="A520371E" w:tentative="1">
      <w:start w:val="1"/>
      <w:numFmt w:val="bullet"/>
      <w:lvlText w:val="•"/>
      <w:lvlJc w:val="left"/>
      <w:pPr>
        <w:tabs>
          <w:tab w:val="num" w:pos="4320"/>
        </w:tabs>
        <w:ind w:left="4320" w:hanging="360"/>
      </w:pPr>
      <w:rPr>
        <w:rFonts w:hint="default" w:ascii="Arial" w:hAnsi="Arial"/>
      </w:rPr>
    </w:lvl>
    <w:lvl w:ilvl="6" w:tplc="C366B152" w:tentative="1">
      <w:start w:val="1"/>
      <w:numFmt w:val="bullet"/>
      <w:lvlText w:val="•"/>
      <w:lvlJc w:val="left"/>
      <w:pPr>
        <w:tabs>
          <w:tab w:val="num" w:pos="5040"/>
        </w:tabs>
        <w:ind w:left="5040" w:hanging="360"/>
      </w:pPr>
      <w:rPr>
        <w:rFonts w:hint="default" w:ascii="Arial" w:hAnsi="Arial"/>
      </w:rPr>
    </w:lvl>
    <w:lvl w:ilvl="7" w:tplc="397EFF26" w:tentative="1">
      <w:start w:val="1"/>
      <w:numFmt w:val="bullet"/>
      <w:lvlText w:val="•"/>
      <w:lvlJc w:val="left"/>
      <w:pPr>
        <w:tabs>
          <w:tab w:val="num" w:pos="5760"/>
        </w:tabs>
        <w:ind w:left="5760" w:hanging="360"/>
      </w:pPr>
      <w:rPr>
        <w:rFonts w:hint="default" w:ascii="Arial" w:hAnsi="Arial"/>
      </w:rPr>
    </w:lvl>
    <w:lvl w:ilvl="8" w:tplc="0B180D10" w:tentative="1">
      <w:start w:val="1"/>
      <w:numFmt w:val="bullet"/>
      <w:lvlText w:val="•"/>
      <w:lvlJc w:val="left"/>
      <w:pPr>
        <w:tabs>
          <w:tab w:val="num" w:pos="6480"/>
        </w:tabs>
        <w:ind w:left="6480" w:hanging="360"/>
      </w:pPr>
      <w:rPr>
        <w:rFonts w:hint="default" w:ascii="Arial" w:hAnsi="Arial"/>
      </w:rPr>
    </w:lvl>
  </w:abstractNum>
  <w:abstractNum w:abstractNumId="36" w15:restartNumberingAfterBreak="0">
    <w:nsid w:val="46572F4E"/>
    <w:multiLevelType w:val="hybridMultilevel"/>
    <w:tmpl w:val="FE5807A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7" w15:restartNumberingAfterBreak="0">
    <w:nsid w:val="47A3035F"/>
    <w:multiLevelType w:val="hybridMultilevel"/>
    <w:tmpl w:val="F438AC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9766D67"/>
    <w:multiLevelType w:val="multilevel"/>
    <w:tmpl w:val="7764C86C"/>
    <w:styleLink w:val="Estilo1"/>
    <w:lvl w:ilvl="0">
      <w:start w:val="1"/>
      <w:numFmt w:val="decimal"/>
      <w:lvlText w:val="%1."/>
      <w:lvlJc w:val="left"/>
      <w:pPr>
        <w:tabs>
          <w:tab w:val="num" w:pos="644"/>
        </w:tabs>
        <w:ind w:left="644"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360"/>
        </w:tabs>
        <w:ind w:left="360" w:hanging="360"/>
      </w:pPr>
      <w:rPr>
        <w:rFonts w:hint="default"/>
      </w:rPr>
    </w:lvl>
    <w:lvl w:ilvl="3">
      <w:start w:val="1"/>
      <w:numFmt w:val="bullet"/>
      <w:lvlText w:val=""/>
      <w:lvlJc w:val="left"/>
      <w:pPr>
        <w:tabs>
          <w:tab w:val="num" w:pos="2520"/>
        </w:tabs>
        <w:ind w:left="2520" w:hanging="360"/>
      </w:pPr>
      <w:rPr>
        <w:rFonts w:hint="default" w:ascii="Symbol" w:hAnsi="Symbol"/>
      </w:rPr>
    </w:lvl>
    <w:lvl w:ilvl="4">
      <w:start w:val="1"/>
      <w:numFmt w:val="bullet"/>
      <w:lvlText w:val="o"/>
      <w:lvlJc w:val="left"/>
      <w:pPr>
        <w:tabs>
          <w:tab w:val="num" w:pos="3240"/>
        </w:tabs>
        <w:ind w:left="3240" w:hanging="360"/>
      </w:pPr>
      <w:rPr>
        <w:rFonts w:hint="default" w:ascii="Courier New" w:hAnsi="Courier New" w:cs="Courier New"/>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Courier New"/>
      </w:rPr>
    </w:lvl>
    <w:lvl w:ilvl="8">
      <w:start w:val="1"/>
      <w:numFmt w:val="bullet"/>
      <w:lvlText w:val=""/>
      <w:lvlJc w:val="left"/>
      <w:pPr>
        <w:tabs>
          <w:tab w:val="num" w:pos="6120"/>
        </w:tabs>
        <w:ind w:left="6120" w:hanging="360"/>
      </w:pPr>
      <w:rPr>
        <w:rFonts w:hint="default" w:ascii="Wingdings" w:hAnsi="Wingdings"/>
      </w:rPr>
    </w:lvl>
  </w:abstractNum>
  <w:abstractNum w:abstractNumId="39" w15:restartNumberingAfterBreak="0">
    <w:nsid w:val="497F42CF"/>
    <w:multiLevelType w:val="multilevel"/>
    <w:tmpl w:val="1B747486"/>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0" w15:restartNumberingAfterBreak="0">
    <w:nsid w:val="4B1102A3"/>
    <w:multiLevelType w:val="hybridMultilevel"/>
    <w:tmpl w:val="8D1CEE70"/>
    <w:lvl w:ilvl="0" w:tplc="C9DEFD06">
      <w:start w:val="1"/>
      <w:numFmt w:val="bullet"/>
      <w:lvlText w:val="•"/>
      <w:lvlJc w:val="left"/>
      <w:pPr>
        <w:tabs>
          <w:tab w:val="num" w:pos="720"/>
        </w:tabs>
        <w:ind w:left="720" w:hanging="360"/>
      </w:pPr>
      <w:rPr>
        <w:rFonts w:hint="default" w:ascii="Arial" w:hAnsi="Arial"/>
      </w:rPr>
    </w:lvl>
    <w:lvl w:ilvl="1" w:tplc="74FA1ED0" w:tentative="1">
      <w:start w:val="1"/>
      <w:numFmt w:val="bullet"/>
      <w:lvlText w:val="•"/>
      <w:lvlJc w:val="left"/>
      <w:pPr>
        <w:tabs>
          <w:tab w:val="num" w:pos="1440"/>
        </w:tabs>
        <w:ind w:left="1440" w:hanging="360"/>
      </w:pPr>
      <w:rPr>
        <w:rFonts w:hint="default" w:ascii="Arial" w:hAnsi="Arial"/>
      </w:rPr>
    </w:lvl>
    <w:lvl w:ilvl="2" w:tplc="55843594" w:tentative="1">
      <w:start w:val="1"/>
      <w:numFmt w:val="bullet"/>
      <w:lvlText w:val="•"/>
      <w:lvlJc w:val="left"/>
      <w:pPr>
        <w:tabs>
          <w:tab w:val="num" w:pos="2160"/>
        </w:tabs>
        <w:ind w:left="2160" w:hanging="360"/>
      </w:pPr>
      <w:rPr>
        <w:rFonts w:hint="default" w:ascii="Arial" w:hAnsi="Arial"/>
      </w:rPr>
    </w:lvl>
    <w:lvl w:ilvl="3" w:tplc="F962AC48" w:tentative="1">
      <w:start w:val="1"/>
      <w:numFmt w:val="bullet"/>
      <w:lvlText w:val="•"/>
      <w:lvlJc w:val="left"/>
      <w:pPr>
        <w:tabs>
          <w:tab w:val="num" w:pos="2880"/>
        </w:tabs>
        <w:ind w:left="2880" w:hanging="360"/>
      </w:pPr>
      <w:rPr>
        <w:rFonts w:hint="default" w:ascii="Arial" w:hAnsi="Arial"/>
      </w:rPr>
    </w:lvl>
    <w:lvl w:ilvl="4" w:tplc="E2B246D8" w:tentative="1">
      <w:start w:val="1"/>
      <w:numFmt w:val="bullet"/>
      <w:lvlText w:val="•"/>
      <w:lvlJc w:val="left"/>
      <w:pPr>
        <w:tabs>
          <w:tab w:val="num" w:pos="3600"/>
        </w:tabs>
        <w:ind w:left="3600" w:hanging="360"/>
      </w:pPr>
      <w:rPr>
        <w:rFonts w:hint="default" w:ascii="Arial" w:hAnsi="Arial"/>
      </w:rPr>
    </w:lvl>
    <w:lvl w:ilvl="5" w:tplc="37F2CD3E" w:tentative="1">
      <w:start w:val="1"/>
      <w:numFmt w:val="bullet"/>
      <w:lvlText w:val="•"/>
      <w:lvlJc w:val="left"/>
      <w:pPr>
        <w:tabs>
          <w:tab w:val="num" w:pos="4320"/>
        </w:tabs>
        <w:ind w:left="4320" w:hanging="360"/>
      </w:pPr>
      <w:rPr>
        <w:rFonts w:hint="default" w:ascii="Arial" w:hAnsi="Arial"/>
      </w:rPr>
    </w:lvl>
    <w:lvl w:ilvl="6" w:tplc="502AE7BC" w:tentative="1">
      <w:start w:val="1"/>
      <w:numFmt w:val="bullet"/>
      <w:lvlText w:val="•"/>
      <w:lvlJc w:val="left"/>
      <w:pPr>
        <w:tabs>
          <w:tab w:val="num" w:pos="5040"/>
        </w:tabs>
        <w:ind w:left="5040" w:hanging="360"/>
      </w:pPr>
      <w:rPr>
        <w:rFonts w:hint="default" w:ascii="Arial" w:hAnsi="Arial"/>
      </w:rPr>
    </w:lvl>
    <w:lvl w:ilvl="7" w:tplc="9F74AADA" w:tentative="1">
      <w:start w:val="1"/>
      <w:numFmt w:val="bullet"/>
      <w:lvlText w:val="•"/>
      <w:lvlJc w:val="left"/>
      <w:pPr>
        <w:tabs>
          <w:tab w:val="num" w:pos="5760"/>
        </w:tabs>
        <w:ind w:left="5760" w:hanging="360"/>
      </w:pPr>
      <w:rPr>
        <w:rFonts w:hint="default" w:ascii="Arial" w:hAnsi="Arial"/>
      </w:rPr>
    </w:lvl>
    <w:lvl w:ilvl="8" w:tplc="D87EDE6A" w:tentative="1">
      <w:start w:val="1"/>
      <w:numFmt w:val="bullet"/>
      <w:lvlText w:val="•"/>
      <w:lvlJc w:val="left"/>
      <w:pPr>
        <w:tabs>
          <w:tab w:val="num" w:pos="6480"/>
        </w:tabs>
        <w:ind w:left="6480" w:hanging="360"/>
      </w:pPr>
      <w:rPr>
        <w:rFonts w:hint="default" w:ascii="Arial" w:hAnsi="Arial"/>
      </w:rPr>
    </w:lvl>
  </w:abstractNum>
  <w:abstractNum w:abstractNumId="41" w15:restartNumberingAfterBreak="0">
    <w:nsid w:val="4C872821"/>
    <w:multiLevelType w:val="hybridMultilevel"/>
    <w:tmpl w:val="70804184"/>
    <w:lvl w:ilvl="0" w:tplc="B6569764">
      <w:start w:val="1"/>
      <w:numFmt w:val="lowerLetter"/>
      <w:lvlText w:val="%1)"/>
      <w:lvlJc w:val="left"/>
      <w:pPr>
        <w:tabs>
          <w:tab w:val="num" w:pos="720"/>
        </w:tabs>
        <w:ind w:left="720" w:hanging="360"/>
      </w:pPr>
    </w:lvl>
    <w:lvl w:ilvl="1" w:tplc="5298E794">
      <w:start w:val="1"/>
      <w:numFmt w:val="lowerLetter"/>
      <w:lvlText w:val="%2)"/>
      <w:lvlJc w:val="left"/>
      <w:pPr>
        <w:tabs>
          <w:tab w:val="num" w:pos="1440"/>
        </w:tabs>
        <w:ind w:left="1440" w:hanging="360"/>
      </w:pPr>
    </w:lvl>
    <w:lvl w:ilvl="2" w:tplc="9D8C704A" w:tentative="1">
      <w:start w:val="1"/>
      <w:numFmt w:val="lowerLetter"/>
      <w:lvlText w:val="%3)"/>
      <w:lvlJc w:val="left"/>
      <w:pPr>
        <w:tabs>
          <w:tab w:val="num" w:pos="2160"/>
        </w:tabs>
        <w:ind w:left="2160" w:hanging="360"/>
      </w:pPr>
    </w:lvl>
    <w:lvl w:ilvl="3" w:tplc="4B080AA4" w:tentative="1">
      <w:start w:val="1"/>
      <w:numFmt w:val="lowerLetter"/>
      <w:lvlText w:val="%4)"/>
      <w:lvlJc w:val="left"/>
      <w:pPr>
        <w:tabs>
          <w:tab w:val="num" w:pos="2880"/>
        </w:tabs>
        <w:ind w:left="2880" w:hanging="360"/>
      </w:pPr>
    </w:lvl>
    <w:lvl w:ilvl="4" w:tplc="84AC45B8" w:tentative="1">
      <w:start w:val="1"/>
      <w:numFmt w:val="lowerLetter"/>
      <w:lvlText w:val="%5)"/>
      <w:lvlJc w:val="left"/>
      <w:pPr>
        <w:tabs>
          <w:tab w:val="num" w:pos="3600"/>
        </w:tabs>
        <w:ind w:left="3600" w:hanging="360"/>
      </w:pPr>
    </w:lvl>
    <w:lvl w:ilvl="5" w:tplc="0906A500" w:tentative="1">
      <w:start w:val="1"/>
      <w:numFmt w:val="lowerLetter"/>
      <w:lvlText w:val="%6)"/>
      <w:lvlJc w:val="left"/>
      <w:pPr>
        <w:tabs>
          <w:tab w:val="num" w:pos="4320"/>
        </w:tabs>
        <w:ind w:left="4320" w:hanging="360"/>
      </w:pPr>
    </w:lvl>
    <w:lvl w:ilvl="6" w:tplc="8FF29946" w:tentative="1">
      <w:start w:val="1"/>
      <w:numFmt w:val="lowerLetter"/>
      <w:lvlText w:val="%7)"/>
      <w:lvlJc w:val="left"/>
      <w:pPr>
        <w:tabs>
          <w:tab w:val="num" w:pos="5040"/>
        </w:tabs>
        <w:ind w:left="5040" w:hanging="360"/>
      </w:pPr>
    </w:lvl>
    <w:lvl w:ilvl="7" w:tplc="7940FC24" w:tentative="1">
      <w:start w:val="1"/>
      <w:numFmt w:val="lowerLetter"/>
      <w:lvlText w:val="%8)"/>
      <w:lvlJc w:val="left"/>
      <w:pPr>
        <w:tabs>
          <w:tab w:val="num" w:pos="5760"/>
        </w:tabs>
        <w:ind w:left="5760" w:hanging="360"/>
      </w:pPr>
    </w:lvl>
    <w:lvl w:ilvl="8" w:tplc="A44C961C" w:tentative="1">
      <w:start w:val="1"/>
      <w:numFmt w:val="lowerLetter"/>
      <w:lvlText w:val="%9)"/>
      <w:lvlJc w:val="left"/>
      <w:pPr>
        <w:tabs>
          <w:tab w:val="num" w:pos="6480"/>
        </w:tabs>
        <w:ind w:left="6480" w:hanging="360"/>
      </w:pPr>
    </w:lvl>
  </w:abstractNum>
  <w:abstractNum w:abstractNumId="42" w15:restartNumberingAfterBreak="0">
    <w:nsid w:val="4F425620"/>
    <w:multiLevelType w:val="hybridMultilevel"/>
    <w:tmpl w:val="A4D4C5FC"/>
    <w:lvl w:ilvl="0" w:tplc="0C0A0017">
      <w:start w:val="1"/>
      <w:numFmt w:val="lowerLetter"/>
      <w:lvlText w:val="%1)"/>
      <w:lvlJc w:val="left"/>
      <w:pPr>
        <w:ind w:left="720" w:hanging="360"/>
      </w:pPr>
    </w:lvl>
    <w:lvl w:ilvl="1" w:tplc="F8822768">
      <w:numFmt w:val="bullet"/>
      <w:lvlText w:val="-"/>
      <w:lvlJc w:val="left"/>
      <w:pPr>
        <w:ind w:left="1440" w:hanging="360"/>
      </w:pPr>
      <w:rPr>
        <w:rFonts w:hint="default" w:ascii="Calibri" w:hAnsi="Calibri" w:cs="Calibri" w:eastAsiaTheme="minorEastAsia"/>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0DF367D"/>
    <w:multiLevelType w:val="hybridMultilevel"/>
    <w:tmpl w:val="7B3641F6"/>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4" w15:restartNumberingAfterBreak="0">
    <w:nsid w:val="52902CB0"/>
    <w:multiLevelType w:val="hybridMultilevel"/>
    <w:tmpl w:val="3E74372C"/>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5" w15:restartNumberingAfterBreak="0">
    <w:nsid w:val="54812857"/>
    <w:multiLevelType w:val="multilevel"/>
    <w:tmpl w:val="95CAF0AE"/>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46" w15:restartNumberingAfterBreak="0">
    <w:nsid w:val="54D93E1C"/>
    <w:multiLevelType w:val="hybridMultilevel"/>
    <w:tmpl w:val="CDA4BD50"/>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7" w15:restartNumberingAfterBreak="0">
    <w:nsid w:val="56802293"/>
    <w:multiLevelType w:val="hybridMultilevel"/>
    <w:tmpl w:val="824C43D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8" w15:restartNumberingAfterBreak="0">
    <w:nsid w:val="57147160"/>
    <w:multiLevelType w:val="hybridMultilevel"/>
    <w:tmpl w:val="728E28D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9" w15:restartNumberingAfterBreak="0">
    <w:nsid w:val="58613A83"/>
    <w:multiLevelType w:val="hybridMultilevel"/>
    <w:tmpl w:val="CD94462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0" w15:restartNumberingAfterBreak="0">
    <w:nsid w:val="58894292"/>
    <w:multiLevelType w:val="hybridMultilevel"/>
    <w:tmpl w:val="63785A96"/>
    <w:lvl w:ilvl="0" w:tplc="87A8D39E">
      <w:start w:val="1"/>
      <w:numFmt w:val="bullet"/>
      <w:lvlText w:val=""/>
      <w:lvlJc w:val="left"/>
      <w:pPr>
        <w:ind w:left="720" w:hanging="360"/>
      </w:pPr>
      <w:rPr>
        <w:rFonts w:hint="default" w:ascii="Wingdings" w:hAnsi="Wingdings"/>
        <w:b/>
        <w:bCs w:val="0"/>
        <w:sz w:val="16"/>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1" w15:restartNumberingAfterBreak="0">
    <w:nsid w:val="5A0A010E"/>
    <w:multiLevelType w:val="hybridMultilevel"/>
    <w:tmpl w:val="3ABCB5B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C682E87A">
      <w:numFmt w:val="bullet"/>
      <w:lvlText w:val="-"/>
      <w:lvlJc w:val="left"/>
      <w:pPr>
        <w:ind w:left="2160" w:hanging="360"/>
      </w:pPr>
      <w:rPr>
        <w:rFonts w:hint="default" w:ascii="Segoe UI" w:hAnsi="Segoe UI" w:eastAsia="Times New Roman" w:cs="Segoe UI"/>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2" w15:restartNumberingAfterBreak="0">
    <w:nsid w:val="5A8A1A8C"/>
    <w:multiLevelType w:val="hybridMultilevel"/>
    <w:tmpl w:val="551A55C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3" w15:restartNumberingAfterBreak="0">
    <w:nsid w:val="5C4D4B84"/>
    <w:multiLevelType w:val="hybridMultilevel"/>
    <w:tmpl w:val="86F8555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4" w15:restartNumberingAfterBreak="0">
    <w:nsid w:val="5F2275C0"/>
    <w:multiLevelType w:val="hybridMultilevel"/>
    <w:tmpl w:val="484C0FEC"/>
    <w:lvl w:ilvl="0" w:tplc="FFFFFFFF">
      <w:start w:val="1"/>
      <w:numFmt w:val="bullet"/>
      <w:lvlText w:val=""/>
      <w:lvlJc w:val="left"/>
      <w:pPr>
        <w:ind w:left="720" w:hanging="360"/>
      </w:pPr>
      <w:rPr>
        <w:rFonts w:hint="default" w:ascii="Symbol" w:hAnsi="Symbol"/>
      </w:rPr>
    </w:lvl>
    <w:lvl w:ilvl="1" w:tplc="2244EBAA">
      <w:start w:val="11"/>
      <w:numFmt w:val="bullet"/>
      <w:lvlText w:val="-"/>
      <w:lvlJc w:val="left"/>
      <w:pPr>
        <w:ind w:left="1440" w:hanging="360"/>
      </w:pPr>
      <w:rPr>
        <w:rFonts w:hint="default" w:ascii="Arial" w:hAnsi="Arial" w:eastAsia="Arial" w:cs="Arial"/>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5" w15:restartNumberingAfterBreak="0">
    <w:nsid w:val="622501C0"/>
    <w:multiLevelType w:val="hybridMultilevel"/>
    <w:tmpl w:val="9746DF14"/>
    <w:lvl w:ilvl="0" w:tplc="04030001">
      <w:start w:val="1"/>
      <w:numFmt w:val="bullet"/>
      <w:lvlText w:val=""/>
      <w:lvlJc w:val="left"/>
      <w:pPr>
        <w:ind w:left="720" w:hanging="360"/>
      </w:pPr>
      <w:rPr>
        <w:rFonts w:hint="default" w:ascii="Symbol" w:hAnsi="Symbol"/>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6" w15:restartNumberingAfterBreak="0">
    <w:nsid w:val="63754D34"/>
    <w:multiLevelType w:val="hybridMultilevel"/>
    <w:tmpl w:val="A7EC73EE"/>
    <w:lvl w:ilvl="0" w:tplc="87A8D39E">
      <w:start w:val="1"/>
      <w:numFmt w:val="bullet"/>
      <w:lvlText w:val=""/>
      <w:lvlJc w:val="left"/>
      <w:pPr>
        <w:ind w:left="720" w:hanging="360"/>
      </w:pPr>
      <w:rPr>
        <w:rFonts w:hint="default" w:ascii="Wingdings" w:hAnsi="Wingdings"/>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7" w15:restartNumberingAfterBreak="0">
    <w:nsid w:val="64B23E0A"/>
    <w:multiLevelType w:val="hybridMultilevel"/>
    <w:tmpl w:val="9E187E2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8" w15:restartNumberingAfterBreak="0">
    <w:nsid w:val="660E0276"/>
    <w:multiLevelType w:val="hybridMultilevel"/>
    <w:tmpl w:val="61CC6304"/>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9" w15:restartNumberingAfterBreak="0">
    <w:nsid w:val="69C15365"/>
    <w:multiLevelType w:val="hybridMultilevel"/>
    <w:tmpl w:val="30B04F7E"/>
    <w:lvl w:ilvl="0" w:tplc="2244EBAA">
      <w:start w:val="11"/>
      <w:numFmt w:val="bullet"/>
      <w:lvlText w:val="-"/>
      <w:lvlJc w:val="left"/>
      <w:pPr>
        <w:ind w:left="720" w:hanging="360"/>
      </w:pPr>
      <w:rPr>
        <w:rFonts w:hint="default" w:ascii="Arial" w:hAnsi="Arial" w:eastAsia="Arial" w:cs="Aria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0" w15:restartNumberingAfterBreak="0">
    <w:nsid w:val="6C7A6469"/>
    <w:multiLevelType w:val="hybridMultilevel"/>
    <w:tmpl w:val="A632680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1" w15:restartNumberingAfterBreak="0">
    <w:nsid w:val="6C7C2D3C"/>
    <w:multiLevelType w:val="hybridMultilevel"/>
    <w:tmpl w:val="103E81A6"/>
    <w:lvl w:ilvl="0" w:tplc="5DA27DC4">
      <w:start w:val="1"/>
      <w:numFmt w:val="lowerLetter"/>
      <w:lvlText w:val="%1)"/>
      <w:lvlJc w:val="left"/>
      <w:pPr>
        <w:tabs>
          <w:tab w:val="num" w:pos="720"/>
        </w:tabs>
        <w:ind w:left="720" w:hanging="360"/>
      </w:pPr>
    </w:lvl>
    <w:lvl w:ilvl="1" w:tplc="5E1E1A0E">
      <w:start w:val="1"/>
      <w:numFmt w:val="lowerLetter"/>
      <w:lvlText w:val="%2)"/>
      <w:lvlJc w:val="left"/>
      <w:pPr>
        <w:tabs>
          <w:tab w:val="num" w:pos="1440"/>
        </w:tabs>
        <w:ind w:left="1440" w:hanging="360"/>
      </w:pPr>
    </w:lvl>
    <w:lvl w:ilvl="2" w:tplc="EE46AD20" w:tentative="1">
      <w:start w:val="1"/>
      <w:numFmt w:val="lowerLetter"/>
      <w:lvlText w:val="%3)"/>
      <w:lvlJc w:val="left"/>
      <w:pPr>
        <w:tabs>
          <w:tab w:val="num" w:pos="2160"/>
        </w:tabs>
        <w:ind w:left="2160" w:hanging="360"/>
      </w:pPr>
    </w:lvl>
    <w:lvl w:ilvl="3" w:tplc="0F2C4C0C" w:tentative="1">
      <w:start w:val="1"/>
      <w:numFmt w:val="lowerLetter"/>
      <w:lvlText w:val="%4)"/>
      <w:lvlJc w:val="left"/>
      <w:pPr>
        <w:tabs>
          <w:tab w:val="num" w:pos="2880"/>
        </w:tabs>
        <w:ind w:left="2880" w:hanging="360"/>
      </w:pPr>
    </w:lvl>
    <w:lvl w:ilvl="4" w:tplc="FF16BDF6" w:tentative="1">
      <w:start w:val="1"/>
      <w:numFmt w:val="lowerLetter"/>
      <w:lvlText w:val="%5)"/>
      <w:lvlJc w:val="left"/>
      <w:pPr>
        <w:tabs>
          <w:tab w:val="num" w:pos="3600"/>
        </w:tabs>
        <w:ind w:left="3600" w:hanging="360"/>
      </w:pPr>
    </w:lvl>
    <w:lvl w:ilvl="5" w:tplc="21449734" w:tentative="1">
      <w:start w:val="1"/>
      <w:numFmt w:val="lowerLetter"/>
      <w:lvlText w:val="%6)"/>
      <w:lvlJc w:val="left"/>
      <w:pPr>
        <w:tabs>
          <w:tab w:val="num" w:pos="4320"/>
        </w:tabs>
        <w:ind w:left="4320" w:hanging="360"/>
      </w:pPr>
    </w:lvl>
    <w:lvl w:ilvl="6" w:tplc="0F0230AC" w:tentative="1">
      <w:start w:val="1"/>
      <w:numFmt w:val="lowerLetter"/>
      <w:lvlText w:val="%7)"/>
      <w:lvlJc w:val="left"/>
      <w:pPr>
        <w:tabs>
          <w:tab w:val="num" w:pos="5040"/>
        </w:tabs>
        <w:ind w:left="5040" w:hanging="360"/>
      </w:pPr>
    </w:lvl>
    <w:lvl w:ilvl="7" w:tplc="82CEB1FE" w:tentative="1">
      <w:start w:val="1"/>
      <w:numFmt w:val="lowerLetter"/>
      <w:lvlText w:val="%8)"/>
      <w:lvlJc w:val="left"/>
      <w:pPr>
        <w:tabs>
          <w:tab w:val="num" w:pos="5760"/>
        </w:tabs>
        <w:ind w:left="5760" w:hanging="360"/>
      </w:pPr>
    </w:lvl>
    <w:lvl w:ilvl="8" w:tplc="EBE2014A" w:tentative="1">
      <w:start w:val="1"/>
      <w:numFmt w:val="lowerLetter"/>
      <w:lvlText w:val="%9)"/>
      <w:lvlJc w:val="left"/>
      <w:pPr>
        <w:tabs>
          <w:tab w:val="num" w:pos="6480"/>
        </w:tabs>
        <w:ind w:left="6480" w:hanging="360"/>
      </w:pPr>
    </w:lvl>
  </w:abstractNum>
  <w:abstractNum w:abstractNumId="62" w15:restartNumberingAfterBreak="0">
    <w:nsid w:val="6E933EA1"/>
    <w:multiLevelType w:val="hybridMultilevel"/>
    <w:tmpl w:val="6FA2F530"/>
    <w:lvl w:ilvl="0" w:tplc="04030001">
      <w:start w:val="1"/>
      <w:numFmt w:val="bullet"/>
      <w:lvlText w:val=""/>
      <w:lvlJc w:val="left"/>
      <w:pPr>
        <w:ind w:left="720" w:hanging="360"/>
      </w:pPr>
      <w:rPr>
        <w:rFonts w:hint="default" w:ascii="Symbol" w:hAnsi="Symbol"/>
      </w:rPr>
    </w:lvl>
    <w:lvl w:ilvl="1" w:tplc="2244EBAA">
      <w:start w:val="11"/>
      <w:numFmt w:val="bullet"/>
      <w:lvlText w:val="-"/>
      <w:lvlJc w:val="left"/>
      <w:pPr>
        <w:ind w:left="1440" w:hanging="360"/>
      </w:pPr>
      <w:rPr>
        <w:rFonts w:hint="default" w:ascii="Arial" w:hAnsi="Arial" w:eastAsia="Arial" w:cs="Arial"/>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63" w15:restartNumberingAfterBreak="0">
    <w:nsid w:val="71E40A2C"/>
    <w:multiLevelType w:val="hybridMultilevel"/>
    <w:tmpl w:val="C5B4FC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1EE19E0"/>
    <w:multiLevelType w:val="hybridMultilevel"/>
    <w:tmpl w:val="C46AB0A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5" w15:restartNumberingAfterBreak="0">
    <w:nsid w:val="725D2543"/>
    <w:multiLevelType w:val="hybridMultilevel"/>
    <w:tmpl w:val="7E6ED18C"/>
    <w:lvl w:ilvl="0" w:tplc="0C0A0017">
      <w:start w:val="1"/>
      <w:numFmt w:val="lowerLetter"/>
      <w:lvlText w:val="%1)"/>
      <w:lvlJc w:val="left"/>
      <w:pPr>
        <w:ind w:left="720" w:hanging="360"/>
      </w:pPr>
    </w:lvl>
    <w:lvl w:ilvl="1" w:tplc="6E227EAC">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76EA39C8"/>
    <w:multiLevelType w:val="hybridMultilevel"/>
    <w:tmpl w:val="BBD460F0"/>
    <w:lvl w:ilvl="0" w:tplc="2244EBAA">
      <w:start w:val="11"/>
      <w:numFmt w:val="bullet"/>
      <w:lvlText w:val="-"/>
      <w:lvlJc w:val="left"/>
      <w:pPr>
        <w:ind w:left="1068" w:hanging="360"/>
      </w:pPr>
      <w:rPr>
        <w:rFonts w:hint="default" w:ascii="Arial" w:hAnsi="Arial" w:eastAsia="Arial" w:cs="Arial"/>
      </w:rPr>
    </w:lvl>
    <w:lvl w:ilvl="1" w:tplc="04030003" w:tentative="1">
      <w:start w:val="1"/>
      <w:numFmt w:val="bullet"/>
      <w:lvlText w:val="o"/>
      <w:lvlJc w:val="left"/>
      <w:pPr>
        <w:ind w:left="1788" w:hanging="360"/>
      </w:pPr>
      <w:rPr>
        <w:rFonts w:hint="default" w:ascii="Courier New" w:hAnsi="Courier New" w:cs="Courier New"/>
      </w:rPr>
    </w:lvl>
    <w:lvl w:ilvl="2" w:tplc="04030005" w:tentative="1">
      <w:start w:val="1"/>
      <w:numFmt w:val="bullet"/>
      <w:lvlText w:val=""/>
      <w:lvlJc w:val="left"/>
      <w:pPr>
        <w:ind w:left="2508" w:hanging="360"/>
      </w:pPr>
      <w:rPr>
        <w:rFonts w:hint="default" w:ascii="Wingdings" w:hAnsi="Wingdings"/>
      </w:rPr>
    </w:lvl>
    <w:lvl w:ilvl="3" w:tplc="04030001" w:tentative="1">
      <w:start w:val="1"/>
      <w:numFmt w:val="bullet"/>
      <w:lvlText w:val=""/>
      <w:lvlJc w:val="left"/>
      <w:pPr>
        <w:ind w:left="3228" w:hanging="360"/>
      </w:pPr>
      <w:rPr>
        <w:rFonts w:hint="default" w:ascii="Symbol" w:hAnsi="Symbol"/>
      </w:rPr>
    </w:lvl>
    <w:lvl w:ilvl="4" w:tplc="04030003" w:tentative="1">
      <w:start w:val="1"/>
      <w:numFmt w:val="bullet"/>
      <w:lvlText w:val="o"/>
      <w:lvlJc w:val="left"/>
      <w:pPr>
        <w:ind w:left="3948" w:hanging="360"/>
      </w:pPr>
      <w:rPr>
        <w:rFonts w:hint="default" w:ascii="Courier New" w:hAnsi="Courier New" w:cs="Courier New"/>
      </w:rPr>
    </w:lvl>
    <w:lvl w:ilvl="5" w:tplc="04030005" w:tentative="1">
      <w:start w:val="1"/>
      <w:numFmt w:val="bullet"/>
      <w:lvlText w:val=""/>
      <w:lvlJc w:val="left"/>
      <w:pPr>
        <w:ind w:left="4668" w:hanging="360"/>
      </w:pPr>
      <w:rPr>
        <w:rFonts w:hint="default" w:ascii="Wingdings" w:hAnsi="Wingdings"/>
      </w:rPr>
    </w:lvl>
    <w:lvl w:ilvl="6" w:tplc="04030001" w:tentative="1">
      <w:start w:val="1"/>
      <w:numFmt w:val="bullet"/>
      <w:lvlText w:val=""/>
      <w:lvlJc w:val="left"/>
      <w:pPr>
        <w:ind w:left="5388" w:hanging="360"/>
      </w:pPr>
      <w:rPr>
        <w:rFonts w:hint="default" w:ascii="Symbol" w:hAnsi="Symbol"/>
      </w:rPr>
    </w:lvl>
    <w:lvl w:ilvl="7" w:tplc="04030003" w:tentative="1">
      <w:start w:val="1"/>
      <w:numFmt w:val="bullet"/>
      <w:lvlText w:val="o"/>
      <w:lvlJc w:val="left"/>
      <w:pPr>
        <w:ind w:left="6108" w:hanging="360"/>
      </w:pPr>
      <w:rPr>
        <w:rFonts w:hint="default" w:ascii="Courier New" w:hAnsi="Courier New" w:cs="Courier New"/>
      </w:rPr>
    </w:lvl>
    <w:lvl w:ilvl="8" w:tplc="04030005" w:tentative="1">
      <w:start w:val="1"/>
      <w:numFmt w:val="bullet"/>
      <w:lvlText w:val=""/>
      <w:lvlJc w:val="left"/>
      <w:pPr>
        <w:ind w:left="6828" w:hanging="360"/>
      </w:pPr>
      <w:rPr>
        <w:rFonts w:hint="default" w:ascii="Wingdings" w:hAnsi="Wingdings"/>
      </w:rPr>
    </w:lvl>
  </w:abstractNum>
  <w:abstractNum w:abstractNumId="67" w15:restartNumberingAfterBreak="0">
    <w:nsid w:val="77BA76EF"/>
    <w:multiLevelType w:val="hybridMultilevel"/>
    <w:tmpl w:val="0B0E8A9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8" w15:restartNumberingAfterBreak="0">
    <w:nsid w:val="77FC5403"/>
    <w:multiLevelType w:val="hybridMultilevel"/>
    <w:tmpl w:val="6AEC7E88"/>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69" w15:restartNumberingAfterBreak="0">
    <w:nsid w:val="78D71A2A"/>
    <w:multiLevelType w:val="hybridMultilevel"/>
    <w:tmpl w:val="CF1AD89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70" w15:restartNumberingAfterBreak="0">
    <w:nsid w:val="79CD7031"/>
    <w:multiLevelType w:val="hybridMultilevel"/>
    <w:tmpl w:val="C0F0588E"/>
    <w:lvl w:ilvl="0" w:tplc="0C0A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71" w15:restartNumberingAfterBreak="0">
    <w:nsid w:val="7B6A67B2"/>
    <w:multiLevelType w:val="hybridMultilevel"/>
    <w:tmpl w:val="BDD63664"/>
    <w:lvl w:ilvl="0" w:tplc="0502669A">
      <w:start w:val="1"/>
      <w:numFmt w:val="bullet"/>
      <w:lvlText w:val=""/>
      <w:lvlJc w:val="left"/>
      <w:pPr>
        <w:tabs>
          <w:tab w:val="num" w:pos="720"/>
        </w:tabs>
        <w:ind w:left="720" w:hanging="360"/>
      </w:pPr>
      <w:rPr>
        <w:rFonts w:hint="default" w:ascii="Wingdings 3" w:hAnsi="Wingdings 3"/>
      </w:rPr>
    </w:lvl>
    <w:lvl w:ilvl="1" w:tplc="A426B24E">
      <w:numFmt w:val="bullet"/>
      <w:lvlText w:val=""/>
      <w:lvlJc w:val="left"/>
      <w:pPr>
        <w:tabs>
          <w:tab w:val="num" w:pos="1440"/>
        </w:tabs>
        <w:ind w:left="1440" w:hanging="360"/>
      </w:pPr>
      <w:rPr>
        <w:rFonts w:hint="default" w:ascii="Wingdings 3" w:hAnsi="Wingdings 3"/>
      </w:rPr>
    </w:lvl>
    <w:lvl w:ilvl="2" w:tplc="E1A4F46E" w:tentative="1">
      <w:start w:val="1"/>
      <w:numFmt w:val="bullet"/>
      <w:lvlText w:val=""/>
      <w:lvlJc w:val="left"/>
      <w:pPr>
        <w:tabs>
          <w:tab w:val="num" w:pos="2160"/>
        </w:tabs>
        <w:ind w:left="2160" w:hanging="360"/>
      </w:pPr>
      <w:rPr>
        <w:rFonts w:hint="default" w:ascii="Wingdings 3" w:hAnsi="Wingdings 3"/>
      </w:rPr>
    </w:lvl>
    <w:lvl w:ilvl="3" w:tplc="CAF011D6" w:tentative="1">
      <w:start w:val="1"/>
      <w:numFmt w:val="bullet"/>
      <w:lvlText w:val=""/>
      <w:lvlJc w:val="left"/>
      <w:pPr>
        <w:tabs>
          <w:tab w:val="num" w:pos="2880"/>
        </w:tabs>
        <w:ind w:left="2880" w:hanging="360"/>
      </w:pPr>
      <w:rPr>
        <w:rFonts w:hint="default" w:ascii="Wingdings 3" w:hAnsi="Wingdings 3"/>
      </w:rPr>
    </w:lvl>
    <w:lvl w:ilvl="4" w:tplc="B12C847C" w:tentative="1">
      <w:start w:val="1"/>
      <w:numFmt w:val="bullet"/>
      <w:lvlText w:val=""/>
      <w:lvlJc w:val="left"/>
      <w:pPr>
        <w:tabs>
          <w:tab w:val="num" w:pos="3600"/>
        </w:tabs>
        <w:ind w:left="3600" w:hanging="360"/>
      </w:pPr>
      <w:rPr>
        <w:rFonts w:hint="default" w:ascii="Wingdings 3" w:hAnsi="Wingdings 3"/>
      </w:rPr>
    </w:lvl>
    <w:lvl w:ilvl="5" w:tplc="1D965356" w:tentative="1">
      <w:start w:val="1"/>
      <w:numFmt w:val="bullet"/>
      <w:lvlText w:val=""/>
      <w:lvlJc w:val="left"/>
      <w:pPr>
        <w:tabs>
          <w:tab w:val="num" w:pos="4320"/>
        </w:tabs>
        <w:ind w:left="4320" w:hanging="360"/>
      </w:pPr>
      <w:rPr>
        <w:rFonts w:hint="default" w:ascii="Wingdings 3" w:hAnsi="Wingdings 3"/>
      </w:rPr>
    </w:lvl>
    <w:lvl w:ilvl="6" w:tplc="92FE7E54" w:tentative="1">
      <w:start w:val="1"/>
      <w:numFmt w:val="bullet"/>
      <w:lvlText w:val=""/>
      <w:lvlJc w:val="left"/>
      <w:pPr>
        <w:tabs>
          <w:tab w:val="num" w:pos="5040"/>
        </w:tabs>
        <w:ind w:left="5040" w:hanging="360"/>
      </w:pPr>
      <w:rPr>
        <w:rFonts w:hint="default" w:ascii="Wingdings 3" w:hAnsi="Wingdings 3"/>
      </w:rPr>
    </w:lvl>
    <w:lvl w:ilvl="7" w:tplc="D7A0BEC0" w:tentative="1">
      <w:start w:val="1"/>
      <w:numFmt w:val="bullet"/>
      <w:lvlText w:val=""/>
      <w:lvlJc w:val="left"/>
      <w:pPr>
        <w:tabs>
          <w:tab w:val="num" w:pos="5760"/>
        </w:tabs>
        <w:ind w:left="5760" w:hanging="360"/>
      </w:pPr>
      <w:rPr>
        <w:rFonts w:hint="default" w:ascii="Wingdings 3" w:hAnsi="Wingdings 3"/>
      </w:rPr>
    </w:lvl>
    <w:lvl w:ilvl="8" w:tplc="82266994" w:tentative="1">
      <w:start w:val="1"/>
      <w:numFmt w:val="bullet"/>
      <w:lvlText w:val=""/>
      <w:lvlJc w:val="left"/>
      <w:pPr>
        <w:tabs>
          <w:tab w:val="num" w:pos="6480"/>
        </w:tabs>
        <w:ind w:left="6480" w:hanging="360"/>
      </w:pPr>
      <w:rPr>
        <w:rFonts w:hint="default" w:ascii="Wingdings 3" w:hAnsi="Wingdings 3"/>
      </w:rPr>
    </w:lvl>
  </w:abstractNum>
  <w:abstractNum w:abstractNumId="72" w15:restartNumberingAfterBreak="0">
    <w:nsid w:val="7CE94D0D"/>
    <w:multiLevelType w:val="hybridMultilevel"/>
    <w:tmpl w:val="401A8D2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3" w15:restartNumberingAfterBreak="0">
    <w:nsid w:val="7DDE7160"/>
    <w:multiLevelType w:val="hybridMultilevel"/>
    <w:tmpl w:val="8B52598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4" w15:restartNumberingAfterBreak="0">
    <w:nsid w:val="7E596C87"/>
    <w:multiLevelType w:val="hybridMultilevel"/>
    <w:tmpl w:val="CD2CB69E"/>
    <w:lvl w:ilvl="0" w:tplc="04030001">
      <w:start w:val="1"/>
      <w:numFmt w:val="bullet"/>
      <w:lvlText w:val=""/>
      <w:lvlJc w:val="left"/>
      <w:pPr>
        <w:ind w:left="720" w:hanging="360"/>
      </w:pPr>
      <w:rPr>
        <w:rFonts w:hint="default" w:ascii="Symbol" w:hAnsi="Symbol"/>
      </w:rPr>
    </w:lvl>
    <w:lvl w:ilvl="1" w:tplc="FFFFFFFF">
      <w:numFmt w:val="bullet"/>
      <w:lvlText w:val="-"/>
      <w:lvlJc w:val="left"/>
      <w:pPr>
        <w:ind w:left="1440" w:hanging="360"/>
      </w:pPr>
      <w:rPr>
        <w:rFonts w:hint="default" w:ascii="Calibri" w:hAnsi="Calibri" w:cs="Calibri" w:eastAsiaTheme="minor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91664700">
    <w:abstractNumId w:val="24"/>
  </w:num>
  <w:num w:numId="2" w16cid:durableId="863131386">
    <w:abstractNumId w:val="27"/>
  </w:num>
  <w:num w:numId="3" w16cid:durableId="398790778">
    <w:abstractNumId w:val="45"/>
  </w:num>
  <w:num w:numId="4" w16cid:durableId="439103586">
    <w:abstractNumId w:val="39"/>
  </w:num>
  <w:num w:numId="5" w16cid:durableId="1946384597">
    <w:abstractNumId w:val="50"/>
  </w:num>
  <w:num w:numId="6" w16cid:durableId="686180613">
    <w:abstractNumId w:val="65"/>
  </w:num>
  <w:num w:numId="7" w16cid:durableId="1551116421">
    <w:abstractNumId w:val="42"/>
  </w:num>
  <w:num w:numId="8" w16cid:durableId="971523907">
    <w:abstractNumId w:val="22"/>
  </w:num>
  <w:num w:numId="9" w16cid:durableId="666131237">
    <w:abstractNumId w:val="63"/>
  </w:num>
  <w:num w:numId="10" w16cid:durableId="1877348313">
    <w:abstractNumId w:val="51"/>
  </w:num>
  <w:num w:numId="11" w16cid:durableId="722413814">
    <w:abstractNumId w:val="31"/>
  </w:num>
  <w:num w:numId="12" w16cid:durableId="1211722487">
    <w:abstractNumId w:val="74"/>
  </w:num>
  <w:num w:numId="13" w16cid:durableId="1205828849">
    <w:abstractNumId w:val="3"/>
  </w:num>
  <w:num w:numId="14" w16cid:durableId="363555812">
    <w:abstractNumId w:val="55"/>
  </w:num>
  <w:num w:numId="15" w16cid:durableId="946158688">
    <w:abstractNumId w:val="62"/>
  </w:num>
  <w:num w:numId="16" w16cid:durableId="58021260">
    <w:abstractNumId w:val="11"/>
  </w:num>
  <w:num w:numId="17" w16cid:durableId="1975017627">
    <w:abstractNumId w:val="19"/>
  </w:num>
  <w:num w:numId="18" w16cid:durableId="1960716738">
    <w:abstractNumId w:val="49"/>
  </w:num>
  <w:num w:numId="19" w16cid:durableId="754976079">
    <w:abstractNumId w:val="43"/>
  </w:num>
  <w:num w:numId="20" w16cid:durableId="1360931319">
    <w:abstractNumId w:val="26"/>
  </w:num>
  <w:num w:numId="21" w16cid:durableId="387218752">
    <w:abstractNumId w:val="56"/>
  </w:num>
  <w:num w:numId="22" w16cid:durableId="1633711386">
    <w:abstractNumId w:val="34"/>
  </w:num>
  <w:num w:numId="23" w16cid:durableId="1495610081">
    <w:abstractNumId w:val="33"/>
  </w:num>
  <w:num w:numId="24" w16cid:durableId="918247622">
    <w:abstractNumId w:val="57"/>
  </w:num>
  <w:num w:numId="25" w16cid:durableId="345058423">
    <w:abstractNumId w:val="9"/>
  </w:num>
  <w:num w:numId="26" w16cid:durableId="1543324735">
    <w:abstractNumId w:val="45"/>
  </w:num>
  <w:num w:numId="27" w16cid:durableId="1985310548">
    <w:abstractNumId w:val="45"/>
  </w:num>
  <w:num w:numId="28" w16cid:durableId="17629485">
    <w:abstractNumId w:val="37"/>
  </w:num>
  <w:num w:numId="29" w16cid:durableId="1790781286">
    <w:abstractNumId w:val="70"/>
  </w:num>
  <w:num w:numId="30" w16cid:durableId="442767794">
    <w:abstractNumId w:val="45"/>
  </w:num>
  <w:num w:numId="31" w16cid:durableId="1691711914">
    <w:abstractNumId w:val="28"/>
  </w:num>
  <w:num w:numId="32" w16cid:durableId="32391008">
    <w:abstractNumId w:val="66"/>
  </w:num>
  <w:num w:numId="33" w16cid:durableId="249776954">
    <w:abstractNumId w:val="38"/>
  </w:num>
  <w:num w:numId="34" w16cid:durableId="2043481401">
    <w:abstractNumId w:val="52"/>
  </w:num>
  <w:num w:numId="35" w16cid:durableId="1314677350">
    <w:abstractNumId w:val="13"/>
  </w:num>
  <w:num w:numId="36" w16cid:durableId="987444322">
    <w:abstractNumId w:val="20"/>
  </w:num>
  <w:num w:numId="37" w16cid:durableId="252133764">
    <w:abstractNumId w:val="58"/>
  </w:num>
  <w:num w:numId="38" w16cid:durableId="771359397">
    <w:abstractNumId w:val="30"/>
  </w:num>
  <w:num w:numId="39" w16cid:durableId="688602103">
    <w:abstractNumId w:val="68"/>
  </w:num>
  <w:num w:numId="40" w16cid:durableId="2020347404">
    <w:abstractNumId w:val="69"/>
  </w:num>
  <w:num w:numId="41" w16cid:durableId="277832131">
    <w:abstractNumId w:val="4"/>
  </w:num>
  <w:num w:numId="42" w16cid:durableId="1619098799">
    <w:abstractNumId w:val="8"/>
  </w:num>
  <w:num w:numId="43" w16cid:durableId="2055623">
    <w:abstractNumId w:val="32"/>
  </w:num>
  <w:num w:numId="44" w16cid:durableId="1930037689">
    <w:abstractNumId w:val="21"/>
  </w:num>
  <w:num w:numId="45" w16cid:durableId="143737981">
    <w:abstractNumId w:val="67"/>
  </w:num>
  <w:num w:numId="46" w16cid:durableId="1095900985">
    <w:abstractNumId w:val="73"/>
  </w:num>
  <w:num w:numId="47" w16cid:durableId="278922544">
    <w:abstractNumId w:val="29"/>
  </w:num>
  <w:num w:numId="48" w16cid:durableId="1128888389">
    <w:abstractNumId w:val="46"/>
  </w:num>
  <w:num w:numId="49" w16cid:durableId="1385445144">
    <w:abstractNumId w:val="48"/>
  </w:num>
  <w:num w:numId="50" w16cid:durableId="673647390">
    <w:abstractNumId w:val="5"/>
    <w:lvlOverride w:ilvl="0">
      <w:lvl w:ilvl="0">
        <w:start w:val="1"/>
        <w:numFmt w:val="decimal"/>
        <w:suff w:val="space"/>
        <w:lvlText w:val="ANEXO %1 -"/>
        <w:lvlJc w:val="left"/>
        <w:pPr>
          <w:ind w:left="0" w:firstLine="0"/>
        </w:pPr>
        <w:rPr>
          <w:rFonts w:hint="default"/>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51" w16cid:durableId="1627539688">
    <w:abstractNumId w:val="17"/>
  </w:num>
  <w:num w:numId="52" w16cid:durableId="567113989">
    <w:abstractNumId w:val="64"/>
  </w:num>
  <w:num w:numId="53" w16cid:durableId="349112511">
    <w:abstractNumId w:val="14"/>
  </w:num>
  <w:num w:numId="54" w16cid:durableId="1120227130">
    <w:abstractNumId w:val="10"/>
  </w:num>
  <w:num w:numId="55" w16cid:durableId="1692342583">
    <w:abstractNumId w:val="1"/>
  </w:num>
  <w:num w:numId="56" w16cid:durableId="842400403">
    <w:abstractNumId w:val="60"/>
  </w:num>
  <w:num w:numId="57" w16cid:durableId="1820687352">
    <w:abstractNumId w:val="47"/>
  </w:num>
  <w:num w:numId="58" w16cid:durableId="1111825486">
    <w:abstractNumId w:val="15"/>
  </w:num>
  <w:num w:numId="59" w16cid:durableId="1891531031">
    <w:abstractNumId w:val="41"/>
  </w:num>
  <w:num w:numId="60" w16cid:durableId="2028090969">
    <w:abstractNumId w:val="44"/>
  </w:num>
  <w:num w:numId="61" w16cid:durableId="2137526702">
    <w:abstractNumId w:val="61"/>
  </w:num>
  <w:num w:numId="62" w16cid:durableId="1189687033">
    <w:abstractNumId w:val="25"/>
  </w:num>
  <w:num w:numId="63" w16cid:durableId="511068107">
    <w:abstractNumId w:val="2"/>
  </w:num>
  <w:num w:numId="64" w16cid:durableId="961309423">
    <w:abstractNumId w:val="18"/>
  </w:num>
  <w:num w:numId="65" w16cid:durableId="1059406473">
    <w:abstractNumId w:val="7"/>
  </w:num>
  <w:num w:numId="66" w16cid:durableId="2008941187">
    <w:abstractNumId w:val="71"/>
  </w:num>
  <w:num w:numId="67" w16cid:durableId="643317292">
    <w:abstractNumId w:val="40"/>
  </w:num>
  <w:num w:numId="68" w16cid:durableId="491339175">
    <w:abstractNumId w:val="35"/>
  </w:num>
  <w:num w:numId="69" w16cid:durableId="1549107190">
    <w:abstractNumId w:val="12"/>
  </w:num>
  <w:num w:numId="70" w16cid:durableId="1207181600">
    <w:abstractNumId w:val="6"/>
  </w:num>
  <w:num w:numId="71" w16cid:durableId="1592815414">
    <w:abstractNumId w:val="72"/>
  </w:num>
  <w:num w:numId="72" w16cid:durableId="2098136471">
    <w:abstractNumId w:val="5"/>
    <w:lvlOverride w:ilvl="0">
      <w:lvl w:ilvl="0">
        <w:start w:val="1"/>
        <w:numFmt w:val="decimal"/>
        <w:suff w:val="space"/>
        <w:lvlText w:val="ANNEX %1 -"/>
        <w:lvlJc w:val="left"/>
        <w:pPr>
          <w:ind w:left="0" w:firstLine="0"/>
        </w:pPr>
        <w:rPr>
          <w:rFonts w:hint="default"/>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73" w16cid:durableId="932929813">
    <w:abstractNumId w:val="53"/>
  </w:num>
  <w:num w:numId="74" w16cid:durableId="346948206">
    <w:abstractNumId w:val="0"/>
  </w:num>
  <w:num w:numId="75" w16cid:durableId="523910807">
    <w:abstractNumId w:val="16"/>
  </w:num>
  <w:num w:numId="76" w16cid:durableId="1429236722">
    <w:abstractNumId w:val="23"/>
  </w:num>
  <w:num w:numId="77" w16cid:durableId="1210650738">
    <w:abstractNumId w:val="36"/>
  </w:num>
  <w:num w:numId="78" w16cid:durableId="564031893">
    <w:abstractNumId w:val="54"/>
  </w:num>
  <w:num w:numId="79" w16cid:durableId="469592641">
    <w:abstractNumId w:val="59"/>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2EC"/>
    <w:rsid w:val="000037A4"/>
    <w:rsid w:val="00005E3C"/>
    <w:rsid w:val="00012173"/>
    <w:rsid w:val="00012AC7"/>
    <w:rsid w:val="00013CAC"/>
    <w:rsid w:val="000149CC"/>
    <w:rsid w:val="00017995"/>
    <w:rsid w:val="00020A5D"/>
    <w:rsid w:val="00020AAF"/>
    <w:rsid w:val="00021ED8"/>
    <w:rsid w:val="0002573B"/>
    <w:rsid w:val="00025AA7"/>
    <w:rsid w:val="00026C26"/>
    <w:rsid w:val="00026E74"/>
    <w:rsid w:val="0002749A"/>
    <w:rsid w:val="00027647"/>
    <w:rsid w:val="0003204D"/>
    <w:rsid w:val="00032D2E"/>
    <w:rsid w:val="00033F80"/>
    <w:rsid w:val="0003714E"/>
    <w:rsid w:val="0003775F"/>
    <w:rsid w:val="0004209C"/>
    <w:rsid w:val="0004354F"/>
    <w:rsid w:val="0004423C"/>
    <w:rsid w:val="00045B79"/>
    <w:rsid w:val="0004771B"/>
    <w:rsid w:val="00050C4D"/>
    <w:rsid w:val="000521EA"/>
    <w:rsid w:val="0005244D"/>
    <w:rsid w:val="00052D6F"/>
    <w:rsid w:val="00055207"/>
    <w:rsid w:val="00055D76"/>
    <w:rsid w:val="000575FA"/>
    <w:rsid w:val="0006043B"/>
    <w:rsid w:val="00060809"/>
    <w:rsid w:val="00060AC5"/>
    <w:rsid w:val="00061D6A"/>
    <w:rsid w:val="00061E9A"/>
    <w:rsid w:val="000634FA"/>
    <w:rsid w:val="00064BD7"/>
    <w:rsid w:val="00066F06"/>
    <w:rsid w:val="000677BB"/>
    <w:rsid w:val="00070875"/>
    <w:rsid w:val="00071212"/>
    <w:rsid w:val="0007124B"/>
    <w:rsid w:val="00071856"/>
    <w:rsid w:val="00073EFC"/>
    <w:rsid w:val="00073FFE"/>
    <w:rsid w:val="00076BEE"/>
    <w:rsid w:val="0007762F"/>
    <w:rsid w:val="00077D6F"/>
    <w:rsid w:val="000800A3"/>
    <w:rsid w:val="00082397"/>
    <w:rsid w:val="000856E0"/>
    <w:rsid w:val="00086189"/>
    <w:rsid w:val="00086355"/>
    <w:rsid w:val="000919B2"/>
    <w:rsid w:val="00093820"/>
    <w:rsid w:val="00094588"/>
    <w:rsid w:val="00097029"/>
    <w:rsid w:val="0009722F"/>
    <w:rsid w:val="000A0E81"/>
    <w:rsid w:val="000A3197"/>
    <w:rsid w:val="000A60EB"/>
    <w:rsid w:val="000A7075"/>
    <w:rsid w:val="000B26C7"/>
    <w:rsid w:val="000B5526"/>
    <w:rsid w:val="000B6956"/>
    <w:rsid w:val="000C043E"/>
    <w:rsid w:val="000C097D"/>
    <w:rsid w:val="000C2480"/>
    <w:rsid w:val="000C32B4"/>
    <w:rsid w:val="000C4B96"/>
    <w:rsid w:val="000D084C"/>
    <w:rsid w:val="000D0C35"/>
    <w:rsid w:val="000D1C94"/>
    <w:rsid w:val="000D2ECD"/>
    <w:rsid w:val="000D36AA"/>
    <w:rsid w:val="000D3744"/>
    <w:rsid w:val="000D3AE4"/>
    <w:rsid w:val="000D4C29"/>
    <w:rsid w:val="000D4FA8"/>
    <w:rsid w:val="000D734F"/>
    <w:rsid w:val="000E08B3"/>
    <w:rsid w:val="000E16B1"/>
    <w:rsid w:val="000E1FDC"/>
    <w:rsid w:val="000E2157"/>
    <w:rsid w:val="000E419D"/>
    <w:rsid w:val="000E5225"/>
    <w:rsid w:val="000F17D0"/>
    <w:rsid w:val="000F1D43"/>
    <w:rsid w:val="000F346C"/>
    <w:rsid w:val="000F5D0C"/>
    <w:rsid w:val="000F5F4D"/>
    <w:rsid w:val="0010231F"/>
    <w:rsid w:val="0010241F"/>
    <w:rsid w:val="00102D5B"/>
    <w:rsid w:val="00104A0B"/>
    <w:rsid w:val="00106128"/>
    <w:rsid w:val="00110BF0"/>
    <w:rsid w:val="0011505F"/>
    <w:rsid w:val="00120857"/>
    <w:rsid w:val="00121E3B"/>
    <w:rsid w:val="00122985"/>
    <w:rsid w:val="00123D61"/>
    <w:rsid w:val="001266CB"/>
    <w:rsid w:val="00130225"/>
    <w:rsid w:val="0013326C"/>
    <w:rsid w:val="001345FE"/>
    <w:rsid w:val="00135532"/>
    <w:rsid w:val="00136A67"/>
    <w:rsid w:val="0014138E"/>
    <w:rsid w:val="00141AEF"/>
    <w:rsid w:val="00143222"/>
    <w:rsid w:val="00145140"/>
    <w:rsid w:val="001458BF"/>
    <w:rsid w:val="00146710"/>
    <w:rsid w:val="0014725D"/>
    <w:rsid w:val="001501FC"/>
    <w:rsid w:val="001503B8"/>
    <w:rsid w:val="00153A6D"/>
    <w:rsid w:val="00156998"/>
    <w:rsid w:val="00156EFA"/>
    <w:rsid w:val="00163ABE"/>
    <w:rsid w:val="00164567"/>
    <w:rsid w:val="00164A1B"/>
    <w:rsid w:val="001652A1"/>
    <w:rsid w:val="0017162C"/>
    <w:rsid w:val="0017266A"/>
    <w:rsid w:val="00172812"/>
    <w:rsid w:val="0017702B"/>
    <w:rsid w:val="00177759"/>
    <w:rsid w:val="0018069B"/>
    <w:rsid w:val="00187DAE"/>
    <w:rsid w:val="00190D07"/>
    <w:rsid w:val="00194EB0"/>
    <w:rsid w:val="00195543"/>
    <w:rsid w:val="00197CB6"/>
    <w:rsid w:val="001A145A"/>
    <w:rsid w:val="001A1B78"/>
    <w:rsid w:val="001A3569"/>
    <w:rsid w:val="001A6E6A"/>
    <w:rsid w:val="001A6F4B"/>
    <w:rsid w:val="001B0B99"/>
    <w:rsid w:val="001B4028"/>
    <w:rsid w:val="001B7ABB"/>
    <w:rsid w:val="001C1135"/>
    <w:rsid w:val="001C4ED8"/>
    <w:rsid w:val="001C6A50"/>
    <w:rsid w:val="001C6AA6"/>
    <w:rsid w:val="001C7B82"/>
    <w:rsid w:val="001D06C8"/>
    <w:rsid w:val="001D0EB1"/>
    <w:rsid w:val="001D1A82"/>
    <w:rsid w:val="001D23DA"/>
    <w:rsid w:val="001D497D"/>
    <w:rsid w:val="001D541F"/>
    <w:rsid w:val="001D6138"/>
    <w:rsid w:val="001D67BA"/>
    <w:rsid w:val="001D6DCD"/>
    <w:rsid w:val="001E1CD7"/>
    <w:rsid w:val="001E21EC"/>
    <w:rsid w:val="001E3324"/>
    <w:rsid w:val="001E4DBC"/>
    <w:rsid w:val="001E7905"/>
    <w:rsid w:val="001F5416"/>
    <w:rsid w:val="001F6434"/>
    <w:rsid w:val="002025DA"/>
    <w:rsid w:val="002029B4"/>
    <w:rsid w:val="00202BD1"/>
    <w:rsid w:val="00203085"/>
    <w:rsid w:val="00203515"/>
    <w:rsid w:val="00207BFA"/>
    <w:rsid w:val="00210AD5"/>
    <w:rsid w:val="00210CF5"/>
    <w:rsid w:val="00210D64"/>
    <w:rsid w:val="0021143D"/>
    <w:rsid w:val="0021163E"/>
    <w:rsid w:val="0021358E"/>
    <w:rsid w:val="00213D3D"/>
    <w:rsid w:val="002159FD"/>
    <w:rsid w:val="002209CE"/>
    <w:rsid w:val="0022192D"/>
    <w:rsid w:val="00223E49"/>
    <w:rsid w:val="0022509D"/>
    <w:rsid w:val="00227B9D"/>
    <w:rsid w:val="0023172D"/>
    <w:rsid w:val="0023291F"/>
    <w:rsid w:val="00232C62"/>
    <w:rsid w:val="00232DEE"/>
    <w:rsid w:val="0023326B"/>
    <w:rsid w:val="002341CE"/>
    <w:rsid w:val="00234630"/>
    <w:rsid w:val="00235551"/>
    <w:rsid w:val="002368AE"/>
    <w:rsid w:val="00240F1B"/>
    <w:rsid w:val="00241090"/>
    <w:rsid w:val="002418B9"/>
    <w:rsid w:val="0025148E"/>
    <w:rsid w:val="00251C30"/>
    <w:rsid w:val="002557C1"/>
    <w:rsid w:val="00256B50"/>
    <w:rsid w:val="00257B9F"/>
    <w:rsid w:val="00261AFB"/>
    <w:rsid w:val="0026261F"/>
    <w:rsid w:val="00263506"/>
    <w:rsid w:val="0027100C"/>
    <w:rsid w:val="0027132A"/>
    <w:rsid w:val="00273600"/>
    <w:rsid w:val="00274061"/>
    <w:rsid w:val="00275A11"/>
    <w:rsid w:val="00275F33"/>
    <w:rsid w:val="002764A2"/>
    <w:rsid w:val="002776BA"/>
    <w:rsid w:val="00281A41"/>
    <w:rsid w:val="00285196"/>
    <w:rsid w:val="002856D1"/>
    <w:rsid w:val="0029108F"/>
    <w:rsid w:val="002948A0"/>
    <w:rsid w:val="002949CE"/>
    <w:rsid w:val="00294B79"/>
    <w:rsid w:val="00294EBE"/>
    <w:rsid w:val="00295F7E"/>
    <w:rsid w:val="0029735A"/>
    <w:rsid w:val="002A2F5A"/>
    <w:rsid w:val="002A3D2E"/>
    <w:rsid w:val="002B1DE4"/>
    <w:rsid w:val="002B37EA"/>
    <w:rsid w:val="002B3D70"/>
    <w:rsid w:val="002B4DE9"/>
    <w:rsid w:val="002B5475"/>
    <w:rsid w:val="002B702F"/>
    <w:rsid w:val="002B7FC5"/>
    <w:rsid w:val="002C0280"/>
    <w:rsid w:val="002C3EEE"/>
    <w:rsid w:val="002C4EEA"/>
    <w:rsid w:val="002C6F1F"/>
    <w:rsid w:val="002D09C6"/>
    <w:rsid w:val="002D0E6D"/>
    <w:rsid w:val="002D265A"/>
    <w:rsid w:val="002D39F7"/>
    <w:rsid w:val="002D70DF"/>
    <w:rsid w:val="002E0838"/>
    <w:rsid w:val="002E2367"/>
    <w:rsid w:val="002E2521"/>
    <w:rsid w:val="002E307F"/>
    <w:rsid w:val="002E3463"/>
    <w:rsid w:val="002E390D"/>
    <w:rsid w:val="002E5807"/>
    <w:rsid w:val="002F3F85"/>
    <w:rsid w:val="002F54F1"/>
    <w:rsid w:val="002F6998"/>
    <w:rsid w:val="002F7F14"/>
    <w:rsid w:val="003062A8"/>
    <w:rsid w:val="00307D3A"/>
    <w:rsid w:val="00310A08"/>
    <w:rsid w:val="003117C0"/>
    <w:rsid w:val="003124FA"/>
    <w:rsid w:val="00312937"/>
    <w:rsid w:val="00313FF0"/>
    <w:rsid w:val="00314F23"/>
    <w:rsid w:val="00315EE7"/>
    <w:rsid w:val="00316B98"/>
    <w:rsid w:val="003171C6"/>
    <w:rsid w:val="00320139"/>
    <w:rsid w:val="00321581"/>
    <w:rsid w:val="00321994"/>
    <w:rsid w:val="003225D7"/>
    <w:rsid w:val="0032355D"/>
    <w:rsid w:val="00324628"/>
    <w:rsid w:val="0033214A"/>
    <w:rsid w:val="00332F1E"/>
    <w:rsid w:val="00333DE8"/>
    <w:rsid w:val="003400A7"/>
    <w:rsid w:val="00352131"/>
    <w:rsid w:val="00353893"/>
    <w:rsid w:val="0035576F"/>
    <w:rsid w:val="00355931"/>
    <w:rsid w:val="00360A45"/>
    <w:rsid w:val="003614B0"/>
    <w:rsid w:val="00362985"/>
    <w:rsid w:val="00363477"/>
    <w:rsid w:val="00363DB1"/>
    <w:rsid w:val="003663E2"/>
    <w:rsid w:val="003665C2"/>
    <w:rsid w:val="00370946"/>
    <w:rsid w:val="00372D1C"/>
    <w:rsid w:val="003742D0"/>
    <w:rsid w:val="00376816"/>
    <w:rsid w:val="00376BCC"/>
    <w:rsid w:val="00376D46"/>
    <w:rsid w:val="00382DC8"/>
    <w:rsid w:val="003842CB"/>
    <w:rsid w:val="003957F1"/>
    <w:rsid w:val="003A46A0"/>
    <w:rsid w:val="003A6899"/>
    <w:rsid w:val="003B269F"/>
    <w:rsid w:val="003B40ED"/>
    <w:rsid w:val="003C0205"/>
    <w:rsid w:val="003C223B"/>
    <w:rsid w:val="003C254C"/>
    <w:rsid w:val="003D15DB"/>
    <w:rsid w:val="003D2B23"/>
    <w:rsid w:val="003D524E"/>
    <w:rsid w:val="003D5A67"/>
    <w:rsid w:val="003D72AF"/>
    <w:rsid w:val="003E4850"/>
    <w:rsid w:val="003E5AF9"/>
    <w:rsid w:val="003E66A8"/>
    <w:rsid w:val="003E7945"/>
    <w:rsid w:val="003F0375"/>
    <w:rsid w:val="003F0F6F"/>
    <w:rsid w:val="003F195C"/>
    <w:rsid w:val="003F2B55"/>
    <w:rsid w:val="003F74FD"/>
    <w:rsid w:val="00400773"/>
    <w:rsid w:val="0040174B"/>
    <w:rsid w:val="00401A62"/>
    <w:rsid w:val="00402783"/>
    <w:rsid w:val="00410B7E"/>
    <w:rsid w:val="004127E0"/>
    <w:rsid w:val="00412E0B"/>
    <w:rsid w:val="0041348D"/>
    <w:rsid w:val="004139EC"/>
    <w:rsid w:val="004146ED"/>
    <w:rsid w:val="00414E03"/>
    <w:rsid w:val="00417D61"/>
    <w:rsid w:val="00421EAC"/>
    <w:rsid w:val="004305A3"/>
    <w:rsid w:val="0043247D"/>
    <w:rsid w:val="004325C4"/>
    <w:rsid w:val="00435E0C"/>
    <w:rsid w:val="00435E98"/>
    <w:rsid w:val="00436C61"/>
    <w:rsid w:val="00441D12"/>
    <w:rsid w:val="004423D1"/>
    <w:rsid w:val="004430EC"/>
    <w:rsid w:val="0044413A"/>
    <w:rsid w:val="004458D9"/>
    <w:rsid w:val="00447E47"/>
    <w:rsid w:val="00455064"/>
    <w:rsid w:val="004557A1"/>
    <w:rsid w:val="0045659A"/>
    <w:rsid w:val="00456777"/>
    <w:rsid w:val="00456F54"/>
    <w:rsid w:val="00457930"/>
    <w:rsid w:val="00460477"/>
    <w:rsid w:val="0046317E"/>
    <w:rsid w:val="0046365C"/>
    <w:rsid w:val="00464A08"/>
    <w:rsid w:val="00466E99"/>
    <w:rsid w:val="00467EFF"/>
    <w:rsid w:val="0047198A"/>
    <w:rsid w:val="00473BA5"/>
    <w:rsid w:val="00473BAF"/>
    <w:rsid w:val="00475FBE"/>
    <w:rsid w:val="00481666"/>
    <w:rsid w:val="00482793"/>
    <w:rsid w:val="00491AFA"/>
    <w:rsid w:val="0049406D"/>
    <w:rsid w:val="00495569"/>
    <w:rsid w:val="00495865"/>
    <w:rsid w:val="00495EF7"/>
    <w:rsid w:val="004A3A43"/>
    <w:rsid w:val="004A641E"/>
    <w:rsid w:val="004A762F"/>
    <w:rsid w:val="004B0DB3"/>
    <w:rsid w:val="004B273C"/>
    <w:rsid w:val="004B3FA9"/>
    <w:rsid w:val="004B585A"/>
    <w:rsid w:val="004C0832"/>
    <w:rsid w:val="004C1AE6"/>
    <w:rsid w:val="004C290E"/>
    <w:rsid w:val="004C354A"/>
    <w:rsid w:val="004C69C4"/>
    <w:rsid w:val="004D0006"/>
    <w:rsid w:val="004D0524"/>
    <w:rsid w:val="004D0621"/>
    <w:rsid w:val="004D0F13"/>
    <w:rsid w:val="004D5546"/>
    <w:rsid w:val="004E0D75"/>
    <w:rsid w:val="004E455B"/>
    <w:rsid w:val="004E55E1"/>
    <w:rsid w:val="004E5B6C"/>
    <w:rsid w:val="004F1C43"/>
    <w:rsid w:val="004F1D60"/>
    <w:rsid w:val="004F1F83"/>
    <w:rsid w:val="004F27D4"/>
    <w:rsid w:val="004F2EEE"/>
    <w:rsid w:val="004F3AC8"/>
    <w:rsid w:val="004F65FE"/>
    <w:rsid w:val="00501104"/>
    <w:rsid w:val="005021ED"/>
    <w:rsid w:val="00502339"/>
    <w:rsid w:val="00504455"/>
    <w:rsid w:val="005059F8"/>
    <w:rsid w:val="00506E5A"/>
    <w:rsid w:val="005213C8"/>
    <w:rsid w:val="005230B3"/>
    <w:rsid w:val="00523AAF"/>
    <w:rsid w:val="00524E5F"/>
    <w:rsid w:val="00527A6F"/>
    <w:rsid w:val="00527BEB"/>
    <w:rsid w:val="00530D5B"/>
    <w:rsid w:val="00531EDF"/>
    <w:rsid w:val="00534FFB"/>
    <w:rsid w:val="00535BFB"/>
    <w:rsid w:val="00535D3C"/>
    <w:rsid w:val="00536345"/>
    <w:rsid w:val="00536D60"/>
    <w:rsid w:val="00543EEE"/>
    <w:rsid w:val="005478DB"/>
    <w:rsid w:val="005479D1"/>
    <w:rsid w:val="00554839"/>
    <w:rsid w:val="00557AA0"/>
    <w:rsid w:val="00563970"/>
    <w:rsid w:val="00564E06"/>
    <w:rsid w:val="005657D7"/>
    <w:rsid w:val="005718CC"/>
    <w:rsid w:val="00572B5D"/>
    <w:rsid w:val="00574687"/>
    <w:rsid w:val="00575208"/>
    <w:rsid w:val="005770BC"/>
    <w:rsid w:val="00577173"/>
    <w:rsid w:val="00577326"/>
    <w:rsid w:val="005812DA"/>
    <w:rsid w:val="00586090"/>
    <w:rsid w:val="00590015"/>
    <w:rsid w:val="00593976"/>
    <w:rsid w:val="00595D09"/>
    <w:rsid w:val="0059606F"/>
    <w:rsid w:val="005A17A5"/>
    <w:rsid w:val="005A2009"/>
    <w:rsid w:val="005A316A"/>
    <w:rsid w:val="005A651F"/>
    <w:rsid w:val="005A7257"/>
    <w:rsid w:val="005B2EE7"/>
    <w:rsid w:val="005B3F38"/>
    <w:rsid w:val="005B4194"/>
    <w:rsid w:val="005D21B5"/>
    <w:rsid w:val="005D6CFD"/>
    <w:rsid w:val="005E0A52"/>
    <w:rsid w:val="005F045F"/>
    <w:rsid w:val="005F1C56"/>
    <w:rsid w:val="005F2F69"/>
    <w:rsid w:val="005F4D21"/>
    <w:rsid w:val="006022F9"/>
    <w:rsid w:val="00602EA0"/>
    <w:rsid w:val="00604565"/>
    <w:rsid w:val="00604EC8"/>
    <w:rsid w:val="00612826"/>
    <w:rsid w:val="00614DC0"/>
    <w:rsid w:val="00616332"/>
    <w:rsid w:val="006168F3"/>
    <w:rsid w:val="006172D0"/>
    <w:rsid w:val="006260FD"/>
    <w:rsid w:val="00627892"/>
    <w:rsid w:val="00631465"/>
    <w:rsid w:val="0063462B"/>
    <w:rsid w:val="0064132B"/>
    <w:rsid w:val="0064229F"/>
    <w:rsid w:val="00642CED"/>
    <w:rsid w:val="00642D36"/>
    <w:rsid w:val="006438A5"/>
    <w:rsid w:val="00643DA6"/>
    <w:rsid w:val="00646789"/>
    <w:rsid w:val="006473C8"/>
    <w:rsid w:val="00650943"/>
    <w:rsid w:val="006511A7"/>
    <w:rsid w:val="00651777"/>
    <w:rsid w:val="00651819"/>
    <w:rsid w:val="00655107"/>
    <w:rsid w:val="0065577B"/>
    <w:rsid w:val="00656080"/>
    <w:rsid w:val="00657F31"/>
    <w:rsid w:val="00661FA6"/>
    <w:rsid w:val="00665A36"/>
    <w:rsid w:val="00666FCA"/>
    <w:rsid w:val="006711EB"/>
    <w:rsid w:val="006729EF"/>
    <w:rsid w:val="006774AF"/>
    <w:rsid w:val="00682EA2"/>
    <w:rsid w:val="00684363"/>
    <w:rsid w:val="00684EEE"/>
    <w:rsid w:val="00685FD4"/>
    <w:rsid w:val="00687263"/>
    <w:rsid w:val="0068738C"/>
    <w:rsid w:val="00691314"/>
    <w:rsid w:val="0069328F"/>
    <w:rsid w:val="006969FB"/>
    <w:rsid w:val="00696D60"/>
    <w:rsid w:val="006A0B3E"/>
    <w:rsid w:val="006A186B"/>
    <w:rsid w:val="006A46E7"/>
    <w:rsid w:val="006B2947"/>
    <w:rsid w:val="006B3DB7"/>
    <w:rsid w:val="006B5143"/>
    <w:rsid w:val="006C198E"/>
    <w:rsid w:val="006C206E"/>
    <w:rsid w:val="006C3379"/>
    <w:rsid w:val="006C39CF"/>
    <w:rsid w:val="006D161B"/>
    <w:rsid w:val="006D731A"/>
    <w:rsid w:val="006E3B5F"/>
    <w:rsid w:val="006E4EF6"/>
    <w:rsid w:val="006E7D70"/>
    <w:rsid w:val="006F085E"/>
    <w:rsid w:val="006F2034"/>
    <w:rsid w:val="006F2C68"/>
    <w:rsid w:val="006F47BB"/>
    <w:rsid w:val="006F6202"/>
    <w:rsid w:val="006F6842"/>
    <w:rsid w:val="007016A7"/>
    <w:rsid w:val="00702DA2"/>
    <w:rsid w:val="00706918"/>
    <w:rsid w:val="007101EB"/>
    <w:rsid w:val="007139D1"/>
    <w:rsid w:val="0071491A"/>
    <w:rsid w:val="007153E5"/>
    <w:rsid w:val="007200BE"/>
    <w:rsid w:val="00722F22"/>
    <w:rsid w:val="0072395E"/>
    <w:rsid w:val="00723E53"/>
    <w:rsid w:val="007262D6"/>
    <w:rsid w:val="007319B3"/>
    <w:rsid w:val="00734FC9"/>
    <w:rsid w:val="00735FB8"/>
    <w:rsid w:val="00736AC0"/>
    <w:rsid w:val="007409D8"/>
    <w:rsid w:val="00740DC1"/>
    <w:rsid w:val="00741FFE"/>
    <w:rsid w:val="0074200B"/>
    <w:rsid w:val="00744533"/>
    <w:rsid w:val="00746AFF"/>
    <w:rsid w:val="00747EDF"/>
    <w:rsid w:val="0075144B"/>
    <w:rsid w:val="00756504"/>
    <w:rsid w:val="00762122"/>
    <w:rsid w:val="00764EAD"/>
    <w:rsid w:val="007664F6"/>
    <w:rsid w:val="00770D23"/>
    <w:rsid w:val="007717C8"/>
    <w:rsid w:val="00775641"/>
    <w:rsid w:val="00776C5B"/>
    <w:rsid w:val="0078113F"/>
    <w:rsid w:val="00782BFC"/>
    <w:rsid w:val="00785306"/>
    <w:rsid w:val="0078545D"/>
    <w:rsid w:val="0078568B"/>
    <w:rsid w:val="007902ED"/>
    <w:rsid w:val="00791B07"/>
    <w:rsid w:val="00791E65"/>
    <w:rsid w:val="007A2C19"/>
    <w:rsid w:val="007A2D63"/>
    <w:rsid w:val="007A2EDB"/>
    <w:rsid w:val="007A378B"/>
    <w:rsid w:val="007A537C"/>
    <w:rsid w:val="007A7E04"/>
    <w:rsid w:val="007B0ADC"/>
    <w:rsid w:val="007B250C"/>
    <w:rsid w:val="007C0A40"/>
    <w:rsid w:val="007C2761"/>
    <w:rsid w:val="007C29A4"/>
    <w:rsid w:val="007D2FCB"/>
    <w:rsid w:val="007D6D92"/>
    <w:rsid w:val="007D793D"/>
    <w:rsid w:val="007E0C6B"/>
    <w:rsid w:val="007F2A51"/>
    <w:rsid w:val="007F30D5"/>
    <w:rsid w:val="007F4E5E"/>
    <w:rsid w:val="00801086"/>
    <w:rsid w:val="00803697"/>
    <w:rsid w:val="00804E81"/>
    <w:rsid w:val="008059D4"/>
    <w:rsid w:val="008122C7"/>
    <w:rsid w:val="00817CD7"/>
    <w:rsid w:val="008205B0"/>
    <w:rsid w:val="00820F44"/>
    <w:rsid w:val="00821E86"/>
    <w:rsid w:val="00825A7F"/>
    <w:rsid w:val="0082673B"/>
    <w:rsid w:val="00826748"/>
    <w:rsid w:val="00830549"/>
    <w:rsid w:val="008325C5"/>
    <w:rsid w:val="008334E6"/>
    <w:rsid w:val="0083421A"/>
    <w:rsid w:val="008449B8"/>
    <w:rsid w:val="00847758"/>
    <w:rsid w:val="00854D18"/>
    <w:rsid w:val="00855EF5"/>
    <w:rsid w:val="00857223"/>
    <w:rsid w:val="00860275"/>
    <w:rsid w:val="00860ED6"/>
    <w:rsid w:val="0086306A"/>
    <w:rsid w:val="008640D9"/>
    <w:rsid w:val="00867F34"/>
    <w:rsid w:val="00871835"/>
    <w:rsid w:val="008734BA"/>
    <w:rsid w:val="00874EA8"/>
    <w:rsid w:val="008763AB"/>
    <w:rsid w:val="008841F0"/>
    <w:rsid w:val="008848B8"/>
    <w:rsid w:val="00891193"/>
    <w:rsid w:val="008953F0"/>
    <w:rsid w:val="0089547A"/>
    <w:rsid w:val="0089599A"/>
    <w:rsid w:val="008A1102"/>
    <w:rsid w:val="008A258C"/>
    <w:rsid w:val="008A2609"/>
    <w:rsid w:val="008A7437"/>
    <w:rsid w:val="008B0360"/>
    <w:rsid w:val="008B113E"/>
    <w:rsid w:val="008B4A33"/>
    <w:rsid w:val="008C28CA"/>
    <w:rsid w:val="008D415D"/>
    <w:rsid w:val="008D4608"/>
    <w:rsid w:val="008D4D18"/>
    <w:rsid w:val="008E2A07"/>
    <w:rsid w:val="008E6579"/>
    <w:rsid w:val="008E7ADE"/>
    <w:rsid w:val="008E7C63"/>
    <w:rsid w:val="008F0C33"/>
    <w:rsid w:val="008F2DE4"/>
    <w:rsid w:val="008F4599"/>
    <w:rsid w:val="00900B01"/>
    <w:rsid w:val="00900EC8"/>
    <w:rsid w:val="009071FD"/>
    <w:rsid w:val="0090733D"/>
    <w:rsid w:val="00910EA6"/>
    <w:rsid w:val="00912104"/>
    <w:rsid w:val="00912A34"/>
    <w:rsid w:val="009132A2"/>
    <w:rsid w:val="009136B2"/>
    <w:rsid w:val="009136CC"/>
    <w:rsid w:val="009158E5"/>
    <w:rsid w:val="00916581"/>
    <w:rsid w:val="00917E9D"/>
    <w:rsid w:val="00921752"/>
    <w:rsid w:val="00923927"/>
    <w:rsid w:val="00926591"/>
    <w:rsid w:val="0093066F"/>
    <w:rsid w:val="009306AB"/>
    <w:rsid w:val="0093075D"/>
    <w:rsid w:val="009329FF"/>
    <w:rsid w:val="009340B5"/>
    <w:rsid w:val="00934B62"/>
    <w:rsid w:val="009410EB"/>
    <w:rsid w:val="00941C71"/>
    <w:rsid w:val="00942D64"/>
    <w:rsid w:val="009430C4"/>
    <w:rsid w:val="0094701C"/>
    <w:rsid w:val="0095027E"/>
    <w:rsid w:val="0095109B"/>
    <w:rsid w:val="00952EC5"/>
    <w:rsid w:val="00955031"/>
    <w:rsid w:val="00955B91"/>
    <w:rsid w:val="00962CE6"/>
    <w:rsid w:val="00966074"/>
    <w:rsid w:val="00966236"/>
    <w:rsid w:val="00971726"/>
    <w:rsid w:val="009726C0"/>
    <w:rsid w:val="00972CE3"/>
    <w:rsid w:val="009751AA"/>
    <w:rsid w:val="00977540"/>
    <w:rsid w:val="00980137"/>
    <w:rsid w:val="00986E4E"/>
    <w:rsid w:val="0098766C"/>
    <w:rsid w:val="00990D33"/>
    <w:rsid w:val="00992CF5"/>
    <w:rsid w:val="0099458E"/>
    <w:rsid w:val="009946F6"/>
    <w:rsid w:val="00997B3B"/>
    <w:rsid w:val="009A08FE"/>
    <w:rsid w:val="009A3FC3"/>
    <w:rsid w:val="009B050F"/>
    <w:rsid w:val="009B06D7"/>
    <w:rsid w:val="009B3C81"/>
    <w:rsid w:val="009B4066"/>
    <w:rsid w:val="009B4439"/>
    <w:rsid w:val="009B7ABC"/>
    <w:rsid w:val="009C05C0"/>
    <w:rsid w:val="009C54B7"/>
    <w:rsid w:val="009C75BA"/>
    <w:rsid w:val="009D0D69"/>
    <w:rsid w:val="009D4555"/>
    <w:rsid w:val="009D5606"/>
    <w:rsid w:val="009D67C7"/>
    <w:rsid w:val="009E1752"/>
    <w:rsid w:val="009E1F1C"/>
    <w:rsid w:val="009E6266"/>
    <w:rsid w:val="009E729A"/>
    <w:rsid w:val="009E763D"/>
    <w:rsid w:val="009F0E01"/>
    <w:rsid w:val="009F2410"/>
    <w:rsid w:val="009F2C0E"/>
    <w:rsid w:val="009F471E"/>
    <w:rsid w:val="009F4A08"/>
    <w:rsid w:val="009F50C4"/>
    <w:rsid w:val="009F5AF0"/>
    <w:rsid w:val="009F78F5"/>
    <w:rsid w:val="00A02A76"/>
    <w:rsid w:val="00A02EC7"/>
    <w:rsid w:val="00A04E1C"/>
    <w:rsid w:val="00A05799"/>
    <w:rsid w:val="00A07C3A"/>
    <w:rsid w:val="00A12007"/>
    <w:rsid w:val="00A21A93"/>
    <w:rsid w:val="00A22DA1"/>
    <w:rsid w:val="00A33A03"/>
    <w:rsid w:val="00A33A2E"/>
    <w:rsid w:val="00A35897"/>
    <w:rsid w:val="00A418FA"/>
    <w:rsid w:val="00A41973"/>
    <w:rsid w:val="00A41FE4"/>
    <w:rsid w:val="00A434F9"/>
    <w:rsid w:val="00A50071"/>
    <w:rsid w:val="00A5217B"/>
    <w:rsid w:val="00A54898"/>
    <w:rsid w:val="00A57F79"/>
    <w:rsid w:val="00A643C6"/>
    <w:rsid w:val="00A64E1C"/>
    <w:rsid w:val="00A6514C"/>
    <w:rsid w:val="00A65675"/>
    <w:rsid w:val="00A65C1A"/>
    <w:rsid w:val="00A70FEA"/>
    <w:rsid w:val="00A71959"/>
    <w:rsid w:val="00A721E7"/>
    <w:rsid w:val="00A747F3"/>
    <w:rsid w:val="00A7601A"/>
    <w:rsid w:val="00A8155F"/>
    <w:rsid w:val="00A86281"/>
    <w:rsid w:val="00A878F3"/>
    <w:rsid w:val="00A907B2"/>
    <w:rsid w:val="00A929B1"/>
    <w:rsid w:val="00A930A4"/>
    <w:rsid w:val="00A941D1"/>
    <w:rsid w:val="00AA080F"/>
    <w:rsid w:val="00AA142D"/>
    <w:rsid w:val="00AA2571"/>
    <w:rsid w:val="00AA3776"/>
    <w:rsid w:val="00AA6673"/>
    <w:rsid w:val="00AA73A0"/>
    <w:rsid w:val="00AB0B64"/>
    <w:rsid w:val="00AB1817"/>
    <w:rsid w:val="00AB2429"/>
    <w:rsid w:val="00AB3DC3"/>
    <w:rsid w:val="00AB4FC5"/>
    <w:rsid w:val="00AB5A70"/>
    <w:rsid w:val="00AB6338"/>
    <w:rsid w:val="00AB7677"/>
    <w:rsid w:val="00AC009D"/>
    <w:rsid w:val="00AC2845"/>
    <w:rsid w:val="00AC3492"/>
    <w:rsid w:val="00AC3A3D"/>
    <w:rsid w:val="00AC540D"/>
    <w:rsid w:val="00AC5522"/>
    <w:rsid w:val="00AC5A72"/>
    <w:rsid w:val="00AC5FFB"/>
    <w:rsid w:val="00AC68F2"/>
    <w:rsid w:val="00AD2515"/>
    <w:rsid w:val="00AD26F1"/>
    <w:rsid w:val="00AD4868"/>
    <w:rsid w:val="00AE05B4"/>
    <w:rsid w:val="00AE14F2"/>
    <w:rsid w:val="00AE3305"/>
    <w:rsid w:val="00AE5034"/>
    <w:rsid w:val="00AF128C"/>
    <w:rsid w:val="00AF5890"/>
    <w:rsid w:val="00AF5FFE"/>
    <w:rsid w:val="00B02D95"/>
    <w:rsid w:val="00B036D8"/>
    <w:rsid w:val="00B03973"/>
    <w:rsid w:val="00B046C9"/>
    <w:rsid w:val="00B06B96"/>
    <w:rsid w:val="00B07051"/>
    <w:rsid w:val="00B07331"/>
    <w:rsid w:val="00B100C2"/>
    <w:rsid w:val="00B102A5"/>
    <w:rsid w:val="00B11C1B"/>
    <w:rsid w:val="00B12012"/>
    <w:rsid w:val="00B16B22"/>
    <w:rsid w:val="00B20B97"/>
    <w:rsid w:val="00B20FED"/>
    <w:rsid w:val="00B21C52"/>
    <w:rsid w:val="00B226ED"/>
    <w:rsid w:val="00B22B39"/>
    <w:rsid w:val="00B2341B"/>
    <w:rsid w:val="00B244C0"/>
    <w:rsid w:val="00B25DFE"/>
    <w:rsid w:val="00B260FE"/>
    <w:rsid w:val="00B338F4"/>
    <w:rsid w:val="00B3542C"/>
    <w:rsid w:val="00B36EF9"/>
    <w:rsid w:val="00B44219"/>
    <w:rsid w:val="00B44A62"/>
    <w:rsid w:val="00B44CAC"/>
    <w:rsid w:val="00B44F0F"/>
    <w:rsid w:val="00B50A0A"/>
    <w:rsid w:val="00B5578B"/>
    <w:rsid w:val="00B6098E"/>
    <w:rsid w:val="00B617B7"/>
    <w:rsid w:val="00B70164"/>
    <w:rsid w:val="00B70C6C"/>
    <w:rsid w:val="00B711FD"/>
    <w:rsid w:val="00B72FB9"/>
    <w:rsid w:val="00B73C5E"/>
    <w:rsid w:val="00B76536"/>
    <w:rsid w:val="00B76C3B"/>
    <w:rsid w:val="00B76C4B"/>
    <w:rsid w:val="00B8007E"/>
    <w:rsid w:val="00B865B4"/>
    <w:rsid w:val="00B90366"/>
    <w:rsid w:val="00B91EC0"/>
    <w:rsid w:val="00B93E88"/>
    <w:rsid w:val="00B949CA"/>
    <w:rsid w:val="00BA0150"/>
    <w:rsid w:val="00BA1C8B"/>
    <w:rsid w:val="00BB14A2"/>
    <w:rsid w:val="00BB37D4"/>
    <w:rsid w:val="00BB4BE8"/>
    <w:rsid w:val="00BB61DD"/>
    <w:rsid w:val="00BB77AF"/>
    <w:rsid w:val="00BC0B1F"/>
    <w:rsid w:val="00BC5A9C"/>
    <w:rsid w:val="00BD0B18"/>
    <w:rsid w:val="00BD20CA"/>
    <w:rsid w:val="00BD369E"/>
    <w:rsid w:val="00BD47BC"/>
    <w:rsid w:val="00BD4A4A"/>
    <w:rsid w:val="00BD60A9"/>
    <w:rsid w:val="00BD6529"/>
    <w:rsid w:val="00BD6BE2"/>
    <w:rsid w:val="00BD6FC2"/>
    <w:rsid w:val="00BD7CB6"/>
    <w:rsid w:val="00BE0100"/>
    <w:rsid w:val="00BE26EC"/>
    <w:rsid w:val="00BE2C67"/>
    <w:rsid w:val="00BE7FFA"/>
    <w:rsid w:val="00C02A95"/>
    <w:rsid w:val="00C1024E"/>
    <w:rsid w:val="00C110EF"/>
    <w:rsid w:val="00C11BF6"/>
    <w:rsid w:val="00C1293B"/>
    <w:rsid w:val="00C12C52"/>
    <w:rsid w:val="00C16204"/>
    <w:rsid w:val="00C162BD"/>
    <w:rsid w:val="00C23267"/>
    <w:rsid w:val="00C247CF"/>
    <w:rsid w:val="00C24B04"/>
    <w:rsid w:val="00C2643A"/>
    <w:rsid w:val="00C26AB8"/>
    <w:rsid w:val="00C278DB"/>
    <w:rsid w:val="00C3176F"/>
    <w:rsid w:val="00C366F0"/>
    <w:rsid w:val="00C3736E"/>
    <w:rsid w:val="00C37882"/>
    <w:rsid w:val="00C412B2"/>
    <w:rsid w:val="00C44AB8"/>
    <w:rsid w:val="00C475DF"/>
    <w:rsid w:val="00C47D62"/>
    <w:rsid w:val="00C5377F"/>
    <w:rsid w:val="00C5505F"/>
    <w:rsid w:val="00C5776E"/>
    <w:rsid w:val="00C57A2B"/>
    <w:rsid w:val="00C622BD"/>
    <w:rsid w:val="00C70ADB"/>
    <w:rsid w:val="00C726E1"/>
    <w:rsid w:val="00C728A3"/>
    <w:rsid w:val="00C736FD"/>
    <w:rsid w:val="00C766CD"/>
    <w:rsid w:val="00C82328"/>
    <w:rsid w:val="00C826E9"/>
    <w:rsid w:val="00C84D2D"/>
    <w:rsid w:val="00C86212"/>
    <w:rsid w:val="00C86312"/>
    <w:rsid w:val="00C90964"/>
    <w:rsid w:val="00C9098D"/>
    <w:rsid w:val="00C91C11"/>
    <w:rsid w:val="00C943C9"/>
    <w:rsid w:val="00C95D0C"/>
    <w:rsid w:val="00C967AB"/>
    <w:rsid w:val="00CA0227"/>
    <w:rsid w:val="00CA050D"/>
    <w:rsid w:val="00CA1AE7"/>
    <w:rsid w:val="00CA72B7"/>
    <w:rsid w:val="00CA753E"/>
    <w:rsid w:val="00CA7B57"/>
    <w:rsid w:val="00CB05A1"/>
    <w:rsid w:val="00CB115C"/>
    <w:rsid w:val="00CB2396"/>
    <w:rsid w:val="00CB3BF4"/>
    <w:rsid w:val="00CB6E71"/>
    <w:rsid w:val="00CD350E"/>
    <w:rsid w:val="00CD7EBE"/>
    <w:rsid w:val="00CE2D8D"/>
    <w:rsid w:val="00CE3A20"/>
    <w:rsid w:val="00CE73DF"/>
    <w:rsid w:val="00CE7A99"/>
    <w:rsid w:val="00CF2941"/>
    <w:rsid w:val="00CF3D4F"/>
    <w:rsid w:val="00CF5E2B"/>
    <w:rsid w:val="00D00114"/>
    <w:rsid w:val="00D06A42"/>
    <w:rsid w:val="00D113D7"/>
    <w:rsid w:val="00D1150A"/>
    <w:rsid w:val="00D15178"/>
    <w:rsid w:val="00D15377"/>
    <w:rsid w:val="00D15A37"/>
    <w:rsid w:val="00D161F1"/>
    <w:rsid w:val="00D16281"/>
    <w:rsid w:val="00D16EAE"/>
    <w:rsid w:val="00D213CB"/>
    <w:rsid w:val="00D25347"/>
    <w:rsid w:val="00D344E4"/>
    <w:rsid w:val="00D40448"/>
    <w:rsid w:val="00D42A95"/>
    <w:rsid w:val="00D4312D"/>
    <w:rsid w:val="00D466F9"/>
    <w:rsid w:val="00D50430"/>
    <w:rsid w:val="00D536BD"/>
    <w:rsid w:val="00D538FF"/>
    <w:rsid w:val="00D54FD1"/>
    <w:rsid w:val="00D55B3D"/>
    <w:rsid w:val="00D659F7"/>
    <w:rsid w:val="00D659FA"/>
    <w:rsid w:val="00D706E5"/>
    <w:rsid w:val="00D71DE8"/>
    <w:rsid w:val="00D737B8"/>
    <w:rsid w:val="00D73AA3"/>
    <w:rsid w:val="00D7407D"/>
    <w:rsid w:val="00D76191"/>
    <w:rsid w:val="00D770C5"/>
    <w:rsid w:val="00D77F5A"/>
    <w:rsid w:val="00D80F16"/>
    <w:rsid w:val="00D835EF"/>
    <w:rsid w:val="00D843EE"/>
    <w:rsid w:val="00D85D30"/>
    <w:rsid w:val="00D90D2D"/>
    <w:rsid w:val="00D92390"/>
    <w:rsid w:val="00D94727"/>
    <w:rsid w:val="00D94DBA"/>
    <w:rsid w:val="00D963F1"/>
    <w:rsid w:val="00DA029C"/>
    <w:rsid w:val="00DA1FBC"/>
    <w:rsid w:val="00DA21DC"/>
    <w:rsid w:val="00DA33FC"/>
    <w:rsid w:val="00DA6BB3"/>
    <w:rsid w:val="00DA7B9E"/>
    <w:rsid w:val="00DB043D"/>
    <w:rsid w:val="00DB05EB"/>
    <w:rsid w:val="00DB0742"/>
    <w:rsid w:val="00DB32FB"/>
    <w:rsid w:val="00DB3CAE"/>
    <w:rsid w:val="00DB44A5"/>
    <w:rsid w:val="00DC34D6"/>
    <w:rsid w:val="00DC4416"/>
    <w:rsid w:val="00DC4757"/>
    <w:rsid w:val="00DC5514"/>
    <w:rsid w:val="00DC6186"/>
    <w:rsid w:val="00DC77A1"/>
    <w:rsid w:val="00DD210B"/>
    <w:rsid w:val="00DD2547"/>
    <w:rsid w:val="00DD2DD6"/>
    <w:rsid w:val="00DD32E1"/>
    <w:rsid w:val="00DD4105"/>
    <w:rsid w:val="00DD4772"/>
    <w:rsid w:val="00DD4E40"/>
    <w:rsid w:val="00DD570D"/>
    <w:rsid w:val="00DD78B8"/>
    <w:rsid w:val="00DE0431"/>
    <w:rsid w:val="00DE361B"/>
    <w:rsid w:val="00DE36EC"/>
    <w:rsid w:val="00DE3C2D"/>
    <w:rsid w:val="00DE6412"/>
    <w:rsid w:val="00DE705F"/>
    <w:rsid w:val="00DE7866"/>
    <w:rsid w:val="00DF0FBF"/>
    <w:rsid w:val="00DF2280"/>
    <w:rsid w:val="00DF5E7B"/>
    <w:rsid w:val="00E020B4"/>
    <w:rsid w:val="00E03FDD"/>
    <w:rsid w:val="00E13933"/>
    <w:rsid w:val="00E145E2"/>
    <w:rsid w:val="00E15320"/>
    <w:rsid w:val="00E160B7"/>
    <w:rsid w:val="00E17801"/>
    <w:rsid w:val="00E20E1F"/>
    <w:rsid w:val="00E21090"/>
    <w:rsid w:val="00E21A3F"/>
    <w:rsid w:val="00E23D76"/>
    <w:rsid w:val="00E25BD5"/>
    <w:rsid w:val="00E265B2"/>
    <w:rsid w:val="00E33B00"/>
    <w:rsid w:val="00E341FF"/>
    <w:rsid w:val="00E34F3C"/>
    <w:rsid w:val="00E363C3"/>
    <w:rsid w:val="00E431BF"/>
    <w:rsid w:val="00E445B1"/>
    <w:rsid w:val="00E50FC3"/>
    <w:rsid w:val="00E53713"/>
    <w:rsid w:val="00E53B19"/>
    <w:rsid w:val="00E54DDD"/>
    <w:rsid w:val="00E6048C"/>
    <w:rsid w:val="00E61E9D"/>
    <w:rsid w:val="00E62F72"/>
    <w:rsid w:val="00E63656"/>
    <w:rsid w:val="00E637ED"/>
    <w:rsid w:val="00E64BDE"/>
    <w:rsid w:val="00E657C3"/>
    <w:rsid w:val="00E664BB"/>
    <w:rsid w:val="00E67D72"/>
    <w:rsid w:val="00E7190E"/>
    <w:rsid w:val="00E76BF9"/>
    <w:rsid w:val="00E80579"/>
    <w:rsid w:val="00E80B6C"/>
    <w:rsid w:val="00E83257"/>
    <w:rsid w:val="00E854AC"/>
    <w:rsid w:val="00E85B9D"/>
    <w:rsid w:val="00E866B3"/>
    <w:rsid w:val="00E86D32"/>
    <w:rsid w:val="00E870D4"/>
    <w:rsid w:val="00E95447"/>
    <w:rsid w:val="00E97E83"/>
    <w:rsid w:val="00EA086B"/>
    <w:rsid w:val="00EA36CA"/>
    <w:rsid w:val="00EA535B"/>
    <w:rsid w:val="00EB02DA"/>
    <w:rsid w:val="00EB0CC5"/>
    <w:rsid w:val="00EB1C3C"/>
    <w:rsid w:val="00EB3ED3"/>
    <w:rsid w:val="00EB48A9"/>
    <w:rsid w:val="00EB4DFE"/>
    <w:rsid w:val="00EB5BD6"/>
    <w:rsid w:val="00EB6A75"/>
    <w:rsid w:val="00EB6EFF"/>
    <w:rsid w:val="00EB7293"/>
    <w:rsid w:val="00EB74EE"/>
    <w:rsid w:val="00EC1BFD"/>
    <w:rsid w:val="00EC6478"/>
    <w:rsid w:val="00EC7DF3"/>
    <w:rsid w:val="00ED2647"/>
    <w:rsid w:val="00ED3729"/>
    <w:rsid w:val="00EE0426"/>
    <w:rsid w:val="00EE2A6E"/>
    <w:rsid w:val="00EE39EA"/>
    <w:rsid w:val="00EE4D7D"/>
    <w:rsid w:val="00EE547E"/>
    <w:rsid w:val="00EE7F68"/>
    <w:rsid w:val="00EF1597"/>
    <w:rsid w:val="00EF1705"/>
    <w:rsid w:val="00EF3163"/>
    <w:rsid w:val="00EF31DA"/>
    <w:rsid w:val="00EF3504"/>
    <w:rsid w:val="00EF4BC2"/>
    <w:rsid w:val="00EF5C49"/>
    <w:rsid w:val="00EF5C6A"/>
    <w:rsid w:val="00EF6D14"/>
    <w:rsid w:val="00EF79AA"/>
    <w:rsid w:val="00F0109F"/>
    <w:rsid w:val="00F01432"/>
    <w:rsid w:val="00F01585"/>
    <w:rsid w:val="00F017B3"/>
    <w:rsid w:val="00F01F3E"/>
    <w:rsid w:val="00F04800"/>
    <w:rsid w:val="00F06EB3"/>
    <w:rsid w:val="00F1131E"/>
    <w:rsid w:val="00F13DF2"/>
    <w:rsid w:val="00F16E84"/>
    <w:rsid w:val="00F173AB"/>
    <w:rsid w:val="00F17D88"/>
    <w:rsid w:val="00F17EDB"/>
    <w:rsid w:val="00F20BD4"/>
    <w:rsid w:val="00F2441F"/>
    <w:rsid w:val="00F27EAA"/>
    <w:rsid w:val="00F3050F"/>
    <w:rsid w:val="00F30787"/>
    <w:rsid w:val="00F31199"/>
    <w:rsid w:val="00F3479B"/>
    <w:rsid w:val="00F34AF7"/>
    <w:rsid w:val="00F34F8C"/>
    <w:rsid w:val="00F355BB"/>
    <w:rsid w:val="00F37BD5"/>
    <w:rsid w:val="00F40049"/>
    <w:rsid w:val="00F40AF2"/>
    <w:rsid w:val="00F42854"/>
    <w:rsid w:val="00F4629C"/>
    <w:rsid w:val="00F46A66"/>
    <w:rsid w:val="00F46FA5"/>
    <w:rsid w:val="00F50844"/>
    <w:rsid w:val="00F55910"/>
    <w:rsid w:val="00F55D93"/>
    <w:rsid w:val="00F60906"/>
    <w:rsid w:val="00F62B44"/>
    <w:rsid w:val="00F70E13"/>
    <w:rsid w:val="00F7262A"/>
    <w:rsid w:val="00F73541"/>
    <w:rsid w:val="00F73BC1"/>
    <w:rsid w:val="00F74104"/>
    <w:rsid w:val="00F74C3C"/>
    <w:rsid w:val="00F75255"/>
    <w:rsid w:val="00F759DE"/>
    <w:rsid w:val="00F76D4E"/>
    <w:rsid w:val="00F81182"/>
    <w:rsid w:val="00F818DE"/>
    <w:rsid w:val="00F8310A"/>
    <w:rsid w:val="00F83315"/>
    <w:rsid w:val="00F8475B"/>
    <w:rsid w:val="00F87A26"/>
    <w:rsid w:val="00F93BE6"/>
    <w:rsid w:val="00F94DD8"/>
    <w:rsid w:val="00F950A2"/>
    <w:rsid w:val="00F953EF"/>
    <w:rsid w:val="00F9740D"/>
    <w:rsid w:val="00F97BC3"/>
    <w:rsid w:val="00F97CA8"/>
    <w:rsid w:val="00FA1B3C"/>
    <w:rsid w:val="00FA1E82"/>
    <w:rsid w:val="00FA3675"/>
    <w:rsid w:val="00FA4EF7"/>
    <w:rsid w:val="00FA688B"/>
    <w:rsid w:val="00FA6BEB"/>
    <w:rsid w:val="00FA6EB2"/>
    <w:rsid w:val="00FA72A0"/>
    <w:rsid w:val="00FB0792"/>
    <w:rsid w:val="00FB0C9E"/>
    <w:rsid w:val="00FB2055"/>
    <w:rsid w:val="00FB318C"/>
    <w:rsid w:val="00FB45B8"/>
    <w:rsid w:val="00FB461D"/>
    <w:rsid w:val="00FB4A10"/>
    <w:rsid w:val="00FB6CE5"/>
    <w:rsid w:val="00FB7A26"/>
    <w:rsid w:val="00FC3D7D"/>
    <w:rsid w:val="00FC6D9D"/>
    <w:rsid w:val="00FC77AD"/>
    <w:rsid w:val="00FD1F57"/>
    <w:rsid w:val="00FE4120"/>
    <w:rsid w:val="00FE7310"/>
    <w:rsid w:val="00FF16FD"/>
    <w:rsid w:val="00FF235B"/>
    <w:rsid w:val="00FF6054"/>
    <w:rsid w:val="00FF6E48"/>
    <w:rsid w:val="00FF6E9B"/>
    <w:rsid w:val="00FF7DD1"/>
    <w:rsid w:val="22D38008"/>
    <w:rsid w:val="59624E45"/>
    <w:rsid w:val="5A46438A"/>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15:docId w15:val="{05F251B0-CFC7-4A8E-8B46-CCFD0CE5D8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0" w:semiHidden="1" w:unhideWhenUsed="1" w:qFormat="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39EC"/>
    <w:pPr>
      <w:spacing w:after="120"/>
      <w:jc w:val="both"/>
    </w:pPr>
    <w:rPr>
      <w:rFonts w:asciiTheme="majorHAnsi" w:hAnsiTheme="majorHAnsi"/>
    </w:rPr>
  </w:style>
  <w:style w:type="paragraph" w:styleId="Ttol1">
    <w:name w:val="heading 1"/>
    <w:basedOn w:val="Normal"/>
    <w:next w:val="Normal"/>
    <w:link w:val="Ttol1Car"/>
    <w:qFormat/>
    <w:rsid w:val="00AA142D"/>
    <w:pPr>
      <w:keepNext/>
      <w:keepLines/>
      <w:numPr>
        <w:numId w:val="3"/>
      </w:numPr>
      <w:spacing w:before="480" w:after="240"/>
      <w:ind w:left="431" w:hanging="431"/>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3"/>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372D1C"/>
    <w:pPr>
      <w:keepNext/>
      <w:keepLines/>
      <w:numPr>
        <w:ilvl w:val="2"/>
        <w:numId w:val="3"/>
      </w:numPr>
      <w:spacing w:before="200"/>
      <w:outlineLvl w:val="2"/>
    </w:pPr>
    <w:rPr>
      <w:rFonts w:eastAsiaTheme="majorEastAsia" w:cstheme="majorBidi"/>
      <w:b/>
      <w:bCs/>
    </w:rPr>
  </w:style>
  <w:style w:type="paragraph" w:styleId="Ttol4">
    <w:name w:val="heading 4"/>
    <w:basedOn w:val="Normal"/>
    <w:next w:val="Normal"/>
    <w:link w:val="Ttol4Car"/>
    <w:qFormat/>
    <w:rsid w:val="00294B79"/>
    <w:pPr>
      <w:keepNext/>
      <w:numPr>
        <w:ilvl w:val="3"/>
        <w:numId w:val="3"/>
      </w:numPr>
      <w:spacing w:before="240" w:after="60"/>
      <w:outlineLvl w:val="3"/>
    </w:pPr>
    <w:rPr>
      <w:rFonts w:ascii="Times New Roman" w:hAnsi="Times New Roman" w:eastAsia="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3"/>
      </w:numPr>
      <w:spacing w:before="240" w:after="60"/>
      <w:outlineLvl w:val="4"/>
    </w:pPr>
    <w:rPr>
      <w:rFonts w:ascii="Arial" w:hAnsi="Arial" w:eastAsia="Times New Roman" w:cs="Times New Roman"/>
      <w:b/>
      <w:bCs/>
      <w:i/>
      <w:iCs/>
      <w:sz w:val="26"/>
      <w:szCs w:val="26"/>
      <w:lang w:val="en-GB" w:eastAsia="en-GB"/>
    </w:rPr>
  </w:style>
  <w:style w:type="paragraph" w:styleId="Ttol6">
    <w:name w:val="heading 6"/>
    <w:basedOn w:val="Normal"/>
    <w:next w:val="Normal"/>
    <w:link w:val="Ttol6Car"/>
    <w:qFormat/>
    <w:rsid w:val="00294B79"/>
    <w:pPr>
      <w:numPr>
        <w:ilvl w:val="5"/>
        <w:numId w:val="3"/>
      </w:numPr>
      <w:spacing w:before="240" w:after="60"/>
      <w:outlineLvl w:val="5"/>
    </w:pPr>
    <w:rPr>
      <w:rFonts w:ascii="Times New Roman" w:hAnsi="Times New Roman" w:eastAsia="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3"/>
      </w:numPr>
      <w:spacing w:before="240" w:after="60"/>
      <w:outlineLvl w:val="6"/>
    </w:pPr>
    <w:rPr>
      <w:rFonts w:ascii="Times New Roman" w:hAnsi="Times New Roman" w:eastAsia="Times New Roman" w:cs="Times New Roman"/>
      <w:lang w:val="en-GB" w:eastAsia="en-GB"/>
    </w:rPr>
  </w:style>
  <w:style w:type="paragraph" w:styleId="Ttol8">
    <w:name w:val="heading 8"/>
    <w:basedOn w:val="Normal"/>
    <w:next w:val="Normal"/>
    <w:link w:val="Ttol8Car"/>
    <w:qFormat/>
    <w:rsid w:val="00294B79"/>
    <w:pPr>
      <w:numPr>
        <w:ilvl w:val="7"/>
        <w:numId w:val="3"/>
      </w:numPr>
      <w:spacing w:before="240" w:after="60"/>
      <w:outlineLvl w:val="7"/>
    </w:pPr>
    <w:rPr>
      <w:rFonts w:ascii="Times New Roman" w:hAnsi="Times New Roman" w:eastAsia="Times New Roman" w:cs="Times New Roman"/>
      <w:i/>
      <w:iCs/>
      <w:lang w:val="en-GB" w:eastAsia="en-GB"/>
    </w:rPr>
  </w:style>
  <w:style w:type="paragraph" w:styleId="Ttol9">
    <w:name w:val="heading 9"/>
    <w:basedOn w:val="Normal"/>
    <w:next w:val="Normal"/>
    <w:link w:val="Ttol9Car"/>
    <w:qFormat/>
    <w:rsid w:val="00294B79"/>
    <w:pPr>
      <w:numPr>
        <w:ilvl w:val="8"/>
        <w:numId w:val="3"/>
      </w:numPr>
      <w:spacing w:before="240" w:after="60"/>
      <w:outlineLvl w:val="8"/>
    </w:pPr>
    <w:rPr>
      <w:rFonts w:ascii="Arial" w:hAnsi="Arial" w:eastAsia="Times New Roman" w:cs="Arial"/>
      <w:sz w:val="20"/>
      <w:szCs w:val="22"/>
      <w:lang w:val="en-GB" w:eastAsia="en-GB"/>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rsid w:val="00AA142D"/>
    <w:rPr>
      <w:rFonts w:asciiTheme="majorHAnsi" w:hAnsiTheme="majorHAnsi" w:eastAsiaTheme="majorEastAsia" w:cstheme="majorBidi"/>
      <w:b/>
      <w:bCs/>
      <w:color w:val="0D9A76"/>
      <w:sz w:val="32"/>
      <w:szCs w:val="32"/>
    </w:rPr>
  </w:style>
  <w:style w:type="paragraph" w:styleId="Capalera">
    <w:name w:val="header"/>
    <w:basedOn w:val="Normal"/>
    <w:link w:val="CapaleraCar"/>
    <w:uiPriority w:val="99"/>
    <w:unhideWhenUsed/>
    <w:rsid w:val="00955031"/>
    <w:pPr>
      <w:tabs>
        <w:tab w:val="center" w:pos="4252"/>
        <w:tab w:val="right" w:pos="8504"/>
      </w:tabs>
    </w:pPr>
  </w:style>
  <w:style w:type="character" w:styleId="CapaleraCar" w:customStyle="1">
    <w:name w:val="Capçalera Car"/>
    <w:basedOn w:val="Lletraperdefectedelpargraf"/>
    <w:link w:val="Capalera"/>
    <w:uiPriority w:val="99"/>
    <w:rsid w:val="00955031"/>
  </w:style>
  <w:style w:type="paragraph" w:styleId="Peu">
    <w:name w:val="footer"/>
    <w:basedOn w:val="Normal"/>
    <w:link w:val="PeuCar"/>
    <w:unhideWhenUsed/>
    <w:rsid w:val="00955031"/>
    <w:pPr>
      <w:tabs>
        <w:tab w:val="center" w:pos="4252"/>
        <w:tab w:val="right" w:pos="8504"/>
      </w:tabs>
    </w:pPr>
  </w:style>
  <w:style w:type="character" w:styleId="PeuCar" w:customStyle="1">
    <w:name w:val="Peu Car"/>
    <w:basedOn w:val="Lletraperdefectedelpargraf"/>
    <w:link w:val="Peu"/>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unhideWhenUsed/>
    <w:rsid w:val="000F5F4D"/>
    <w:rPr>
      <w:rFonts w:ascii="Lucida Grande" w:hAnsi="Lucida Grande"/>
      <w:sz w:val="18"/>
      <w:szCs w:val="18"/>
    </w:rPr>
  </w:style>
  <w:style w:type="character" w:styleId="TextdeglobusCar" w:customStyle="1">
    <w:name w:val="Text de globus Car"/>
    <w:basedOn w:val="Lletraperdefectedelpargraf"/>
    <w:link w:val="Textdeglobus"/>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styleId="Ttol2Car" w:customStyle="1">
    <w:name w:val="Títol 2 Car"/>
    <w:basedOn w:val="Lletraperdefectedelpargraf"/>
    <w:link w:val="Ttol2"/>
    <w:rsid w:val="00362985"/>
    <w:rPr>
      <w:rFonts w:asciiTheme="majorHAnsi" w:hAnsiTheme="majorHAnsi" w:eastAsiaTheme="majorEastAsia" w:cstheme="majorBidi"/>
      <w:b/>
      <w:bCs/>
      <w:color w:val="0D9A76"/>
      <w:sz w:val="26"/>
      <w:szCs w:val="26"/>
    </w:rPr>
  </w:style>
  <w:style w:type="character" w:styleId="Ttol3Car" w:customStyle="1">
    <w:name w:val="Títol 3 Car"/>
    <w:basedOn w:val="Lletraperdefectedelpargraf"/>
    <w:link w:val="Ttol3"/>
    <w:rsid w:val="00372D1C"/>
    <w:rPr>
      <w:rFonts w:asciiTheme="majorHAnsi" w:hAnsiTheme="majorHAnsi" w:eastAsiaTheme="majorEastAsia" w:cstheme="majorBidi"/>
      <w:b/>
      <w:bCs/>
    </w:rPr>
  </w:style>
  <w:style w:type="character" w:styleId="Ttol4Car" w:customStyle="1">
    <w:name w:val="Títol 4 Car"/>
    <w:basedOn w:val="Lletraperdefectedelpargraf"/>
    <w:link w:val="Ttol4"/>
    <w:rsid w:val="00294B79"/>
    <w:rPr>
      <w:rFonts w:ascii="Times New Roman" w:hAnsi="Times New Roman" w:eastAsia="Times New Roman" w:cs="Times New Roman"/>
      <w:b/>
      <w:bCs/>
      <w:sz w:val="28"/>
      <w:szCs w:val="28"/>
      <w:lang w:val="en-GB" w:eastAsia="en-GB"/>
    </w:rPr>
  </w:style>
  <w:style w:type="character" w:styleId="Ttol5Car" w:customStyle="1">
    <w:name w:val="Títol 5 Car"/>
    <w:basedOn w:val="Lletraperdefectedelpargraf"/>
    <w:link w:val="Ttol5"/>
    <w:rsid w:val="00294B79"/>
    <w:rPr>
      <w:rFonts w:ascii="Arial" w:hAnsi="Arial" w:eastAsia="Times New Roman" w:cs="Times New Roman"/>
      <w:b/>
      <w:bCs/>
      <w:i/>
      <w:iCs/>
      <w:sz w:val="26"/>
      <w:szCs w:val="26"/>
      <w:lang w:val="en-GB" w:eastAsia="en-GB"/>
    </w:rPr>
  </w:style>
  <w:style w:type="character" w:styleId="Ttol6Car" w:customStyle="1">
    <w:name w:val="Títol 6 Car"/>
    <w:basedOn w:val="Lletraperdefectedelpargraf"/>
    <w:link w:val="Ttol6"/>
    <w:rsid w:val="00294B79"/>
    <w:rPr>
      <w:rFonts w:ascii="Times New Roman" w:hAnsi="Times New Roman" w:eastAsia="Times New Roman" w:cs="Times New Roman"/>
      <w:b/>
      <w:bCs/>
      <w:sz w:val="20"/>
      <w:szCs w:val="22"/>
      <w:lang w:val="en-GB" w:eastAsia="en-GB"/>
    </w:rPr>
  </w:style>
  <w:style w:type="character" w:styleId="Ttol7Car" w:customStyle="1">
    <w:name w:val="Títol 7 Car"/>
    <w:basedOn w:val="Lletraperdefectedelpargraf"/>
    <w:link w:val="Ttol7"/>
    <w:rsid w:val="00294B79"/>
    <w:rPr>
      <w:rFonts w:ascii="Times New Roman" w:hAnsi="Times New Roman" w:eastAsia="Times New Roman" w:cs="Times New Roman"/>
      <w:lang w:val="en-GB" w:eastAsia="en-GB"/>
    </w:rPr>
  </w:style>
  <w:style w:type="character" w:styleId="Ttol8Car" w:customStyle="1">
    <w:name w:val="Títol 8 Car"/>
    <w:basedOn w:val="Lletraperdefectedelpargraf"/>
    <w:link w:val="Ttol8"/>
    <w:rsid w:val="00294B79"/>
    <w:rPr>
      <w:rFonts w:ascii="Times New Roman" w:hAnsi="Times New Roman" w:eastAsia="Times New Roman" w:cs="Times New Roman"/>
      <w:i/>
      <w:iCs/>
      <w:lang w:val="en-GB" w:eastAsia="en-GB"/>
    </w:rPr>
  </w:style>
  <w:style w:type="character" w:styleId="Ttol9Car" w:customStyle="1">
    <w:name w:val="Títol 9 Car"/>
    <w:basedOn w:val="Lletraperdefectedelpargraf"/>
    <w:link w:val="Ttol9"/>
    <w:rsid w:val="00294B79"/>
    <w:rPr>
      <w:rFonts w:ascii="Arial" w:hAnsi="Arial" w:eastAsia="Times New Roman" w:cs="Arial"/>
      <w:sz w:val="20"/>
      <w:szCs w:val="22"/>
      <w:lang w:val="en-GB" w:eastAsia="en-GB"/>
    </w:rPr>
  </w:style>
  <w:style w:type="table" w:styleId="Taulaambquadrcula">
    <w:name w:val="Table Grid"/>
    <w:basedOn w:val="Taulanormal"/>
    <w:rsid w:val="00153A6D"/>
    <w:rPr>
      <w:rFonts w:ascii="Microsoft Sans Serif" w:hAnsi="Microsoft Sans Serif" w:eastAsia="Times New Roman" w:cs="Times New Roman"/>
      <w:sz w:val="20"/>
      <w:szCs w:val="20"/>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denotaalfinal">
    <w:name w:val="endnote text"/>
    <w:basedOn w:val="Normal"/>
    <w:link w:val="TextdenotaalfinalCar"/>
    <w:semiHidden/>
    <w:rsid w:val="00153A6D"/>
    <w:rPr>
      <w:rFonts w:ascii="Arial" w:hAnsi="Arial" w:eastAsia="Times New Roman" w:cs="Times New Roman"/>
      <w:sz w:val="20"/>
      <w:szCs w:val="20"/>
      <w:lang w:val="en-GB" w:eastAsia="en-GB"/>
    </w:rPr>
  </w:style>
  <w:style w:type="character" w:styleId="TextdenotaalfinalCar" w:customStyle="1">
    <w:name w:val="Text de nota al final Car"/>
    <w:basedOn w:val="Lletraperdefectedelpargraf"/>
    <w:link w:val="Textdenotaalfinal"/>
    <w:semiHidden/>
    <w:rsid w:val="00153A6D"/>
    <w:rPr>
      <w:rFonts w:ascii="Arial" w:hAnsi="Arial" w:eastAsia="Times New Roman"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A929B1"/>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4C354A"/>
    <w:pPr>
      <w:tabs>
        <w:tab w:val="left" w:pos="1100"/>
        <w:tab w:val="right" w:leader="dot" w:pos="8931"/>
      </w:tabs>
      <w:ind w:left="440" w:right="-1"/>
    </w:pPr>
    <w:rPr>
      <w:rFonts w:ascii="Calibri" w:hAnsi="Calibri" w:eastAsia="Times New Roman" w:cs="Times New Roman"/>
      <w:sz w:val="22"/>
      <w:szCs w:val="22"/>
      <w:lang w:val="en-GB" w:eastAsia="en-GB"/>
    </w:rPr>
  </w:style>
  <w:style w:type="paragraph" w:styleId="IDC3">
    <w:name w:val="toc 3"/>
    <w:basedOn w:val="Normal"/>
    <w:next w:val="Normal"/>
    <w:autoRedefine/>
    <w:qFormat/>
    <w:rsid w:val="00294B79"/>
    <w:pPr>
      <w:tabs>
        <w:tab w:val="right" w:leader="dot" w:pos="8931"/>
      </w:tabs>
      <w:ind w:left="720" w:right="-1"/>
    </w:pPr>
    <w:rPr>
      <w:rFonts w:ascii="Arial" w:hAnsi="Arial" w:eastAsia="Times New Roman" w:cs="Times New Roman"/>
      <w:sz w:val="20"/>
      <w:szCs w:val="22"/>
      <w:lang w:val="en-GB" w:eastAsia="en-GB"/>
    </w:rPr>
  </w:style>
  <w:style w:type="character" w:styleId="Enlla">
    <w:name w:val="Hyperlink"/>
    <w:uiPriority w:val="99"/>
    <w:rsid w:val="00A929B1"/>
    <w:rPr>
      <w:rFonts w:ascii="Calibri" w:hAnsi="Calibri"/>
      <w:color w:val="0000FF"/>
      <w:sz w:val="24"/>
      <w:u w:val="single"/>
    </w:rPr>
  </w:style>
  <w:style w:type="paragraph" w:styleId="Textdenotaapeudepgina">
    <w:name w:val="footnote text"/>
    <w:basedOn w:val="Normal"/>
    <w:link w:val="TextdenotaapeudepginaCar"/>
    <w:semiHidden/>
    <w:rsid w:val="00153A6D"/>
    <w:rPr>
      <w:rFonts w:ascii="Arial" w:hAnsi="Arial" w:eastAsia="Times New Roman" w:cs="Times New Roman"/>
      <w:sz w:val="20"/>
      <w:szCs w:val="20"/>
      <w:lang w:val="en-GB" w:eastAsia="en-GB"/>
    </w:rPr>
  </w:style>
  <w:style w:type="character" w:styleId="TextdenotaapeudepginaCar" w:customStyle="1">
    <w:name w:val="Text de nota a peu de pàgina Car"/>
    <w:basedOn w:val="Lletraperdefectedelpargraf"/>
    <w:link w:val="Textdenotaapeudepgina"/>
    <w:semiHidden/>
    <w:rsid w:val="00153A6D"/>
    <w:rPr>
      <w:rFonts w:ascii="Arial" w:hAnsi="Arial" w:eastAsia="Times New Roman" w:cs="Times New Roman"/>
      <w:sz w:val="20"/>
      <w:szCs w:val="20"/>
      <w:lang w:val="en-GB" w:eastAsia="en-GB"/>
    </w:rPr>
  </w:style>
  <w:style w:type="character" w:styleId="Refernciadenotaapeudepgina">
    <w:name w:val="footnote reference"/>
    <w:rsid w:val="00153A6D"/>
    <w:rPr>
      <w:vertAlign w:val="superscript"/>
    </w:rPr>
  </w:style>
  <w:style w:type="paragraph" w:styleId="Footnote" w:customStyle="1">
    <w:name w:val="Footnote"/>
    <w:basedOn w:val="Textdenotaapeudepgina"/>
    <w:autoRedefine/>
    <w:rsid w:val="00153A6D"/>
    <w:rPr>
      <w:color w:val="1C1C1C"/>
      <w:sz w:val="16"/>
    </w:rPr>
  </w:style>
  <w:style w:type="numbering" w:styleId="Bulleted" w:customStyle="1">
    <w:name w:val="Bulleted"/>
    <w:basedOn w:val="Sensellista"/>
    <w:rsid w:val="00153A6D"/>
    <w:pPr>
      <w:numPr>
        <w:numId w:val="1"/>
      </w:numPr>
    </w:pPr>
  </w:style>
  <w:style w:type="paragraph" w:styleId="CoverHeading1" w:customStyle="1">
    <w:name w:val="Cover Heading 1"/>
    <w:basedOn w:val="Normal"/>
    <w:rsid w:val="00153A6D"/>
    <w:pPr>
      <w:framePr w:hSpace="180" w:wrap="around" w:hAnchor="margin" w:vAnchor="text" w:xAlign="center" w:y="165"/>
      <w:spacing w:line="720" w:lineRule="exact"/>
    </w:pPr>
    <w:rPr>
      <w:rFonts w:ascii="Arial" w:hAnsi="Arial" w:eastAsia="Times New Roman" w:cs="Times New Roman"/>
      <w:b/>
      <w:color w:val="1A61A9"/>
      <w:sz w:val="60"/>
      <w:szCs w:val="56"/>
      <w:lang w:val="en-GB" w:eastAsia="en-GB"/>
    </w:rPr>
  </w:style>
  <w:style w:type="paragraph" w:styleId="CoverHeading2" w:customStyle="1">
    <w:name w:val="Cover Heading 2"/>
    <w:basedOn w:val="Normal"/>
    <w:rsid w:val="00153A6D"/>
    <w:pPr>
      <w:framePr w:hSpace="180" w:wrap="around" w:hAnchor="margin" w:vAnchor="text" w:xAlign="center" w:y="165"/>
      <w:spacing w:line="576" w:lineRule="exact"/>
    </w:pPr>
    <w:rPr>
      <w:rFonts w:ascii="Arial" w:hAnsi="Arial" w:eastAsia="Times New Roman" w:cs="Times New Roman"/>
      <w:b/>
      <w:color w:val="1A61A9"/>
      <w:sz w:val="48"/>
      <w:szCs w:val="48"/>
      <w:lang w:val="en-GB" w:eastAsia="en-GB"/>
    </w:rPr>
  </w:style>
  <w:style w:type="paragraph" w:styleId="CoverHeading3" w:customStyle="1">
    <w:name w:val="Cover Heading 3"/>
    <w:basedOn w:val="Normal"/>
    <w:rsid w:val="00153A6D"/>
    <w:pPr>
      <w:framePr w:hSpace="180" w:wrap="around" w:hAnchor="margin" w:vAnchor="text" w:xAlign="center" w:y="165"/>
      <w:spacing w:line="432" w:lineRule="exact"/>
    </w:pPr>
    <w:rPr>
      <w:rFonts w:ascii="Arial" w:hAnsi="Arial" w:eastAsia="Times New Roman" w:cs="Times New Roman"/>
      <w:b/>
      <w:color w:val="1A61A9"/>
      <w:sz w:val="32"/>
      <w:szCs w:val="40"/>
      <w:lang w:val="en-GB" w:eastAsia="en-GB"/>
    </w:rPr>
  </w:style>
  <w:style w:type="character" w:styleId="IndexHeading1" w:customStyle="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hAnsi="Arial" w:eastAsia="Times New Roman"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hAnsi="Arial" w:eastAsia="Times New Roman" w:cs="Times New Roman"/>
      <w:sz w:val="20"/>
      <w:szCs w:val="22"/>
      <w:lang w:val="en-GB" w:eastAsia="en-GB"/>
    </w:rPr>
  </w:style>
  <w:style w:type="paragraph" w:styleId="highligt" w:customStyle="1">
    <w:name w:val="highligt"/>
    <w:basedOn w:val="Normal"/>
    <w:next w:val="Normal"/>
    <w:autoRedefine/>
    <w:rsid w:val="00153A6D"/>
    <w:pPr>
      <w:keepNext/>
      <w:keepLines/>
      <w:tabs>
        <w:tab w:val="left" w:pos="720"/>
      </w:tabs>
      <w:spacing w:before="120"/>
    </w:pPr>
    <w:rPr>
      <w:rFonts w:ascii="Arial" w:hAnsi="Arial" w:eastAsia="Times New Roman" w:cs="Arial"/>
      <w:lang w:val="en-GB" w:eastAsia="en-US"/>
    </w:rPr>
  </w:style>
  <w:style w:type="paragraph" w:styleId="NormalWeb">
    <w:name w:val="Normal (Web)"/>
    <w:basedOn w:val="Normal"/>
    <w:link w:val="NormalWebCar"/>
    <w:rsid w:val="00153A6D"/>
    <w:pPr>
      <w:spacing w:before="100" w:beforeAutospacing="1" w:after="100" w:afterAutospacing="1"/>
    </w:pPr>
    <w:rPr>
      <w:rFonts w:ascii="Arial" w:hAnsi="Arial" w:eastAsia="Times New Roman" w:cs="Times New Roman"/>
      <w:lang w:val="en-GB" w:eastAsia="en-US"/>
    </w:rPr>
  </w:style>
  <w:style w:type="paragraph" w:styleId="Textindependent3">
    <w:name w:val="Body Text 3"/>
    <w:basedOn w:val="Normal"/>
    <w:link w:val="Textindependent3Car"/>
    <w:rsid w:val="00153A6D"/>
    <w:pPr>
      <w:spacing w:before="120"/>
    </w:pPr>
    <w:rPr>
      <w:rFonts w:ascii="Arial" w:hAnsi="Arial" w:eastAsia="Times New Roman" w:cs="Arial"/>
      <w:color w:val="000000"/>
      <w:szCs w:val="20"/>
      <w:lang w:val="en-US" w:eastAsia="en-US"/>
    </w:rPr>
  </w:style>
  <w:style w:type="character" w:styleId="Textindependent3Car" w:customStyle="1">
    <w:name w:val="Text independent 3 Car"/>
    <w:basedOn w:val="Lletraperdefectedelpargraf"/>
    <w:link w:val="Textindependent3"/>
    <w:rsid w:val="00153A6D"/>
    <w:rPr>
      <w:rFonts w:ascii="Arial" w:hAnsi="Arial" w:eastAsia="Times New Roman" w:cs="Arial"/>
      <w:color w:val="000000"/>
      <w:szCs w:val="20"/>
      <w:lang w:val="en-US" w:eastAsia="en-US"/>
    </w:rPr>
  </w:style>
  <w:style w:type="paragraph" w:styleId="Pargrafdellista">
    <w:name w:val="List Paragraph"/>
    <w:aliases w:val="Titulo de Fígura,TITULO A"/>
    <w:basedOn w:val="Normal"/>
    <w:link w:val="PargrafdellistaCar"/>
    <w:uiPriority w:val="34"/>
    <w:qFormat/>
    <w:rsid w:val="00C26AB8"/>
    <w:pPr>
      <w:ind w:left="720"/>
    </w:pPr>
    <w:rPr>
      <w:rFonts w:eastAsia="Times New Roman" w:cs="Times New Roman"/>
      <w:szCs w:val="22"/>
      <w:lang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hAnsi="Arial" w:eastAsia="Times New Roman" w:cs="Times New Roman"/>
      <w:sz w:val="20"/>
      <w:szCs w:val="20"/>
      <w:lang w:val="en-GB" w:eastAsia="en-GB"/>
    </w:rPr>
  </w:style>
  <w:style w:type="character" w:styleId="TextdecomentariCar" w:customStyle="1">
    <w:name w:val="Text de comentari Car"/>
    <w:basedOn w:val="Lletraperdefectedelpargraf"/>
    <w:link w:val="Textdecomentari"/>
    <w:rsid w:val="00153A6D"/>
    <w:rPr>
      <w:rFonts w:ascii="Arial" w:hAnsi="Arial" w:eastAsia="Times New Roman"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styleId="TemadelcomentariCar" w:customStyle="1">
    <w:name w:val="Tema del comentari Car"/>
    <w:basedOn w:val="TextdecomentariCar"/>
    <w:link w:val="Temadelcomentari"/>
    <w:rsid w:val="00153A6D"/>
    <w:rPr>
      <w:rFonts w:ascii="Arial" w:hAnsi="Arial" w:eastAsia="Times New Roman"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qFormat/>
    <w:rsid w:val="00294B79"/>
    <w:rPr>
      <w:b/>
      <w:bCs/>
    </w:rPr>
  </w:style>
  <w:style w:type="character" w:styleId="NormalWebCar" w:customStyle="1">
    <w:name w:val="Normal (Web) Car"/>
    <w:basedOn w:val="Lletraperdefectedelpargraf"/>
    <w:link w:val="NormalWeb"/>
    <w:uiPriority w:val="99"/>
    <w:rsid w:val="00153A6D"/>
    <w:rPr>
      <w:rFonts w:ascii="Arial" w:hAnsi="Arial" w:eastAsia="Times New Roman" w:cs="Times New Roman"/>
      <w:lang w:val="en-GB" w:eastAsia="en-US"/>
    </w:rPr>
  </w:style>
  <w:style w:type="paragraph" w:styleId="TtoldelIDC">
    <w:name w:val="TOC Heading"/>
    <w:basedOn w:val="Ttol"/>
    <w:next w:val="Normal"/>
    <w:uiPriority w:val="39"/>
    <w:unhideWhenUsed/>
    <w:qFormat/>
    <w:rsid w:val="00EA535B"/>
    <w:pPr>
      <w:tabs>
        <w:tab w:val="left" w:pos="1021"/>
      </w:tabs>
      <w:spacing w:line="276" w:lineRule="auto"/>
    </w:pPr>
    <w:rPr>
      <w:sz w:val="28"/>
      <w:szCs w:val="28"/>
      <w:lang w:eastAsia="ja-JP"/>
    </w:rPr>
  </w:style>
  <w:style w:type="paragraph" w:styleId="Revisi">
    <w:name w:val="Revision"/>
    <w:hidden/>
    <w:uiPriority w:val="99"/>
    <w:semiHidden/>
    <w:rsid w:val="00153A6D"/>
    <w:rPr>
      <w:rFonts w:ascii="Arial" w:hAnsi="Arial" w:eastAsia="Times New Roman" w:cs="Times New Roman"/>
      <w:sz w:val="22"/>
      <w:szCs w:val="22"/>
      <w:lang w:val="en-GB" w:eastAsia="en-GB"/>
    </w:rPr>
  </w:style>
  <w:style w:type="table" w:styleId="LightGrid-Accent11" w:customStyle="1">
    <w:name w:val="Light Grid - Accent 11"/>
    <w:basedOn w:val="Taulanormal"/>
    <w:uiPriority w:val="62"/>
    <w:rsid w:val="00153A6D"/>
    <w:rPr>
      <w:rFonts w:ascii="Times New Roman" w:hAnsi="Times New Roman" w:eastAsia="Times New Roman" w:cs="Times New Roman"/>
      <w:sz w:val="20"/>
      <w:szCs w:val="20"/>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xText" w:customStyle="1">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styleId="BoxTextChar" w:customStyle="1">
    <w:name w:val="Box Text Char"/>
    <w:basedOn w:val="Textindependent2Car"/>
    <w:link w:val="BoxText"/>
    <w:locked/>
    <w:rsid w:val="00153A6D"/>
    <w:rPr>
      <w:rFonts w:ascii="Verdana" w:hAnsi="Verdana" w:eastAsia="Times New Roman"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hAnsi="Arial" w:eastAsia="Times New Roman" w:cs="Times New Roman"/>
      <w:sz w:val="20"/>
      <w:szCs w:val="22"/>
      <w:lang w:val="en-GB" w:eastAsia="en-GB"/>
    </w:rPr>
  </w:style>
  <w:style w:type="character" w:styleId="Textindependent2Car" w:customStyle="1">
    <w:name w:val="Text independent 2 Car"/>
    <w:basedOn w:val="Lletraperdefectedelpargraf"/>
    <w:link w:val="Textindependent2"/>
    <w:rsid w:val="00153A6D"/>
    <w:rPr>
      <w:rFonts w:ascii="Arial" w:hAnsi="Arial" w:eastAsia="Times New Roman" w:cs="Times New Roman"/>
      <w:sz w:val="20"/>
      <w:szCs w:val="22"/>
      <w:lang w:val="en-GB" w:eastAsia="en-GB"/>
    </w:rPr>
  </w:style>
  <w:style w:type="character" w:styleId="PargrafdellistaCar" w:customStyle="1">
    <w:name w:val="Paràgraf de llista Car"/>
    <w:aliases w:val="Titulo de Fígura Car,TITULO A Car"/>
    <w:basedOn w:val="Lletraperdefectedelpargraf"/>
    <w:link w:val="Pargrafdellista"/>
    <w:uiPriority w:val="34"/>
    <w:rsid w:val="00C26AB8"/>
    <w:rPr>
      <w:rFonts w:eastAsia="Times New Roman" w:cs="Times New Roman" w:asciiTheme="majorHAnsi" w:hAnsiTheme="majorHAnsi"/>
      <w:szCs w:val="22"/>
      <w:lang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hAnsi="Verdana" w:eastAsiaTheme="majorEastAsia" w:cstheme="majorBidi"/>
      <w:b/>
      <w:iCs/>
      <w:color w:val="00A9E0"/>
      <w:spacing w:val="15"/>
      <w:lang w:val="en-GB" w:eastAsia="en-US"/>
    </w:rPr>
  </w:style>
  <w:style w:type="character" w:styleId="SubttolCar" w:customStyle="1">
    <w:name w:val="Subtítol Car"/>
    <w:basedOn w:val="Lletraperdefectedelpargraf"/>
    <w:link w:val="Subttol"/>
    <w:rsid w:val="00294B79"/>
    <w:rPr>
      <w:rFonts w:ascii="Verdana" w:hAnsi="Verdana" w:eastAsiaTheme="majorEastAsi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styleId="Default" w:customStyle="1">
    <w:name w:val="Default"/>
    <w:rsid w:val="00153A6D"/>
    <w:pPr>
      <w:autoSpaceDE w:val="0"/>
      <w:autoSpaceDN w:val="0"/>
      <w:adjustRightInd w:val="0"/>
    </w:pPr>
    <w:rPr>
      <w:rFonts w:ascii="Arial" w:hAnsi="Arial" w:eastAsia="Times New Roman" w:cs="Arial"/>
      <w:color w:val="000000"/>
      <w:lang w:val="es-ES"/>
    </w:rPr>
  </w:style>
  <w:style w:type="paragraph" w:styleId="ParrafoCM" w:customStyle="1">
    <w:name w:val="Parrafo CM"/>
    <w:rsid w:val="00A643C6"/>
    <w:pPr>
      <w:keepLines/>
      <w:spacing w:before="120" w:after="120"/>
      <w:jc w:val="both"/>
    </w:pPr>
    <w:rPr>
      <w:rFonts w:ascii="Arial" w:hAnsi="Arial" w:eastAsia="Times New Roman" w:cs="Times New Roman"/>
      <w:sz w:val="20"/>
      <w:szCs w:val="20"/>
      <w:lang w:val="es-ES"/>
    </w:rPr>
  </w:style>
  <w:style w:type="character" w:styleId="pp-headline-item" w:customStyle="1">
    <w:name w:val="pp-headline-item"/>
    <w:basedOn w:val="Lletraperdefectedelpargraf"/>
    <w:rsid w:val="00A643C6"/>
  </w:style>
  <w:style w:type="paragraph" w:styleId="Tabla-Texto" w:customStyle="1">
    <w:name w:val="Tabla - Texto"/>
    <w:basedOn w:val="Normal"/>
    <w:rsid w:val="001458BF"/>
    <w:pPr>
      <w:spacing w:before="40" w:after="40"/>
    </w:pPr>
    <w:rPr>
      <w:rFonts w:ascii="Verdana" w:hAnsi="Verdana" w:eastAsia="Times New Roman" w:cs="Times New Roman"/>
      <w:sz w:val="14"/>
      <w:lang w:val="es-ES"/>
    </w:rPr>
  </w:style>
  <w:style w:type="paragraph" w:styleId="Tabla-Cabecera" w:customStyle="1">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ulaambquadrcula1" w:customStyle="1">
    <w:name w:val="Taula amb quadrícula1"/>
    <w:basedOn w:val="Taulanormal"/>
    <w:next w:val="Taulaambquadrcula"/>
    <w:uiPriority w:val="99"/>
    <w:rsid w:val="00F50844"/>
    <w:pPr>
      <w:spacing w:before="60" w:line="360" w:lineRule="auto"/>
      <w:jc w:val="both"/>
    </w:pPr>
    <w:rPr>
      <w:rFonts w:ascii="Calibri" w:hAnsi="Calibri" w:eastAsia="Calibri" w:cs="Calibri"/>
      <w:lang w:val="es-ES" w:eastAsia="ca-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ol">
    <w:name w:val="Title"/>
    <w:basedOn w:val="Normal"/>
    <w:next w:val="Normal"/>
    <w:link w:val="TtolCar"/>
    <w:qFormat/>
    <w:rsid w:val="00A929B1"/>
    <w:pPr>
      <w:spacing w:before="360"/>
      <w:ind w:left="431" w:hanging="431"/>
    </w:pPr>
    <w:rPr>
      <w:rFonts w:eastAsiaTheme="majorEastAsia" w:cstheme="majorBidi"/>
      <w:b/>
      <w:bCs/>
      <w:color w:val="0D9A76"/>
      <w:sz w:val="32"/>
      <w:szCs w:val="32"/>
      <w:lang w:val="es-ES"/>
    </w:rPr>
  </w:style>
  <w:style w:type="character" w:styleId="TtolCar" w:customStyle="1">
    <w:name w:val="Títol Car"/>
    <w:basedOn w:val="Lletraperdefectedelpargraf"/>
    <w:link w:val="Ttol"/>
    <w:rsid w:val="00A929B1"/>
    <w:rPr>
      <w:rFonts w:asciiTheme="majorHAnsi" w:hAnsiTheme="majorHAnsi" w:eastAsiaTheme="majorEastAsia" w:cstheme="majorBidi"/>
      <w:b/>
      <w:bCs/>
      <w:color w:val="0D9A76"/>
      <w:sz w:val="32"/>
      <w:szCs w:val="32"/>
      <w:lang w:val="es-ES"/>
    </w:rPr>
  </w:style>
  <w:style w:type="paragraph" w:styleId="IDC4">
    <w:name w:val="toc 4"/>
    <w:basedOn w:val="Normal"/>
    <w:next w:val="Normal"/>
    <w:autoRedefine/>
    <w:semiHidden/>
    <w:rsid w:val="00656080"/>
    <w:pPr>
      <w:spacing w:before="120" w:line="288" w:lineRule="auto"/>
      <w:ind w:left="720"/>
    </w:pPr>
    <w:rPr>
      <w:rFonts w:ascii="Times New Roman" w:hAnsi="Times New Roman" w:eastAsia="Times New Roman" w:cs="Times New Roman"/>
      <w:sz w:val="22"/>
      <w:lang w:bidi="ks-Deva"/>
    </w:rPr>
  </w:style>
  <w:style w:type="paragraph" w:styleId="IDC5">
    <w:name w:val="toc 5"/>
    <w:basedOn w:val="Normal"/>
    <w:next w:val="Normal"/>
    <w:autoRedefine/>
    <w:semiHidden/>
    <w:rsid w:val="00656080"/>
    <w:pPr>
      <w:spacing w:before="120" w:line="288" w:lineRule="auto"/>
      <w:ind w:left="960"/>
    </w:pPr>
    <w:rPr>
      <w:rFonts w:ascii="Times New Roman" w:hAnsi="Times New Roman" w:eastAsia="Times New Roman" w:cs="Times New Roman"/>
      <w:sz w:val="22"/>
      <w:lang w:bidi="ks-Deva"/>
    </w:rPr>
  </w:style>
  <w:style w:type="paragraph" w:styleId="IDC6">
    <w:name w:val="toc 6"/>
    <w:basedOn w:val="Normal"/>
    <w:next w:val="Normal"/>
    <w:autoRedefine/>
    <w:semiHidden/>
    <w:rsid w:val="00656080"/>
    <w:pPr>
      <w:spacing w:before="120" w:line="288" w:lineRule="auto"/>
      <w:ind w:left="1200"/>
    </w:pPr>
    <w:rPr>
      <w:rFonts w:ascii="Times New Roman" w:hAnsi="Times New Roman" w:eastAsia="Times New Roman" w:cs="Times New Roman"/>
      <w:sz w:val="22"/>
      <w:lang w:bidi="ks-Deva"/>
    </w:rPr>
  </w:style>
  <w:style w:type="paragraph" w:styleId="IDC7">
    <w:name w:val="toc 7"/>
    <w:basedOn w:val="Normal"/>
    <w:next w:val="Normal"/>
    <w:autoRedefine/>
    <w:semiHidden/>
    <w:rsid w:val="00656080"/>
    <w:pPr>
      <w:spacing w:before="120" w:line="288" w:lineRule="auto"/>
      <w:ind w:left="1440"/>
    </w:pPr>
    <w:rPr>
      <w:rFonts w:ascii="Times New Roman" w:hAnsi="Times New Roman" w:eastAsia="Times New Roman" w:cs="Times New Roman"/>
      <w:sz w:val="22"/>
      <w:lang w:bidi="ks-Deva"/>
    </w:rPr>
  </w:style>
  <w:style w:type="paragraph" w:styleId="IDC8">
    <w:name w:val="toc 8"/>
    <w:basedOn w:val="Normal"/>
    <w:next w:val="Normal"/>
    <w:autoRedefine/>
    <w:semiHidden/>
    <w:rsid w:val="00656080"/>
    <w:pPr>
      <w:spacing w:before="120" w:line="288" w:lineRule="auto"/>
      <w:ind w:left="1680"/>
    </w:pPr>
    <w:rPr>
      <w:rFonts w:ascii="Times New Roman" w:hAnsi="Times New Roman" w:eastAsia="Times New Roman" w:cs="Times New Roman"/>
      <w:sz w:val="22"/>
      <w:lang w:bidi="ks-Deva"/>
    </w:rPr>
  </w:style>
  <w:style w:type="paragraph" w:styleId="IDC9">
    <w:name w:val="toc 9"/>
    <w:basedOn w:val="Normal"/>
    <w:next w:val="Normal"/>
    <w:autoRedefine/>
    <w:semiHidden/>
    <w:rsid w:val="00656080"/>
    <w:pPr>
      <w:spacing w:before="120" w:line="288" w:lineRule="auto"/>
      <w:ind w:left="1920"/>
    </w:pPr>
    <w:rPr>
      <w:rFonts w:ascii="Times New Roman" w:hAnsi="Times New Roman" w:eastAsia="Times New Roman" w:cs="Times New Roman"/>
      <w:sz w:val="22"/>
      <w:lang w:bidi="ks-Deva"/>
    </w:rPr>
  </w:style>
  <w:style w:type="numbering" w:styleId="Estilo1" w:customStyle="1">
    <w:name w:val="Estilo1"/>
    <w:rsid w:val="00656080"/>
    <w:pPr>
      <w:numPr>
        <w:numId w:val="33"/>
      </w:numPr>
    </w:pPr>
  </w:style>
  <w:style w:type="character" w:styleId="a" w:customStyle="1">
    <w:name w:val="a"/>
    <w:basedOn w:val="Lletraperdefectedelpargraf"/>
    <w:rsid w:val="00656080"/>
  </w:style>
  <w:style w:type="paragraph" w:styleId="Estilo" w:customStyle="1">
    <w:name w:val="Estilo"/>
    <w:rsid w:val="00656080"/>
    <w:pPr>
      <w:widowControl w:val="0"/>
      <w:autoSpaceDE w:val="0"/>
      <w:autoSpaceDN w:val="0"/>
      <w:adjustRightInd w:val="0"/>
      <w:spacing w:line="244" w:lineRule="exact"/>
      <w:ind w:right="2621"/>
    </w:pPr>
    <w:rPr>
      <w:rFonts w:ascii="Arial" w:hAnsi="Arial" w:eastAsia="Times New Roman" w:cs="Arial"/>
      <w:sz w:val="23"/>
      <w:szCs w:val="23"/>
      <w:lang w:val="es-ES" w:bidi="ks-Deva"/>
    </w:rPr>
  </w:style>
  <w:style w:type="character" w:styleId="Mencisenseresoldre">
    <w:name w:val="Unresolved Mention"/>
    <w:basedOn w:val="Lletraperdefectedelpargraf"/>
    <w:uiPriority w:val="99"/>
    <w:semiHidden/>
    <w:unhideWhenUsed/>
    <w:rsid w:val="00656080"/>
    <w:rPr>
      <w:color w:val="808080"/>
      <w:shd w:val="clear" w:color="auto" w:fill="E6E6E6"/>
    </w:rPr>
  </w:style>
  <w:style w:type="paragraph" w:styleId="ANEXO" w:customStyle="1">
    <w:name w:val="ANEXO"/>
    <w:next w:val="Normal"/>
    <w:qFormat/>
    <w:rsid w:val="00656080"/>
    <w:pPr>
      <w:numPr>
        <w:numId w:val="51"/>
      </w:numPr>
      <w:tabs>
        <w:tab w:val="clear" w:pos="1701"/>
      </w:tabs>
      <w:spacing w:before="360" w:after="360"/>
    </w:pPr>
    <w:rPr>
      <w:rFonts w:ascii="Segoe UI" w:hAnsi="Segoe UI" w:eastAsia="Times New Roman" w:cs="Arial"/>
      <w:b/>
      <w:bCs/>
      <w:color w:val="595959" w:themeColor="text1" w:themeTint="A6"/>
      <w:kern w:val="32"/>
      <w:sz w:val="36"/>
      <w:szCs w:val="32"/>
      <w:lang w:val="es-ES" w:bidi="ks-Deva"/>
    </w:rPr>
  </w:style>
  <w:style w:type="numbering" w:styleId="ANEXOLISTA" w:customStyle="1">
    <w:name w:val="ANEXO LISTA"/>
    <w:uiPriority w:val="99"/>
    <w:rsid w:val="00656080"/>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_rels/footer3.xml.rels><?xml version="1.0" encoding="UTF-8" standalone="yes"?>
<Relationships xmlns="http://schemas.openxmlformats.org/package/2006/relationships"><Relationship Id="rId2" Type="http://schemas.openxmlformats.org/officeDocument/2006/relationships/hyperlink" Target="http://www.optimpeople.com" TargetMode="External"/><Relationship Id="rId1" Type="http://schemas.openxmlformats.org/officeDocument/2006/relationships/hyperlink" Target="http://www.optim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69614C-0363-4625-AC1D-9FE4EF9EC14C}">
  <ds:schemaRefs>
    <ds:schemaRef ds:uri="http://schemas.microsoft.com/sharepoint/v3/contenttype/forms"/>
  </ds:schemaRefs>
</ds:datastoreItem>
</file>

<file path=customXml/itemProps2.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EBDCFF-F1A2-4BA6-BDE5-4244606267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Toni- TORINNOVA</cp:lastModifiedBy>
  <cp:revision>4</cp:revision>
  <dcterms:created xsi:type="dcterms:W3CDTF">2025-12-12T08:42:00Z</dcterms:created>
  <dcterms:modified xsi:type="dcterms:W3CDTF">2025-12-12T08:42:45Z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