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AF903" w14:textId="60D06F65" w:rsidR="000F5F4D" w:rsidRPr="002D265A" w:rsidRDefault="000F5F4D">
      <w:pPr>
        <w:rPr>
          <w:lang w:val="es-ES"/>
        </w:rPr>
      </w:pPr>
    </w:p>
    <w:p w14:paraId="1B5FDC9B" w14:textId="374E608A" w:rsidR="000F5F4D" w:rsidRPr="002D265A" w:rsidRDefault="00372D1C">
      <w:pPr>
        <w:rPr>
          <w:lang w:val="es-ES"/>
        </w:rPr>
      </w:pPr>
      <w:r>
        <w:rPr>
          <w:noProof/>
        </w:rPr>
        <w:drawing>
          <wp:anchor distT="0" distB="0" distL="114300" distR="114300" simplePos="0" relativeHeight="251655168"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14:paraId="479EEB18" w14:textId="2B21A093" w:rsidR="000F5F4D" w:rsidRPr="002D265A" w:rsidRDefault="000F5F4D">
      <w:pPr>
        <w:rPr>
          <w:lang w:val="es-ES"/>
        </w:rPr>
      </w:pPr>
    </w:p>
    <w:p w14:paraId="36ADC7D1" w14:textId="77777777" w:rsidR="007A7E04" w:rsidRPr="002D265A" w:rsidRDefault="007A7E04">
      <w:pPr>
        <w:rPr>
          <w:lang w:val="es-ES"/>
        </w:rPr>
      </w:pPr>
    </w:p>
    <w:p w14:paraId="43D77D6F" w14:textId="77777777" w:rsidR="007A7E04" w:rsidRPr="002D265A" w:rsidRDefault="007A7E04">
      <w:pPr>
        <w:rPr>
          <w:lang w:val="es-ES"/>
        </w:rPr>
      </w:pPr>
    </w:p>
    <w:p w14:paraId="3CF3E35E" w14:textId="77777777" w:rsidR="007A7E04" w:rsidRPr="002D265A" w:rsidRDefault="007A7E04">
      <w:pPr>
        <w:rPr>
          <w:lang w:val="es-ES"/>
        </w:rPr>
      </w:pPr>
    </w:p>
    <w:p w14:paraId="73665108" w14:textId="77777777" w:rsidR="007A7E04" w:rsidRDefault="007A7E04">
      <w:pPr>
        <w:rPr>
          <w:lang w:val="es-ES"/>
        </w:rPr>
      </w:pPr>
    </w:p>
    <w:p w14:paraId="1914F968" w14:textId="77777777" w:rsidR="00EE7F68" w:rsidRDefault="00EE7F68">
      <w:pPr>
        <w:rPr>
          <w:lang w:val="es-ES"/>
        </w:rPr>
      </w:pPr>
    </w:p>
    <w:p w14:paraId="59F04BD6" w14:textId="77777777" w:rsidR="00372D1C" w:rsidRDefault="00372D1C">
      <w:pPr>
        <w:rPr>
          <w:lang w:val="es-ES"/>
        </w:rPr>
      </w:pPr>
    </w:p>
    <w:p w14:paraId="220E4848" w14:textId="77777777" w:rsidR="00EE7F68" w:rsidRPr="002D265A" w:rsidRDefault="00EE7F68">
      <w:pPr>
        <w:rPr>
          <w:lang w:val="es-ES"/>
        </w:rPr>
      </w:pPr>
    </w:p>
    <w:p w14:paraId="373F8F7A" w14:textId="0F8270EE" w:rsidR="000F346C" w:rsidRPr="00CB115C" w:rsidRDefault="000540BE" w:rsidP="00313FF0">
      <w:pPr>
        <w:jc w:val="center"/>
        <w:rPr>
          <w:color w:val="808080" w:themeColor="background1" w:themeShade="80"/>
          <w:sz w:val="80"/>
          <w:szCs w:val="80"/>
          <w:lang w:val="es-ES"/>
        </w:rPr>
      </w:pPr>
      <w:r>
        <w:rPr>
          <w:color w:val="808080" w:themeColor="background1" w:themeShade="80"/>
          <w:sz w:val="80"/>
          <w:szCs w:val="80"/>
          <w:lang w:val="es-ES"/>
        </w:rPr>
        <w:t>Directrices de</w:t>
      </w:r>
      <w:r>
        <w:rPr>
          <w:color w:val="808080" w:themeColor="background1" w:themeShade="80"/>
          <w:sz w:val="80"/>
          <w:szCs w:val="80"/>
          <w:lang w:val="es-ES"/>
        </w:rPr>
        <w:br/>
        <w:t>Seguridad</w:t>
      </w:r>
      <w:r w:rsidR="00F017B3" w:rsidRPr="00CB115C">
        <w:rPr>
          <w:color w:val="808080" w:themeColor="background1" w:themeShade="80"/>
          <w:sz w:val="80"/>
          <w:szCs w:val="80"/>
          <w:lang w:val="es-ES"/>
        </w:rPr>
        <w:t xml:space="preserve"> de la Información</w:t>
      </w:r>
      <w:r w:rsidR="000F5F4D" w:rsidRPr="00CB115C">
        <w:rPr>
          <w:color w:val="808080" w:themeColor="background1" w:themeShade="80"/>
          <w:lang w:val="es-ES"/>
        </w:rPr>
        <w:br w:type="page"/>
      </w:r>
      <w:bookmarkStart w:id="0" w:name="_Toc129516120"/>
      <w:bookmarkStart w:id="1" w:name="_Toc129516121"/>
    </w:p>
    <w:p w14:paraId="08CF8021" w14:textId="77777777" w:rsidR="00BE26EC" w:rsidRPr="002D265A" w:rsidRDefault="00BE26EC" w:rsidP="009713B6">
      <w:pPr>
        <w:pStyle w:val="TtoldelIDC"/>
        <w:rPr>
          <w:lang w:val="es-ES"/>
        </w:rPr>
      </w:pPr>
      <w:bookmarkStart w:id="2" w:name="_Toc400038961"/>
      <w:bookmarkStart w:id="3" w:name="_Toc404856761"/>
      <w:r w:rsidRPr="002D265A">
        <w:rPr>
          <w:lang w:val="es-ES"/>
        </w:rPr>
        <w:lastRenderedPageBreak/>
        <w:t>Control Documental</w:t>
      </w:r>
      <w:bookmarkEnd w:id="2"/>
      <w:bookmarkEnd w:id="3"/>
    </w:p>
    <w:tbl>
      <w:tblPr>
        <w:tblStyle w:val="Taulaambquadrcula"/>
        <w:tblW w:w="948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252"/>
        <w:gridCol w:w="860"/>
        <w:gridCol w:w="988"/>
        <w:gridCol w:w="4326"/>
        <w:gridCol w:w="2061"/>
      </w:tblGrid>
      <w:tr w:rsidR="002665E5" w:rsidRPr="002D265A" w14:paraId="539999D8" w14:textId="77777777" w:rsidTr="007C171F">
        <w:tc>
          <w:tcPr>
            <w:tcW w:w="1252" w:type="dxa"/>
            <w:shd w:val="clear" w:color="auto" w:fill="D1FBF0"/>
            <w:vAlign w:val="center"/>
          </w:tcPr>
          <w:p w14:paraId="2A856282" w14:textId="77777777" w:rsidR="002665E5" w:rsidRPr="002D265A" w:rsidRDefault="002665E5" w:rsidP="00EE7F68">
            <w:pPr>
              <w:spacing w:before="60" w:after="60"/>
              <w:jc w:val="center"/>
              <w:rPr>
                <w:b/>
                <w:sz w:val="22"/>
              </w:rPr>
            </w:pPr>
            <w:r w:rsidRPr="002D265A">
              <w:rPr>
                <w:b/>
                <w:sz w:val="22"/>
              </w:rPr>
              <w:t>Fecha</w:t>
            </w:r>
          </w:p>
        </w:tc>
        <w:tc>
          <w:tcPr>
            <w:tcW w:w="860" w:type="dxa"/>
            <w:shd w:val="clear" w:color="auto" w:fill="D1FBF0"/>
          </w:tcPr>
          <w:p w14:paraId="6B79EE4B" w14:textId="77777777" w:rsidR="002665E5" w:rsidRPr="002D265A" w:rsidRDefault="002665E5" w:rsidP="00EE7F68">
            <w:pPr>
              <w:spacing w:before="60" w:after="60"/>
              <w:jc w:val="center"/>
              <w:rPr>
                <w:b/>
                <w:sz w:val="22"/>
              </w:rPr>
            </w:pPr>
          </w:p>
        </w:tc>
        <w:tc>
          <w:tcPr>
            <w:tcW w:w="988" w:type="dxa"/>
            <w:shd w:val="clear" w:color="auto" w:fill="D1FBF0"/>
            <w:vAlign w:val="center"/>
          </w:tcPr>
          <w:p w14:paraId="5A20E746" w14:textId="754B7950" w:rsidR="002665E5" w:rsidRPr="002D265A" w:rsidRDefault="002665E5" w:rsidP="00EE7F68">
            <w:pPr>
              <w:spacing w:before="60" w:after="60"/>
              <w:jc w:val="center"/>
              <w:rPr>
                <w:b/>
                <w:sz w:val="22"/>
              </w:rPr>
            </w:pPr>
            <w:r w:rsidRPr="002D265A">
              <w:rPr>
                <w:b/>
                <w:sz w:val="22"/>
              </w:rPr>
              <w:t>Versión</w:t>
            </w:r>
          </w:p>
        </w:tc>
        <w:tc>
          <w:tcPr>
            <w:tcW w:w="4326" w:type="dxa"/>
            <w:shd w:val="clear" w:color="auto" w:fill="D1FBF0"/>
            <w:vAlign w:val="center"/>
          </w:tcPr>
          <w:p w14:paraId="3B553E4C" w14:textId="77777777" w:rsidR="002665E5" w:rsidRPr="002D265A" w:rsidRDefault="002665E5" w:rsidP="00EE7F68">
            <w:pPr>
              <w:spacing w:before="60" w:after="60"/>
              <w:jc w:val="center"/>
              <w:rPr>
                <w:b/>
                <w:sz w:val="22"/>
              </w:rPr>
            </w:pPr>
            <w:r w:rsidRPr="002D265A">
              <w:rPr>
                <w:b/>
                <w:sz w:val="22"/>
              </w:rPr>
              <w:t>Modificaciones</w:t>
            </w:r>
          </w:p>
        </w:tc>
        <w:tc>
          <w:tcPr>
            <w:tcW w:w="2061" w:type="dxa"/>
            <w:shd w:val="clear" w:color="auto" w:fill="D1FBF0"/>
            <w:vAlign w:val="center"/>
          </w:tcPr>
          <w:p w14:paraId="5043C998" w14:textId="6D09CA59" w:rsidR="002665E5" w:rsidRPr="002D265A" w:rsidRDefault="002665E5" w:rsidP="00EE7F68">
            <w:pPr>
              <w:spacing w:before="60" w:after="60"/>
              <w:jc w:val="center"/>
              <w:rPr>
                <w:b/>
                <w:sz w:val="22"/>
              </w:rPr>
            </w:pPr>
            <w:r>
              <w:rPr>
                <w:b/>
                <w:sz w:val="22"/>
              </w:rPr>
              <w:t>Aprobado</w:t>
            </w:r>
          </w:p>
        </w:tc>
      </w:tr>
      <w:tr w:rsidR="002665E5" w:rsidRPr="002D265A" w14:paraId="2CA31B25" w14:textId="77777777" w:rsidTr="007C171F">
        <w:tc>
          <w:tcPr>
            <w:tcW w:w="1252" w:type="dxa"/>
            <w:vAlign w:val="center"/>
          </w:tcPr>
          <w:p w14:paraId="46AFD433" w14:textId="6A85D742" w:rsidR="002665E5" w:rsidRPr="002D265A" w:rsidRDefault="002665E5" w:rsidP="00EE7F68">
            <w:pPr>
              <w:spacing w:before="60" w:after="60"/>
            </w:pPr>
            <w:r>
              <w:t>16</w:t>
            </w:r>
            <w:r w:rsidRPr="001D497D">
              <w:t>/</w:t>
            </w:r>
            <w:r>
              <w:t>10</w:t>
            </w:r>
            <w:r w:rsidRPr="002D265A">
              <w:t>/20</w:t>
            </w:r>
            <w:r>
              <w:t>25</w:t>
            </w:r>
          </w:p>
        </w:tc>
        <w:tc>
          <w:tcPr>
            <w:tcW w:w="860" w:type="dxa"/>
          </w:tcPr>
          <w:p w14:paraId="4F6EE7F4" w14:textId="77777777" w:rsidR="002665E5" w:rsidRPr="002D265A" w:rsidRDefault="002665E5" w:rsidP="00EE7F68">
            <w:pPr>
              <w:spacing w:before="60" w:after="60"/>
              <w:jc w:val="center"/>
            </w:pPr>
          </w:p>
        </w:tc>
        <w:tc>
          <w:tcPr>
            <w:tcW w:w="988" w:type="dxa"/>
            <w:vAlign w:val="center"/>
          </w:tcPr>
          <w:p w14:paraId="626C9579" w14:textId="40A32FD5" w:rsidR="002665E5" w:rsidRPr="002D265A" w:rsidRDefault="002665E5" w:rsidP="00EE7F68">
            <w:pPr>
              <w:spacing w:before="60" w:after="60"/>
              <w:jc w:val="center"/>
            </w:pPr>
            <w:r w:rsidRPr="002D265A">
              <w:t>1.0</w:t>
            </w:r>
          </w:p>
        </w:tc>
        <w:tc>
          <w:tcPr>
            <w:tcW w:w="4326" w:type="dxa"/>
            <w:vAlign w:val="center"/>
          </w:tcPr>
          <w:p w14:paraId="7AAF20D7" w14:textId="601D53C3" w:rsidR="002665E5" w:rsidRPr="002D265A" w:rsidRDefault="002665E5" w:rsidP="00EE7F68">
            <w:pPr>
              <w:spacing w:before="60" w:after="60"/>
            </w:pPr>
            <w:r w:rsidRPr="002D265A">
              <w:t>Creación</w:t>
            </w:r>
          </w:p>
        </w:tc>
        <w:tc>
          <w:tcPr>
            <w:tcW w:w="2061" w:type="dxa"/>
            <w:vAlign w:val="center"/>
          </w:tcPr>
          <w:p w14:paraId="2B8BC8CD" w14:textId="67A90600" w:rsidR="002665E5" w:rsidRPr="002D265A" w:rsidRDefault="002665E5" w:rsidP="00EE7F68">
            <w:pPr>
              <w:spacing w:before="60" w:after="60"/>
              <w:jc w:val="center"/>
            </w:pPr>
            <w:r>
              <w:t>Jordi Roca</w:t>
            </w:r>
          </w:p>
        </w:tc>
      </w:tr>
      <w:tr w:rsidR="002665E5" w:rsidRPr="002D265A" w14:paraId="1E1BB880" w14:textId="77777777" w:rsidTr="007C171F">
        <w:tc>
          <w:tcPr>
            <w:tcW w:w="1252" w:type="dxa"/>
            <w:vAlign w:val="center"/>
          </w:tcPr>
          <w:p w14:paraId="2CA6F525" w14:textId="187783F2" w:rsidR="002665E5" w:rsidRPr="001D497D" w:rsidRDefault="002665E5" w:rsidP="00EE7F68">
            <w:pPr>
              <w:spacing w:before="60" w:after="60"/>
            </w:pPr>
          </w:p>
        </w:tc>
        <w:tc>
          <w:tcPr>
            <w:tcW w:w="860" w:type="dxa"/>
          </w:tcPr>
          <w:p w14:paraId="5E5DF6ED" w14:textId="77777777" w:rsidR="002665E5" w:rsidRPr="002D265A" w:rsidRDefault="002665E5" w:rsidP="00EE7F68">
            <w:pPr>
              <w:spacing w:before="60" w:after="60"/>
              <w:jc w:val="center"/>
            </w:pPr>
          </w:p>
        </w:tc>
        <w:tc>
          <w:tcPr>
            <w:tcW w:w="988" w:type="dxa"/>
            <w:vAlign w:val="center"/>
          </w:tcPr>
          <w:p w14:paraId="1C174DB5" w14:textId="6F1A488B" w:rsidR="002665E5" w:rsidRPr="002D265A" w:rsidRDefault="002665E5" w:rsidP="00EE7F68">
            <w:pPr>
              <w:spacing w:before="60" w:after="60"/>
              <w:jc w:val="center"/>
            </w:pPr>
          </w:p>
        </w:tc>
        <w:tc>
          <w:tcPr>
            <w:tcW w:w="4326" w:type="dxa"/>
            <w:vAlign w:val="center"/>
          </w:tcPr>
          <w:p w14:paraId="450CD43F" w14:textId="38666CBF" w:rsidR="002665E5" w:rsidRPr="002D265A" w:rsidRDefault="002665E5" w:rsidP="00EE7F68">
            <w:pPr>
              <w:spacing w:before="60" w:after="60"/>
            </w:pPr>
          </w:p>
        </w:tc>
        <w:tc>
          <w:tcPr>
            <w:tcW w:w="2061" w:type="dxa"/>
            <w:vAlign w:val="center"/>
          </w:tcPr>
          <w:p w14:paraId="18375745" w14:textId="05841D58" w:rsidR="002665E5" w:rsidRPr="002D265A" w:rsidRDefault="002665E5" w:rsidP="00EE7F68">
            <w:pPr>
              <w:spacing w:before="60" w:after="60"/>
              <w:jc w:val="center"/>
            </w:pPr>
          </w:p>
        </w:tc>
      </w:tr>
      <w:tr w:rsidR="002665E5" w:rsidRPr="002D265A" w14:paraId="7BE00417" w14:textId="77777777" w:rsidTr="007C171F">
        <w:tc>
          <w:tcPr>
            <w:tcW w:w="1252" w:type="dxa"/>
            <w:vAlign w:val="center"/>
          </w:tcPr>
          <w:p w14:paraId="1D2C5638" w14:textId="017D4026" w:rsidR="002665E5" w:rsidRPr="001D497D" w:rsidRDefault="002665E5" w:rsidP="00EE7F68">
            <w:pPr>
              <w:spacing w:before="60" w:after="60"/>
            </w:pPr>
          </w:p>
        </w:tc>
        <w:tc>
          <w:tcPr>
            <w:tcW w:w="860" w:type="dxa"/>
          </w:tcPr>
          <w:p w14:paraId="3BD37AD4" w14:textId="77777777" w:rsidR="002665E5" w:rsidRPr="002D265A" w:rsidRDefault="002665E5" w:rsidP="00EE7F68">
            <w:pPr>
              <w:spacing w:before="60" w:after="60"/>
              <w:jc w:val="center"/>
            </w:pPr>
          </w:p>
        </w:tc>
        <w:tc>
          <w:tcPr>
            <w:tcW w:w="988" w:type="dxa"/>
            <w:vAlign w:val="center"/>
          </w:tcPr>
          <w:p w14:paraId="48F465DB" w14:textId="2590B744" w:rsidR="002665E5" w:rsidRPr="002D265A" w:rsidRDefault="002665E5" w:rsidP="00EE7F68">
            <w:pPr>
              <w:spacing w:before="60" w:after="60"/>
              <w:jc w:val="center"/>
            </w:pPr>
          </w:p>
        </w:tc>
        <w:tc>
          <w:tcPr>
            <w:tcW w:w="4326" w:type="dxa"/>
            <w:vAlign w:val="center"/>
          </w:tcPr>
          <w:p w14:paraId="62F44F49" w14:textId="7358133E" w:rsidR="002665E5" w:rsidRPr="002D265A" w:rsidRDefault="002665E5" w:rsidP="00EE7F68">
            <w:pPr>
              <w:spacing w:before="60" w:after="60"/>
            </w:pPr>
          </w:p>
        </w:tc>
        <w:tc>
          <w:tcPr>
            <w:tcW w:w="2061" w:type="dxa"/>
            <w:vAlign w:val="center"/>
          </w:tcPr>
          <w:p w14:paraId="51927D5C" w14:textId="3C0DAAA3" w:rsidR="002665E5" w:rsidRPr="002D265A" w:rsidRDefault="002665E5" w:rsidP="00EE7F68">
            <w:pPr>
              <w:spacing w:before="60" w:after="60"/>
              <w:jc w:val="center"/>
            </w:pPr>
          </w:p>
        </w:tc>
      </w:tr>
      <w:tr w:rsidR="002665E5" w:rsidRPr="002D265A" w14:paraId="1E1C7052" w14:textId="77777777" w:rsidTr="007C171F">
        <w:tc>
          <w:tcPr>
            <w:tcW w:w="1252" w:type="dxa"/>
            <w:vAlign w:val="center"/>
          </w:tcPr>
          <w:p w14:paraId="78252B89" w14:textId="450CDA92" w:rsidR="002665E5" w:rsidRPr="001D497D" w:rsidRDefault="002665E5" w:rsidP="00EE7F68">
            <w:pPr>
              <w:spacing w:before="60" w:after="60"/>
            </w:pPr>
          </w:p>
        </w:tc>
        <w:tc>
          <w:tcPr>
            <w:tcW w:w="860" w:type="dxa"/>
          </w:tcPr>
          <w:p w14:paraId="5DC6F469" w14:textId="77777777" w:rsidR="002665E5" w:rsidRPr="002D265A" w:rsidRDefault="002665E5" w:rsidP="00EE7F68">
            <w:pPr>
              <w:spacing w:before="60" w:after="60"/>
              <w:jc w:val="center"/>
            </w:pPr>
          </w:p>
        </w:tc>
        <w:tc>
          <w:tcPr>
            <w:tcW w:w="988" w:type="dxa"/>
            <w:vAlign w:val="center"/>
          </w:tcPr>
          <w:p w14:paraId="45041B22" w14:textId="7F93A251" w:rsidR="002665E5" w:rsidRPr="002D265A" w:rsidRDefault="002665E5" w:rsidP="00EE7F68">
            <w:pPr>
              <w:spacing w:before="60" w:after="60"/>
              <w:jc w:val="center"/>
            </w:pPr>
          </w:p>
        </w:tc>
        <w:tc>
          <w:tcPr>
            <w:tcW w:w="4326" w:type="dxa"/>
            <w:vAlign w:val="center"/>
          </w:tcPr>
          <w:p w14:paraId="4991C4A3" w14:textId="11979319" w:rsidR="002665E5" w:rsidRPr="002D265A" w:rsidRDefault="002665E5" w:rsidP="00EE7F68">
            <w:pPr>
              <w:spacing w:before="60" w:after="60"/>
            </w:pPr>
          </w:p>
        </w:tc>
        <w:tc>
          <w:tcPr>
            <w:tcW w:w="2061" w:type="dxa"/>
            <w:vAlign w:val="center"/>
          </w:tcPr>
          <w:p w14:paraId="78318085" w14:textId="3D12B431" w:rsidR="002665E5" w:rsidRPr="002D265A" w:rsidRDefault="002665E5" w:rsidP="00EE7F68">
            <w:pPr>
              <w:spacing w:before="60" w:after="60"/>
              <w:jc w:val="center"/>
            </w:pPr>
          </w:p>
        </w:tc>
      </w:tr>
    </w:tbl>
    <w:p w14:paraId="434E532C" w14:textId="77777777" w:rsidR="00BE26EC" w:rsidRPr="002D265A" w:rsidRDefault="00BE26EC" w:rsidP="009713B6">
      <w:pPr>
        <w:pStyle w:val="TtoldelIDC"/>
        <w:rPr>
          <w:lang w:val="es-ES"/>
        </w:rPr>
      </w:pPr>
      <w:bookmarkStart w:id="4" w:name="_Toc400038962"/>
      <w:bookmarkStart w:id="5" w:name="_Toc404856762"/>
      <w:r w:rsidRPr="001D497D">
        <w:rPr>
          <w:lang w:val="es-ES"/>
        </w:rPr>
        <w:t>Lista de distribución</w:t>
      </w:r>
      <w:bookmarkEnd w:id="4"/>
      <w:bookmarkEnd w:id="5"/>
    </w:p>
    <w:tbl>
      <w:tblPr>
        <w:tblStyle w:val="Taulaambquadrcula"/>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9487"/>
      </w:tblGrid>
      <w:tr w:rsidR="00BE26EC" w:rsidRPr="002D265A" w14:paraId="5B7EF7FD" w14:textId="77777777" w:rsidTr="003C6826">
        <w:tc>
          <w:tcPr>
            <w:tcW w:w="9487" w:type="dxa"/>
            <w:shd w:val="clear" w:color="auto" w:fill="F1FDF9"/>
            <w:vAlign w:val="center"/>
          </w:tcPr>
          <w:p w14:paraId="6AAF2081" w14:textId="77777777" w:rsidR="00BE26EC" w:rsidRPr="002D265A" w:rsidRDefault="00BE26EC" w:rsidP="00EE7F68">
            <w:pPr>
              <w:spacing w:before="60" w:after="60"/>
              <w:rPr>
                <w:b/>
                <w:sz w:val="22"/>
              </w:rPr>
            </w:pPr>
            <w:r w:rsidRPr="002D265A">
              <w:rPr>
                <w:b/>
                <w:sz w:val="22"/>
              </w:rPr>
              <w:t>Departamentos</w:t>
            </w:r>
          </w:p>
        </w:tc>
      </w:tr>
      <w:tr w:rsidR="00BE26EC" w:rsidRPr="002D265A" w14:paraId="60D9A5F5" w14:textId="77777777" w:rsidTr="003C6826">
        <w:tc>
          <w:tcPr>
            <w:tcW w:w="9487" w:type="dxa"/>
            <w:vAlign w:val="center"/>
          </w:tcPr>
          <w:p w14:paraId="30FC79CE" w14:textId="7FE43B63" w:rsidR="00BE26EC" w:rsidRPr="002D265A" w:rsidRDefault="00EE7F68" w:rsidP="00EE7F68">
            <w:pPr>
              <w:spacing w:before="60" w:after="60"/>
            </w:pPr>
            <w:r>
              <w:t>Todos</w:t>
            </w:r>
          </w:p>
        </w:tc>
      </w:tr>
    </w:tbl>
    <w:p w14:paraId="2CB507F8" w14:textId="77777777" w:rsidR="00BE26EC" w:rsidRPr="002D265A" w:rsidRDefault="00BE26EC" w:rsidP="009713B6">
      <w:pPr>
        <w:pStyle w:val="TtoldelIDC"/>
        <w:rPr>
          <w:lang w:val="es-ES"/>
        </w:rPr>
      </w:pPr>
      <w:bookmarkStart w:id="6" w:name="_Toc400038963"/>
      <w:bookmarkStart w:id="7" w:name="_Toc404856763"/>
      <w:r w:rsidRPr="001D497D">
        <w:rPr>
          <w:lang w:val="es-ES"/>
        </w:rPr>
        <w:t>Clasificación y estatus del documento</w:t>
      </w:r>
      <w:bookmarkEnd w:id="6"/>
      <w:bookmarkEnd w:id="7"/>
    </w:p>
    <w:tbl>
      <w:tblPr>
        <w:tblStyle w:val="Taulaambquadrcula"/>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748"/>
        <w:gridCol w:w="4739"/>
      </w:tblGrid>
      <w:tr w:rsidR="00BE26EC" w:rsidRPr="002D265A" w14:paraId="0FB93E3C" w14:textId="77777777" w:rsidTr="003C6826">
        <w:tc>
          <w:tcPr>
            <w:tcW w:w="4748" w:type="dxa"/>
            <w:shd w:val="clear" w:color="auto" w:fill="F1FDF9"/>
            <w:vAlign w:val="center"/>
          </w:tcPr>
          <w:p w14:paraId="60550CEE" w14:textId="77777777" w:rsidR="00BE26EC" w:rsidRPr="002D265A" w:rsidRDefault="00BE26EC" w:rsidP="00455EAF">
            <w:pPr>
              <w:spacing w:before="60" w:after="60"/>
              <w:rPr>
                <w:b/>
                <w:sz w:val="22"/>
              </w:rPr>
            </w:pPr>
            <w:r w:rsidRPr="002D265A">
              <w:rPr>
                <w:b/>
                <w:sz w:val="22"/>
              </w:rPr>
              <w:t>Clasificación del documento</w:t>
            </w:r>
          </w:p>
        </w:tc>
        <w:tc>
          <w:tcPr>
            <w:tcW w:w="4739" w:type="dxa"/>
            <w:vAlign w:val="center"/>
          </w:tcPr>
          <w:p w14:paraId="39DDDECD" w14:textId="20E7FAF6" w:rsidR="00BE26EC" w:rsidRPr="002D265A" w:rsidRDefault="00A82337" w:rsidP="00455EAF">
            <w:pPr>
              <w:spacing w:before="60" w:after="60"/>
              <w:rPr>
                <w:sz w:val="22"/>
              </w:rPr>
            </w:pPr>
            <w:r>
              <w:t>USO INTERNO</w:t>
            </w:r>
          </w:p>
        </w:tc>
      </w:tr>
    </w:tbl>
    <w:p w14:paraId="1E15F65D" w14:textId="77777777" w:rsidR="000F346C" w:rsidRPr="002D265A" w:rsidRDefault="000F346C">
      <w:pPr>
        <w:rPr>
          <w:rFonts w:eastAsiaTheme="majorEastAsia" w:cstheme="majorBidi"/>
          <w:b/>
          <w:bCs/>
          <w:color w:val="345A8A" w:themeColor="accent1" w:themeShade="B5"/>
          <w:sz w:val="32"/>
          <w:szCs w:val="32"/>
          <w:lang w:val="es-ES"/>
        </w:rPr>
      </w:pPr>
      <w:r w:rsidRPr="002D265A">
        <w:rPr>
          <w:lang w:val="es-ES"/>
        </w:rPr>
        <w:br w:type="page"/>
      </w:r>
    </w:p>
    <w:sdt>
      <w:sdtPr>
        <w:rPr>
          <w:rFonts w:asciiTheme="minorHAnsi" w:eastAsiaTheme="minorEastAsia" w:hAnsiTheme="minorHAnsi" w:cstheme="minorBidi"/>
          <w:b w:val="0"/>
          <w:bCs w:val="0"/>
          <w:color w:val="auto"/>
          <w:sz w:val="24"/>
          <w:szCs w:val="24"/>
          <w:lang w:val="es-ES"/>
        </w:rPr>
        <w:id w:val="-1931190438"/>
        <w:docPartObj>
          <w:docPartGallery w:val="Table of Contents"/>
          <w:docPartUnique/>
        </w:docPartObj>
      </w:sdtPr>
      <w:sdtEndPr>
        <w:rPr>
          <w:rFonts w:asciiTheme="majorHAnsi" w:hAnsiTheme="majorHAnsi"/>
        </w:rPr>
      </w:sdtEndPr>
      <w:sdtContent>
        <w:p w14:paraId="4B9901C9" w14:textId="77777777" w:rsidR="000F346C" w:rsidRPr="00831FEF" w:rsidRDefault="00313FF0" w:rsidP="00831FEF">
          <w:pPr>
            <w:pStyle w:val="TtoldelIDC"/>
          </w:pPr>
          <w:r w:rsidRPr="00831FEF">
            <w:t>Í</w:t>
          </w:r>
          <w:r w:rsidR="000F346C" w:rsidRPr="00831FEF">
            <w:t>ndice</w:t>
          </w:r>
        </w:p>
        <w:p w14:paraId="2CAFA754" w14:textId="404BBA66" w:rsidR="005144E0" w:rsidRDefault="000F346C">
          <w:pPr>
            <w:pStyle w:val="IDC1"/>
            <w:rPr>
              <w:rFonts w:asciiTheme="minorHAnsi" w:eastAsiaTheme="minorEastAsia" w:hAnsiTheme="minorHAnsi" w:cstheme="minorBidi"/>
              <w:noProof/>
              <w:kern w:val="2"/>
              <w:sz w:val="22"/>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anchor="_Toc211886071" w:history="1">
            <w:r w:rsidR="005144E0" w:rsidRPr="009B168A">
              <w:rPr>
                <w:rStyle w:val="Enlla"/>
                <w:rFonts w:eastAsiaTheme="majorEastAsia"/>
                <w:noProof/>
              </w:rPr>
              <w:t>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rPr>
              <w:t>Objeto</w:t>
            </w:r>
            <w:r w:rsidR="005144E0">
              <w:rPr>
                <w:noProof/>
                <w:webHidden/>
              </w:rPr>
              <w:tab/>
            </w:r>
            <w:r w:rsidR="005144E0">
              <w:rPr>
                <w:noProof/>
                <w:webHidden/>
              </w:rPr>
              <w:fldChar w:fldCharType="begin"/>
            </w:r>
            <w:r w:rsidR="005144E0">
              <w:rPr>
                <w:noProof/>
                <w:webHidden/>
              </w:rPr>
              <w:instrText xml:space="preserve"> PAGEREF _Toc211886071 \h </w:instrText>
            </w:r>
            <w:r w:rsidR="005144E0">
              <w:rPr>
                <w:noProof/>
                <w:webHidden/>
              </w:rPr>
            </w:r>
            <w:r w:rsidR="005144E0">
              <w:rPr>
                <w:noProof/>
                <w:webHidden/>
              </w:rPr>
              <w:fldChar w:fldCharType="separate"/>
            </w:r>
            <w:r w:rsidR="005144E0">
              <w:rPr>
                <w:noProof/>
                <w:webHidden/>
              </w:rPr>
              <w:t>4</w:t>
            </w:r>
            <w:r w:rsidR="005144E0">
              <w:rPr>
                <w:noProof/>
                <w:webHidden/>
              </w:rPr>
              <w:fldChar w:fldCharType="end"/>
            </w:r>
          </w:hyperlink>
        </w:p>
        <w:p w14:paraId="69B2FF1B" w14:textId="766B077A"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72" w:history="1">
            <w:r w:rsidR="005144E0" w:rsidRPr="009B168A">
              <w:rPr>
                <w:rStyle w:val="Enlla"/>
                <w:rFonts w:eastAsiaTheme="majorEastAsia"/>
                <w:noProof/>
              </w:rPr>
              <w:t>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rPr>
              <w:t>Alcance</w:t>
            </w:r>
            <w:r w:rsidR="005144E0">
              <w:rPr>
                <w:noProof/>
                <w:webHidden/>
              </w:rPr>
              <w:tab/>
            </w:r>
            <w:r w:rsidR="005144E0">
              <w:rPr>
                <w:noProof/>
                <w:webHidden/>
              </w:rPr>
              <w:fldChar w:fldCharType="begin"/>
            </w:r>
            <w:r w:rsidR="005144E0">
              <w:rPr>
                <w:noProof/>
                <w:webHidden/>
              </w:rPr>
              <w:instrText xml:space="preserve"> PAGEREF _Toc211886072 \h </w:instrText>
            </w:r>
            <w:r w:rsidR="005144E0">
              <w:rPr>
                <w:noProof/>
                <w:webHidden/>
              </w:rPr>
            </w:r>
            <w:r w:rsidR="005144E0">
              <w:rPr>
                <w:noProof/>
                <w:webHidden/>
              </w:rPr>
              <w:fldChar w:fldCharType="separate"/>
            </w:r>
            <w:r w:rsidR="005144E0">
              <w:rPr>
                <w:noProof/>
                <w:webHidden/>
              </w:rPr>
              <w:t>4</w:t>
            </w:r>
            <w:r w:rsidR="005144E0">
              <w:rPr>
                <w:noProof/>
                <w:webHidden/>
              </w:rPr>
              <w:fldChar w:fldCharType="end"/>
            </w:r>
          </w:hyperlink>
        </w:p>
        <w:p w14:paraId="12F1947D" w14:textId="2EEDEB18"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73" w:history="1">
            <w:r w:rsidR="005144E0" w:rsidRPr="009B168A">
              <w:rPr>
                <w:rStyle w:val="Enlla"/>
                <w:rFonts w:eastAsiaTheme="majorEastAsia"/>
                <w:noProof/>
              </w:rPr>
              <w:t>3</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rPr>
              <w:t>Referencias</w:t>
            </w:r>
            <w:r w:rsidR="005144E0">
              <w:rPr>
                <w:noProof/>
                <w:webHidden/>
              </w:rPr>
              <w:tab/>
            </w:r>
            <w:r w:rsidR="005144E0">
              <w:rPr>
                <w:noProof/>
                <w:webHidden/>
              </w:rPr>
              <w:fldChar w:fldCharType="begin"/>
            </w:r>
            <w:r w:rsidR="005144E0">
              <w:rPr>
                <w:noProof/>
                <w:webHidden/>
              </w:rPr>
              <w:instrText xml:space="preserve"> PAGEREF _Toc211886073 \h </w:instrText>
            </w:r>
            <w:r w:rsidR="005144E0">
              <w:rPr>
                <w:noProof/>
                <w:webHidden/>
              </w:rPr>
            </w:r>
            <w:r w:rsidR="005144E0">
              <w:rPr>
                <w:noProof/>
                <w:webHidden/>
              </w:rPr>
              <w:fldChar w:fldCharType="separate"/>
            </w:r>
            <w:r w:rsidR="005144E0">
              <w:rPr>
                <w:noProof/>
                <w:webHidden/>
              </w:rPr>
              <w:t>4</w:t>
            </w:r>
            <w:r w:rsidR="005144E0">
              <w:rPr>
                <w:noProof/>
                <w:webHidden/>
              </w:rPr>
              <w:fldChar w:fldCharType="end"/>
            </w:r>
          </w:hyperlink>
        </w:p>
        <w:p w14:paraId="58DA458B" w14:textId="3701E4AA"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74" w:history="1">
            <w:r w:rsidR="005144E0" w:rsidRPr="009B168A">
              <w:rPr>
                <w:rStyle w:val="Enlla"/>
                <w:rFonts w:eastAsiaTheme="majorEastAsia"/>
                <w:noProof/>
              </w:rPr>
              <w:t>4</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rPr>
              <w:t>Responsabilidades</w:t>
            </w:r>
            <w:r w:rsidR="005144E0">
              <w:rPr>
                <w:noProof/>
                <w:webHidden/>
              </w:rPr>
              <w:tab/>
            </w:r>
            <w:r w:rsidR="005144E0">
              <w:rPr>
                <w:noProof/>
                <w:webHidden/>
              </w:rPr>
              <w:fldChar w:fldCharType="begin"/>
            </w:r>
            <w:r w:rsidR="005144E0">
              <w:rPr>
                <w:noProof/>
                <w:webHidden/>
              </w:rPr>
              <w:instrText xml:space="preserve"> PAGEREF _Toc211886074 \h </w:instrText>
            </w:r>
            <w:r w:rsidR="005144E0">
              <w:rPr>
                <w:noProof/>
                <w:webHidden/>
              </w:rPr>
            </w:r>
            <w:r w:rsidR="005144E0">
              <w:rPr>
                <w:noProof/>
                <w:webHidden/>
              </w:rPr>
              <w:fldChar w:fldCharType="separate"/>
            </w:r>
            <w:r w:rsidR="005144E0">
              <w:rPr>
                <w:noProof/>
                <w:webHidden/>
              </w:rPr>
              <w:t>4</w:t>
            </w:r>
            <w:r w:rsidR="005144E0">
              <w:rPr>
                <w:noProof/>
                <w:webHidden/>
              </w:rPr>
              <w:fldChar w:fldCharType="end"/>
            </w:r>
          </w:hyperlink>
        </w:p>
        <w:p w14:paraId="48AABFEF" w14:textId="7AFC3D0D"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75" w:history="1">
            <w:r w:rsidR="005144E0" w:rsidRPr="009B168A">
              <w:rPr>
                <w:rStyle w:val="Enlla"/>
                <w:rFonts w:eastAsiaTheme="majorEastAsia"/>
                <w:noProof/>
              </w:rPr>
              <w:t>5</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rPr>
              <w:t>Control de Acceso a la información</w:t>
            </w:r>
            <w:r w:rsidR="005144E0">
              <w:rPr>
                <w:noProof/>
                <w:webHidden/>
              </w:rPr>
              <w:tab/>
            </w:r>
            <w:r w:rsidR="005144E0">
              <w:rPr>
                <w:noProof/>
                <w:webHidden/>
              </w:rPr>
              <w:fldChar w:fldCharType="begin"/>
            </w:r>
            <w:r w:rsidR="005144E0">
              <w:rPr>
                <w:noProof/>
                <w:webHidden/>
              </w:rPr>
              <w:instrText xml:space="preserve"> PAGEREF _Toc211886075 \h </w:instrText>
            </w:r>
            <w:r w:rsidR="005144E0">
              <w:rPr>
                <w:noProof/>
                <w:webHidden/>
              </w:rPr>
            </w:r>
            <w:r w:rsidR="005144E0">
              <w:rPr>
                <w:noProof/>
                <w:webHidden/>
              </w:rPr>
              <w:fldChar w:fldCharType="separate"/>
            </w:r>
            <w:r w:rsidR="005144E0">
              <w:rPr>
                <w:noProof/>
                <w:webHidden/>
              </w:rPr>
              <w:t>5</w:t>
            </w:r>
            <w:r w:rsidR="005144E0">
              <w:rPr>
                <w:noProof/>
                <w:webHidden/>
              </w:rPr>
              <w:fldChar w:fldCharType="end"/>
            </w:r>
          </w:hyperlink>
        </w:p>
        <w:p w14:paraId="599216E1" w14:textId="6905A201"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76" w:history="1">
            <w:r w:rsidR="005144E0" w:rsidRPr="009B168A">
              <w:rPr>
                <w:rStyle w:val="Enlla"/>
                <w:rFonts w:eastAsiaTheme="majorEastAsia"/>
                <w:noProof/>
                <w:lang w:val="es-ES"/>
              </w:rPr>
              <w:t>5.1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Procedimiento de autorización y asignación</w:t>
            </w:r>
            <w:r w:rsidR="005144E0">
              <w:rPr>
                <w:noProof/>
                <w:webHidden/>
              </w:rPr>
              <w:tab/>
            </w:r>
            <w:r w:rsidR="005144E0">
              <w:rPr>
                <w:noProof/>
                <w:webHidden/>
              </w:rPr>
              <w:fldChar w:fldCharType="begin"/>
            </w:r>
            <w:r w:rsidR="005144E0">
              <w:rPr>
                <w:noProof/>
                <w:webHidden/>
              </w:rPr>
              <w:instrText xml:space="preserve"> PAGEREF _Toc211886076 \h </w:instrText>
            </w:r>
            <w:r w:rsidR="005144E0">
              <w:rPr>
                <w:noProof/>
                <w:webHidden/>
              </w:rPr>
            </w:r>
            <w:r w:rsidR="005144E0">
              <w:rPr>
                <w:noProof/>
                <w:webHidden/>
              </w:rPr>
              <w:fldChar w:fldCharType="separate"/>
            </w:r>
            <w:r w:rsidR="005144E0">
              <w:rPr>
                <w:noProof/>
                <w:webHidden/>
              </w:rPr>
              <w:t>5</w:t>
            </w:r>
            <w:r w:rsidR="005144E0">
              <w:rPr>
                <w:noProof/>
                <w:webHidden/>
              </w:rPr>
              <w:fldChar w:fldCharType="end"/>
            </w:r>
          </w:hyperlink>
        </w:p>
        <w:p w14:paraId="54849486" w14:textId="425F1E66"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77" w:history="1">
            <w:r w:rsidR="005144E0" w:rsidRPr="009B168A">
              <w:rPr>
                <w:rStyle w:val="Enlla"/>
                <w:rFonts w:eastAsiaTheme="majorEastAsia"/>
                <w:noProof/>
                <w:lang w:val="es-ES"/>
              </w:rPr>
              <w:t>5.2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Directrices generales</w:t>
            </w:r>
            <w:r w:rsidR="005144E0">
              <w:rPr>
                <w:noProof/>
                <w:webHidden/>
              </w:rPr>
              <w:tab/>
            </w:r>
            <w:r w:rsidR="005144E0">
              <w:rPr>
                <w:noProof/>
                <w:webHidden/>
              </w:rPr>
              <w:fldChar w:fldCharType="begin"/>
            </w:r>
            <w:r w:rsidR="005144E0">
              <w:rPr>
                <w:noProof/>
                <w:webHidden/>
              </w:rPr>
              <w:instrText xml:space="preserve"> PAGEREF _Toc211886077 \h </w:instrText>
            </w:r>
            <w:r w:rsidR="005144E0">
              <w:rPr>
                <w:noProof/>
                <w:webHidden/>
              </w:rPr>
            </w:r>
            <w:r w:rsidR="005144E0">
              <w:rPr>
                <w:noProof/>
                <w:webHidden/>
              </w:rPr>
              <w:fldChar w:fldCharType="separate"/>
            </w:r>
            <w:r w:rsidR="005144E0">
              <w:rPr>
                <w:noProof/>
                <w:webHidden/>
              </w:rPr>
              <w:t>6</w:t>
            </w:r>
            <w:r w:rsidR="005144E0">
              <w:rPr>
                <w:noProof/>
                <w:webHidden/>
              </w:rPr>
              <w:fldChar w:fldCharType="end"/>
            </w:r>
          </w:hyperlink>
        </w:p>
        <w:p w14:paraId="7D42A9E6" w14:textId="161E3213"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78" w:history="1">
            <w:r w:rsidR="005144E0" w:rsidRPr="009B168A">
              <w:rPr>
                <w:rStyle w:val="Enlla"/>
                <w:rFonts w:eastAsiaTheme="majorEastAsia"/>
                <w:noProof/>
                <w:lang w:val="es-ES"/>
              </w:rPr>
              <w:t>5.3</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Directrices de acceso según tipo de sistemas</w:t>
            </w:r>
            <w:r w:rsidR="005144E0">
              <w:rPr>
                <w:noProof/>
                <w:webHidden/>
              </w:rPr>
              <w:tab/>
            </w:r>
            <w:r w:rsidR="005144E0">
              <w:rPr>
                <w:noProof/>
                <w:webHidden/>
              </w:rPr>
              <w:fldChar w:fldCharType="begin"/>
            </w:r>
            <w:r w:rsidR="005144E0">
              <w:rPr>
                <w:noProof/>
                <w:webHidden/>
              </w:rPr>
              <w:instrText xml:space="preserve"> PAGEREF _Toc211886078 \h </w:instrText>
            </w:r>
            <w:r w:rsidR="005144E0">
              <w:rPr>
                <w:noProof/>
                <w:webHidden/>
              </w:rPr>
            </w:r>
            <w:r w:rsidR="005144E0">
              <w:rPr>
                <w:noProof/>
                <w:webHidden/>
              </w:rPr>
              <w:fldChar w:fldCharType="separate"/>
            </w:r>
            <w:r w:rsidR="005144E0">
              <w:rPr>
                <w:noProof/>
                <w:webHidden/>
              </w:rPr>
              <w:t>8</w:t>
            </w:r>
            <w:r w:rsidR="005144E0">
              <w:rPr>
                <w:noProof/>
                <w:webHidden/>
              </w:rPr>
              <w:fldChar w:fldCharType="end"/>
            </w:r>
          </w:hyperlink>
        </w:p>
        <w:p w14:paraId="017CD8DD" w14:textId="5EA870F2" w:rsidR="005144E0" w:rsidRDefault="00000000">
          <w:pPr>
            <w:pStyle w:val="IDC3"/>
            <w:tabs>
              <w:tab w:val="left" w:pos="1540"/>
            </w:tabs>
            <w:rPr>
              <w:rFonts w:asciiTheme="minorHAnsi" w:eastAsiaTheme="minorEastAsia" w:hAnsiTheme="minorHAnsi" w:cstheme="minorBidi"/>
              <w:noProof/>
              <w:kern w:val="2"/>
              <w:sz w:val="22"/>
              <w:lang w:val="ca-ES" w:eastAsia="ca-ES"/>
              <w14:ligatures w14:val="standardContextual"/>
            </w:rPr>
          </w:pPr>
          <w:hyperlink w:anchor="_Toc211886079" w:history="1">
            <w:r w:rsidR="005144E0" w:rsidRPr="009B168A">
              <w:rPr>
                <w:rStyle w:val="Enlla"/>
                <w:rFonts w:eastAsiaTheme="majorEastAsia"/>
                <w:noProof/>
                <w:lang w:val="es-ES"/>
              </w:rPr>
              <w:t>5.3.1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Acceso a almacenamiento de ficheros</w:t>
            </w:r>
            <w:r w:rsidR="005144E0">
              <w:rPr>
                <w:noProof/>
                <w:webHidden/>
              </w:rPr>
              <w:tab/>
            </w:r>
            <w:r w:rsidR="005144E0">
              <w:rPr>
                <w:noProof/>
                <w:webHidden/>
              </w:rPr>
              <w:fldChar w:fldCharType="begin"/>
            </w:r>
            <w:r w:rsidR="005144E0">
              <w:rPr>
                <w:noProof/>
                <w:webHidden/>
              </w:rPr>
              <w:instrText xml:space="preserve"> PAGEREF _Toc211886079 \h </w:instrText>
            </w:r>
            <w:r w:rsidR="005144E0">
              <w:rPr>
                <w:noProof/>
                <w:webHidden/>
              </w:rPr>
            </w:r>
            <w:r w:rsidR="005144E0">
              <w:rPr>
                <w:noProof/>
                <w:webHidden/>
              </w:rPr>
              <w:fldChar w:fldCharType="separate"/>
            </w:r>
            <w:r w:rsidR="005144E0">
              <w:rPr>
                <w:noProof/>
                <w:webHidden/>
              </w:rPr>
              <w:t>8</w:t>
            </w:r>
            <w:r w:rsidR="005144E0">
              <w:rPr>
                <w:noProof/>
                <w:webHidden/>
              </w:rPr>
              <w:fldChar w:fldCharType="end"/>
            </w:r>
          </w:hyperlink>
        </w:p>
        <w:p w14:paraId="2D9856F3" w14:textId="137919F9" w:rsidR="005144E0" w:rsidRDefault="00000000">
          <w:pPr>
            <w:pStyle w:val="IDC3"/>
            <w:tabs>
              <w:tab w:val="left" w:pos="1540"/>
            </w:tabs>
            <w:rPr>
              <w:rFonts w:asciiTheme="minorHAnsi" w:eastAsiaTheme="minorEastAsia" w:hAnsiTheme="minorHAnsi" w:cstheme="minorBidi"/>
              <w:noProof/>
              <w:kern w:val="2"/>
              <w:sz w:val="22"/>
              <w:lang w:val="ca-ES" w:eastAsia="ca-ES"/>
              <w14:ligatures w14:val="standardContextual"/>
            </w:rPr>
          </w:pPr>
          <w:hyperlink w:anchor="_Toc211886080" w:history="1">
            <w:r w:rsidR="005144E0" w:rsidRPr="009B168A">
              <w:rPr>
                <w:rStyle w:val="Enlla"/>
                <w:rFonts w:eastAsiaTheme="majorEastAsia"/>
                <w:noProof/>
                <w:lang w:val="es-ES"/>
              </w:rPr>
              <w:t>5.3.2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Acceso a los servicios de plataforma tecnológica</w:t>
            </w:r>
            <w:r w:rsidR="005144E0">
              <w:rPr>
                <w:noProof/>
                <w:webHidden/>
              </w:rPr>
              <w:tab/>
            </w:r>
            <w:r w:rsidR="005144E0">
              <w:rPr>
                <w:noProof/>
                <w:webHidden/>
              </w:rPr>
              <w:fldChar w:fldCharType="begin"/>
            </w:r>
            <w:r w:rsidR="005144E0">
              <w:rPr>
                <w:noProof/>
                <w:webHidden/>
              </w:rPr>
              <w:instrText xml:space="preserve"> PAGEREF _Toc211886080 \h </w:instrText>
            </w:r>
            <w:r w:rsidR="005144E0">
              <w:rPr>
                <w:noProof/>
                <w:webHidden/>
              </w:rPr>
            </w:r>
            <w:r w:rsidR="005144E0">
              <w:rPr>
                <w:noProof/>
                <w:webHidden/>
              </w:rPr>
              <w:fldChar w:fldCharType="separate"/>
            </w:r>
            <w:r w:rsidR="005144E0">
              <w:rPr>
                <w:noProof/>
                <w:webHidden/>
              </w:rPr>
              <w:t>9</w:t>
            </w:r>
            <w:r w:rsidR="005144E0">
              <w:rPr>
                <w:noProof/>
                <w:webHidden/>
              </w:rPr>
              <w:fldChar w:fldCharType="end"/>
            </w:r>
          </w:hyperlink>
        </w:p>
        <w:p w14:paraId="484C78C0" w14:textId="23CB7FBC" w:rsidR="005144E0" w:rsidRDefault="00000000">
          <w:pPr>
            <w:pStyle w:val="IDC3"/>
            <w:tabs>
              <w:tab w:val="left" w:pos="1540"/>
            </w:tabs>
            <w:rPr>
              <w:rFonts w:asciiTheme="minorHAnsi" w:eastAsiaTheme="minorEastAsia" w:hAnsiTheme="minorHAnsi" w:cstheme="minorBidi"/>
              <w:noProof/>
              <w:kern w:val="2"/>
              <w:sz w:val="22"/>
              <w:lang w:val="ca-ES" w:eastAsia="ca-ES"/>
              <w14:ligatures w14:val="standardContextual"/>
            </w:rPr>
          </w:pPr>
          <w:hyperlink w:anchor="_Toc211886081" w:history="1">
            <w:r w:rsidR="005144E0" w:rsidRPr="009B168A">
              <w:rPr>
                <w:rStyle w:val="Enlla"/>
                <w:rFonts w:eastAsiaTheme="majorEastAsia"/>
                <w:noProof/>
                <w:lang w:val="es-ES"/>
              </w:rPr>
              <w:t>5.3.3</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Acceso a bases de datos</w:t>
            </w:r>
            <w:r w:rsidR="005144E0">
              <w:rPr>
                <w:noProof/>
                <w:webHidden/>
              </w:rPr>
              <w:tab/>
            </w:r>
            <w:r w:rsidR="005144E0">
              <w:rPr>
                <w:noProof/>
                <w:webHidden/>
              </w:rPr>
              <w:fldChar w:fldCharType="begin"/>
            </w:r>
            <w:r w:rsidR="005144E0">
              <w:rPr>
                <w:noProof/>
                <w:webHidden/>
              </w:rPr>
              <w:instrText xml:space="preserve"> PAGEREF _Toc211886081 \h </w:instrText>
            </w:r>
            <w:r w:rsidR="005144E0">
              <w:rPr>
                <w:noProof/>
                <w:webHidden/>
              </w:rPr>
            </w:r>
            <w:r w:rsidR="005144E0">
              <w:rPr>
                <w:noProof/>
                <w:webHidden/>
              </w:rPr>
              <w:fldChar w:fldCharType="separate"/>
            </w:r>
            <w:r w:rsidR="005144E0">
              <w:rPr>
                <w:noProof/>
                <w:webHidden/>
              </w:rPr>
              <w:t>9</w:t>
            </w:r>
            <w:r w:rsidR="005144E0">
              <w:rPr>
                <w:noProof/>
                <w:webHidden/>
              </w:rPr>
              <w:fldChar w:fldCharType="end"/>
            </w:r>
          </w:hyperlink>
        </w:p>
        <w:p w14:paraId="38C1463D" w14:textId="664E684E" w:rsidR="005144E0" w:rsidRDefault="00000000">
          <w:pPr>
            <w:pStyle w:val="IDC3"/>
            <w:tabs>
              <w:tab w:val="left" w:pos="1540"/>
            </w:tabs>
            <w:rPr>
              <w:rFonts w:asciiTheme="minorHAnsi" w:eastAsiaTheme="minorEastAsia" w:hAnsiTheme="minorHAnsi" w:cstheme="minorBidi"/>
              <w:noProof/>
              <w:kern w:val="2"/>
              <w:sz w:val="22"/>
              <w:lang w:val="ca-ES" w:eastAsia="ca-ES"/>
              <w14:ligatures w14:val="standardContextual"/>
            </w:rPr>
          </w:pPr>
          <w:hyperlink w:anchor="_Toc211886082" w:history="1">
            <w:r w:rsidR="005144E0" w:rsidRPr="009B168A">
              <w:rPr>
                <w:rStyle w:val="Enlla"/>
                <w:rFonts w:eastAsiaTheme="majorEastAsia"/>
                <w:noProof/>
                <w:lang w:val="es-ES"/>
              </w:rPr>
              <w:t>5.3.4</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Acceso a sistemas de red locales</w:t>
            </w:r>
            <w:r w:rsidR="005144E0">
              <w:rPr>
                <w:noProof/>
                <w:webHidden/>
              </w:rPr>
              <w:tab/>
            </w:r>
            <w:r w:rsidR="005144E0">
              <w:rPr>
                <w:noProof/>
                <w:webHidden/>
              </w:rPr>
              <w:fldChar w:fldCharType="begin"/>
            </w:r>
            <w:r w:rsidR="005144E0">
              <w:rPr>
                <w:noProof/>
                <w:webHidden/>
              </w:rPr>
              <w:instrText xml:space="preserve"> PAGEREF _Toc211886082 \h </w:instrText>
            </w:r>
            <w:r w:rsidR="005144E0">
              <w:rPr>
                <w:noProof/>
                <w:webHidden/>
              </w:rPr>
            </w:r>
            <w:r w:rsidR="005144E0">
              <w:rPr>
                <w:noProof/>
                <w:webHidden/>
              </w:rPr>
              <w:fldChar w:fldCharType="separate"/>
            </w:r>
            <w:r w:rsidR="005144E0">
              <w:rPr>
                <w:noProof/>
                <w:webHidden/>
              </w:rPr>
              <w:t>10</w:t>
            </w:r>
            <w:r w:rsidR="005144E0">
              <w:rPr>
                <w:noProof/>
                <w:webHidden/>
              </w:rPr>
              <w:fldChar w:fldCharType="end"/>
            </w:r>
          </w:hyperlink>
        </w:p>
        <w:p w14:paraId="69B06448" w14:textId="521CAE04" w:rsidR="005144E0" w:rsidRDefault="00000000">
          <w:pPr>
            <w:pStyle w:val="IDC3"/>
            <w:tabs>
              <w:tab w:val="left" w:pos="1540"/>
            </w:tabs>
            <w:rPr>
              <w:rFonts w:asciiTheme="minorHAnsi" w:eastAsiaTheme="minorEastAsia" w:hAnsiTheme="minorHAnsi" w:cstheme="minorBidi"/>
              <w:noProof/>
              <w:kern w:val="2"/>
              <w:sz w:val="22"/>
              <w:lang w:val="ca-ES" w:eastAsia="ca-ES"/>
              <w14:ligatures w14:val="standardContextual"/>
            </w:rPr>
          </w:pPr>
          <w:hyperlink w:anchor="_Toc211886083" w:history="1">
            <w:r w:rsidR="005144E0" w:rsidRPr="009B168A">
              <w:rPr>
                <w:rStyle w:val="Enlla"/>
                <w:rFonts w:eastAsiaTheme="majorEastAsia"/>
                <w:noProof/>
                <w:lang w:val="es-ES"/>
              </w:rPr>
              <w:t>5.3.5</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Equipos de trabajo personal (portátiles y equipos de sobremesa):</w:t>
            </w:r>
            <w:r w:rsidR="005144E0">
              <w:rPr>
                <w:noProof/>
                <w:webHidden/>
              </w:rPr>
              <w:tab/>
            </w:r>
            <w:r w:rsidR="005144E0">
              <w:rPr>
                <w:noProof/>
                <w:webHidden/>
              </w:rPr>
              <w:fldChar w:fldCharType="begin"/>
            </w:r>
            <w:r w:rsidR="005144E0">
              <w:rPr>
                <w:noProof/>
                <w:webHidden/>
              </w:rPr>
              <w:instrText xml:space="preserve"> PAGEREF _Toc211886083 \h </w:instrText>
            </w:r>
            <w:r w:rsidR="005144E0">
              <w:rPr>
                <w:noProof/>
                <w:webHidden/>
              </w:rPr>
            </w:r>
            <w:r w:rsidR="005144E0">
              <w:rPr>
                <w:noProof/>
                <w:webHidden/>
              </w:rPr>
              <w:fldChar w:fldCharType="separate"/>
            </w:r>
            <w:r w:rsidR="005144E0">
              <w:rPr>
                <w:noProof/>
                <w:webHidden/>
              </w:rPr>
              <w:t>10</w:t>
            </w:r>
            <w:r w:rsidR="005144E0">
              <w:rPr>
                <w:noProof/>
                <w:webHidden/>
              </w:rPr>
              <w:fldChar w:fldCharType="end"/>
            </w:r>
          </w:hyperlink>
        </w:p>
        <w:p w14:paraId="2F03FAFE" w14:textId="401450B6" w:rsidR="005144E0" w:rsidRDefault="00000000">
          <w:pPr>
            <w:pStyle w:val="IDC3"/>
            <w:tabs>
              <w:tab w:val="left" w:pos="1540"/>
            </w:tabs>
            <w:rPr>
              <w:rFonts w:asciiTheme="minorHAnsi" w:eastAsiaTheme="minorEastAsia" w:hAnsiTheme="minorHAnsi" w:cstheme="minorBidi"/>
              <w:noProof/>
              <w:kern w:val="2"/>
              <w:sz w:val="22"/>
              <w:lang w:val="ca-ES" w:eastAsia="ca-ES"/>
              <w14:ligatures w14:val="standardContextual"/>
            </w:rPr>
          </w:pPr>
          <w:hyperlink w:anchor="_Toc211886084" w:history="1">
            <w:r w:rsidR="005144E0" w:rsidRPr="009B168A">
              <w:rPr>
                <w:rStyle w:val="Enlla"/>
                <w:rFonts w:eastAsiaTheme="majorEastAsia"/>
                <w:noProof/>
                <w:lang w:val="es-ES"/>
              </w:rPr>
              <w:t>5.3.6</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Redes locales de las oficinas</w:t>
            </w:r>
            <w:r w:rsidR="005144E0">
              <w:rPr>
                <w:noProof/>
                <w:webHidden/>
              </w:rPr>
              <w:tab/>
            </w:r>
            <w:r w:rsidR="005144E0">
              <w:rPr>
                <w:noProof/>
                <w:webHidden/>
              </w:rPr>
              <w:fldChar w:fldCharType="begin"/>
            </w:r>
            <w:r w:rsidR="005144E0">
              <w:rPr>
                <w:noProof/>
                <w:webHidden/>
              </w:rPr>
              <w:instrText xml:space="preserve"> PAGEREF _Toc211886084 \h </w:instrText>
            </w:r>
            <w:r w:rsidR="005144E0">
              <w:rPr>
                <w:noProof/>
                <w:webHidden/>
              </w:rPr>
            </w:r>
            <w:r w:rsidR="005144E0">
              <w:rPr>
                <w:noProof/>
                <w:webHidden/>
              </w:rPr>
              <w:fldChar w:fldCharType="separate"/>
            </w:r>
            <w:r w:rsidR="005144E0">
              <w:rPr>
                <w:noProof/>
                <w:webHidden/>
              </w:rPr>
              <w:t>11</w:t>
            </w:r>
            <w:r w:rsidR="005144E0">
              <w:rPr>
                <w:noProof/>
                <w:webHidden/>
              </w:rPr>
              <w:fldChar w:fldCharType="end"/>
            </w:r>
          </w:hyperlink>
        </w:p>
        <w:p w14:paraId="46C0BE23" w14:textId="3B13FCDE"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85" w:history="1">
            <w:r w:rsidR="005144E0" w:rsidRPr="009B168A">
              <w:rPr>
                <w:rStyle w:val="Enlla"/>
                <w:rFonts w:eastAsiaTheme="majorEastAsia"/>
                <w:noProof/>
                <w:lang w:val="es-ES"/>
              </w:rPr>
              <w:t>5.4</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Compartición de ficheros</w:t>
            </w:r>
            <w:r w:rsidR="005144E0">
              <w:rPr>
                <w:noProof/>
                <w:webHidden/>
              </w:rPr>
              <w:tab/>
            </w:r>
            <w:r w:rsidR="005144E0">
              <w:rPr>
                <w:noProof/>
                <w:webHidden/>
              </w:rPr>
              <w:fldChar w:fldCharType="begin"/>
            </w:r>
            <w:r w:rsidR="005144E0">
              <w:rPr>
                <w:noProof/>
                <w:webHidden/>
              </w:rPr>
              <w:instrText xml:space="preserve"> PAGEREF _Toc211886085 \h </w:instrText>
            </w:r>
            <w:r w:rsidR="005144E0">
              <w:rPr>
                <w:noProof/>
                <w:webHidden/>
              </w:rPr>
            </w:r>
            <w:r w:rsidR="005144E0">
              <w:rPr>
                <w:noProof/>
                <w:webHidden/>
              </w:rPr>
              <w:fldChar w:fldCharType="separate"/>
            </w:r>
            <w:r w:rsidR="005144E0">
              <w:rPr>
                <w:noProof/>
                <w:webHidden/>
              </w:rPr>
              <w:t>11</w:t>
            </w:r>
            <w:r w:rsidR="005144E0">
              <w:rPr>
                <w:noProof/>
                <w:webHidden/>
              </w:rPr>
              <w:fldChar w:fldCharType="end"/>
            </w:r>
          </w:hyperlink>
        </w:p>
        <w:p w14:paraId="6B4B12B6" w14:textId="153A732E"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86" w:history="1">
            <w:r w:rsidR="005144E0" w:rsidRPr="009B168A">
              <w:rPr>
                <w:rStyle w:val="Enlla"/>
                <w:rFonts w:eastAsiaTheme="majorEastAsia"/>
                <w:noProof/>
                <w:lang w:val="es-ES"/>
              </w:rPr>
              <w:t>5.5</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Revisión de los derechos de acceso</w:t>
            </w:r>
            <w:r w:rsidR="005144E0">
              <w:rPr>
                <w:noProof/>
                <w:webHidden/>
              </w:rPr>
              <w:tab/>
            </w:r>
            <w:r w:rsidR="005144E0">
              <w:rPr>
                <w:noProof/>
                <w:webHidden/>
              </w:rPr>
              <w:fldChar w:fldCharType="begin"/>
            </w:r>
            <w:r w:rsidR="005144E0">
              <w:rPr>
                <w:noProof/>
                <w:webHidden/>
              </w:rPr>
              <w:instrText xml:space="preserve"> PAGEREF _Toc211886086 \h </w:instrText>
            </w:r>
            <w:r w:rsidR="005144E0">
              <w:rPr>
                <w:noProof/>
                <w:webHidden/>
              </w:rPr>
            </w:r>
            <w:r w:rsidR="005144E0">
              <w:rPr>
                <w:noProof/>
                <w:webHidden/>
              </w:rPr>
              <w:fldChar w:fldCharType="separate"/>
            </w:r>
            <w:r w:rsidR="005144E0">
              <w:rPr>
                <w:noProof/>
                <w:webHidden/>
              </w:rPr>
              <w:t>12</w:t>
            </w:r>
            <w:r w:rsidR="005144E0">
              <w:rPr>
                <w:noProof/>
                <w:webHidden/>
              </w:rPr>
              <w:fldChar w:fldCharType="end"/>
            </w:r>
          </w:hyperlink>
        </w:p>
        <w:p w14:paraId="3A19D3B1" w14:textId="11C4CC57"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87" w:history="1">
            <w:r w:rsidR="005144E0" w:rsidRPr="009B168A">
              <w:rPr>
                <w:rStyle w:val="Enlla"/>
                <w:rFonts w:eastAsiaTheme="majorEastAsia"/>
                <w:noProof/>
                <w:lang w:val="es-ES"/>
              </w:rPr>
              <w:t>6</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Copias de Seguridad</w:t>
            </w:r>
            <w:r w:rsidR="005144E0">
              <w:rPr>
                <w:noProof/>
                <w:webHidden/>
              </w:rPr>
              <w:tab/>
            </w:r>
            <w:r w:rsidR="005144E0">
              <w:rPr>
                <w:noProof/>
                <w:webHidden/>
              </w:rPr>
              <w:fldChar w:fldCharType="begin"/>
            </w:r>
            <w:r w:rsidR="005144E0">
              <w:rPr>
                <w:noProof/>
                <w:webHidden/>
              </w:rPr>
              <w:instrText xml:space="preserve"> PAGEREF _Toc211886087 \h </w:instrText>
            </w:r>
            <w:r w:rsidR="005144E0">
              <w:rPr>
                <w:noProof/>
                <w:webHidden/>
              </w:rPr>
            </w:r>
            <w:r w:rsidR="005144E0">
              <w:rPr>
                <w:noProof/>
                <w:webHidden/>
              </w:rPr>
              <w:fldChar w:fldCharType="separate"/>
            </w:r>
            <w:r w:rsidR="005144E0">
              <w:rPr>
                <w:noProof/>
                <w:webHidden/>
              </w:rPr>
              <w:t>12</w:t>
            </w:r>
            <w:r w:rsidR="005144E0">
              <w:rPr>
                <w:noProof/>
                <w:webHidden/>
              </w:rPr>
              <w:fldChar w:fldCharType="end"/>
            </w:r>
          </w:hyperlink>
        </w:p>
        <w:p w14:paraId="0BDB05A5" w14:textId="6D5118FB"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88" w:history="1">
            <w:r w:rsidR="005144E0" w:rsidRPr="009B168A">
              <w:rPr>
                <w:rStyle w:val="Enlla"/>
                <w:rFonts w:eastAsiaTheme="majorEastAsia"/>
                <w:noProof/>
                <w:lang w:val="es-ES"/>
              </w:rPr>
              <w:t>6.1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Políticas de ejecución de las copias de seguridad</w:t>
            </w:r>
            <w:r w:rsidR="005144E0">
              <w:rPr>
                <w:noProof/>
                <w:webHidden/>
              </w:rPr>
              <w:tab/>
            </w:r>
            <w:r w:rsidR="005144E0">
              <w:rPr>
                <w:noProof/>
                <w:webHidden/>
              </w:rPr>
              <w:fldChar w:fldCharType="begin"/>
            </w:r>
            <w:r w:rsidR="005144E0">
              <w:rPr>
                <w:noProof/>
                <w:webHidden/>
              </w:rPr>
              <w:instrText xml:space="preserve"> PAGEREF _Toc211886088 \h </w:instrText>
            </w:r>
            <w:r w:rsidR="005144E0">
              <w:rPr>
                <w:noProof/>
                <w:webHidden/>
              </w:rPr>
            </w:r>
            <w:r w:rsidR="005144E0">
              <w:rPr>
                <w:noProof/>
                <w:webHidden/>
              </w:rPr>
              <w:fldChar w:fldCharType="separate"/>
            </w:r>
            <w:r w:rsidR="005144E0">
              <w:rPr>
                <w:noProof/>
                <w:webHidden/>
              </w:rPr>
              <w:t>13</w:t>
            </w:r>
            <w:r w:rsidR="005144E0">
              <w:rPr>
                <w:noProof/>
                <w:webHidden/>
              </w:rPr>
              <w:fldChar w:fldCharType="end"/>
            </w:r>
          </w:hyperlink>
        </w:p>
        <w:p w14:paraId="6C744456" w14:textId="6F2259AD"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89" w:history="1">
            <w:r w:rsidR="005144E0" w:rsidRPr="009B168A">
              <w:rPr>
                <w:rStyle w:val="Enlla"/>
                <w:rFonts w:eastAsiaTheme="majorEastAsia"/>
                <w:noProof/>
                <w:lang w:val="es-ES"/>
              </w:rPr>
              <w:t>6.2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Supervisión</w:t>
            </w:r>
            <w:r w:rsidR="005144E0">
              <w:rPr>
                <w:noProof/>
                <w:webHidden/>
              </w:rPr>
              <w:tab/>
            </w:r>
            <w:r w:rsidR="005144E0">
              <w:rPr>
                <w:noProof/>
                <w:webHidden/>
              </w:rPr>
              <w:fldChar w:fldCharType="begin"/>
            </w:r>
            <w:r w:rsidR="005144E0">
              <w:rPr>
                <w:noProof/>
                <w:webHidden/>
              </w:rPr>
              <w:instrText xml:space="preserve"> PAGEREF _Toc211886089 \h </w:instrText>
            </w:r>
            <w:r w:rsidR="005144E0">
              <w:rPr>
                <w:noProof/>
                <w:webHidden/>
              </w:rPr>
            </w:r>
            <w:r w:rsidR="005144E0">
              <w:rPr>
                <w:noProof/>
                <w:webHidden/>
              </w:rPr>
              <w:fldChar w:fldCharType="separate"/>
            </w:r>
            <w:r w:rsidR="005144E0">
              <w:rPr>
                <w:noProof/>
                <w:webHidden/>
              </w:rPr>
              <w:t>14</w:t>
            </w:r>
            <w:r w:rsidR="005144E0">
              <w:rPr>
                <w:noProof/>
                <w:webHidden/>
              </w:rPr>
              <w:fldChar w:fldCharType="end"/>
            </w:r>
          </w:hyperlink>
        </w:p>
        <w:p w14:paraId="436E7654" w14:textId="625CE44B"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90" w:history="1">
            <w:r w:rsidR="005144E0" w:rsidRPr="009B168A">
              <w:rPr>
                <w:rStyle w:val="Enlla"/>
                <w:rFonts w:eastAsiaTheme="majorEastAsia"/>
                <w:noProof/>
                <w:lang w:val="es-ES"/>
              </w:rPr>
              <w:t>6.3</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Verificación</w:t>
            </w:r>
            <w:r w:rsidR="005144E0">
              <w:rPr>
                <w:noProof/>
                <w:webHidden/>
              </w:rPr>
              <w:tab/>
            </w:r>
            <w:r w:rsidR="005144E0">
              <w:rPr>
                <w:noProof/>
                <w:webHidden/>
              </w:rPr>
              <w:fldChar w:fldCharType="begin"/>
            </w:r>
            <w:r w:rsidR="005144E0">
              <w:rPr>
                <w:noProof/>
                <w:webHidden/>
              </w:rPr>
              <w:instrText xml:space="preserve"> PAGEREF _Toc211886090 \h </w:instrText>
            </w:r>
            <w:r w:rsidR="005144E0">
              <w:rPr>
                <w:noProof/>
                <w:webHidden/>
              </w:rPr>
            </w:r>
            <w:r w:rsidR="005144E0">
              <w:rPr>
                <w:noProof/>
                <w:webHidden/>
              </w:rPr>
              <w:fldChar w:fldCharType="separate"/>
            </w:r>
            <w:r w:rsidR="005144E0">
              <w:rPr>
                <w:noProof/>
                <w:webHidden/>
              </w:rPr>
              <w:t>14</w:t>
            </w:r>
            <w:r w:rsidR="005144E0">
              <w:rPr>
                <w:noProof/>
                <w:webHidden/>
              </w:rPr>
              <w:fldChar w:fldCharType="end"/>
            </w:r>
          </w:hyperlink>
        </w:p>
        <w:p w14:paraId="7FBE3B52" w14:textId="217155D6"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91" w:history="1">
            <w:r w:rsidR="005144E0" w:rsidRPr="009B168A">
              <w:rPr>
                <w:rStyle w:val="Enlla"/>
                <w:rFonts w:eastAsiaTheme="majorEastAsia"/>
                <w:noProof/>
                <w:lang w:val="es-ES"/>
              </w:rPr>
              <w:t>7</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Protección frente a malware y ciberataques</w:t>
            </w:r>
            <w:r w:rsidR="005144E0">
              <w:rPr>
                <w:noProof/>
                <w:webHidden/>
              </w:rPr>
              <w:tab/>
            </w:r>
            <w:r w:rsidR="005144E0">
              <w:rPr>
                <w:noProof/>
                <w:webHidden/>
              </w:rPr>
              <w:fldChar w:fldCharType="begin"/>
            </w:r>
            <w:r w:rsidR="005144E0">
              <w:rPr>
                <w:noProof/>
                <w:webHidden/>
              </w:rPr>
              <w:instrText xml:space="preserve"> PAGEREF _Toc211886091 \h </w:instrText>
            </w:r>
            <w:r w:rsidR="005144E0">
              <w:rPr>
                <w:noProof/>
                <w:webHidden/>
              </w:rPr>
            </w:r>
            <w:r w:rsidR="005144E0">
              <w:rPr>
                <w:noProof/>
                <w:webHidden/>
              </w:rPr>
              <w:fldChar w:fldCharType="separate"/>
            </w:r>
            <w:r w:rsidR="005144E0">
              <w:rPr>
                <w:noProof/>
                <w:webHidden/>
              </w:rPr>
              <w:t>14</w:t>
            </w:r>
            <w:r w:rsidR="005144E0">
              <w:rPr>
                <w:noProof/>
                <w:webHidden/>
              </w:rPr>
              <w:fldChar w:fldCharType="end"/>
            </w:r>
          </w:hyperlink>
        </w:p>
        <w:p w14:paraId="3FF6AB94" w14:textId="45F54D24"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92" w:history="1">
            <w:r w:rsidR="005144E0" w:rsidRPr="009B168A">
              <w:rPr>
                <w:rStyle w:val="Enlla"/>
                <w:rFonts w:eastAsiaTheme="majorEastAsia"/>
                <w:noProof/>
                <w:lang w:val="es-ES"/>
              </w:rPr>
              <w:t>7.1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Protección de los equipos de usuario</w:t>
            </w:r>
            <w:r w:rsidR="005144E0">
              <w:rPr>
                <w:noProof/>
                <w:webHidden/>
              </w:rPr>
              <w:tab/>
            </w:r>
            <w:r w:rsidR="005144E0">
              <w:rPr>
                <w:noProof/>
                <w:webHidden/>
              </w:rPr>
              <w:fldChar w:fldCharType="begin"/>
            </w:r>
            <w:r w:rsidR="005144E0">
              <w:rPr>
                <w:noProof/>
                <w:webHidden/>
              </w:rPr>
              <w:instrText xml:space="preserve"> PAGEREF _Toc211886092 \h </w:instrText>
            </w:r>
            <w:r w:rsidR="005144E0">
              <w:rPr>
                <w:noProof/>
                <w:webHidden/>
              </w:rPr>
            </w:r>
            <w:r w:rsidR="005144E0">
              <w:rPr>
                <w:noProof/>
                <w:webHidden/>
              </w:rPr>
              <w:fldChar w:fldCharType="separate"/>
            </w:r>
            <w:r w:rsidR="005144E0">
              <w:rPr>
                <w:noProof/>
                <w:webHidden/>
              </w:rPr>
              <w:t>15</w:t>
            </w:r>
            <w:r w:rsidR="005144E0">
              <w:rPr>
                <w:noProof/>
                <w:webHidden/>
              </w:rPr>
              <w:fldChar w:fldCharType="end"/>
            </w:r>
          </w:hyperlink>
        </w:p>
        <w:p w14:paraId="75213117" w14:textId="52149FC8"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93" w:history="1">
            <w:r w:rsidR="005144E0" w:rsidRPr="009B168A">
              <w:rPr>
                <w:rStyle w:val="Enlla"/>
                <w:rFonts w:eastAsiaTheme="majorEastAsia"/>
                <w:noProof/>
                <w:lang w:val="es-ES"/>
              </w:rPr>
              <w:t>7.2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Protección de los servidores</w:t>
            </w:r>
            <w:r w:rsidR="005144E0">
              <w:rPr>
                <w:noProof/>
                <w:webHidden/>
              </w:rPr>
              <w:tab/>
            </w:r>
            <w:r w:rsidR="005144E0">
              <w:rPr>
                <w:noProof/>
                <w:webHidden/>
              </w:rPr>
              <w:fldChar w:fldCharType="begin"/>
            </w:r>
            <w:r w:rsidR="005144E0">
              <w:rPr>
                <w:noProof/>
                <w:webHidden/>
              </w:rPr>
              <w:instrText xml:space="preserve"> PAGEREF _Toc211886093 \h </w:instrText>
            </w:r>
            <w:r w:rsidR="005144E0">
              <w:rPr>
                <w:noProof/>
                <w:webHidden/>
              </w:rPr>
            </w:r>
            <w:r w:rsidR="005144E0">
              <w:rPr>
                <w:noProof/>
                <w:webHidden/>
              </w:rPr>
              <w:fldChar w:fldCharType="separate"/>
            </w:r>
            <w:r w:rsidR="005144E0">
              <w:rPr>
                <w:noProof/>
                <w:webHidden/>
              </w:rPr>
              <w:t>16</w:t>
            </w:r>
            <w:r w:rsidR="005144E0">
              <w:rPr>
                <w:noProof/>
                <w:webHidden/>
              </w:rPr>
              <w:fldChar w:fldCharType="end"/>
            </w:r>
          </w:hyperlink>
        </w:p>
        <w:p w14:paraId="156547E1" w14:textId="408EA886"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94" w:history="1">
            <w:r w:rsidR="005144E0" w:rsidRPr="009B168A">
              <w:rPr>
                <w:rStyle w:val="Enlla"/>
                <w:rFonts w:eastAsiaTheme="majorEastAsia"/>
                <w:noProof/>
                <w:lang w:val="es-ES"/>
              </w:rPr>
              <w:t>7.3</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Protección del correo</w:t>
            </w:r>
            <w:r w:rsidR="005144E0">
              <w:rPr>
                <w:noProof/>
                <w:webHidden/>
              </w:rPr>
              <w:tab/>
            </w:r>
            <w:r w:rsidR="005144E0">
              <w:rPr>
                <w:noProof/>
                <w:webHidden/>
              </w:rPr>
              <w:fldChar w:fldCharType="begin"/>
            </w:r>
            <w:r w:rsidR="005144E0">
              <w:rPr>
                <w:noProof/>
                <w:webHidden/>
              </w:rPr>
              <w:instrText xml:space="preserve"> PAGEREF _Toc211886094 \h </w:instrText>
            </w:r>
            <w:r w:rsidR="005144E0">
              <w:rPr>
                <w:noProof/>
                <w:webHidden/>
              </w:rPr>
            </w:r>
            <w:r w:rsidR="005144E0">
              <w:rPr>
                <w:noProof/>
                <w:webHidden/>
              </w:rPr>
              <w:fldChar w:fldCharType="separate"/>
            </w:r>
            <w:r w:rsidR="005144E0">
              <w:rPr>
                <w:noProof/>
                <w:webHidden/>
              </w:rPr>
              <w:t>17</w:t>
            </w:r>
            <w:r w:rsidR="005144E0">
              <w:rPr>
                <w:noProof/>
                <w:webHidden/>
              </w:rPr>
              <w:fldChar w:fldCharType="end"/>
            </w:r>
          </w:hyperlink>
        </w:p>
        <w:p w14:paraId="6983346A" w14:textId="5C9D7E5F"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95" w:history="1">
            <w:r w:rsidR="005144E0" w:rsidRPr="009B168A">
              <w:rPr>
                <w:rStyle w:val="Enlla"/>
                <w:rFonts w:eastAsiaTheme="majorEastAsia"/>
                <w:noProof/>
                <w:lang w:val="es-ES"/>
              </w:rPr>
              <w:t>7.4</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Estrategias de prevención y respuesta</w:t>
            </w:r>
            <w:r w:rsidR="005144E0">
              <w:rPr>
                <w:noProof/>
                <w:webHidden/>
              </w:rPr>
              <w:tab/>
            </w:r>
            <w:r w:rsidR="005144E0">
              <w:rPr>
                <w:noProof/>
                <w:webHidden/>
              </w:rPr>
              <w:fldChar w:fldCharType="begin"/>
            </w:r>
            <w:r w:rsidR="005144E0">
              <w:rPr>
                <w:noProof/>
                <w:webHidden/>
              </w:rPr>
              <w:instrText xml:space="preserve"> PAGEREF _Toc211886095 \h </w:instrText>
            </w:r>
            <w:r w:rsidR="005144E0">
              <w:rPr>
                <w:noProof/>
                <w:webHidden/>
              </w:rPr>
            </w:r>
            <w:r w:rsidR="005144E0">
              <w:rPr>
                <w:noProof/>
                <w:webHidden/>
              </w:rPr>
              <w:fldChar w:fldCharType="separate"/>
            </w:r>
            <w:r w:rsidR="005144E0">
              <w:rPr>
                <w:noProof/>
                <w:webHidden/>
              </w:rPr>
              <w:t>17</w:t>
            </w:r>
            <w:r w:rsidR="005144E0">
              <w:rPr>
                <w:noProof/>
                <w:webHidden/>
              </w:rPr>
              <w:fldChar w:fldCharType="end"/>
            </w:r>
          </w:hyperlink>
        </w:p>
        <w:p w14:paraId="697EB0C1" w14:textId="791E6EE2"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96" w:history="1">
            <w:r w:rsidR="005144E0" w:rsidRPr="009B168A">
              <w:rPr>
                <w:rStyle w:val="Enlla"/>
                <w:rFonts w:eastAsiaTheme="majorEastAsia"/>
                <w:noProof/>
                <w:lang w:val="es-ES"/>
              </w:rPr>
              <w:t>8</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Gestión de Vulnerabilidades</w:t>
            </w:r>
            <w:r w:rsidR="005144E0">
              <w:rPr>
                <w:noProof/>
                <w:webHidden/>
              </w:rPr>
              <w:tab/>
            </w:r>
            <w:r w:rsidR="005144E0">
              <w:rPr>
                <w:noProof/>
                <w:webHidden/>
              </w:rPr>
              <w:fldChar w:fldCharType="begin"/>
            </w:r>
            <w:r w:rsidR="005144E0">
              <w:rPr>
                <w:noProof/>
                <w:webHidden/>
              </w:rPr>
              <w:instrText xml:space="preserve"> PAGEREF _Toc211886096 \h </w:instrText>
            </w:r>
            <w:r w:rsidR="005144E0">
              <w:rPr>
                <w:noProof/>
                <w:webHidden/>
              </w:rPr>
            </w:r>
            <w:r w:rsidR="005144E0">
              <w:rPr>
                <w:noProof/>
                <w:webHidden/>
              </w:rPr>
              <w:fldChar w:fldCharType="separate"/>
            </w:r>
            <w:r w:rsidR="005144E0">
              <w:rPr>
                <w:noProof/>
                <w:webHidden/>
              </w:rPr>
              <w:t>17</w:t>
            </w:r>
            <w:r w:rsidR="005144E0">
              <w:rPr>
                <w:noProof/>
                <w:webHidden/>
              </w:rPr>
              <w:fldChar w:fldCharType="end"/>
            </w:r>
          </w:hyperlink>
        </w:p>
        <w:p w14:paraId="3C4FCBAF" w14:textId="30975B8D"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97" w:history="1">
            <w:r w:rsidR="005144E0" w:rsidRPr="009B168A">
              <w:rPr>
                <w:rStyle w:val="Enlla"/>
                <w:rFonts w:eastAsiaTheme="majorEastAsia"/>
                <w:noProof/>
                <w:lang w:val="es-ES"/>
              </w:rPr>
              <w:t>8.1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Clasificación de las vulnerabilidades por criticidad</w:t>
            </w:r>
            <w:r w:rsidR="005144E0">
              <w:rPr>
                <w:noProof/>
                <w:webHidden/>
              </w:rPr>
              <w:tab/>
            </w:r>
            <w:r w:rsidR="005144E0">
              <w:rPr>
                <w:noProof/>
                <w:webHidden/>
              </w:rPr>
              <w:fldChar w:fldCharType="begin"/>
            </w:r>
            <w:r w:rsidR="005144E0">
              <w:rPr>
                <w:noProof/>
                <w:webHidden/>
              </w:rPr>
              <w:instrText xml:space="preserve"> PAGEREF _Toc211886097 \h </w:instrText>
            </w:r>
            <w:r w:rsidR="005144E0">
              <w:rPr>
                <w:noProof/>
                <w:webHidden/>
              </w:rPr>
            </w:r>
            <w:r w:rsidR="005144E0">
              <w:rPr>
                <w:noProof/>
                <w:webHidden/>
              </w:rPr>
              <w:fldChar w:fldCharType="separate"/>
            </w:r>
            <w:r w:rsidR="005144E0">
              <w:rPr>
                <w:noProof/>
                <w:webHidden/>
              </w:rPr>
              <w:t>18</w:t>
            </w:r>
            <w:r w:rsidR="005144E0">
              <w:rPr>
                <w:noProof/>
                <w:webHidden/>
              </w:rPr>
              <w:fldChar w:fldCharType="end"/>
            </w:r>
          </w:hyperlink>
        </w:p>
        <w:p w14:paraId="5C45BDCE" w14:textId="3597AC36"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098" w:history="1">
            <w:r w:rsidR="005144E0" w:rsidRPr="009B168A">
              <w:rPr>
                <w:rStyle w:val="Enlla"/>
                <w:rFonts w:eastAsiaTheme="majorEastAsia"/>
                <w:noProof/>
                <w:lang w:val="es-ES"/>
              </w:rPr>
              <w:t>8.2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Priorización</w:t>
            </w:r>
            <w:r w:rsidR="005144E0">
              <w:rPr>
                <w:noProof/>
                <w:webHidden/>
              </w:rPr>
              <w:tab/>
            </w:r>
            <w:r w:rsidR="005144E0">
              <w:rPr>
                <w:noProof/>
                <w:webHidden/>
              </w:rPr>
              <w:fldChar w:fldCharType="begin"/>
            </w:r>
            <w:r w:rsidR="005144E0">
              <w:rPr>
                <w:noProof/>
                <w:webHidden/>
              </w:rPr>
              <w:instrText xml:space="preserve"> PAGEREF _Toc211886098 \h </w:instrText>
            </w:r>
            <w:r w:rsidR="005144E0">
              <w:rPr>
                <w:noProof/>
                <w:webHidden/>
              </w:rPr>
            </w:r>
            <w:r w:rsidR="005144E0">
              <w:rPr>
                <w:noProof/>
                <w:webHidden/>
              </w:rPr>
              <w:fldChar w:fldCharType="separate"/>
            </w:r>
            <w:r w:rsidR="005144E0">
              <w:rPr>
                <w:noProof/>
                <w:webHidden/>
              </w:rPr>
              <w:t>19</w:t>
            </w:r>
            <w:r w:rsidR="005144E0">
              <w:rPr>
                <w:noProof/>
                <w:webHidden/>
              </w:rPr>
              <w:fldChar w:fldCharType="end"/>
            </w:r>
          </w:hyperlink>
        </w:p>
        <w:p w14:paraId="7A8F81BE" w14:textId="68E35D97"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099" w:history="1">
            <w:r w:rsidR="005144E0" w:rsidRPr="009B168A">
              <w:rPr>
                <w:rStyle w:val="Enlla"/>
                <w:rFonts w:eastAsiaTheme="majorEastAsia"/>
                <w:noProof/>
                <w:lang w:val="es-ES"/>
              </w:rPr>
              <w:t>9</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Controles criptográficos</w:t>
            </w:r>
            <w:r w:rsidR="005144E0">
              <w:rPr>
                <w:noProof/>
                <w:webHidden/>
              </w:rPr>
              <w:tab/>
            </w:r>
            <w:r w:rsidR="005144E0">
              <w:rPr>
                <w:noProof/>
                <w:webHidden/>
              </w:rPr>
              <w:fldChar w:fldCharType="begin"/>
            </w:r>
            <w:r w:rsidR="005144E0">
              <w:rPr>
                <w:noProof/>
                <w:webHidden/>
              </w:rPr>
              <w:instrText xml:space="preserve"> PAGEREF _Toc211886099 \h </w:instrText>
            </w:r>
            <w:r w:rsidR="005144E0">
              <w:rPr>
                <w:noProof/>
                <w:webHidden/>
              </w:rPr>
            </w:r>
            <w:r w:rsidR="005144E0">
              <w:rPr>
                <w:noProof/>
                <w:webHidden/>
              </w:rPr>
              <w:fldChar w:fldCharType="separate"/>
            </w:r>
            <w:r w:rsidR="005144E0">
              <w:rPr>
                <w:noProof/>
                <w:webHidden/>
              </w:rPr>
              <w:t>19</w:t>
            </w:r>
            <w:r w:rsidR="005144E0">
              <w:rPr>
                <w:noProof/>
                <w:webHidden/>
              </w:rPr>
              <w:fldChar w:fldCharType="end"/>
            </w:r>
          </w:hyperlink>
        </w:p>
        <w:p w14:paraId="6E71442A" w14:textId="0ECC0B0D"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100" w:history="1">
            <w:r w:rsidR="005144E0" w:rsidRPr="009B168A">
              <w:rPr>
                <w:rStyle w:val="Enlla"/>
                <w:rFonts w:eastAsiaTheme="majorEastAsia"/>
                <w:noProof/>
                <w:lang w:val="es-ES"/>
              </w:rPr>
              <w:t>9.1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Casos de uso</w:t>
            </w:r>
            <w:r w:rsidR="005144E0">
              <w:rPr>
                <w:noProof/>
                <w:webHidden/>
              </w:rPr>
              <w:tab/>
            </w:r>
            <w:r w:rsidR="005144E0">
              <w:rPr>
                <w:noProof/>
                <w:webHidden/>
              </w:rPr>
              <w:fldChar w:fldCharType="begin"/>
            </w:r>
            <w:r w:rsidR="005144E0">
              <w:rPr>
                <w:noProof/>
                <w:webHidden/>
              </w:rPr>
              <w:instrText xml:space="preserve"> PAGEREF _Toc211886100 \h </w:instrText>
            </w:r>
            <w:r w:rsidR="005144E0">
              <w:rPr>
                <w:noProof/>
                <w:webHidden/>
              </w:rPr>
            </w:r>
            <w:r w:rsidR="005144E0">
              <w:rPr>
                <w:noProof/>
                <w:webHidden/>
              </w:rPr>
              <w:fldChar w:fldCharType="separate"/>
            </w:r>
            <w:r w:rsidR="005144E0">
              <w:rPr>
                <w:noProof/>
                <w:webHidden/>
              </w:rPr>
              <w:t>20</w:t>
            </w:r>
            <w:r w:rsidR="005144E0">
              <w:rPr>
                <w:noProof/>
                <w:webHidden/>
              </w:rPr>
              <w:fldChar w:fldCharType="end"/>
            </w:r>
          </w:hyperlink>
        </w:p>
        <w:p w14:paraId="0A510010" w14:textId="2D013DCA"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101" w:history="1">
            <w:r w:rsidR="005144E0" w:rsidRPr="009B168A">
              <w:rPr>
                <w:rStyle w:val="Enlla"/>
                <w:rFonts w:eastAsiaTheme="majorEastAsia"/>
                <w:noProof/>
                <w:lang w:val="es-ES"/>
              </w:rPr>
              <w:t>9.2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Protección de las claves criptográficas</w:t>
            </w:r>
            <w:r w:rsidR="005144E0">
              <w:rPr>
                <w:noProof/>
                <w:webHidden/>
              </w:rPr>
              <w:tab/>
            </w:r>
            <w:r w:rsidR="005144E0">
              <w:rPr>
                <w:noProof/>
                <w:webHidden/>
              </w:rPr>
              <w:fldChar w:fldCharType="begin"/>
            </w:r>
            <w:r w:rsidR="005144E0">
              <w:rPr>
                <w:noProof/>
                <w:webHidden/>
              </w:rPr>
              <w:instrText xml:space="preserve"> PAGEREF _Toc211886101 \h </w:instrText>
            </w:r>
            <w:r w:rsidR="005144E0">
              <w:rPr>
                <w:noProof/>
                <w:webHidden/>
              </w:rPr>
            </w:r>
            <w:r w:rsidR="005144E0">
              <w:rPr>
                <w:noProof/>
                <w:webHidden/>
              </w:rPr>
              <w:fldChar w:fldCharType="separate"/>
            </w:r>
            <w:r w:rsidR="005144E0">
              <w:rPr>
                <w:noProof/>
                <w:webHidden/>
              </w:rPr>
              <w:t>21</w:t>
            </w:r>
            <w:r w:rsidR="005144E0">
              <w:rPr>
                <w:noProof/>
                <w:webHidden/>
              </w:rPr>
              <w:fldChar w:fldCharType="end"/>
            </w:r>
          </w:hyperlink>
        </w:p>
        <w:p w14:paraId="607C2294" w14:textId="388989DF" w:rsidR="005144E0" w:rsidRDefault="00000000">
          <w:pPr>
            <w:pStyle w:val="IDC1"/>
            <w:rPr>
              <w:rFonts w:asciiTheme="minorHAnsi" w:eastAsiaTheme="minorEastAsia" w:hAnsiTheme="minorHAnsi" w:cstheme="minorBidi"/>
              <w:noProof/>
              <w:kern w:val="2"/>
              <w:sz w:val="22"/>
              <w:lang w:val="ca-ES" w:eastAsia="ca-ES"/>
              <w14:ligatures w14:val="standardContextual"/>
            </w:rPr>
          </w:pPr>
          <w:hyperlink w:anchor="_Toc211886102" w:history="1">
            <w:r w:rsidR="005144E0" w:rsidRPr="009B168A">
              <w:rPr>
                <w:rStyle w:val="Enlla"/>
                <w:rFonts w:eastAsiaTheme="majorEastAsia"/>
                <w:noProof/>
                <w:lang w:val="es-ES"/>
              </w:rPr>
              <w:t>10</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Gestión de la configuración</w:t>
            </w:r>
            <w:r w:rsidR="005144E0">
              <w:rPr>
                <w:noProof/>
                <w:webHidden/>
              </w:rPr>
              <w:tab/>
            </w:r>
            <w:r w:rsidR="005144E0">
              <w:rPr>
                <w:noProof/>
                <w:webHidden/>
              </w:rPr>
              <w:fldChar w:fldCharType="begin"/>
            </w:r>
            <w:r w:rsidR="005144E0">
              <w:rPr>
                <w:noProof/>
                <w:webHidden/>
              </w:rPr>
              <w:instrText xml:space="preserve"> PAGEREF _Toc211886102 \h </w:instrText>
            </w:r>
            <w:r w:rsidR="005144E0">
              <w:rPr>
                <w:noProof/>
                <w:webHidden/>
              </w:rPr>
            </w:r>
            <w:r w:rsidR="005144E0">
              <w:rPr>
                <w:noProof/>
                <w:webHidden/>
              </w:rPr>
              <w:fldChar w:fldCharType="separate"/>
            </w:r>
            <w:r w:rsidR="005144E0">
              <w:rPr>
                <w:noProof/>
                <w:webHidden/>
              </w:rPr>
              <w:t>21</w:t>
            </w:r>
            <w:r w:rsidR="005144E0">
              <w:rPr>
                <w:noProof/>
                <w:webHidden/>
              </w:rPr>
              <w:fldChar w:fldCharType="end"/>
            </w:r>
          </w:hyperlink>
        </w:p>
        <w:p w14:paraId="15476D85" w14:textId="3254AE3E"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103" w:history="1">
            <w:r w:rsidR="005144E0" w:rsidRPr="009B168A">
              <w:rPr>
                <w:rStyle w:val="Enlla"/>
                <w:rFonts w:eastAsiaTheme="majorEastAsia"/>
                <w:noProof/>
                <w:lang w:val="es-ES"/>
              </w:rPr>
              <w:t>10.1</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Principios generales de gestión de la configuración</w:t>
            </w:r>
            <w:r w:rsidR="005144E0">
              <w:rPr>
                <w:noProof/>
                <w:webHidden/>
              </w:rPr>
              <w:tab/>
            </w:r>
            <w:r w:rsidR="005144E0">
              <w:rPr>
                <w:noProof/>
                <w:webHidden/>
              </w:rPr>
              <w:fldChar w:fldCharType="begin"/>
            </w:r>
            <w:r w:rsidR="005144E0">
              <w:rPr>
                <w:noProof/>
                <w:webHidden/>
              </w:rPr>
              <w:instrText xml:space="preserve"> PAGEREF _Toc211886103 \h </w:instrText>
            </w:r>
            <w:r w:rsidR="005144E0">
              <w:rPr>
                <w:noProof/>
                <w:webHidden/>
              </w:rPr>
            </w:r>
            <w:r w:rsidR="005144E0">
              <w:rPr>
                <w:noProof/>
                <w:webHidden/>
              </w:rPr>
              <w:fldChar w:fldCharType="separate"/>
            </w:r>
            <w:r w:rsidR="005144E0">
              <w:rPr>
                <w:noProof/>
                <w:webHidden/>
              </w:rPr>
              <w:t>22</w:t>
            </w:r>
            <w:r w:rsidR="005144E0">
              <w:rPr>
                <w:noProof/>
                <w:webHidden/>
              </w:rPr>
              <w:fldChar w:fldCharType="end"/>
            </w:r>
          </w:hyperlink>
        </w:p>
        <w:p w14:paraId="7041546A" w14:textId="59D41FC9"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104" w:history="1">
            <w:r w:rsidR="005144E0" w:rsidRPr="009B168A">
              <w:rPr>
                <w:rStyle w:val="Enlla"/>
                <w:rFonts w:eastAsiaTheme="majorEastAsia"/>
                <w:noProof/>
                <w:lang w:val="es-ES"/>
              </w:rPr>
              <w:t>10.2</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Proceso de gestión de la configuración</w:t>
            </w:r>
            <w:r w:rsidR="005144E0">
              <w:rPr>
                <w:noProof/>
                <w:webHidden/>
              </w:rPr>
              <w:tab/>
            </w:r>
            <w:r w:rsidR="005144E0">
              <w:rPr>
                <w:noProof/>
                <w:webHidden/>
              </w:rPr>
              <w:fldChar w:fldCharType="begin"/>
            </w:r>
            <w:r w:rsidR="005144E0">
              <w:rPr>
                <w:noProof/>
                <w:webHidden/>
              </w:rPr>
              <w:instrText xml:space="preserve"> PAGEREF _Toc211886104 \h </w:instrText>
            </w:r>
            <w:r w:rsidR="005144E0">
              <w:rPr>
                <w:noProof/>
                <w:webHidden/>
              </w:rPr>
            </w:r>
            <w:r w:rsidR="005144E0">
              <w:rPr>
                <w:noProof/>
                <w:webHidden/>
              </w:rPr>
              <w:fldChar w:fldCharType="separate"/>
            </w:r>
            <w:r w:rsidR="005144E0">
              <w:rPr>
                <w:noProof/>
                <w:webHidden/>
              </w:rPr>
              <w:t>22</w:t>
            </w:r>
            <w:r w:rsidR="005144E0">
              <w:rPr>
                <w:noProof/>
                <w:webHidden/>
              </w:rPr>
              <w:fldChar w:fldCharType="end"/>
            </w:r>
          </w:hyperlink>
        </w:p>
        <w:p w14:paraId="15506331" w14:textId="58ED2CF8" w:rsidR="005144E0" w:rsidRDefault="00000000">
          <w:pPr>
            <w:pStyle w:val="IDC2"/>
            <w:rPr>
              <w:rFonts w:asciiTheme="minorHAnsi" w:eastAsiaTheme="minorEastAsia" w:hAnsiTheme="minorHAnsi" w:cstheme="minorBidi"/>
              <w:noProof/>
              <w:kern w:val="2"/>
              <w:sz w:val="22"/>
              <w:lang w:val="ca-ES" w:eastAsia="ca-ES"/>
              <w14:ligatures w14:val="standardContextual"/>
            </w:rPr>
          </w:pPr>
          <w:hyperlink w:anchor="_Toc211886105" w:history="1">
            <w:r w:rsidR="005144E0" w:rsidRPr="009B168A">
              <w:rPr>
                <w:rStyle w:val="Enlla"/>
                <w:rFonts w:eastAsiaTheme="majorEastAsia"/>
                <w:noProof/>
                <w:lang w:val="es-ES"/>
              </w:rPr>
              <w:t>10.3</w:t>
            </w:r>
            <w:r w:rsidR="005144E0">
              <w:rPr>
                <w:rFonts w:asciiTheme="minorHAnsi" w:eastAsiaTheme="minorEastAsia" w:hAnsiTheme="minorHAnsi" w:cstheme="minorBidi"/>
                <w:noProof/>
                <w:kern w:val="2"/>
                <w:sz w:val="22"/>
                <w:lang w:val="ca-ES" w:eastAsia="ca-ES"/>
                <w14:ligatures w14:val="standardContextual"/>
              </w:rPr>
              <w:tab/>
            </w:r>
            <w:r w:rsidR="005144E0" w:rsidRPr="009B168A">
              <w:rPr>
                <w:rStyle w:val="Enlla"/>
                <w:rFonts w:eastAsiaTheme="majorEastAsia"/>
                <w:noProof/>
                <w:lang w:val="es-ES"/>
              </w:rPr>
              <w:t>Directrices de configuración segura</w:t>
            </w:r>
            <w:r w:rsidR="005144E0">
              <w:rPr>
                <w:noProof/>
                <w:webHidden/>
              </w:rPr>
              <w:tab/>
            </w:r>
            <w:r w:rsidR="005144E0">
              <w:rPr>
                <w:noProof/>
                <w:webHidden/>
              </w:rPr>
              <w:fldChar w:fldCharType="begin"/>
            </w:r>
            <w:r w:rsidR="005144E0">
              <w:rPr>
                <w:noProof/>
                <w:webHidden/>
              </w:rPr>
              <w:instrText xml:space="preserve"> PAGEREF _Toc211886105 \h </w:instrText>
            </w:r>
            <w:r w:rsidR="005144E0">
              <w:rPr>
                <w:noProof/>
                <w:webHidden/>
              </w:rPr>
            </w:r>
            <w:r w:rsidR="005144E0">
              <w:rPr>
                <w:noProof/>
                <w:webHidden/>
              </w:rPr>
              <w:fldChar w:fldCharType="separate"/>
            </w:r>
            <w:r w:rsidR="005144E0">
              <w:rPr>
                <w:noProof/>
                <w:webHidden/>
              </w:rPr>
              <w:t>24</w:t>
            </w:r>
            <w:r w:rsidR="005144E0">
              <w:rPr>
                <w:noProof/>
                <w:webHidden/>
              </w:rPr>
              <w:fldChar w:fldCharType="end"/>
            </w:r>
          </w:hyperlink>
        </w:p>
        <w:p w14:paraId="6C12BD76" w14:textId="47FA0BDE" w:rsidR="000F346C" w:rsidRPr="00862902" w:rsidRDefault="000F346C">
          <w:pPr>
            <w:rPr>
              <w:lang w:val="es-ES"/>
            </w:rPr>
          </w:pPr>
          <w:r w:rsidRPr="001A6E6A">
            <w:rPr>
              <w:b/>
              <w:lang w:val="es-ES"/>
            </w:rPr>
            <w:fldChar w:fldCharType="end"/>
          </w:r>
        </w:p>
      </w:sdtContent>
    </w:sdt>
    <w:p w14:paraId="2D98BD7A" w14:textId="77777777" w:rsidR="005C34CE" w:rsidRPr="00004EF5" w:rsidRDefault="005C34CE" w:rsidP="008D7E42">
      <w:pPr>
        <w:pStyle w:val="Ttol1"/>
        <w:pageBreakBefore/>
      </w:pPr>
      <w:bookmarkStart w:id="8" w:name="_Toc392193420"/>
      <w:bookmarkStart w:id="9" w:name="_Toc392193501"/>
      <w:bookmarkStart w:id="10" w:name="_Toc210247361"/>
      <w:bookmarkStart w:id="11" w:name="_Toc211886071"/>
      <w:bookmarkEnd w:id="0"/>
      <w:bookmarkEnd w:id="1"/>
      <w:bookmarkEnd w:id="8"/>
      <w:bookmarkEnd w:id="9"/>
      <w:r w:rsidRPr="00004EF5">
        <w:lastRenderedPageBreak/>
        <w:t>Objeto</w:t>
      </w:r>
      <w:bookmarkEnd w:id="10"/>
      <w:bookmarkEnd w:id="11"/>
    </w:p>
    <w:p w14:paraId="3F7B9AA2" w14:textId="0616E775" w:rsidR="00193DA2" w:rsidRDefault="00193DA2" w:rsidP="00193DA2">
      <w:r w:rsidRPr="5002F23C">
        <w:rPr>
          <w:lang w:val="es-ES"/>
        </w:rPr>
        <w:t>El objet</w:t>
      </w:r>
      <w:r w:rsidR="005E68E4" w:rsidRPr="5002F23C">
        <w:rPr>
          <w:lang w:val="es-ES"/>
        </w:rPr>
        <w:t>o</w:t>
      </w:r>
      <w:r w:rsidRPr="5002F23C">
        <w:rPr>
          <w:lang w:val="es-ES"/>
        </w:rPr>
        <w:t xml:space="preserve"> de este documento es determinar las directrices y políticas a aplicar en la gestión de la seguridad de la información y de los diferentes sistemas de </w:t>
      </w:r>
      <w:r w:rsidR="00C44D20" w:rsidRPr="5002F23C">
        <w:rPr>
          <w:lang w:val="es-ES"/>
        </w:rPr>
        <w:t>OptimTech</w:t>
      </w:r>
      <w:r w:rsidRPr="5002F23C">
        <w:rPr>
          <w:lang w:val="es-ES"/>
        </w:rPr>
        <w:t xml:space="preserve"> a fin de asegurar el cumplimiento de la política de seguridad de la Información de la empresa.</w:t>
      </w:r>
    </w:p>
    <w:p w14:paraId="06CB4751" w14:textId="03E81923" w:rsidR="00193DA2" w:rsidRDefault="00193DA2" w:rsidP="00193DA2">
      <w:r>
        <w:t>Cualquier incumplimiento de las directrices establecidas en este documento, ya sea con respecto a las políticas implantadas o los procedimientos para su ejecución, deberá ser valorada como un riesgo que, una vez valorado, puede llevar a la necesidad de llevar a cabo una acción correctora</w:t>
      </w:r>
    </w:p>
    <w:p w14:paraId="25F65548" w14:textId="77777777" w:rsidR="005C34CE" w:rsidRPr="00004EF5" w:rsidRDefault="005C34CE" w:rsidP="00831FEF">
      <w:pPr>
        <w:pStyle w:val="Ttol1"/>
      </w:pPr>
      <w:bookmarkStart w:id="12" w:name="_Toc210247362"/>
      <w:bookmarkStart w:id="13" w:name="_Toc211886072"/>
      <w:r w:rsidRPr="00831FEF">
        <w:t>Alcance</w:t>
      </w:r>
      <w:bookmarkEnd w:id="12"/>
      <w:bookmarkEnd w:id="13"/>
    </w:p>
    <w:p w14:paraId="0589125E" w14:textId="5E35C7CC" w:rsidR="005C34CE" w:rsidRPr="00004EF5" w:rsidRDefault="00C9119A" w:rsidP="005C34CE">
      <w:r w:rsidRPr="5002F23C">
        <w:rPr>
          <w:rFonts w:cs="Segoe UI"/>
          <w:lang w:val="es-ES"/>
        </w:rPr>
        <w:t>Esta</w:t>
      </w:r>
      <w:r w:rsidR="00E40260" w:rsidRPr="5002F23C">
        <w:rPr>
          <w:rFonts w:cs="Segoe UI"/>
          <w:lang w:val="es-ES"/>
        </w:rPr>
        <w:t>s</w:t>
      </w:r>
      <w:r w:rsidRPr="5002F23C">
        <w:rPr>
          <w:rFonts w:cs="Segoe UI"/>
          <w:lang w:val="es-ES"/>
        </w:rPr>
        <w:t xml:space="preserve"> directrices desarrollan</w:t>
      </w:r>
      <w:r w:rsidRPr="5002F23C">
        <w:rPr>
          <w:lang w:val="es-ES"/>
        </w:rPr>
        <w:t xml:space="preserve"> la Política de Seguridad de la Información de OptimTech y </w:t>
      </w:r>
      <w:r w:rsidRPr="5002F23C">
        <w:rPr>
          <w:rFonts w:cs="Segoe UI"/>
          <w:lang w:val="es-ES"/>
        </w:rPr>
        <w:t xml:space="preserve">aplica a la gestión </w:t>
      </w:r>
      <w:r w:rsidR="005C34CE" w:rsidRPr="5002F23C">
        <w:rPr>
          <w:rFonts w:cs="Segoe UI"/>
          <w:lang w:val="es-ES"/>
        </w:rPr>
        <w:t xml:space="preserve">de la seguridad de la información de todas las actividades </w:t>
      </w:r>
      <w:r w:rsidR="005C34CE" w:rsidRPr="5002F23C">
        <w:rPr>
          <w:lang w:val="es-ES"/>
        </w:rPr>
        <w:t xml:space="preserve">que dan soporte al desarrollo, implantación y mantenimiento de las soluciones informáticas para laboratorios de anatomía patológica </w:t>
      </w:r>
    </w:p>
    <w:p w14:paraId="385856CD" w14:textId="77777777" w:rsidR="005C34CE" w:rsidRPr="00831FEF" w:rsidRDefault="005C34CE" w:rsidP="00831FEF">
      <w:pPr>
        <w:pStyle w:val="Ttol1"/>
      </w:pPr>
      <w:bookmarkStart w:id="14" w:name="_Toc210247364"/>
      <w:bookmarkStart w:id="15" w:name="_Toc211886073"/>
      <w:r w:rsidRPr="00831FEF">
        <w:t>Referencias</w:t>
      </w:r>
      <w:bookmarkEnd w:id="14"/>
      <w:bookmarkEnd w:id="15"/>
    </w:p>
    <w:p w14:paraId="3328E329" w14:textId="16F560EE" w:rsidR="005E341D" w:rsidRPr="005E341D" w:rsidRDefault="005E341D" w:rsidP="005C34CE">
      <w:pPr>
        <w:rPr>
          <w:b/>
          <w:bCs/>
        </w:rPr>
      </w:pPr>
      <w:r w:rsidRPr="005E341D">
        <w:rPr>
          <w:b/>
          <w:bCs/>
        </w:rPr>
        <w:t>Internas:</w:t>
      </w:r>
    </w:p>
    <w:p w14:paraId="3006BB1C" w14:textId="07145C62" w:rsidR="005C34CE" w:rsidRDefault="005C34CE" w:rsidP="005E341D">
      <w:pPr>
        <w:pStyle w:val="Pargrafdellista"/>
        <w:numPr>
          <w:ilvl w:val="0"/>
          <w:numId w:val="27"/>
        </w:numPr>
        <w:rPr>
          <w:i/>
          <w:iCs/>
        </w:rPr>
      </w:pPr>
      <w:r w:rsidRPr="005E341D">
        <w:rPr>
          <w:i/>
          <w:iCs/>
        </w:rPr>
        <w:t xml:space="preserve">D01 Política de </w:t>
      </w:r>
      <w:proofErr w:type="spellStart"/>
      <w:r w:rsidRPr="005E341D">
        <w:rPr>
          <w:i/>
          <w:iCs/>
        </w:rPr>
        <w:t>Seguridad</w:t>
      </w:r>
      <w:proofErr w:type="spellEnd"/>
      <w:r w:rsidRPr="005E341D">
        <w:rPr>
          <w:i/>
          <w:iCs/>
        </w:rPr>
        <w:t xml:space="preserve"> de la </w:t>
      </w:r>
      <w:proofErr w:type="spellStart"/>
      <w:r w:rsidRPr="005E341D">
        <w:rPr>
          <w:i/>
          <w:iCs/>
        </w:rPr>
        <w:t>Información</w:t>
      </w:r>
      <w:proofErr w:type="spellEnd"/>
    </w:p>
    <w:p w14:paraId="72FF8E46" w14:textId="7F617D45" w:rsidR="005E341D" w:rsidRPr="005E341D" w:rsidRDefault="005E341D" w:rsidP="005E341D">
      <w:pPr>
        <w:spacing w:before="240"/>
        <w:rPr>
          <w:b/>
          <w:bCs/>
        </w:rPr>
      </w:pPr>
      <w:r w:rsidRPr="005E341D">
        <w:rPr>
          <w:b/>
          <w:bCs/>
        </w:rPr>
        <w:t>Externas:</w:t>
      </w:r>
    </w:p>
    <w:p w14:paraId="20C9E097" w14:textId="77777777" w:rsidR="005E341D" w:rsidRDefault="005E341D" w:rsidP="005E341D">
      <w:pPr>
        <w:pStyle w:val="Pargrafdellista"/>
        <w:numPr>
          <w:ilvl w:val="0"/>
          <w:numId w:val="27"/>
        </w:numPr>
        <w:spacing w:line="264" w:lineRule="auto"/>
        <w:rPr>
          <w:i/>
          <w:iCs/>
        </w:rPr>
      </w:pPr>
      <w:proofErr w:type="spellStart"/>
      <w:r w:rsidRPr="00B819E6">
        <w:rPr>
          <w:i/>
          <w:iCs/>
        </w:rPr>
        <w:t>Guía</w:t>
      </w:r>
      <w:proofErr w:type="spellEnd"/>
      <w:r w:rsidRPr="00B819E6">
        <w:rPr>
          <w:i/>
          <w:iCs/>
        </w:rPr>
        <w:t xml:space="preserve"> CCN-STIC 807 – </w:t>
      </w:r>
      <w:proofErr w:type="spellStart"/>
      <w:r w:rsidRPr="00B819E6">
        <w:rPr>
          <w:i/>
          <w:iCs/>
        </w:rPr>
        <w:t>Criptología</w:t>
      </w:r>
      <w:proofErr w:type="spellEnd"/>
      <w:r w:rsidRPr="00B819E6">
        <w:rPr>
          <w:i/>
          <w:iCs/>
        </w:rPr>
        <w:t xml:space="preserve"> de Empleo </w:t>
      </w:r>
      <w:proofErr w:type="spellStart"/>
      <w:r w:rsidRPr="00B819E6">
        <w:rPr>
          <w:i/>
          <w:iCs/>
        </w:rPr>
        <w:t>en</w:t>
      </w:r>
      <w:proofErr w:type="spellEnd"/>
      <w:r w:rsidRPr="00B819E6">
        <w:rPr>
          <w:i/>
          <w:iCs/>
        </w:rPr>
        <w:t xml:space="preserve"> </w:t>
      </w:r>
      <w:proofErr w:type="spellStart"/>
      <w:r w:rsidRPr="00B819E6">
        <w:rPr>
          <w:i/>
          <w:iCs/>
        </w:rPr>
        <w:t>el</w:t>
      </w:r>
      <w:proofErr w:type="spellEnd"/>
      <w:r w:rsidRPr="00B819E6">
        <w:rPr>
          <w:i/>
          <w:iCs/>
        </w:rPr>
        <w:t xml:space="preserve"> ENS</w:t>
      </w:r>
    </w:p>
    <w:p w14:paraId="7BB9C6C3" w14:textId="77777777" w:rsidR="005E341D" w:rsidRDefault="005E341D" w:rsidP="005E341D">
      <w:pPr>
        <w:pStyle w:val="Pargrafdellista"/>
        <w:numPr>
          <w:ilvl w:val="0"/>
          <w:numId w:val="27"/>
        </w:numPr>
        <w:spacing w:line="264" w:lineRule="auto"/>
        <w:rPr>
          <w:i/>
          <w:iCs/>
        </w:rPr>
      </w:pPr>
      <w:r w:rsidRPr="00952257">
        <w:rPr>
          <w:i/>
          <w:iCs/>
        </w:rPr>
        <w:t>NIST SP 800-63B de Directrices de Identidad Digital</w:t>
      </w:r>
    </w:p>
    <w:p w14:paraId="210B12BD" w14:textId="77777777" w:rsidR="005E341D" w:rsidRDefault="005E341D" w:rsidP="005E341D">
      <w:pPr>
        <w:pStyle w:val="Pargrafdellista"/>
        <w:numPr>
          <w:ilvl w:val="0"/>
          <w:numId w:val="27"/>
        </w:numPr>
        <w:spacing w:line="264" w:lineRule="auto"/>
        <w:rPr>
          <w:i/>
          <w:iCs/>
        </w:rPr>
      </w:pPr>
      <w:r>
        <w:rPr>
          <w:i/>
          <w:iCs/>
        </w:rPr>
        <w:t>OWASP Top Ten</w:t>
      </w:r>
    </w:p>
    <w:p w14:paraId="40DAA5B7" w14:textId="77777777" w:rsidR="005E341D" w:rsidRDefault="005E341D" w:rsidP="005E341D">
      <w:pPr>
        <w:pStyle w:val="Pargrafdellista"/>
        <w:numPr>
          <w:ilvl w:val="0"/>
          <w:numId w:val="27"/>
        </w:numPr>
        <w:spacing w:line="264" w:lineRule="auto"/>
        <w:rPr>
          <w:i/>
          <w:iCs/>
        </w:rPr>
      </w:pPr>
      <w:r w:rsidRPr="002E4717">
        <w:rPr>
          <w:i/>
          <w:iCs/>
        </w:rPr>
        <w:t>CVE Program</w:t>
      </w:r>
    </w:p>
    <w:p w14:paraId="2A60FC9B" w14:textId="38751FAE" w:rsidR="005E341D" w:rsidRPr="005E341D" w:rsidRDefault="005E341D" w:rsidP="005E341D">
      <w:pPr>
        <w:pStyle w:val="Pargrafdellista"/>
        <w:numPr>
          <w:ilvl w:val="0"/>
          <w:numId w:val="27"/>
        </w:numPr>
        <w:spacing w:line="264" w:lineRule="auto"/>
        <w:rPr>
          <w:i/>
          <w:iCs/>
        </w:rPr>
      </w:pPr>
      <w:r w:rsidRPr="006C32F6">
        <w:rPr>
          <w:i/>
          <w:iCs/>
        </w:rPr>
        <w:t>CIS Benchmarks</w:t>
      </w:r>
    </w:p>
    <w:p w14:paraId="719A00EE" w14:textId="24313F3C" w:rsidR="00FC7497" w:rsidRDefault="00FC7497" w:rsidP="00831FEF">
      <w:pPr>
        <w:pStyle w:val="Ttol1"/>
      </w:pPr>
      <w:bookmarkStart w:id="16" w:name="_Toc211886074"/>
      <w:bookmarkStart w:id="17" w:name="_Toc210247365"/>
      <w:r>
        <w:t>Responsabilidades</w:t>
      </w:r>
      <w:bookmarkEnd w:id="16"/>
    </w:p>
    <w:tbl>
      <w:tblPr>
        <w:tblW w:w="9913"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ayout w:type="fixed"/>
        <w:tblLook w:val="0600" w:firstRow="0" w:lastRow="0" w:firstColumn="0" w:lastColumn="0" w:noHBand="1" w:noVBand="1"/>
      </w:tblPr>
      <w:tblGrid>
        <w:gridCol w:w="2825"/>
        <w:gridCol w:w="7088"/>
      </w:tblGrid>
      <w:tr w:rsidR="00D93355" w:rsidRPr="001948A1" w14:paraId="7EAF7B0C" w14:textId="77777777" w:rsidTr="005D4749">
        <w:tc>
          <w:tcPr>
            <w:tcW w:w="2825" w:type="dxa"/>
            <w:shd w:val="clear" w:color="auto" w:fill="F1FDF9"/>
          </w:tcPr>
          <w:p w14:paraId="0B81A394" w14:textId="0642C930" w:rsidR="00D93355" w:rsidRPr="005D4749" w:rsidRDefault="00D93355" w:rsidP="00D93355">
            <w:pPr>
              <w:spacing w:before="60" w:after="60"/>
              <w:rPr>
                <w:rFonts w:cstheme="majorHAnsi"/>
                <w:b/>
                <w:bCs/>
              </w:rPr>
            </w:pPr>
            <w:r w:rsidRPr="005D4749">
              <w:rPr>
                <w:rFonts w:cstheme="majorHAnsi"/>
                <w:b/>
                <w:bCs/>
              </w:rPr>
              <w:t>Puesto</w:t>
            </w:r>
          </w:p>
        </w:tc>
        <w:tc>
          <w:tcPr>
            <w:tcW w:w="7088" w:type="dxa"/>
            <w:shd w:val="clear" w:color="auto" w:fill="F1FDF9"/>
          </w:tcPr>
          <w:p w14:paraId="076D1446" w14:textId="27F13F5F" w:rsidR="00D93355" w:rsidRPr="005D4749" w:rsidRDefault="00D93355" w:rsidP="00D93355">
            <w:pPr>
              <w:spacing w:before="60" w:after="60"/>
              <w:ind w:left="332"/>
              <w:rPr>
                <w:rFonts w:cstheme="majorHAnsi"/>
                <w:b/>
                <w:bCs/>
              </w:rPr>
            </w:pPr>
            <w:r w:rsidRPr="005D4749">
              <w:rPr>
                <w:rFonts w:cstheme="majorHAnsi"/>
                <w:b/>
                <w:bCs/>
              </w:rPr>
              <w:t>Responsabilidades</w:t>
            </w:r>
          </w:p>
        </w:tc>
      </w:tr>
      <w:tr w:rsidR="00D93355" w14:paraId="231F7F92" w14:textId="77777777" w:rsidTr="005D4749">
        <w:tc>
          <w:tcPr>
            <w:tcW w:w="2825" w:type="dxa"/>
          </w:tcPr>
          <w:p w14:paraId="2D106F5A" w14:textId="77777777" w:rsidR="00D93355" w:rsidRPr="005D4749" w:rsidRDefault="00D93355" w:rsidP="00D93355">
            <w:pPr>
              <w:spacing w:before="60" w:after="60"/>
              <w:rPr>
                <w:rFonts w:cstheme="majorHAnsi"/>
              </w:rPr>
            </w:pPr>
            <w:r w:rsidRPr="005D4749">
              <w:rPr>
                <w:rFonts w:cstheme="majorHAnsi"/>
              </w:rPr>
              <w:t>Responsable Seguridad de la Información</w:t>
            </w:r>
          </w:p>
        </w:tc>
        <w:tc>
          <w:tcPr>
            <w:tcW w:w="7088" w:type="dxa"/>
          </w:tcPr>
          <w:p w14:paraId="6A8C8A10"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Definir las directrices y políticas de seguridad de la información que aplican a los activos y sistemas de tratamiento.</w:t>
            </w:r>
          </w:p>
          <w:p w14:paraId="2C9974C2"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Verificar que se han implantado las medidas técnicas y organizativas de acuerdo con las directrices y las políticas definidas</w:t>
            </w:r>
          </w:p>
          <w:p w14:paraId="1621145D"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lastRenderedPageBreak/>
              <w:t>Supervisar el cumplimiento y desempeño de las medidas implantadas.</w:t>
            </w:r>
          </w:p>
          <w:p w14:paraId="0E16FE1E"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Aprobar los cambios en los activos y sistemas de tratamiento que puedan afectar a la seguridad de la información.</w:t>
            </w:r>
          </w:p>
        </w:tc>
      </w:tr>
      <w:tr w:rsidR="00D93355" w:rsidRPr="00CC2C6C" w14:paraId="5D5BD872" w14:textId="77777777" w:rsidTr="005D4749">
        <w:tc>
          <w:tcPr>
            <w:tcW w:w="2825" w:type="dxa"/>
          </w:tcPr>
          <w:p w14:paraId="0A6DC023" w14:textId="440C8DC3" w:rsidR="00D93355" w:rsidRPr="005D4749" w:rsidRDefault="00D93355" w:rsidP="00D93355">
            <w:pPr>
              <w:spacing w:before="60" w:after="60"/>
              <w:rPr>
                <w:rFonts w:cstheme="majorHAnsi"/>
              </w:rPr>
            </w:pPr>
            <w:r w:rsidRPr="005D4749">
              <w:rPr>
                <w:rFonts w:cstheme="majorHAnsi"/>
              </w:rPr>
              <w:lastRenderedPageBreak/>
              <w:t xml:space="preserve">Responsable de </w:t>
            </w:r>
            <w:r w:rsidR="00862902">
              <w:rPr>
                <w:rFonts w:cstheme="majorHAnsi"/>
              </w:rPr>
              <w:t>IT</w:t>
            </w:r>
          </w:p>
        </w:tc>
        <w:tc>
          <w:tcPr>
            <w:tcW w:w="7088" w:type="dxa"/>
          </w:tcPr>
          <w:p w14:paraId="79746F25" w14:textId="643C6EB8" w:rsidR="00862902" w:rsidRDefault="00862902" w:rsidP="00825F0E">
            <w:pPr>
              <w:pStyle w:val="Pargrafdellista"/>
              <w:numPr>
                <w:ilvl w:val="0"/>
                <w:numId w:val="3"/>
              </w:numPr>
              <w:spacing w:before="60" w:after="60"/>
              <w:rPr>
                <w:rFonts w:cstheme="majorHAnsi"/>
                <w:lang w:val="es-ES_tradnl"/>
              </w:rPr>
            </w:pPr>
            <w:r>
              <w:rPr>
                <w:rFonts w:cstheme="majorHAnsi"/>
                <w:lang w:val="es-ES_tradnl"/>
              </w:rPr>
              <w:t>Aplicar las directrices definidas en este documento</w:t>
            </w:r>
          </w:p>
          <w:p w14:paraId="2F70A5C1" w14:textId="3FCEBEA4"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Implementar las políticas de seguridad definidas en los sistemas de la organización.</w:t>
            </w:r>
          </w:p>
          <w:p w14:paraId="0F93A8F2"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Autorizar y controlar los accesos a los diferentes sistemas</w:t>
            </w:r>
          </w:p>
          <w:p w14:paraId="2EC4F87F"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Monitorización de los registros de acceso, administración y operación a los sistemas</w:t>
            </w:r>
          </w:p>
          <w:p w14:paraId="557DFCE6" w14:textId="70C31B00" w:rsidR="00862902" w:rsidRPr="00862902" w:rsidRDefault="00D93355" w:rsidP="00862902">
            <w:pPr>
              <w:pStyle w:val="Pargrafdellista"/>
              <w:numPr>
                <w:ilvl w:val="0"/>
                <w:numId w:val="3"/>
              </w:numPr>
              <w:spacing w:before="60" w:after="60"/>
              <w:rPr>
                <w:rFonts w:cstheme="majorHAnsi"/>
                <w:lang w:val="es-ES_tradnl"/>
              </w:rPr>
            </w:pPr>
            <w:r w:rsidRPr="005D4749">
              <w:rPr>
                <w:rFonts w:cstheme="majorHAnsi"/>
                <w:lang w:val="es-ES_tradnl"/>
              </w:rPr>
              <w:t>Identificación y mitigación de vulnerabilidades</w:t>
            </w:r>
          </w:p>
        </w:tc>
      </w:tr>
      <w:tr w:rsidR="00D93355" w14:paraId="4A81C931" w14:textId="77777777" w:rsidTr="005D4749">
        <w:tc>
          <w:tcPr>
            <w:tcW w:w="2825" w:type="dxa"/>
          </w:tcPr>
          <w:p w14:paraId="278B85E7" w14:textId="77777777" w:rsidR="00D93355" w:rsidRPr="005D4749" w:rsidRDefault="00D93355" w:rsidP="00D93355">
            <w:pPr>
              <w:spacing w:before="60" w:after="60"/>
              <w:rPr>
                <w:rFonts w:cstheme="majorHAnsi"/>
              </w:rPr>
            </w:pPr>
            <w:r w:rsidRPr="005D4749">
              <w:rPr>
                <w:rFonts w:cstheme="majorHAnsi"/>
              </w:rPr>
              <w:t>Otros responsables</w:t>
            </w:r>
          </w:p>
        </w:tc>
        <w:tc>
          <w:tcPr>
            <w:tcW w:w="7088" w:type="dxa"/>
          </w:tcPr>
          <w:p w14:paraId="2E9CA564"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Preservar la seguridad de los activos de los que son responsables</w:t>
            </w:r>
          </w:p>
        </w:tc>
      </w:tr>
      <w:tr w:rsidR="00D93355" w14:paraId="33CD2CEA" w14:textId="77777777" w:rsidTr="005D4749">
        <w:tc>
          <w:tcPr>
            <w:tcW w:w="2825" w:type="dxa"/>
          </w:tcPr>
          <w:p w14:paraId="70102ACC" w14:textId="77777777" w:rsidR="00D93355" w:rsidRPr="005D4749" w:rsidRDefault="00D93355" w:rsidP="00D93355">
            <w:pPr>
              <w:spacing w:before="60" w:after="60"/>
              <w:rPr>
                <w:rFonts w:cstheme="majorHAnsi"/>
              </w:rPr>
            </w:pPr>
            <w:r w:rsidRPr="005D4749">
              <w:rPr>
                <w:rFonts w:cstheme="majorHAnsi"/>
              </w:rPr>
              <w:t>Empleados y colaboradores</w:t>
            </w:r>
          </w:p>
        </w:tc>
        <w:tc>
          <w:tcPr>
            <w:tcW w:w="7088" w:type="dxa"/>
          </w:tcPr>
          <w:p w14:paraId="3746D7AF" w14:textId="77777777" w:rsidR="00D93355" w:rsidRPr="005D4749" w:rsidRDefault="00D93355" w:rsidP="00825F0E">
            <w:pPr>
              <w:pStyle w:val="Pargrafdellista"/>
              <w:numPr>
                <w:ilvl w:val="0"/>
                <w:numId w:val="3"/>
              </w:numPr>
              <w:spacing w:before="60" w:after="60"/>
              <w:rPr>
                <w:rFonts w:cstheme="majorHAnsi"/>
                <w:lang w:val="es-ES_tradnl"/>
              </w:rPr>
            </w:pPr>
            <w:r w:rsidRPr="005D4749">
              <w:rPr>
                <w:rFonts w:cstheme="majorHAnsi"/>
                <w:lang w:val="es-ES_tradnl"/>
              </w:rPr>
              <w:t>Cumplir las directrices y obligaciones de seguridad establecidas</w:t>
            </w:r>
          </w:p>
        </w:tc>
      </w:tr>
    </w:tbl>
    <w:p w14:paraId="71D66E50" w14:textId="77777777" w:rsidR="00FC7497" w:rsidRPr="00FC7497" w:rsidRDefault="00FC7497" w:rsidP="00FC7497"/>
    <w:p w14:paraId="0D44E356" w14:textId="61D41B6E" w:rsidR="005C34CE" w:rsidRDefault="005D4749" w:rsidP="00831FEF">
      <w:pPr>
        <w:pStyle w:val="Ttol1"/>
      </w:pPr>
      <w:bookmarkStart w:id="18" w:name="_Toc211886075"/>
      <w:bookmarkEnd w:id="17"/>
      <w:r>
        <w:t>Control de Acceso a la información</w:t>
      </w:r>
      <w:bookmarkEnd w:id="18"/>
    </w:p>
    <w:p w14:paraId="3C449FE1" w14:textId="7FAEC1DD" w:rsidR="00B3789A" w:rsidRPr="00B3789A" w:rsidRDefault="00B3789A" w:rsidP="00B3789A">
      <w:pPr>
        <w:rPr>
          <w:lang w:val="es-ES"/>
        </w:rPr>
      </w:pPr>
      <w:r w:rsidRPr="00B3789A">
        <w:rPr>
          <w:lang w:val="es-ES"/>
        </w:rPr>
        <w:t xml:space="preserve">La información está contenida y tratada en los sistemas de </w:t>
      </w:r>
      <w:proofErr w:type="gramStart"/>
      <w:r w:rsidR="00D96AB2">
        <w:rPr>
          <w:lang w:val="es-ES"/>
        </w:rPr>
        <w:t>OptimTech</w:t>
      </w:r>
      <w:proofErr w:type="gramEnd"/>
      <w:r w:rsidRPr="00B3789A">
        <w:rPr>
          <w:lang w:val="es-ES"/>
        </w:rPr>
        <w:t xml:space="preserve"> por tanto, se deben establecer políticas y procedimientos que determinen cómo se realiza el control del acceso a estos sistemas de acuerdo con la clasificación de la información que contienen.</w:t>
      </w:r>
    </w:p>
    <w:p w14:paraId="2FB658D9" w14:textId="77777777" w:rsidR="00B3789A" w:rsidRPr="00B3789A" w:rsidRDefault="00B3789A" w:rsidP="00B3789A">
      <w:pPr>
        <w:rPr>
          <w:lang w:val="es-ES"/>
        </w:rPr>
      </w:pPr>
      <w:r w:rsidRPr="00B3789A">
        <w:rPr>
          <w:lang w:val="es-ES"/>
        </w:rPr>
        <w:t>Estas políticas determinan:</w:t>
      </w:r>
    </w:p>
    <w:p w14:paraId="017B5C12" w14:textId="77777777" w:rsidR="00B3789A" w:rsidRPr="00B3789A" w:rsidRDefault="00B3789A" w:rsidP="00825F0E">
      <w:pPr>
        <w:numPr>
          <w:ilvl w:val="0"/>
          <w:numId w:val="4"/>
        </w:numPr>
        <w:rPr>
          <w:lang w:val="es-ES"/>
        </w:rPr>
      </w:pPr>
      <w:r w:rsidRPr="00B3789A">
        <w:rPr>
          <w:lang w:val="es-ES"/>
        </w:rPr>
        <w:t xml:space="preserve">Controles de acceso a aplicar para cada sistema identificado en el inventario de activos que requiera un procedimiento de autorización y autenticación para tener acceso a este. Los controles incluyen los mecanismos de autenticación, políticas de contraseñas, procedimientos de asignación segura de credenciales, tratamiento de credenciales para cuentas de usuario con privilegios especiales, registros de </w:t>
      </w:r>
      <w:proofErr w:type="gramStart"/>
      <w:r w:rsidRPr="00B3789A">
        <w:rPr>
          <w:lang w:val="es-ES"/>
        </w:rPr>
        <w:t>acceso requeridos y revisiones requeridas</w:t>
      </w:r>
      <w:proofErr w:type="gramEnd"/>
      <w:r w:rsidRPr="00B3789A">
        <w:rPr>
          <w:lang w:val="es-ES"/>
        </w:rPr>
        <w:t>.</w:t>
      </w:r>
    </w:p>
    <w:p w14:paraId="7487CCD8" w14:textId="10BC649A" w:rsidR="00B3789A" w:rsidRPr="00B3789A" w:rsidRDefault="00B3789A" w:rsidP="00825F0E">
      <w:pPr>
        <w:numPr>
          <w:ilvl w:val="0"/>
          <w:numId w:val="4"/>
        </w:numPr>
        <w:rPr>
          <w:lang w:val="es-ES"/>
        </w:rPr>
      </w:pPr>
      <w:r w:rsidRPr="00B3789A">
        <w:rPr>
          <w:lang w:val="es-ES"/>
        </w:rPr>
        <w:t>Políticas de acceso a los sistemas de acuerdo con los puestos de trabajo, de modo que para cada puesto de trabajo se identifican qué acceso y con qué privilegios puede tener a los sistemas justificado por las necesidades y funciones del puesto de trabajo sobre una estricta política de “</w:t>
      </w:r>
      <w:proofErr w:type="spellStart"/>
      <w:r w:rsidRPr="00B3789A">
        <w:rPr>
          <w:lang w:val="es-ES"/>
        </w:rPr>
        <w:t>need</w:t>
      </w:r>
      <w:proofErr w:type="spellEnd"/>
      <w:r w:rsidRPr="00B3789A">
        <w:rPr>
          <w:lang w:val="es-ES"/>
        </w:rPr>
        <w:t xml:space="preserve"> </w:t>
      </w:r>
      <w:proofErr w:type="spellStart"/>
      <w:r w:rsidRPr="00B3789A">
        <w:rPr>
          <w:lang w:val="es-ES"/>
        </w:rPr>
        <w:t>to</w:t>
      </w:r>
      <w:proofErr w:type="spellEnd"/>
      <w:r w:rsidRPr="00B3789A">
        <w:rPr>
          <w:lang w:val="es-ES"/>
        </w:rPr>
        <w:t xml:space="preserve"> </w:t>
      </w:r>
      <w:proofErr w:type="spellStart"/>
      <w:r w:rsidRPr="00B3789A">
        <w:rPr>
          <w:lang w:val="es-ES"/>
        </w:rPr>
        <w:t>know</w:t>
      </w:r>
      <w:proofErr w:type="spellEnd"/>
      <w:r w:rsidRPr="00B3789A">
        <w:rPr>
          <w:lang w:val="es-ES"/>
        </w:rPr>
        <w:t>”</w:t>
      </w:r>
      <w:r w:rsidR="00C44D20">
        <w:rPr>
          <w:lang w:val="es-ES"/>
        </w:rPr>
        <w:t xml:space="preserve"> y de mínimo privilegio</w:t>
      </w:r>
      <w:r w:rsidRPr="00B3789A">
        <w:rPr>
          <w:lang w:val="es-ES"/>
        </w:rPr>
        <w:t>.</w:t>
      </w:r>
    </w:p>
    <w:p w14:paraId="2686E72D" w14:textId="77777777" w:rsidR="00B3789A" w:rsidRPr="00B3789A" w:rsidRDefault="00B3789A" w:rsidP="00B3789A">
      <w:pPr>
        <w:rPr>
          <w:lang w:val="es-ES"/>
        </w:rPr>
      </w:pPr>
      <w:r w:rsidRPr="00B3789A">
        <w:rPr>
          <w:lang w:val="es-ES"/>
        </w:rPr>
        <w:t>Estas políticas deben cumplir unos requisitos mínimos que se establecen en función de los diferentes tipos de activos.</w:t>
      </w:r>
    </w:p>
    <w:p w14:paraId="205F63A5" w14:textId="77777777" w:rsidR="00B3789A" w:rsidRPr="00B3789A" w:rsidRDefault="00B3789A" w:rsidP="00B3789A">
      <w:pPr>
        <w:rPr>
          <w:lang w:val="es-ES"/>
        </w:rPr>
      </w:pPr>
      <w:r w:rsidRPr="00B3789A">
        <w:rPr>
          <w:lang w:val="es-ES"/>
        </w:rPr>
        <w:t>De forma genérica se contempla el control de acceso a los siguientes tipos de sistemas:</w:t>
      </w:r>
    </w:p>
    <w:p w14:paraId="067E708F" w14:textId="21BE1EA2" w:rsidR="00B3789A" w:rsidRPr="00B3789A" w:rsidRDefault="00B3789A" w:rsidP="00825F0E">
      <w:pPr>
        <w:numPr>
          <w:ilvl w:val="0"/>
          <w:numId w:val="5"/>
        </w:numPr>
        <w:rPr>
          <w:lang w:val="es-ES"/>
        </w:rPr>
      </w:pPr>
      <w:r w:rsidRPr="00B3789A">
        <w:rPr>
          <w:lang w:val="es-ES"/>
        </w:rPr>
        <w:t xml:space="preserve">Plataformas de servicios de </w:t>
      </w:r>
      <w:r w:rsidR="00C44D20">
        <w:rPr>
          <w:lang w:val="es-ES"/>
        </w:rPr>
        <w:t>OptimTech</w:t>
      </w:r>
    </w:p>
    <w:p w14:paraId="7BAFBA44" w14:textId="4C847BD2" w:rsidR="00C44D20" w:rsidRDefault="00C44D20" w:rsidP="00825F0E">
      <w:pPr>
        <w:numPr>
          <w:ilvl w:val="0"/>
          <w:numId w:val="5"/>
        </w:numPr>
        <w:rPr>
          <w:lang w:val="es-ES"/>
        </w:rPr>
      </w:pPr>
      <w:r>
        <w:rPr>
          <w:lang w:val="es-ES"/>
        </w:rPr>
        <w:lastRenderedPageBreak/>
        <w:t>Servicios en la nube, ya sean en modalidad SaaS, PaaS o IaaS</w:t>
      </w:r>
    </w:p>
    <w:p w14:paraId="0A98662D" w14:textId="77777777" w:rsidR="00B3789A" w:rsidRPr="00B3789A" w:rsidRDefault="00B3789A" w:rsidP="00825F0E">
      <w:pPr>
        <w:numPr>
          <w:ilvl w:val="0"/>
          <w:numId w:val="5"/>
        </w:numPr>
        <w:rPr>
          <w:lang w:val="es-ES"/>
        </w:rPr>
      </w:pPr>
      <w:r w:rsidRPr="00B3789A">
        <w:rPr>
          <w:lang w:val="es-ES"/>
        </w:rPr>
        <w:t>Equipos de puesto de trabajo</w:t>
      </w:r>
    </w:p>
    <w:p w14:paraId="4493A0D5" w14:textId="38FED468" w:rsidR="00B3789A" w:rsidRPr="00B3789A" w:rsidRDefault="00B3789A" w:rsidP="00825F0E">
      <w:pPr>
        <w:numPr>
          <w:ilvl w:val="0"/>
          <w:numId w:val="5"/>
        </w:numPr>
        <w:rPr>
          <w:lang w:val="es-ES"/>
        </w:rPr>
      </w:pPr>
      <w:r w:rsidRPr="00B3789A">
        <w:rPr>
          <w:lang w:val="es-ES"/>
        </w:rPr>
        <w:t xml:space="preserve">Servicios de </w:t>
      </w:r>
      <w:r w:rsidR="00C71E1A">
        <w:rPr>
          <w:lang w:val="es-ES"/>
        </w:rPr>
        <w:t xml:space="preserve">colaboración y </w:t>
      </w:r>
      <w:r w:rsidR="00C44D20">
        <w:rPr>
          <w:lang w:val="es-ES"/>
        </w:rPr>
        <w:t>gestión documental</w:t>
      </w:r>
      <w:r w:rsidR="00C71E1A">
        <w:rPr>
          <w:lang w:val="es-ES"/>
        </w:rPr>
        <w:t xml:space="preserve"> </w:t>
      </w:r>
      <w:r w:rsidRPr="00B3789A">
        <w:rPr>
          <w:lang w:val="es-ES"/>
        </w:rPr>
        <w:t>(</w:t>
      </w:r>
      <w:r w:rsidR="00C71E1A">
        <w:rPr>
          <w:lang w:val="es-ES"/>
        </w:rPr>
        <w:t>Microsoft365</w:t>
      </w:r>
      <w:r w:rsidRPr="00B3789A">
        <w:rPr>
          <w:lang w:val="es-ES"/>
        </w:rPr>
        <w:t>)</w:t>
      </w:r>
    </w:p>
    <w:p w14:paraId="3BB6DCCD" w14:textId="77777777" w:rsidR="00B3789A" w:rsidRPr="00B3789A" w:rsidRDefault="00B3789A" w:rsidP="00C71E1A">
      <w:pPr>
        <w:pStyle w:val="Ttol2"/>
        <w:rPr>
          <w:lang w:val="es-ES"/>
        </w:rPr>
      </w:pPr>
      <w:bookmarkStart w:id="19" w:name="_Toc57059092"/>
      <w:bookmarkStart w:id="20" w:name="_Toc211886076"/>
      <w:r w:rsidRPr="00B3789A">
        <w:rPr>
          <w:lang w:val="es-ES"/>
        </w:rPr>
        <w:t>Procedimiento de autorización y asignación</w:t>
      </w:r>
      <w:bookmarkEnd w:id="19"/>
      <w:bookmarkEnd w:id="20"/>
    </w:p>
    <w:p w14:paraId="71417ED5" w14:textId="77777777" w:rsidR="00B3789A" w:rsidRPr="00B3789A" w:rsidRDefault="00B3789A" w:rsidP="00B3789A">
      <w:pPr>
        <w:rPr>
          <w:lang w:val="es-ES"/>
        </w:rPr>
      </w:pPr>
      <w:r w:rsidRPr="00B3789A">
        <w:rPr>
          <w:lang w:val="es-ES"/>
        </w:rPr>
        <w:t>La responsabilidad de implementar el control de acceso se asigna de acuerdo con los servicios prestados por cada área de la empresa:</w:t>
      </w:r>
    </w:p>
    <w:p w14:paraId="78ABB3D3" w14:textId="176314A5" w:rsidR="00B3789A" w:rsidRPr="00B3789A" w:rsidRDefault="00B3789A" w:rsidP="00825F0E">
      <w:pPr>
        <w:numPr>
          <w:ilvl w:val="0"/>
          <w:numId w:val="5"/>
        </w:numPr>
        <w:rPr>
          <w:lang w:val="es-ES"/>
        </w:rPr>
      </w:pPr>
      <w:r w:rsidRPr="00B3789A">
        <w:rPr>
          <w:lang w:val="es-ES"/>
        </w:rPr>
        <w:t>El área de</w:t>
      </w:r>
      <w:r w:rsidR="00E84465">
        <w:rPr>
          <w:lang w:val="es-ES"/>
        </w:rPr>
        <w:t xml:space="preserve"> IT</w:t>
      </w:r>
      <w:r w:rsidRPr="00B3789A">
        <w:rPr>
          <w:lang w:val="es-ES"/>
        </w:rPr>
        <w:t xml:space="preserve"> se encarga de proveer los accesos a los sistemas</w:t>
      </w:r>
      <w:r w:rsidR="00A07B0C">
        <w:rPr>
          <w:lang w:val="es-ES"/>
        </w:rPr>
        <w:t xml:space="preserve">, </w:t>
      </w:r>
      <w:r w:rsidR="00E84465">
        <w:rPr>
          <w:lang w:val="es-ES"/>
        </w:rPr>
        <w:t>aplicaciones</w:t>
      </w:r>
      <w:r w:rsidR="00A778BA">
        <w:rPr>
          <w:lang w:val="es-ES"/>
        </w:rPr>
        <w:t xml:space="preserve"> </w:t>
      </w:r>
      <w:r w:rsidR="00A07B0C">
        <w:rPr>
          <w:lang w:val="es-ES"/>
        </w:rPr>
        <w:t xml:space="preserve">y servicios </w:t>
      </w:r>
      <w:r w:rsidR="00A778BA">
        <w:rPr>
          <w:lang w:val="es-ES"/>
        </w:rPr>
        <w:t>que constituyen la plataforma tecnológica de la empresa.</w:t>
      </w:r>
    </w:p>
    <w:p w14:paraId="6E1EAEFE" w14:textId="7E0D01C7" w:rsidR="00B3789A" w:rsidRPr="00B3789A" w:rsidRDefault="00B3789A" w:rsidP="00825F0E">
      <w:pPr>
        <w:numPr>
          <w:ilvl w:val="0"/>
          <w:numId w:val="5"/>
        </w:numPr>
        <w:rPr>
          <w:lang w:val="es-ES"/>
        </w:rPr>
      </w:pPr>
      <w:r w:rsidRPr="00B3789A">
        <w:rPr>
          <w:lang w:val="es-ES"/>
        </w:rPr>
        <w:t>Los responsables de área se encargan de proveer los accesos a las aplicaciones</w:t>
      </w:r>
      <w:r w:rsidR="00A07B0C">
        <w:rPr>
          <w:lang w:val="es-ES"/>
        </w:rPr>
        <w:t xml:space="preserve"> y servicios</w:t>
      </w:r>
      <w:r w:rsidRPr="00B3789A">
        <w:rPr>
          <w:lang w:val="es-ES"/>
        </w:rPr>
        <w:t xml:space="preserve"> de las que son responsables</w:t>
      </w:r>
    </w:p>
    <w:p w14:paraId="7F4DCB6D" w14:textId="3AB6446A" w:rsidR="00B3789A" w:rsidRPr="00B3789A" w:rsidRDefault="00B3789A" w:rsidP="00B3789A">
      <w:pPr>
        <w:rPr>
          <w:lang w:val="es-ES"/>
        </w:rPr>
      </w:pPr>
      <w:r w:rsidRPr="00B3789A">
        <w:rPr>
          <w:lang w:val="es-ES"/>
        </w:rPr>
        <w:t xml:space="preserve">La </w:t>
      </w:r>
      <w:r w:rsidR="00A07B0C">
        <w:rPr>
          <w:lang w:val="es-ES"/>
        </w:rPr>
        <w:t xml:space="preserve">alta y baja de usuarios, así como </w:t>
      </w:r>
      <w:r w:rsidRPr="00B3789A">
        <w:rPr>
          <w:lang w:val="es-ES"/>
        </w:rPr>
        <w:t xml:space="preserve">concesión y modificación de accesos se hará según </w:t>
      </w:r>
      <w:r w:rsidR="00D14832">
        <w:rPr>
          <w:lang w:val="es-ES"/>
        </w:rPr>
        <w:t>el</w:t>
      </w:r>
      <w:r w:rsidR="00A07B0C">
        <w:rPr>
          <w:lang w:val="es-ES"/>
        </w:rPr>
        <w:t xml:space="preserve"> </w:t>
      </w:r>
      <w:r w:rsidRPr="00B3789A">
        <w:rPr>
          <w:i/>
          <w:iCs/>
          <w:lang w:val="es-ES"/>
        </w:rPr>
        <w:t xml:space="preserve">Procedimiento de </w:t>
      </w:r>
      <w:r w:rsidR="00A07B0C">
        <w:rPr>
          <w:i/>
          <w:iCs/>
          <w:lang w:val="es-ES"/>
        </w:rPr>
        <w:t>Gestión de Usuarios.</w:t>
      </w:r>
    </w:p>
    <w:p w14:paraId="66821360" w14:textId="77777777" w:rsidR="00B3789A" w:rsidRPr="00B3789A" w:rsidRDefault="00B3789A" w:rsidP="00A07B0C">
      <w:pPr>
        <w:pStyle w:val="Ttol2"/>
        <w:rPr>
          <w:lang w:val="es-ES"/>
        </w:rPr>
      </w:pPr>
      <w:bookmarkStart w:id="21" w:name="_Toc57059093"/>
      <w:bookmarkStart w:id="22" w:name="_Toc211886077"/>
      <w:r w:rsidRPr="00B3789A">
        <w:rPr>
          <w:lang w:val="es-ES"/>
        </w:rPr>
        <w:t>Directrices generales</w:t>
      </w:r>
      <w:bookmarkEnd w:id="21"/>
      <w:bookmarkEnd w:id="22"/>
    </w:p>
    <w:p w14:paraId="272E309B" w14:textId="77777777" w:rsidR="00B3789A" w:rsidRPr="00B3789A" w:rsidRDefault="00B3789A" w:rsidP="00B3789A">
      <w:pPr>
        <w:rPr>
          <w:lang w:val="es-ES"/>
        </w:rPr>
      </w:pPr>
      <w:r w:rsidRPr="00B3789A">
        <w:rPr>
          <w:lang w:val="es-ES"/>
        </w:rPr>
        <w:t>Como norma general:</w:t>
      </w:r>
    </w:p>
    <w:p w14:paraId="505FAF47" w14:textId="35DBB39B" w:rsidR="003B030C" w:rsidRDefault="003B030C" w:rsidP="00825F0E">
      <w:pPr>
        <w:numPr>
          <w:ilvl w:val="0"/>
          <w:numId w:val="5"/>
        </w:numPr>
        <w:rPr>
          <w:lang w:val="es-ES"/>
        </w:rPr>
      </w:pPr>
      <w:r>
        <w:rPr>
          <w:lang w:val="es-ES"/>
        </w:rPr>
        <w:t>C</w:t>
      </w:r>
      <w:r w:rsidRPr="003B030C">
        <w:rPr>
          <w:lang w:val="es-ES"/>
        </w:rPr>
        <w:t xml:space="preserve">ualquier acceso </w:t>
      </w:r>
      <w:r>
        <w:rPr>
          <w:lang w:val="es-ES"/>
        </w:rPr>
        <w:t xml:space="preserve">está </w:t>
      </w:r>
      <w:r w:rsidRPr="003B030C">
        <w:rPr>
          <w:lang w:val="es-ES"/>
        </w:rPr>
        <w:t>prohibido, salvo que se disponga de autorización expresa</w:t>
      </w:r>
      <w:r w:rsidR="000E6FDB">
        <w:rPr>
          <w:lang w:val="es-ES"/>
        </w:rPr>
        <w:t xml:space="preserve"> o preautorizada en función del puesto de trabajo.</w:t>
      </w:r>
    </w:p>
    <w:p w14:paraId="320B5EE9" w14:textId="0862C657" w:rsidR="00B3789A" w:rsidRDefault="00B3789A" w:rsidP="00825F0E">
      <w:pPr>
        <w:numPr>
          <w:ilvl w:val="0"/>
          <w:numId w:val="5"/>
        </w:numPr>
        <w:rPr>
          <w:lang w:val="es-ES"/>
        </w:rPr>
      </w:pPr>
      <w:r w:rsidRPr="00B3789A">
        <w:rPr>
          <w:lang w:val="es-ES"/>
        </w:rPr>
        <w:t>Las altas de usuarios deben estar aprobadas por los responsables de cada uno de los sistemas</w:t>
      </w:r>
      <w:r w:rsidR="00A07B0C">
        <w:rPr>
          <w:lang w:val="es-ES"/>
        </w:rPr>
        <w:t>, aplicaciones y servicios.</w:t>
      </w:r>
    </w:p>
    <w:p w14:paraId="1ADF6EF9" w14:textId="6A5431C1" w:rsidR="00A76210" w:rsidRDefault="00A76210" w:rsidP="00825F0E">
      <w:pPr>
        <w:numPr>
          <w:ilvl w:val="0"/>
          <w:numId w:val="5"/>
        </w:numPr>
        <w:rPr>
          <w:lang w:val="es-ES"/>
        </w:rPr>
      </w:pPr>
      <w:r>
        <w:rPr>
          <w:lang w:val="es-ES"/>
        </w:rPr>
        <w:t xml:space="preserve">No se puede dar acceso a los sistemas </w:t>
      </w:r>
      <w:r w:rsidR="008C3E44">
        <w:rPr>
          <w:lang w:val="es-ES"/>
        </w:rPr>
        <w:t xml:space="preserve">a los usuarios hasta que no hayan </w:t>
      </w:r>
      <w:r w:rsidR="00EB4D2D">
        <w:rPr>
          <w:lang w:val="es-ES"/>
        </w:rPr>
        <w:t>conocido</w:t>
      </w:r>
      <w:r w:rsidR="008C3E44">
        <w:rPr>
          <w:lang w:val="es-ES"/>
        </w:rPr>
        <w:t xml:space="preserve"> y aceptado la normativa de seguridad de la empresa.</w:t>
      </w:r>
    </w:p>
    <w:p w14:paraId="7944D7C0" w14:textId="1B4153DE" w:rsidR="00B3789A" w:rsidRDefault="00B3789A" w:rsidP="00825F0E">
      <w:pPr>
        <w:numPr>
          <w:ilvl w:val="0"/>
          <w:numId w:val="5"/>
        </w:numPr>
        <w:rPr>
          <w:lang w:val="es-ES"/>
        </w:rPr>
      </w:pPr>
      <w:r w:rsidRPr="00B3789A">
        <w:rPr>
          <w:lang w:val="es-ES"/>
        </w:rPr>
        <w:t xml:space="preserve">Se debe </w:t>
      </w:r>
      <w:r w:rsidR="00217311">
        <w:rPr>
          <w:lang w:val="es-ES"/>
        </w:rPr>
        <w:t>inhabilitar</w:t>
      </w:r>
      <w:r w:rsidRPr="00B3789A">
        <w:rPr>
          <w:lang w:val="es-ES"/>
        </w:rPr>
        <w:t xml:space="preserve"> el acceso de los usuarios a todas sus cuentas de forma inmediata cuando se da de baja un empleado de la organización</w:t>
      </w:r>
      <w:r w:rsidR="000B55AA">
        <w:rPr>
          <w:lang w:val="es-ES"/>
        </w:rPr>
        <w:t xml:space="preserve"> o cuando termine su relación con el sistema al que tiene acceso</w:t>
      </w:r>
      <w:r w:rsidRPr="00B3789A">
        <w:rPr>
          <w:lang w:val="es-ES"/>
        </w:rPr>
        <w:t>.</w:t>
      </w:r>
    </w:p>
    <w:p w14:paraId="31F8EAB4" w14:textId="196A895C" w:rsidR="00BC032A" w:rsidRPr="00B3789A" w:rsidRDefault="00BC032A" w:rsidP="00825F0E">
      <w:pPr>
        <w:numPr>
          <w:ilvl w:val="0"/>
          <w:numId w:val="5"/>
        </w:numPr>
        <w:rPr>
          <w:lang w:val="es-ES"/>
        </w:rPr>
      </w:pPr>
      <w:r>
        <w:rPr>
          <w:lang w:val="es-ES"/>
        </w:rPr>
        <w:t xml:space="preserve">Igualmente, se deben </w:t>
      </w:r>
      <w:r w:rsidRPr="00BC032A">
        <w:rPr>
          <w:lang w:val="es-ES"/>
        </w:rPr>
        <w:t>deshabilita</w:t>
      </w:r>
      <w:r>
        <w:rPr>
          <w:lang w:val="es-ES"/>
        </w:rPr>
        <w:t>r</w:t>
      </w:r>
      <w:r w:rsidRPr="00BC032A">
        <w:rPr>
          <w:lang w:val="es-ES"/>
        </w:rPr>
        <w:t xml:space="preserve"> o regenera</w:t>
      </w:r>
      <w:r>
        <w:rPr>
          <w:lang w:val="es-ES"/>
        </w:rPr>
        <w:t>r</w:t>
      </w:r>
      <w:r w:rsidRPr="00BC032A">
        <w:rPr>
          <w:lang w:val="es-ES"/>
        </w:rPr>
        <w:t xml:space="preserve"> las credenciales cuando se detect</w:t>
      </w:r>
      <w:r>
        <w:rPr>
          <w:lang w:val="es-ES"/>
        </w:rPr>
        <w:t>e</w:t>
      </w:r>
      <w:r w:rsidRPr="00BC032A">
        <w:rPr>
          <w:lang w:val="es-ES"/>
        </w:rPr>
        <w:t xml:space="preserve"> o sospech</w:t>
      </w:r>
      <w:r>
        <w:rPr>
          <w:lang w:val="es-ES"/>
        </w:rPr>
        <w:t>e</w:t>
      </w:r>
      <w:r w:rsidRPr="00BC032A">
        <w:rPr>
          <w:lang w:val="es-ES"/>
        </w:rPr>
        <w:t xml:space="preserve"> su pérdida o revelación a personas no autorizadas</w:t>
      </w:r>
    </w:p>
    <w:p w14:paraId="6115C90C" w14:textId="77777777" w:rsidR="00B3789A" w:rsidRDefault="00B3789A" w:rsidP="00825F0E">
      <w:pPr>
        <w:numPr>
          <w:ilvl w:val="0"/>
          <w:numId w:val="5"/>
        </w:numPr>
        <w:rPr>
          <w:lang w:val="es-ES"/>
        </w:rPr>
      </w:pPr>
      <w:r w:rsidRPr="00B3789A">
        <w:rPr>
          <w:lang w:val="es-ES"/>
        </w:rPr>
        <w:t xml:space="preserve">No se deben eliminar de forma inmediata las cuentas de usuario bloqueadas, se deberán conservar durante el periodo de retención establecido para mantener la trazabilidad de las acciones realizadas por cada una de las cuentas. </w:t>
      </w:r>
    </w:p>
    <w:p w14:paraId="5135C770" w14:textId="360C3A33" w:rsidR="00E12649" w:rsidRDefault="00E12649" w:rsidP="00825F0E">
      <w:pPr>
        <w:numPr>
          <w:ilvl w:val="0"/>
          <w:numId w:val="5"/>
        </w:numPr>
        <w:rPr>
          <w:lang w:val="es-ES"/>
        </w:rPr>
      </w:pPr>
      <w:r>
        <w:rPr>
          <w:lang w:val="es-ES"/>
        </w:rPr>
        <w:t xml:space="preserve">Los mecanismos de autenticación deben estar alineados con las mejores prácticas del sector, teniendo especial relevancia la publicación del NIST </w:t>
      </w:r>
      <w:r w:rsidRPr="00E12649">
        <w:rPr>
          <w:lang w:val="es-ES"/>
        </w:rPr>
        <w:t>SP 800-63</w:t>
      </w:r>
      <w:r w:rsidR="00660CBC">
        <w:rPr>
          <w:lang w:val="es-ES"/>
        </w:rPr>
        <w:t xml:space="preserve">B </w:t>
      </w:r>
      <w:r w:rsidR="00FC6B3C">
        <w:rPr>
          <w:lang w:val="es-ES"/>
        </w:rPr>
        <w:t xml:space="preserve">de Directrices de </w:t>
      </w:r>
      <w:r w:rsidR="00BC032A">
        <w:rPr>
          <w:lang w:val="es-ES"/>
        </w:rPr>
        <w:t>I</w:t>
      </w:r>
      <w:r w:rsidR="00FC6B3C">
        <w:rPr>
          <w:lang w:val="es-ES"/>
        </w:rPr>
        <w:t>dentidad Digital.</w:t>
      </w:r>
    </w:p>
    <w:p w14:paraId="3EA3C726" w14:textId="1EB6FEC1" w:rsidR="00062046" w:rsidRPr="00B3789A" w:rsidRDefault="00062046" w:rsidP="00825F0E">
      <w:pPr>
        <w:numPr>
          <w:ilvl w:val="0"/>
          <w:numId w:val="5"/>
        </w:numPr>
        <w:rPr>
          <w:lang w:val="es-ES"/>
        </w:rPr>
      </w:pPr>
      <w:r>
        <w:rPr>
          <w:lang w:val="es-ES"/>
        </w:rPr>
        <w:t xml:space="preserve">El acceso remoto a los servicios en la nube es </w:t>
      </w:r>
      <w:r w:rsidR="00FB7267">
        <w:rPr>
          <w:lang w:val="es-ES"/>
        </w:rPr>
        <w:t xml:space="preserve">parte intrínseca de la forma de trabajar de OptimTech, por lo que </w:t>
      </w:r>
      <w:r w:rsidR="00BD779D">
        <w:rPr>
          <w:lang w:val="es-ES"/>
        </w:rPr>
        <w:t xml:space="preserve">no se requiere ninguna autorización adicional </w:t>
      </w:r>
      <w:r w:rsidR="008D4B33">
        <w:rPr>
          <w:lang w:val="es-ES"/>
        </w:rPr>
        <w:t>para ello.</w:t>
      </w:r>
      <w:r w:rsidR="002B3DD5">
        <w:rPr>
          <w:lang w:val="es-ES"/>
        </w:rPr>
        <w:t xml:space="preserve"> Se considera implícita con la autorización de acceso a los sistemas en la nube.</w:t>
      </w:r>
    </w:p>
    <w:p w14:paraId="09021CAE" w14:textId="77777777" w:rsidR="00A40B78" w:rsidRDefault="00B3789A" w:rsidP="00B3789A">
      <w:pPr>
        <w:rPr>
          <w:lang w:val="es-ES"/>
        </w:rPr>
      </w:pPr>
      <w:r w:rsidRPr="00B3789A">
        <w:rPr>
          <w:lang w:val="es-ES"/>
        </w:rPr>
        <w:lastRenderedPageBreak/>
        <w:t xml:space="preserve">Los accesos a los sistemas deben estar protegidos mediante credenciales de acceso que permitan la identificación y autenticación de los usuarios. </w:t>
      </w:r>
    </w:p>
    <w:p w14:paraId="1BCECB92" w14:textId="3D8DEE77" w:rsidR="00B3789A" w:rsidRPr="00B3789A" w:rsidRDefault="00B3789A" w:rsidP="00B3789A">
      <w:pPr>
        <w:rPr>
          <w:lang w:val="es-ES"/>
        </w:rPr>
      </w:pPr>
      <w:r w:rsidRPr="00B3789A">
        <w:rPr>
          <w:lang w:val="es-ES"/>
        </w:rPr>
        <w:t>Como norma general:</w:t>
      </w:r>
    </w:p>
    <w:p w14:paraId="67645D54" w14:textId="46D7EFA1" w:rsidR="00B3789A" w:rsidRDefault="00B3789A" w:rsidP="00825F0E">
      <w:pPr>
        <w:numPr>
          <w:ilvl w:val="0"/>
          <w:numId w:val="5"/>
        </w:numPr>
        <w:rPr>
          <w:lang w:val="es-ES"/>
        </w:rPr>
      </w:pPr>
      <w:r w:rsidRPr="00B3789A">
        <w:rPr>
          <w:lang w:val="es-ES"/>
        </w:rPr>
        <w:t>Se deberán proporcionar identificadores de acceso únicos para cada usuario. Se utilizarán cuentas de usuario nominales que identifiquen unívocamente al usuario que realiza los cambios, pudiendo escalar privilegios si es necesario.</w:t>
      </w:r>
    </w:p>
    <w:p w14:paraId="5D1AB6F0" w14:textId="020493D2" w:rsidR="008E647E" w:rsidRPr="00B3789A" w:rsidRDefault="00F13CA7" w:rsidP="00825F0E">
      <w:pPr>
        <w:numPr>
          <w:ilvl w:val="0"/>
          <w:numId w:val="5"/>
        </w:numPr>
        <w:rPr>
          <w:lang w:val="es-ES"/>
        </w:rPr>
      </w:pPr>
      <w:r w:rsidRPr="00F13CA7">
        <w:rPr>
          <w:lang w:val="es-ES"/>
        </w:rPr>
        <w:t xml:space="preserve">Las credenciales </w:t>
      </w:r>
      <w:r>
        <w:rPr>
          <w:lang w:val="es-ES"/>
        </w:rPr>
        <w:t>deberán estar</w:t>
      </w:r>
      <w:r w:rsidRPr="00F13CA7">
        <w:rPr>
          <w:lang w:val="es-ES"/>
        </w:rPr>
        <w:t xml:space="preserve"> bajo el control exclusivo del usuario y se activarán una vez estén bajo su control efectivo</w:t>
      </w:r>
    </w:p>
    <w:p w14:paraId="0A5992C9" w14:textId="77777777" w:rsidR="0026060F" w:rsidRDefault="00B3789A" w:rsidP="00825F0E">
      <w:pPr>
        <w:numPr>
          <w:ilvl w:val="0"/>
          <w:numId w:val="5"/>
        </w:numPr>
        <w:rPr>
          <w:lang w:val="es-ES"/>
        </w:rPr>
      </w:pPr>
      <w:r w:rsidRPr="00B3789A">
        <w:rPr>
          <w:lang w:val="es-ES"/>
        </w:rPr>
        <w:t>Siempre que sea posible, en los sistemas en los que coincidan funciones de administrador y de usuario genérico, se segregarán dichas funciones utilizando credenciales distintas.</w:t>
      </w:r>
      <w:r w:rsidR="0026060F" w:rsidRPr="0026060F">
        <w:rPr>
          <w:lang w:val="es-ES"/>
        </w:rPr>
        <w:t xml:space="preserve"> </w:t>
      </w:r>
    </w:p>
    <w:p w14:paraId="66C6C330" w14:textId="0806DD04" w:rsidR="00B3789A" w:rsidRPr="00B3789A" w:rsidRDefault="00B3789A" w:rsidP="0026060F">
      <w:pPr>
        <w:ind w:left="720"/>
        <w:rPr>
          <w:lang w:val="es-ES"/>
        </w:rPr>
      </w:pPr>
      <w:r w:rsidRPr="00B3789A">
        <w:rPr>
          <w:lang w:val="es-ES"/>
        </w:rPr>
        <w:t>Esta directriz no aplica en aquellos sistemas</w:t>
      </w:r>
      <w:r w:rsidR="005D6D99" w:rsidRPr="0026060F">
        <w:rPr>
          <w:lang w:val="es-ES"/>
        </w:rPr>
        <w:t xml:space="preserve"> </w:t>
      </w:r>
      <w:r w:rsidRPr="00B3789A">
        <w:rPr>
          <w:lang w:val="es-ES"/>
        </w:rPr>
        <w:t>en los que únicamente se realiza el acceso con finalidades de administración.</w:t>
      </w:r>
    </w:p>
    <w:p w14:paraId="723B07BD" w14:textId="77777777" w:rsidR="00B3789A" w:rsidRPr="00B3789A" w:rsidRDefault="00B3789A" w:rsidP="00825F0E">
      <w:pPr>
        <w:numPr>
          <w:ilvl w:val="0"/>
          <w:numId w:val="5"/>
        </w:numPr>
        <w:rPr>
          <w:lang w:val="es-ES"/>
        </w:rPr>
      </w:pPr>
      <w:r w:rsidRPr="00B3789A">
        <w:rPr>
          <w:lang w:val="es-ES"/>
        </w:rPr>
        <w:t>En el caso de que el sistema o aplicación no permita disponer de diferentes identificadores (por ejemplo, unas únicas credenciales de administración), dichas credenciales deberán estar bajo el control de una única persona.</w:t>
      </w:r>
    </w:p>
    <w:p w14:paraId="5DA4CECD" w14:textId="37B3F0BC" w:rsidR="00B3789A" w:rsidRDefault="00B3789A" w:rsidP="00825F0E">
      <w:pPr>
        <w:numPr>
          <w:ilvl w:val="0"/>
          <w:numId w:val="5"/>
        </w:numPr>
        <w:rPr>
          <w:lang w:val="es-ES"/>
        </w:rPr>
      </w:pPr>
      <w:r w:rsidRPr="00B3789A">
        <w:rPr>
          <w:lang w:val="es-ES"/>
        </w:rPr>
        <w:t xml:space="preserve">La autenticación de todos los sistemas y aplicaciones deberá estar garantizada mediante contraseñas que como mínimo tengan una longitud de </w:t>
      </w:r>
      <w:r w:rsidR="0026060F">
        <w:rPr>
          <w:lang w:val="es-ES"/>
        </w:rPr>
        <w:t>12</w:t>
      </w:r>
      <w:r w:rsidRPr="00B3789A">
        <w:rPr>
          <w:lang w:val="es-ES"/>
        </w:rPr>
        <w:t xml:space="preserve"> caracteres, y una complejidad que incluya combinaciones de mayúsculas/minúsculas, números y caracteres especiales.</w:t>
      </w:r>
    </w:p>
    <w:p w14:paraId="169E731B" w14:textId="1BD910D5" w:rsidR="00B3789A" w:rsidRPr="00B3789A" w:rsidRDefault="00B3789A" w:rsidP="0026060F">
      <w:pPr>
        <w:ind w:left="708"/>
        <w:rPr>
          <w:lang w:val="es-ES"/>
        </w:rPr>
      </w:pPr>
      <w:r w:rsidRPr="00B3789A">
        <w:rPr>
          <w:lang w:val="es-ES"/>
        </w:rPr>
        <w:t>En el caso de que los sistemas no permitan este grado de complejidad, se deberá compensar con una longitud mínima de 1</w:t>
      </w:r>
      <w:r w:rsidR="00A709BB">
        <w:rPr>
          <w:lang w:val="es-ES"/>
        </w:rPr>
        <w:t>5</w:t>
      </w:r>
      <w:r w:rsidRPr="00B3789A">
        <w:rPr>
          <w:lang w:val="es-ES"/>
        </w:rPr>
        <w:t xml:space="preserve"> caracteres. </w:t>
      </w:r>
    </w:p>
    <w:p w14:paraId="2DFDCCEA" w14:textId="6B57B1FA" w:rsidR="001874C2" w:rsidRDefault="001874C2" w:rsidP="00825F0E">
      <w:pPr>
        <w:numPr>
          <w:ilvl w:val="0"/>
          <w:numId w:val="5"/>
        </w:numPr>
        <w:rPr>
          <w:lang w:val="es-ES"/>
        </w:rPr>
      </w:pPr>
      <w:r>
        <w:rPr>
          <w:lang w:val="es-ES"/>
        </w:rPr>
        <w:t xml:space="preserve">Cuando se </w:t>
      </w:r>
      <w:r w:rsidR="00F66D13">
        <w:rPr>
          <w:lang w:val="es-ES"/>
        </w:rPr>
        <w:t xml:space="preserve">lleve a cabo un acceso remoto a la información se debe reforzar </w:t>
      </w:r>
      <w:r w:rsidR="00306EB8">
        <w:rPr>
          <w:lang w:val="es-ES"/>
        </w:rPr>
        <w:t xml:space="preserve">la autenticación mediante mecanismos de </w:t>
      </w:r>
      <w:r w:rsidR="00493B0E">
        <w:rPr>
          <w:lang w:val="es-ES"/>
        </w:rPr>
        <w:t>múltiple</w:t>
      </w:r>
      <w:r w:rsidR="00306EB8">
        <w:rPr>
          <w:lang w:val="es-ES"/>
        </w:rPr>
        <w:t xml:space="preserve"> factor de autenticación (MFA)</w:t>
      </w:r>
      <w:r w:rsidR="00BC5273">
        <w:rPr>
          <w:lang w:val="es-ES"/>
        </w:rPr>
        <w:t xml:space="preserve">, </w:t>
      </w:r>
      <w:r w:rsidR="001D537A">
        <w:rPr>
          <w:lang w:val="es-ES"/>
        </w:rPr>
        <w:t>OTP (</w:t>
      </w:r>
      <w:proofErr w:type="spellStart"/>
      <w:r w:rsidR="001D537A">
        <w:rPr>
          <w:lang w:val="es-ES"/>
        </w:rPr>
        <w:t>One</w:t>
      </w:r>
      <w:proofErr w:type="spellEnd"/>
      <w:r w:rsidR="001D537A">
        <w:rPr>
          <w:lang w:val="es-ES"/>
        </w:rPr>
        <w:t xml:space="preserve"> Time </w:t>
      </w:r>
      <w:proofErr w:type="spellStart"/>
      <w:r w:rsidR="001D537A">
        <w:rPr>
          <w:lang w:val="es-ES"/>
        </w:rPr>
        <w:t>Pasword</w:t>
      </w:r>
      <w:proofErr w:type="spellEnd"/>
      <w:r w:rsidR="001D537A">
        <w:rPr>
          <w:lang w:val="es-ES"/>
        </w:rPr>
        <w:t>)</w:t>
      </w:r>
      <w:r w:rsidR="00092B1E">
        <w:rPr>
          <w:lang w:val="es-ES"/>
        </w:rPr>
        <w:t xml:space="preserve">, </w:t>
      </w:r>
      <w:proofErr w:type="spellStart"/>
      <w:r w:rsidR="00BC5273">
        <w:rPr>
          <w:lang w:val="es-ES"/>
        </w:rPr>
        <w:t>PassKeys</w:t>
      </w:r>
      <w:proofErr w:type="spellEnd"/>
      <w:r w:rsidR="00AF27D3">
        <w:rPr>
          <w:lang w:val="es-ES"/>
        </w:rPr>
        <w:t xml:space="preserve"> o </w:t>
      </w:r>
      <w:r w:rsidR="00A9233A">
        <w:rPr>
          <w:lang w:val="es-ES"/>
        </w:rPr>
        <w:t xml:space="preserve">sistemas de autenticación </w:t>
      </w:r>
      <w:proofErr w:type="spellStart"/>
      <w:r w:rsidR="00A9233A">
        <w:rPr>
          <w:lang w:val="es-ES"/>
        </w:rPr>
        <w:t>multifactor</w:t>
      </w:r>
      <w:proofErr w:type="spellEnd"/>
      <w:r w:rsidR="00A9233A">
        <w:rPr>
          <w:lang w:val="es-ES"/>
        </w:rPr>
        <w:t xml:space="preserve"> local (por ejemplo, Windows </w:t>
      </w:r>
      <w:proofErr w:type="spellStart"/>
      <w:r w:rsidR="00A9233A">
        <w:rPr>
          <w:lang w:val="es-ES"/>
        </w:rPr>
        <w:t>Hello</w:t>
      </w:r>
      <w:proofErr w:type="spellEnd"/>
      <w:r w:rsidR="00A9233A">
        <w:rPr>
          <w:lang w:val="es-ES"/>
        </w:rPr>
        <w:t>).</w:t>
      </w:r>
    </w:p>
    <w:p w14:paraId="57B2841C" w14:textId="66D2546D" w:rsidR="00B3789A" w:rsidRPr="00B3789A" w:rsidRDefault="00B3789A" w:rsidP="00825F0E">
      <w:pPr>
        <w:numPr>
          <w:ilvl w:val="0"/>
          <w:numId w:val="5"/>
        </w:numPr>
        <w:rPr>
          <w:lang w:val="es-ES"/>
        </w:rPr>
      </w:pPr>
      <w:r w:rsidRPr="00B3789A">
        <w:rPr>
          <w:lang w:val="es-ES"/>
        </w:rPr>
        <w:t>Se debe evitar siempre que sea posible utilizar directamente cuentas de acceso de administración (</w:t>
      </w:r>
      <w:proofErr w:type="spellStart"/>
      <w:r w:rsidRPr="00B3789A">
        <w:rPr>
          <w:lang w:val="es-ES"/>
        </w:rPr>
        <w:t>root</w:t>
      </w:r>
      <w:proofErr w:type="spellEnd"/>
      <w:r w:rsidRPr="00B3789A">
        <w:rPr>
          <w:lang w:val="es-ES"/>
        </w:rPr>
        <w:t xml:space="preserve">, </w:t>
      </w:r>
      <w:proofErr w:type="spellStart"/>
      <w:r w:rsidRPr="00B3789A">
        <w:rPr>
          <w:lang w:val="es-ES"/>
        </w:rPr>
        <w:t>admin</w:t>
      </w:r>
      <w:proofErr w:type="spellEnd"/>
      <w:r w:rsidRPr="00B3789A">
        <w:rPr>
          <w:lang w:val="es-ES"/>
        </w:rPr>
        <w:t>, …). Es preferible utilizar cuentas nominales con asignación o escalación de privilegios.</w:t>
      </w:r>
    </w:p>
    <w:p w14:paraId="768313F0" w14:textId="0B3762B4" w:rsidR="00B3789A" w:rsidRPr="00B3789A" w:rsidRDefault="00B3789A" w:rsidP="00825F0E">
      <w:pPr>
        <w:numPr>
          <w:ilvl w:val="0"/>
          <w:numId w:val="5"/>
        </w:numPr>
        <w:rPr>
          <w:lang w:val="es-ES"/>
        </w:rPr>
      </w:pPr>
      <w:r w:rsidRPr="00B3789A">
        <w:rPr>
          <w:lang w:val="es-ES"/>
        </w:rPr>
        <w:t>Las cuentas con privilegios de administración deberán disponer de mecanismos de autenticación reforzados, como por ejemplo mediante doble factor de autenticación, mayor complejidad y/o mayor longitud mínima (1</w:t>
      </w:r>
      <w:r w:rsidR="001874C2">
        <w:rPr>
          <w:lang w:val="es-ES"/>
        </w:rPr>
        <w:t>5</w:t>
      </w:r>
      <w:r w:rsidRPr="00B3789A">
        <w:rPr>
          <w:lang w:val="es-ES"/>
        </w:rPr>
        <w:t xml:space="preserve"> caracteres).</w:t>
      </w:r>
    </w:p>
    <w:p w14:paraId="1DA0E25D" w14:textId="77777777" w:rsidR="00B3789A" w:rsidRDefault="00B3789A" w:rsidP="00825F0E">
      <w:pPr>
        <w:numPr>
          <w:ilvl w:val="0"/>
          <w:numId w:val="5"/>
        </w:numPr>
        <w:rPr>
          <w:lang w:val="es-ES"/>
        </w:rPr>
      </w:pPr>
      <w:r w:rsidRPr="00B3789A">
        <w:rPr>
          <w:lang w:val="es-ES"/>
        </w:rPr>
        <w:t xml:space="preserve">Aunque técnicamente el acceso con cuentas genéricas de </w:t>
      </w:r>
      <w:proofErr w:type="spellStart"/>
      <w:r w:rsidRPr="00B3789A">
        <w:rPr>
          <w:lang w:val="es-ES"/>
        </w:rPr>
        <w:t>superusuario</w:t>
      </w:r>
      <w:proofErr w:type="spellEnd"/>
      <w:r w:rsidRPr="00B3789A">
        <w:rPr>
          <w:lang w:val="es-ES"/>
        </w:rPr>
        <w:t xml:space="preserve"> (</w:t>
      </w:r>
      <w:proofErr w:type="spellStart"/>
      <w:r w:rsidRPr="00B3789A">
        <w:rPr>
          <w:lang w:val="es-ES"/>
        </w:rPr>
        <w:t>root</w:t>
      </w:r>
      <w:proofErr w:type="spellEnd"/>
      <w:r w:rsidRPr="00B3789A">
        <w:rPr>
          <w:lang w:val="es-ES"/>
        </w:rPr>
        <w:t xml:space="preserve">, </w:t>
      </w:r>
      <w:proofErr w:type="spellStart"/>
      <w:r w:rsidRPr="00B3789A">
        <w:rPr>
          <w:lang w:val="es-ES"/>
        </w:rPr>
        <w:t>admin</w:t>
      </w:r>
      <w:proofErr w:type="spellEnd"/>
      <w:r w:rsidRPr="00B3789A">
        <w:rPr>
          <w:lang w:val="es-ES"/>
        </w:rPr>
        <w:t xml:space="preserve">, …) está habilitado para facilitar las actuaciones en caso de emergencia, es política de la empresa no usar este tipo de conexión en la medida de lo posible. Estas cuentas genéricas de </w:t>
      </w:r>
      <w:proofErr w:type="spellStart"/>
      <w:r w:rsidRPr="00B3789A">
        <w:rPr>
          <w:lang w:val="es-ES"/>
        </w:rPr>
        <w:t>superusuario</w:t>
      </w:r>
      <w:proofErr w:type="spellEnd"/>
      <w:r w:rsidRPr="00B3789A">
        <w:rPr>
          <w:lang w:val="es-ES"/>
        </w:rPr>
        <w:t xml:space="preserve"> deberán estar especialmente protegidas y ser utilizadas únicamente cuando no exista otra alternativa.</w:t>
      </w:r>
    </w:p>
    <w:p w14:paraId="2BC99376" w14:textId="7D644BA9" w:rsidR="00A709BB" w:rsidRPr="00A709BB" w:rsidRDefault="00A709BB" w:rsidP="00A709BB">
      <w:pPr>
        <w:pStyle w:val="Pargrafdellista"/>
        <w:rPr>
          <w:lang w:val="es-ES"/>
        </w:rPr>
      </w:pPr>
      <w:r w:rsidRPr="00A709BB">
        <w:rPr>
          <w:lang w:val="es-ES"/>
        </w:rPr>
        <w:t>El responsable del sistema o aplicación deberá adoptar las medidas necesarias para asegurar el secreto de las contraseñas de estas cuentas.</w:t>
      </w:r>
    </w:p>
    <w:p w14:paraId="5B1B90B1" w14:textId="00353A6B" w:rsidR="000F7295" w:rsidRPr="000F7295" w:rsidRDefault="000F7295" w:rsidP="00825F0E">
      <w:pPr>
        <w:numPr>
          <w:ilvl w:val="0"/>
          <w:numId w:val="5"/>
        </w:numPr>
        <w:rPr>
          <w:lang w:val="es-ES"/>
        </w:rPr>
      </w:pPr>
      <w:r w:rsidRPr="00B3789A">
        <w:rPr>
          <w:lang w:val="es-ES"/>
        </w:rPr>
        <w:lastRenderedPageBreak/>
        <w:t>Siempre que el sistema o aplicación lo permita se deberán activar mecanismos para evitar o dificultar intentos reiterados de acceso o desbloqueo de sistemas y aplicaciones.</w:t>
      </w:r>
    </w:p>
    <w:p w14:paraId="186A0C5D" w14:textId="0F7A1F9D" w:rsidR="00AF79B8" w:rsidRDefault="00AF79B8" w:rsidP="000F7295">
      <w:pPr>
        <w:ind w:left="720"/>
        <w:rPr>
          <w:lang w:val="es-ES"/>
        </w:rPr>
      </w:pPr>
      <w:r w:rsidRPr="00AF79B8">
        <w:rPr>
          <w:lang w:val="es-ES"/>
        </w:rPr>
        <w:t xml:space="preserve">El número de intentos </w:t>
      </w:r>
      <w:r>
        <w:rPr>
          <w:lang w:val="es-ES"/>
        </w:rPr>
        <w:t xml:space="preserve">de acceso </w:t>
      </w:r>
      <w:r w:rsidRPr="00AF79B8">
        <w:rPr>
          <w:lang w:val="es-ES"/>
        </w:rPr>
        <w:t>permitidos será limitado, bloqueando la oportunidad de acceso una vez superado tal número</w:t>
      </w:r>
      <w:r w:rsidR="007D35FF">
        <w:rPr>
          <w:lang w:val="es-ES"/>
        </w:rPr>
        <w:t xml:space="preserve">, ya sea bloqueando </w:t>
      </w:r>
      <w:r w:rsidR="00411107">
        <w:rPr>
          <w:lang w:val="es-ES"/>
        </w:rPr>
        <w:t>la posibilidad de intentar el acceso</w:t>
      </w:r>
      <w:r w:rsidR="009C06B5">
        <w:rPr>
          <w:lang w:val="es-ES"/>
        </w:rPr>
        <w:t xml:space="preserve"> temporalmente o, en caso </w:t>
      </w:r>
      <w:r w:rsidR="00411107">
        <w:rPr>
          <w:lang w:val="es-ES"/>
        </w:rPr>
        <w:t xml:space="preserve">de intentos reiterados que puedan </w:t>
      </w:r>
      <w:r w:rsidR="0008591E">
        <w:rPr>
          <w:lang w:val="es-ES"/>
        </w:rPr>
        <w:t xml:space="preserve">considerarse sospechosos de un ataque, bloqueando </w:t>
      </w:r>
      <w:r w:rsidR="007242E2">
        <w:rPr>
          <w:lang w:val="es-ES"/>
        </w:rPr>
        <w:t xml:space="preserve">la </w:t>
      </w:r>
      <w:r w:rsidR="00055B43">
        <w:rPr>
          <w:lang w:val="es-ES"/>
        </w:rPr>
        <w:t>cuenta</w:t>
      </w:r>
      <w:r w:rsidR="007242E2">
        <w:rPr>
          <w:lang w:val="es-ES"/>
        </w:rPr>
        <w:t xml:space="preserve"> </w:t>
      </w:r>
      <w:r w:rsidR="00897AD2">
        <w:rPr>
          <w:lang w:val="es-ES"/>
        </w:rPr>
        <w:t>y requiriéndose la actuación del</w:t>
      </w:r>
      <w:r w:rsidR="007242E2">
        <w:rPr>
          <w:lang w:val="es-ES"/>
        </w:rPr>
        <w:t xml:space="preserve"> administrador del sistema </w:t>
      </w:r>
      <w:r w:rsidR="00897AD2">
        <w:rPr>
          <w:lang w:val="es-ES"/>
        </w:rPr>
        <w:t>para su desbloqueo</w:t>
      </w:r>
      <w:r w:rsidR="00055B43">
        <w:rPr>
          <w:lang w:val="es-ES"/>
        </w:rPr>
        <w:t>.</w:t>
      </w:r>
    </w:p>
    <w:p w14:paraId="03AD553F" w14:textId="043033D5" w:rsidR="00DD6A7F" w:rsidRPr="00B3789A" w:rsidRDefault="00DD6A7F" w:rsidP="00DD6A7F">
      <w:pPr>
        <w:ind w:left="720"/>
        <w:rPr>
          <w:lang w:val="es-ES"/>
        </w:rPr>
      </w:pPr>
      <w:r w:rsidRPr="67A27758">
        <w:rPr>
          <w:lang w:val="es-ES"/>
        </w:rPr>
        <w:t xml:space="preserve">Se establece que en todos aquellos sistemas </w:t>
      </w:r>
      <w:r w:rsidR="00A84B9C" w:rsidRPr="67A27758">
        <w:rPr>
          <w:lang w:val="es-ES"/>
        </w:rPr>
        <w:t xml:space="preserve">en los </w:t>
      </w:r>
      <w:r w:rsidRPr="67A27758">
        <w:rPr>
          <w:lang w:val="es-ES"/>
        </w:rPr>
        <w:t>que se pueda configurar</w:t>
      </w:r>
      <w:r w:rsidR="00A84B9C" w:rsidRPr="67A27758">
        <w:rPr>
          <w:lang w:val="es-ES"/>
        </w:rPr>
        <w:t xml:space="preserve"> este parámetro</w:t>
      </w:r>
      <w:r w:rsidRPr="67A27758">
        <w:rPr>
          <w:lang w:val="es-ES"/>
        </w:rPr>
        <w:t xml:space="preserve">, </w:t>
      </w:r>
      <w:r w:rsidR="00A84B9C" w:rsidRPr="67A27758">
        <w:rPr>
          <w:lang w:val="es-ES"/>
        </w:rPr>
        <w:t>se restringirá a un máximo 5</w:t>
      </w:r>
      <w:r w:rsidR="2CF2CC4E" w:rsidRPr="67A27758">
        <w:rPr>
          <w:lang w:val="es-ES"/>
        </w:rPr>
        <w:t xml:space="preserve"> </w:t>
      </w:r>
      <w:r w:rsidR="00A84B9C" w:rsidRPr="67A27758">
        <w:rPr>
          <w:lang w:val="es-ES"/>
        </w:rPr>
        <w:t>de intentos fallidos de autenticación.</w:t>
      </w:r>
    </w:p>
    <w:p w14:paraId="1282E999" w14:textId="4BB91AEA" w:rsidR="00B3789A" w:rsidRDefault="00B3789A" w:rsidP="00825F0E">
      <w:pPr>
        <w:numPr>
          <w:ilvl w:val="0"/>
          <w:numId w:val="5"/>
        </w:numPr>
        <w:rPr>
          <w:lang w:val="es-ES"/>
        </w:rPr>
      </w:pPr>
      <w:r w:rsidRPr="00B3789A">
        <w:rPr>
          <w:lang w:val="es-ES"/>
        </w:rPr>
        <w:t>En función del nivel de riesgo asociado a los accesos se deberán establecer mecanismos de renovación periódica de las contraseña</w:t>
      </w:r>
      <w:r w:rsidR="00DF2AC7">
        <w:rPr>
          <w:lang w:val="es-ES"/>
        </w:rPr>
        <w:t>s</w:t>
      </w:r>
      <w:r w:rsidR="008D1B36">
        <w:rPr>
          <w:lang w:val="es-ES"/>
        </w:rPr>
        <w:t xml:space="preserve"> en </w:t>
      </w:r>
      <w:r w:rsidR="008D3225">
        <w:rPr>
          <w:lang w:val="es-ES"/>
        </w:rPr>
        <w:t>aquellos casos en los que no se puedan establecer mecanismos de MFA.</w:t>
      </w:r>
    </w:p>
    <w:p w14:paraId="6AE43EC2" w14:textId="5CE284A1" w:rsidR="008D3225" w:rsidRDefault="008D3225" w:rsidP="008D3225">
      <w:pPr>
        <w:ind w:left="720"/>
        <w:rPr>
          <w:lang w:val="es-ES"/>
        </w:rPr>
      </w:pPr>
      <w:r>
        <w:rPr>
          <w:lang w:val="es-ES"/>
        </w:rPr>
        <w:t xml:space="preserve">Dado el caso, y siempre que </w:t>
      </w:r>
      <w:r w:rsidR="004626F1">
        <w:rPr>
          <w:lang w:val="es-ES"/>
        </w:rPr>
        <w:t>no se hayan implementado mecanismos de MFA</w:t>
      </w:r>
      <w:r w:rsidR="00D729DC">
        <w:rPr>
          <w:lang w:val="es-ES"/>
        </w:rPr>
        <w:t xml:space="preserve">, </w:t>
      </w:r>
      <w:r>
        <w:rPr>
          <w:lang w:val="es-ES"/>
        </w:rPr>
        <w:t>se establecerá:</w:t>
      </w:r>
    </w:p>
    <w:p w14:paraId="1FC0F607" w14:textId="7667599F" w:rsidR="008D3225" w:rsidRDefault="00BE50FC" w:rsidP="00825F0E">
      <w:pPr>
        <w:pStyle w:val="Pargrafdellista"/>
        <w:numPr>
          <w:ilvl w:val="0"/>
          <w:numId w:val="6"/>
        </w:numPr>
        <w:rPr>
          <w:lang w:val="es-ES"/>
        </w:rPr>
      </w:pPr>
      <w:r>
        <w:rPr>
          <w:lang w:val="es-ES"/>
        </w:rPr>
        <w:t xml:space="preserve">Periodo de renovación </w:t>
      </w:r>
      <w:r w:rsidR="006E2547">
        <w:rPr>
          <w:lang w:val="es-ES"/>
        </w:rPr>
        <w:t xml:space="preserve">de contraseña </w:t>
      </w:r>
      <w:r>
        <w:rPr>
          <w:lang w:val="es-ES"/>
        </w:rPr>
        <w:t>máximo: 2 años</w:t>
      </w:r>
    </w:p>
    <w:p w14:paraId="2C115C5F" w14:textId="6C09B96E" w:rsidR="00BE50FC" w:rsidRDefault="00BE50FC" w:rsidP="00825F0E">
      <w:pPr>
        <w:pStyle w:val="Pargrafdellista"/>
        <w:numPr>
          <w:ilvl w:val="0"/>
          <w:numId w:val="6"/>
        </w:numPr>
        <w:rPr>
          <w:lang w:val="es-ES"/>
        </w:rPr>
      </w:pPr>
      <w:r>
        <w:rPr>
          <w:lang w:val="es-ES"/>
        </w:rPr>
        <w:t>Prohibición de reutilizar 5 contraseñas anteriores</w:t>
      </w:r>
    </w:p>
    <w:p w14:paraId="597A62CE" w14:textId="226BC093" w:rsidR="00BE50FC" w:rsidRPr="008D3225" w:rsidRDefault="006E2547" w:rsidP="00825F0E">
      <w:pPr>
        <w:pStyle w:val="Pargrafdellista"/>
        <w:numPr>
          <w:ilvl w:val="0"/>
          <w:numId w:val="6"/>
        </w:numPr>
        <w:rPr>
          <w:lang w:val="es-ES"/>
        </w:rPr>
      </w:pPr>
      <w:r>
        <w:rPr>
          <w:lang w:val="es-ES"/>
        </w:rPr>
        <w:t>Periodo mínimo para cambio de contraseña: 1 día</w:t>
      </w:r>
    </w:p>
    <w:p w14:paraId="58984561" w14:textId="0B6AC737" w:rsidR="00CA0B6C" w:rsidRDefault="00B3789A" w:rsidP="00825F0E">
      <w:pPr>
        <w:numPr>
          <w:ilvl w:val="0"/>
          <w:numId w:val="5"/>
        </w:numPr>
        <w:rPr>
          <w:lang w:val="es-ES"/>
        </w:rPr>
      </w:pPr>
      <w:r w:rsidRPr="00B3789A">
        <w:rPr>
          <w:lang w:val="es-ES"/>
        </w:rPr>
        <w:t xml:space="preserve">Los mecanismos de autenticación deben garantizar el secreto de las credenciales de acceso, tanto en tránsito </w:t>
      </w:r>
      <w:r w:rsidR="00CA3569">
        <w:rPr>
          <w:lang w:val="es-ES"/>
        </w:rPr>
        <w:t>(“</w:t>
      </w:r>
      <w:proofErr w:type="spellStart"/>
      <w:r w:rsidR="00CA3569">
        <w:rPr>
          <w:lang w:val="es-ES"/>
        </w:rPr>
        <w:t>in-transit</w:t>
      </w:r>
      <w:proofErr w:type="spellEnd"/>
      <w:r w:rsidR="00CA3569">
        <w:rPr>
          <w:lang w:val="es-ES"/>
        </w:rPr>
        <w:t xml:space="preserve">”) </w:t>
      </w:r>
      <w:r w:rsidRPr="00B3789A">
        <w:rPr>
          <w:lang w:val="es-ES"/>
        </w:rPr>
        <w:t xml:space="preserve">como en almacenamiento (“at </w:t>
      </w:r>
      <w:proofErr w:type="spellStart"/>
      <w:r w:rsidRPr="00B3789A">
        <w:rPr>
          <w:lang w:val="es-ES"/>
        </w:rPr>
        <w:t>rest</w:t>
      </w:r>
      <w:proofErr w:type="spellEnd"/>
      <w:r w:rsidRPr="00B3789A">
        <w:rPr>
          <w:lang w:val="es-ES"/>
        </w:rPr>
        <w:t>”).</w:t>
      </w:r>
    </w:p>
    <w:p w14:paraId="77BF219F" w14:textId="64AA8C34" w:rsidR="00B3789A" w:rsidRDefault="00B3789A" w:rsidP="00CA0B6C">
      <w:pPr>
        <w:ind w:left="720"/>
        <w:rPr>
          <w:lang w:val="es-ES"/>
        </w:rPr>
      </w:pPr>
      <w:r w:rsidRPr="00B3789A">
        <w:rPr>
          <w:lang w:val="es-ES"/>
        </w:rPr>
        <w:t>La transmisión de credenciales a través de redes se debe realizar siempre de forma cifrada con protocolos seguros (TSL). Igualmente, las contraseñas almacenadas deben estar cifradas sin posibilidad de descifrado</w:t>
      </w:r>
    </w:p>
    <w:p w14:paraId="6AD9A55E" w14:textId="6087E92E" w:rsidR="00CA0B6C" w:rsidRPr="00B3789A" w:rsidRDefault="00CA0B6C" w:rsidP="00CA0B6C">
      <w:pPr>
        <w:ind w:left="720"/>
        <w:rPr>
          <w:lang w:val="es-ES"/>
        </w:rPr>
      </w:pPr>
      <w:r>
        <w:rPr>
          <w:lang w:val="es-ES"/>
        </w:rPr>
        <w:t xml:space="preserve">Se deberán utilizar únicamente </w:t>
      </w:r>
      <w:r w:rsidR="002A7723">
        <w:rPr>
          <w:lang w:val="es-ES"/>
        </w:rPr>
        <w:t xml:space="preserve">algoritmos y </w:t>
      </w:r>
      <w:r>
        <w:rPr>
          <w:lang w:val="es-ES"/>
        </w:rPr>
        <w:t xml:space="preserve">mecanismos criptográficos contemplados en la </w:t>
      </w:r>
      <w:r w:rsidR="00B819E6" w:rsidRPr="00B819E6">
        <w:rPr>
          <w:i/>
          <w:iCs/>
          <w:lang w:val="es-ES"/>
        </w:rPr>
        <w:t>Guía CCN-STIC 807 – Criptología de Empleo en el ENS</w:t>
      </w:r>
      <w:r w:rsidR="00B819E6">
        <w:rPr>
          <w:lang w:val="es-ES"/>
        </w:rPr>
        <w:t>.</w:t>
      </w:r>
    </w:p>
    <w:p w14:paraId="7A79C832" w14:textId="77777777" w:rsidR="00B3789A" w:rsidRPr="00B3789A" w:rsidRDefault="00B3789A" w:rsidP="00825F0E">
      <w:pPr>
        <w:numPr>
          <w:ilvl w:val="0"/>
          <w:numId w:val="5"/>
        </w:numPr>
        <w:rPr>
          <w:lang w:val="es-ES"/>
        </w:rPr>
      </w:pPr>
      <w:r w:rsidRPr="00B3789A">
        <w:rPr>
          <w:lang w:val="es-ES"/>
        </w:rPr>
        <w:t>Los accesos o intentos de acceso a los sistemas deben quedar registrados en logs que puedan ser revisados.</w:t>
      </w:r>
    </w:p>
    <w:p w14:paraId="454740E2" w14:textId="77777777" w:rsidR="007B30E6" w:rsidRDefault="00B3789A" w:rsidP="00825F0E">
      <w:pPr>
        <w:numPr>
          <w:ilvl w:val="0"/>
          <w:numId w:val="5"/>
        </w:numPr>
        <w:rPr>
          <w:lang w:val="es-ES"/>
        </w:rPr>
      </w:pPr>
      <w:r w:rsidRPr="00B3789A">
        <w:rPr>
          <w:lang w:val="es-ES"/>
        </w:rPr>
        <w:t>Se deben establecer mecanismos automáticos para bloquear los terminales o desconectar la sesión de las aplicaciones cuando se dé una situación de terminal desatendido. El periodo de bloqueo deber ser inferior a 15 minutos.</w:t>
      </w:r>
      <w:r w:rsidR="007B30E6" w:rsidRPr="007B30E6">
        <w:rPr>
          <w:lang w:val="es-ES"/>
        </w:rPr>
        <w:t xml:space="preserve"> </w:t>
      </w:r>
    </w:p>
    <w:p w14:paraId="43E0546B" w14:textId="7D33BF85" w:rsidR="00B3789A" w:rsidRPr="00B3789A" w:rsidRDefault="00B3789A" w:rsidP="007B30E6">
      <w:pPr>
        <w:ind w:left="720"/>
        <w:rPr>
          <w:lang w:val="es-ES"/>
        </w:rPr>
      </w:pPr>
      <w:r w:rsidRPr="00B3789A">
        <w:rPr>
          <w:lang w:val="es-ES"/>
        </w:rPr>
        <w:t>En aquellos sistemas o aplicaciones que no lo permitan, se deberán valorar los riesgos y establecer medidas compensatorias si es necesario.</w:t>
      </w:r>
    </w:p>
    <w:p w14:paraId="1013545B" w14:textId="1C2BF37A" w:rsidR="00B3789A" w:rsidRPr="00B3789A" w:rsidRDefault="00B3789A" w:rsidP="00825F0E">
      <w:pPr>
        <w:numPr>
          <w:ilvl w:val="0"/>
          <w:numId w:val="5"/>
        </w:numPr>
        <w:rPr>
          <w:lang w:val="es-ES"/>
        </w:rPr>
      </w:pPr>
      <w:r w:rsidRPr="00B3789A">
        <w:rPr>
          <w:lang w:val="es-ES"/>
        </w:rPr>
        <w:t xml:space="preserve">Siempre que el sistema o aplicación lo permita </w:t>
      </w:r>
      <w:r w:rsidR="00C5355B">
        <w:rPr>
          <w:lang w:val="es-ES"/>
        </w:rPr>
        <w:t xml:space="preserve">se implementación </w:t>
      </w:r>
      <w:r w:rsidR="00F32CFF">
        <w:rPr>
          <w:lang w:val="es-ES"/>
        </w:rPr>
        <w:t>inicios de sesión únicos entre aplicacion</w:t>
      </w:r>
      <w:r w:rsidR="007B5388">
        <w:rPr>
          <w:lang w:val="es-ES"/>
        </w:rPr>
        <w:t>e</w:t>
      </w:r>
      <w:r w:rsidR="00F32CFF">
        <w:rPr>
          <w:lang w:val="es-ES"/>
        </w:rPr>
        <w:t>s (SSO</w:t>
      </w:r>
      <w:r w:rsidR="00F83E06">
        <w:rPr>
          <w:lang w:val="es-ES"/>
        </w:rPr>
        <w:t xml:space="preserve"> – Single </w:t>
      </w:r>
      <w:proofErr w:type="spellStart"/>
      <w:r w:rsidR="00F83E06">
        <w:rPr>
          <w:lang w:val="es-ES"/>
        </w:rPr>
        <w:t>Sign</w:t>
      </w:r>
      <w:proofErr w:type="spellEnd"/>
      <w:r w:rsidR="00F83E06">
        <w:rPr>
          <w:lang w:val="es-ES"/>
        </w:rPr>
        <w:t xml:space="preserve"> </w:t>
      </w:r>
      <w:proofErr w:type="spellStart"/>
      <w:r w:rsidR="00F83E06">
        <w:rPr>
          <w:lang w:val="es-ES"/>
        </w:rPr>
        <w:t>On</w:t>
      </w:r>
      <w:proofErr w:type="spellEnd"/>
      <w:r w:rsidR="00F32CFF">
        <w:rPr>
          <w:lang w:val="es-ES"/>
        </w:rPr>
        <w:t>)</w:t>
      </w:r>
      <w:r w:rsidR="00F83E06">
        <w:rPr>
          <w:lang w:val="es-ES"/>
        </w:rPr>
        <w:t xml:space="preserve"> a fin de simplificar y facilitar la gestión centralizada de las credenciales de acceso</w:t>
      </w:r>
    </w:p>
    <w:p w14:paraId="5097E579" w14:textId="77777777" w:rsidR="00B3789A" w:rsidRPr="00B3789A" w:rsidRDefault="00B3789A" w:rsidP="00B3789A">
      <w:pPr>
        <w:rPr>
          <w:lang w:val="es-ES"/>
        </w:rPr>
      </w:pPr>
      <w:r w:rsidRPr="00B3789A">
        <w:rPr>
          <w:lang w:val="es-ES"/>
        </w:rPr>
        <w:t>En aquellos sistemas o aplicaciones que no lo permitan, se deberán valorar los riesgos y establecer medidas compensatorias si es necesario.</w:t>
      </w:r>
    </w:p>
    <w:p w14:paraId="6E4B388F" w14:textId="77777777" w:rsidR="00B3789A" w:rsidRPr="00B3789A" w:rsidRDefault="00B3789A" w:rsidP="00DA3700">
      <w:pPr>
        <w:pStyle w:val="Ttol2"/>
        <w:rPr>
          <w:lang w:val="es-ES"/>
        </w:rPr>
      </w:pPr>
      <w:bookmarkStart w:id="23" w:name="_Toc57059094"/>
      <w:bookmarkStart w:id="24" w:name="_Toc211886078"/>
      <w:r w:rsidRPr="00B3789A">
        <w:rPr>
          <w:lang w:val="es-ES"/>
        </w:rPr>
        <w:lastRenderedPageBreak/>
        <w:t>Directrices de acceso según tipo de sistemas</w:t>
      </w:r>
      <w:bookmarkEnd w:id="23"/>
      <w:bookmarkEnd w:id="24"/>
    </w:p>
    <w:p w14:paraId="56C5AB7A" w14:textId="77777777" w:rsidR="00B3789A" w:rsidRPr="00B3789A" w:rsidRDefault="00B3789A" w:rsidP="00B3789A">
      <w:pPr>
        <w:rPr>
          <w:lang w:val="es-ES"/>
        </w:rPr>
      </w:pPr>
      <w:r w:rsidRPr="00B3789A">
        <w:rPr>
          <w:lang w:val="es-ES"/>
        </w:rPr>
        <w:t>Adicionalmente a las directrices generales, para algunos sistemas se deberán tener en cuenta algunas directrices específicas.</w:t>
      </w:r>
    </w:p>
    <w:p w14:paraId="785045F4" w14:textId="77777777" w:rsidR="00B3789A" w:rsidRPr="00B3789A" w:rsidRDefault="00B3789A" w:rsidP="009C53A5">
      <w:pPr>
        <w:pStyle w:val="Ttol3"/>
        <w:rPr>
          <w:lang w:val="es-ES"/>
        </w:rPr>
      </w:pPr>
      <w:bookmarkStart w:id="25" w:name="_Toc57059095"/>
      <w:bookmarkStart w:id="26" w:name="_Toc211886079"/>
      <w:r w:rsidRPr="00B3789A">
        <w:rPr>
          <w:lang w:val="es-ES"/>
        </w:rPr>
        <w:t>Acceso a almacenamiento de ficheros</w:t>
      </w:r>
      <w:bookmarkEnd w:id="25"/>
      <w:bookmarkEnd w:id="26"/>
      <w:r w:rsidRPr="00B3789A">
        <w:rPr>
          <w:lang w:val="es-ES"/>
        </w:rPr>
        <w:t xml:space="preserve"> </w:t>
      </w:r>
    </w:p>
    <w:p w14:paraId="3A988B4A" w14:textId="03C3B1BB" w:rsidR="00B3789A" w:rsidRPr="00B3789A" w:rsidRDefault="00B3789A" w:rsidP="00825F0E">
      <w:pPr>
        <w:numPr>
          <w:ilvl w:val="0"/>
          <w:numId w:val="5"/>
        </w:numPr>
        <w:rPr>
          <w:lang w:val="es-ES"/>
        </w:rPr>
      </w:pPr>
      <w:r w:rsidRPr="00B3789A">
        <w:rPr>
          <w:lang w:val="es-ES"/>
        </w:rPr>
        <w:t xml:space="preserve">Todos los sistemas de almacenamiento de </w:t>
      </w:r>
      <w:r w:rsidR="009C53A5" w:rsidRPr="00B3789A">
        <w:rPr>
          <w:lang w:val="es-ES"/>
        </w:rPr>
        <w:t>ficheros</w:t>
      </w:r>
      <w:r w:rsidRPr="00B3789A">
        <w:rPr>
          <w:lang w:val="es-ES"/>
        </w:rPr>
        <w:t xml:space="preserve"> ya sean locales o en la nube, deben disponer de mecanismos para gestionar de forma centralizada el acceso de los usuarios a los ficheros, por ejemplo, mediante políticas de dominio.</w:t>
      </w:r>
    </w:p>
    <w:p w14:paraId="09247439" w14:textId="7D36E59D" w:rsidR="00B3789A" w:rsidRPr="00B3789A" w:rsidRDefault="00B3789A" w:rsidP="009C53A5">
      <w:pPr>
        <w:ind w:left="720"/>
        <w:rPr>
          <w:lang w:val="es-ES"/>
        </w:rPr>
      </w:pPr>
      <w:r w:rsidRPr="00B3789A">
        <w:rPr>
          <w:lang w:val="es-ES"/>
        </w:rPr>
        <w:t>A cada usuario se le habilitaran credenciales y permisos de acceso de modo que la autenticación y autorización sea independiente del canal o terminal de acceso.</w:t>
      </w:r>
    </w:p>
    <w:p w14:paraId="568B561E" w14:textId="77777777" w:rsidR="00B3789A" w:rsidRPr="00B3789A" w:rsidRDefault="00B3789A" w:rsidP="00825F0E">
      <w:pPr>
        <w:numPr>
          <w:ilvl w:val="0"/>
          <w:numId w:val="5"/>
        </w:numPr>
        <w:rPr>
          <w:lang w:val="es-ES"/>
        </w:rPr>
      </w:pPr>
      <w:r w:rsidRPr="00B3789A">
        <w:rPr>
          <w:lang w:val="es-ES"/>
        </w:rPr>
        <w:t xml:space="preserve">La asignación de privilegios se realizará preferiblemente mediante la asignación de los usuarios a grupos con permisos predefinidos. </w:t>
      </w:r>
    </w:p>
    <w:p w14:paraId="3A73AB91" w14:textId="77777777" w:rsidR="00B3789A" w:rsidRPr="00B3789A" w:rsidRDefault="00B3789A" w:rsidP="00825F0E">
      <w:pPr>
        <w:numPr>
          <w:ilvl w:val="0"/>
          <w:numId w:val="5"/>
        </w:numPr>
        <w:rPr>
          <w:lang w:val="es-ES"/>
        </w:rPr>
      </w:pPr>
      <w:r w:rsidRPr="00B3789A">
        <w:rPr>
          <w:lang w:val="es-ES"/>
        </w:rPr>
        <w:t>Únicamente en casos excepcionales, documentados y aprobados se realizará una asignación individualizada de permisos</w:t>
      </w:r>
    </w:p>
    <w:p w14:paraId="0289BE62" w14:textId="10FEB6A3" w:rsidR="00B3789A" w:rsidRPr="00B3789A" w:rsidRDefault="00B3789A" w:rsidP="00825F0E">
      <w:pPr>
        <w:numPr>
          <w:ilvl w:val="0"/>
          <w:numId w:val="5"/>
        </w:numPr>
        <w:rPr>
          <w:lang w:val="es-ES"/>
        </w:rPr>
      </w:pPr>
      <w:r w:rsidRPr="00B3789A">
        <w:rPr>
          <w:lang w:val="es-ES"/>
        </w:rPr>
        <w:t xml:space="preserve">El acceso con privilegios de administración estará restringido al equipo de </w:t>
      </w:r>
      <w:r w:rsidR="00C62AC6">
        <w:rPr>
          <w:lang w:val="es-ES"/>
        </w:rPr>
        <w:t>IT o al responsable del servicio.</w:t>
      </w:r>
    </w:p>
    <w:p w14:paraId="79596DDF" w14:textId="29BEB277" w:rsidR="00B3789A" w:rsidRPr="00B3789A" w:rsidRDefault="00B3789A" w:rsidP="00825F0E">
      <w:pPr>
        <w:numPr>
          <w:ilvl w:val="0"/>
          <w:numId w:val="5"/>
        </w:numPr>
        <w:rPr>
          <w:lang w:val="es-ES"/>
        </w:rPr>
      </w:pPr>
      <w:r w:rsidRPr="00B3789A">
        <w:rPr>
          <w:lang w:val="es-ES"/>
        </w:rPr>
        <w:t xml:space="preserve">Periódicamente (trimestralmente) se deberán revisar los registros de </w:t>
      </w:r>
      <w:r w:rsidR="00C62AC6" w:rsidRPr="00B3789A">
        <w:rPr>
          <w:lang w:val="es-ES"/>
        </w:rPr>
        <w:t>auditoría</w:t>
      </w:r>
      <w:r w:rsidRPr="00B3789A">
        <w:rPr>
          <w:lang w:val="es-ES"/>
        </w:rPr>
        <w:t xml:space="preserve"> de accesos e intentos de acceso, dejando constancia de esta revisión y las anomalías encontradas </w:t>
      </w:r>
    </w:p>
    <w:p w14:paraId="76D8EDA9" w14:textId="77777777" w:rsidR="00B3789A" w:rsidRPr="00B3789A" w:rsidRDefault="00B3789A" w:rsidP="00825F0E">
      <w:pPr>
        <w:numPr>
          <w:ilvl w:val="0"/>
          <w:numId w:val="5"/>
        </w:numPr>
        <w:rPr>
          <w:lang w:val="es-ES"/>
        </w:rPr>
      </w:pPr>
      <w:r w:rsidRPr="00B3789A">
        <w:rPr>
          <w:lang w:val="es-ES"/>
        </w:rPr>
        <w:t>Adicionalmente a los accesos realizados, siempre que el sistema lo permita se deberá mantener un registro de las acciones realizadas por los administradores.</w:t>
      </w:r>
    </w:p>
    <w:p w14:paraId="5C1889E3" w14:textId="43B41147" w:rsidR="00B3789A" w:rsidRPr="00B3789A" w:rsidRDefault="00B3789A" w:rsidP="008B190D">
      <w:pPr>
        <w:pStyle w:val="Ttol3"/>
        <w:rPr>
          <w:lang w:val="es-ES"/>
        </w:rPr>
      </w:pPr>
      <w:bookmarkStart w:id="27" w:name="_Toc57059097"/>
      <w:bookmarkStart w:id="28" w:name="_Toc211886080"/>
      <w:r w:rsidRPr="00B3789A">
        <w:rPr>
          <w:lang w:val="es-ES"/>
        </w:rPr>
        <w:t xml:space="preserve">Acceso </w:t>
      </w:r>
      <w:bookmarkEnd w:id="27"/>
      <w:r w:rsidR="008B190D">
        <w:rPr>
          <w:lang w:val="es-ES"/>
        </w:rPr>
        <w:t xml:space="preserve">a los servicios de </w:t>
      </w:r>
      <w:r w:rsidR="00E104CD">
        <w:rPr>
          <w:lang w:val="es-ES"/>
        </w:rPr>
        <w:t>plataforma tecnológica</w:t>
      </w:r>
      <w:bookmarkEnd w:id="28"/>
    </w:p>
    <w:p w14:paraId="346EBCA1" w14:textId="5CB986DB" w:rsidR="00B3789A" w:rsidRPr="00B3789A" w:rsidRDefault="00B3789A" w:rsidP="00825F0E">
      <w:pPr>
        <w:numPr>
          <w:ilvl w:val="0"/>
          <w:numId w:val="5"/>
        </w:numPr>
        <w:rPr>
          <w:lang w:val="es-ES"/>
        </w:rPr>
      </w:pPr>
      <w:r w:rsidRPr="00B3789A">
        <w:rPr>
          <w:lang w:val="es-ES"/>
        </w:rPr>
        <w:t xml:space="preserve">El acceso a </w:t>
      </w:r>
      <w:r w:rsidR="00E104CD">
        <w:rPr>
          <w:lang w:val="es-ES"/>
        </w:rPr>
        <w:t>los servicios de la plataforma tecnológica (PaaS)</w:t>
      </w:r>
      <w:r w:rsidRPr="00B3789A">
        <w:rPr>
          <w:lang w:val="es-ES"/>
        </w:rPr>
        <w:t xml:space="preserve"> se realiza siempre utilizando protocolos encriptados en la medida de lo posible. Si el equipo no dispone de protocolos encriptados para su acceso, se utilizarán redes internas consideradas seguras en la medida de lo técnicamente posible.</w:t>
      </w:r>
    </w:p>
    <w:p w14:paraId="17474D4C" w14:textId="46013C3D" w:rsidR="00B3789A" w:rsidRDefault="00B3789A" w:rsidP="00825F0E">
      <w:pPr>
        <w:numPr>
          <w:ilvl w:val="0"/>
          <w:numId w:val="5"/>
        </w:numPr>
        <w:rPr>
          <w:lang w:val="es-ES"/>
        </w:rPr>
      </w:pPr>
      <w:r w:rsidRPr="00B3789A">
        <w:rPr>
          <w:lang w:val="es-ES"/>
        </w:rPr>
        <w:t>Cada usuario autorizado dispon</w:t>
      </w:r>
      <w:r w:rsidR="00786690">
        <w:rPr>
          <w:lang w:val="es-ES"/>
        </w:rPr>
        <w:t xml:space="preserve">drá </w:t>
      </w:r>
      <w:r w:rsidRPr="00B3789A">
        <w:rPr>
          <w:lang w:val="es-ES"/>
        </w:rPr>
        <w:t>de un</w:t>
      </w:r>
      <w:r w:rsidR="00786690">
        <w:rPr>
          <w:lang w:val="es-ES"/>
        </w:rPr>
        <w:t xml:space="preserve">a cuenta personal </w:t>
      </w:r>
      <w:r w:rsidRPr="00B3789A">
        <w:rPr>
          <w:lang w:val="es-ES"/>
        </w:rPr>
        <w:t>que le permitirá el acceso en la medida de sus privilegios. El acceso a consola de los servidores y a la modificación directa de ficheros en ellos está restringida al equipo de sistemas.</w:t>
      </w:r>
    </w:p>
    <w:p w14:paraId="0D763CCD" w14:textId="0EF0C724" w:rsidR="00445110" w:rsidRPr="00B3789A" w:rsidRDefault="00445110" w:rsidP="00825F0E">
      <w:pPr>
        <w:numPr>
          <w:ilvl w:val="0"/>
          <w:numId w:val="5"/>
        </w:numPr>
        <w:rPr>
          <w:lang w:val="es-ES"/>
        </w:rPr>
      </w:pPr>
      <w:r>
        <w:rPr>
          <w:lang w:val="es-ES"/>
        </w:rPr>
        <w:t>La autenticación siempre estará reforzada con mecanismos de MFA u OTP.</w:t>
      </w:r>
    </w:p>
    <w:p w14:paraId="256D2A29" w14:textId="77777777" w:rsidR="00B3789A" w:rsidRPr="00B3789A" w:rsidRDefault="00B3789A" w:rsidP="00825F0E">
      <w:pPr>
        <w:numPr>
          <w:ilvl w:val="0"/>
          <w:numId w:val="5"/>
        </w:numPr>
        <w:rPr>
          <w:lang w:val="es-ES"/>
        </w:rPr>
      </w:pPr>
      <w:r w:rsidRPr="00B3789A">
        <w:rPr>
          <w:lang w:val="es-ES"/>
        </w:rPr>
        <w:t xml:space="preserve">Las contraseñas de </w:t>
      </w:r>
      <w:proofErr w:type="spellStart"/>
      <w:r w:rsidRPr="00B3789A">
        <w:rPr>
          <w:lang w:val="es-ES"/>
        </w:rPr>
        <w:t>superusuario</w:t>
      </w:r>
      <w:proofErr w:type="spellEnd"/>
      <w:r w:rsidRPr="00B3789A">
        <w:rPr>
          <w:lang w:val="es-ES"/>
        </w:rPr>
        <w:t xml:space="preserve"> únicamente serán conocido por el responsable de seguridad de la información y el responsable de sistemas. Deberán ser cambiadas cada vez que se haga uso de ellas.</w:t>
      </w:r>
    </w:p>
    <w:p w14:paraId="0DB5D97F" w14:textId="77777777" w:rsidR="002E5B1C" w:rsidRDefault="00B3789A" w:rsidP="00825F0E">
      <w:pPr>
        <w:numPr>
          <w:ilvl w:val="0"/>
          <w:numId w:val="5"/>
        </w:numPr>
        <w:rPr>
          <w:lang w:val="es-ES"/>
        </w:rPr>
      </w:pPr>
      <w:r w:rsidRPr="00B3789A">
        <w:rPr>
          <w:lang w:val="es-ES"/>
        </w:rPr>
        <w:t xml:space="preserve">La asignación de privilegios se realizará preferiblemente mediante la asignación de los usuarios a grupos con permisos predefinidos. </w:t>
      </w:r>
    </w:p>
    <w:p w14:paraId="13785E1A" w14:textId="2538C3A2" w:rsidR="00B3789A" w:rsidRPr="00B3789A" w:rsidRDefault="00B3789A" w:rsidP="002E5B1C">
      <w:pPr>
        <w:ind w:left="720"/>
        <w:rPr>
          <w:lang w:val="es-ES"/>
        </w:rPr>
      </w:pPr>
      <w:r w:rsidRPr="00B3789A">
        <w:rPr>
          <w:lang w:val="es-ES"/>
        </w:rPr>
        <w:t>Únicamente en casos excepcionales, documentados y aprobados se realizará una asignación individualizada de permisos.</w:t>
      </w:r>
    </w:p>
    <w:p w14:paraId="0BBEC299" w14:textId="24401A18" w:rsidR="00B3789A" w:rsidRPr="00B3789A" w:rsidRDefault="0065646A" w:rsidP="00825F0E">
      <w:pPr>
        <w:numPr>
          <w:ilvl w:val="0"/>
          <w:numId w:val="5"/>
        </w:numPr>
        <w:rPr>
          <w:lang w:val="es-ES"/>
        </w:rPr>
      </w:pPr>
      <w:r w:rsidRPr="00B3789A">
        <w:rPr>
          <w:lang w:val="es-ES"/>
        </w:rPr>
        <w:lastRenderedPageBreak/>
        <w:t xml:space="preserve">Los accesos y actuaciones de administración en los sistemas </w:t>
      </w:r>
      <w:r w:rsidRPr="0065646A">
        <w:rPr>
          <w:lang w:val="es-ES"/>
        </w:rPr>
        <w:t>P</w:t>
      </w:r>
      <w:r w:rsidRPr="00B3789A">
        <w:rPr>
          <w:lang w:val="es-ES"/>
        </w:rPr>
        <w:t>aaS quedarán sujetos a auditoria</w:t>
      </w:r>
      <w:r w:rsidRPr="0065646A">
        <w:rPr>
          <w:lang w:val="es-ES"/>
        </w:rPr>
        <w:t xml:space="preserve"> y se</w:t>
      </w:r>
      <w:r w:rsidR="00B3789A" w:rsidRPr="00B3789A">
        <w:rPr>
          <w:lang w:val="es-ES"/>
        </w:rPr>
        <w:t xml:space="preserve"> revisarán de manera periódica (trimestral) por parte del equipo de </w:t>
      </w:r>
      <w:r>
        <w:rPr>
          <w:lang w:val="es-ES"/>
        </w:rPr>
        <w:t>IT</w:t>
      </w:r>
      <w:r w:rsidR="00B3789A" w:rsidRPr="00B3789A">
        <w:rPr>
          <w:lang w:val="es-ES"/>
        </w:rPr>
        <w:t xml:space="preserve">, dejando constancia de esta revisión y las anomalías encontradas </w:t>
      </w:r>
    </w:p>
    <w:p w14:paraId="303C0F12" w14:textId="77777777" w:rsidR="00B3789A" w:rsidRPr="00B3789A" w:rsidRDefault="00B3789A" w:rsidP="00825F0E">
      <w:pPr>
        <w:numPr>
          <w:ilvl w:val="0"/>
          <w:numId w:val="5"/>
        </w:numPr>
        <w:rPr>
          <w:lang w:val="es-ES"/>
        </w:rPr>
      </w:pPr>
      <w:r w:rsidRPr="00B3789A">
        <w:rPr>
          <w:lang w:val="es-ES"/>
        </w:rPr>
        <w:t>Adicionalmente a los accesos realizados, siempre que el sistema lo permita se deberá mantener un registro de las acciones realizadas por los administradores.</w:t>
      </w:r>
    </w:p>
    <w:p w14:paraId="0B1AF4D1" w14:textId="77777777" w:rsidR="00B3789A" w:rsidRPr="00B3789A" w:rsidRDefault="00B3789A" w:rsidP="002E5B1C">
      <w:pPr>
        <w:pStyle w:val="Ttol3"/>
        <w:rPr>
          <w:lang w:val="es-ES"/>
        </w:rPr>
      </w:pPr>
      <w:bookmarkStart w:id="29" w:name="_Toc57059098"/>
      <w:bookmarkStart w:id="30" w:name="_Toc211886081"/>
      <w:r w:rsidRPr="00B3789A">
        <w:rPr>
          <w:lang w:val="es-ES"/>
        </w:rPr>
        <w:t>Acceso a bases de datos</w:t>
      </w:r>
      <w:bookmarkEnd w:id="29"/>
      <w:bookmarkEnd w:id="30"/>
    </w:p>
    <w:p w14:paraId="242EB026" w14:textId="77777777" w:rsidR="00B3789A" w:rsidRPr="00B3789A" w:rsidRDefault="00B3789A" w:rsidP="00825F0E">
      <w:pPr>
        <w:numPr>
          <w:ilvl w:val="0"/>
          <w:numId w:val="5"/>
        </w:numPr>
        <w:rPr>
          <w:lang w:val="es-ES"/>
        </w:rPr>
      </w:pPr>
      <w:r w:rsidRPr="00B3789A">
        <w:rPr>
          <w:lang w:val="es-ES"/>
        </w:rPr>
        <w:t xml:space="preserve">El acceso para la administración de las bases de datos estará restringido </w:t>
      </w:r>
      <w:proofErr w:type="gramStart"/>
      <w:r w:rsidRPr="00B3789A">
        <w:rPr>
          <w:lang w:val="es-ES"/>
        </w:rPr>
        <w:t>de acuerdo a</w:t>
      </w:r>
      <w:proofErr w:type="gramEnd"/>
      <w:r w:rsidRPr="00B3789A">
        <w:rPr>
          <w:lang w:val="es-ES"/>
        </w:rPr>
        <w:t xml:space="preserve"> las reglas generales para cuentas con privilegios de administración.</w:t>
      </w:r>
    </w:p>
    <w:p w14:paraId="4414C3E5" w14:textId="77777777" w:rsidR="00E05CE9" w:rsidRDefault="00B3789A" w:rsidP="00825F0E">
      <w:pPr>
        <w:numPr>
          <w:ilvl w:val="0"/>
          <w:numId w:val="5"/>
        </w:numPr>
        <w:rPr>
          <w:lang w:val="es-ES"/>
        </w:rPr>
      </w:pPr>
      <w:r w:rsidRPr="00B3789A">
        <w:rPr>
          <w:lang w:val="es-ES"/>
        </w:rPr>
        <w:t>En el caso de acceso de aplicaciones a bases de datos se deberá evitar la utilización de contraseñas y utilizar cuando sea posible otros mecanismos tales como claves criptográficas.</w:t>
      </w:r>
      <w:r w:rsidR="00E05CE9" w:rsidRPr="00E05CE9">
        <w:rPr>
          <w:lang w:val="es-ES"/>
        </w:rPr>
        <w:t xml:space="preserve"> </w:t>
      </w:r>
    </w:p>
    <w:p w14:paraId="3D681E3E" w14:textId="77777777" w:rsidR="00E05CE9" w:rsidRDefault="00B3789A" w:rsidP="00E05CE9">
      <w:pPr>
        <w:ind w:left="720"/>
        <w:rPr>
          <w:lang w:val="es-ES"/>
        </w:rPr>
      </w:pPr>
      <w:r w:rsidRPr="00B3789A">
        <w:rPr>
          <w:lang w:val="es-ES"/>
        </w:rPr>
        <w:t xml:space="preserve">Si se utilizan contraseñas se debe evitar que se almacenen en formato plano en ficheros accesibles desde Internet. </w:t>
      </w:r>
    </w:p>
    <w:p w14:paraId="1C2834DD" w14:textId="29806324" w:rsidR="00B3789A" w:rsidRPr="00B3789A" w:rsidRDefault="00B3789A" w:rsidP="00E05CE9">
      <w:pPr>
        <w:ind w:left="720"/>
        <w:rPr>
          <w:lang w:val="es-ES"/>
        </w:rPr>
      </w:pPr>
      <w:r w:rsidRPr="00B3789A">
        <w:rPr>
          <w:lang w:val="es-ES"/>
        </w:rPr>
        <w:t>Asimismo, se utilizarán cuentas de acceso con privilegios restringidos a únicamente las operaciones de operaciones de datos estrictamente necesarias, evitando que dispongan de privilegios para realizar acciones que puedan afectar al esquema de la BBDD.</w:t>
      </w:r>
    </w:p>
    <w:p w14:paraId="4D80C3FF" w14:textId="77777777" w:rsidR="00B3789A" w:rsidRPr="00B3789A" w:rsidRDefault="00B3789A" w:rsidP="00825F0E">
      <w:pPr>
        <w:numPr>
          <w:ilvl w:val="0"/>
          <w:numId w:val="5"/>
        </w:numPr>
        <w:rPr>
          <w:lang w:val="es-ES"/>
        </w:rPr>
      </w:pPr>
      <w:r w:rsidRPr="00B3789A">
        <w:rPr>
          <w:lang w:val="es-ES"/>
        </w:rPr>
        <w:t>El resto de los accesos a las bases de datos se realizará a través de aplicaciones cliente, que utilizan bien un usuario genérico con acceso restringido o usuarios específicos con accesos aún más restringidos si el responsable de seguridad de la información considera que la aplicación puede suponer algún tipo de riesgo adicional.</w:t>
      </w:r>
    </w:p>
    <w:p w14:paraId="591C1E3A" w14:textId="77777777" w:rsidR="008627BF" w:rsidRDefault="00B3789A" w:rsidP="00825F0E">
      <w:pPr>
        <w:numPr>
          <w:ilvl w:val="0"/>
          <w:numId w:val="5"/>
        </w:numPr>
        <w:rPr>
          <w:lang w:val="es-ES"/>
        </w:rPr>
      </w:pPr>
      <w:r w:rsidRPr="00B3789A">
        <w:rPr>
          <w:lang w:val="es-ES"/>
        </w:rPr>
        <w:t xml:space="preserve">Bajo condiciones especiales el grupo de sistemas puede conceder accesos muy restringidos de lectura a determinadas partes de las bases de datos de producción (réplicas de lectura) al equipo de desarrollo, para facilitar el </w:t>
      </w:r>
      <w:proofErr w:type="spellStart"/>
      <w:r w:rsidRPr="00B3789A">
        <w:rPr>
          <w:lang w:val="es-ES"/>
        </w:rPr>
        <w:t>debug</w:t>
      </w:r>
      <w:proofErr w:type="spellEnd"/>
      <w:r w:rsidRPr="00B3789A">
        <w:rPr>
          <w:lang w:val="es-ES"/>
        </w:rPr>
        <w:t xml:space="preserve"> de aplicaciones en entorno de producción. </w:t>
      </w:r>
    </w:p>
    <w:p w14:paraId="79D3D134" w14:textId="737E8E0B" w:rsidR="00B3789A" w:rsidRPr="00B3789A" w:rsidRDefault="00B3789A" w:rsidP="008627BF">
      <w:pPr>
        <w:ind w:left="720"/>
        <w:rPr>
          <w:lang w:val="es-ES"/>
        </w:rPr>
      </w:pPr>
      <w:r w:rsidRPr="00B3789A">
        <w:rPr>
          <w:lang w:val="es-ES"/>
        </w:rPr>
        <w:t xml:space="preserve">Esta concesión de acceso deberá quedar registrada y aprobada, y estos usuarios verán revocado su acceso cuando el trabajo específico para el que son necesarios finalice. </w:t>
      </w:r>
    </w:p>
    <w:p w14:paraId="4E0DA6EF" w14:textId="77777777" w:rsidR="00B3789A" w:rsidRPr="00B3789A" w:rsidRDefault="00B3789A" w:rsidP="00825F0E">
      <w:pPr>
        <w:numPr>
          <w:ilvl w:val="0"/>
          <w:numId w:val="5"/>
        </w:numPr>
        <w:rPr>
          <w:lang w:val="es-ES"/>
        </w:rPr>
      </w:pPr>
      <w:r w:rsidRPr="00B3789A">
        <w:rPr>
          <w:lang w:val="es-ES"/>
        </w:rPr>
        <w:t>En el acceso a bases de datos que contengan copias de datos de producción se aplicarán las mismas reglas de protección del acceso que en las bases de datos de producción.</w:t>
      </w:r>
    </w:p>
    <w:p w14:paraId="7CCA0027" w14:textId="77777777" w:rsidR="00B3789A" w:rsidRPr="00B3789A" w:rsidRDefault="00B3789A" w:rsidP="008627BF">
      <w:pPr>
        <w:pStyle w:val="Ttol3"/>
        <w:rPr>
          <w:lang w:val="es-ES"/>
        </w:rPr>
      </w:pPr>
      <w:bookmarkStart w:id="31" w:name="_Toc57059099"/>
      <w:bookmarkStart w:id="32" w:name="_Toc211886082"/>
      <w:r w:rsidRPr="00B3789A">
        <w:rPr>
          <w:lang w:val="es-ES"/>
        </w:rPr>
        <w:t>Acceso a sistemas de red locales</w:t>
      </w:r>
      <w:bookmarkEnd w:id="31"/>
      <w:bookmarkEnd w:id="32"/>
    </w:p>
    <w:p w14:paraId="6C74D67F" w14:textId="77777777" w:rsidR="00B3789A" w:rsidRPr="00B3789A" w:rsidRDefault="00B3789A" w:rsidP="00825F0E">
      <w:pPr>
        <w:numPr>
          <w:ilvl w:val="0"/>
          <w:numId w:val="5"/>
        </w:numPr>
        <w:rPr>
          <w:lang w:val="es-ES"/>
        </w:rPr>
      </w:pPr>
      <w:r w:rsidRPr="00B3789A">
        <w:rPr>
          <w:lang w:val="es-ES"/>
        </w:rPr>
        <w:t xml:space="preserve">Solo el equipo de sistemas dispone de acceso (físico y lógico) a las redes disponibles en el centro de datos local, ya se refieran a los equipos físicos (switches, </w:t>
      </w:r>
      <w:proofErr w:type="spellStart"/>
      <w:r w:rsidRPr="00B3789A">
        <w:rPr>
          <w:lang w:val="es-ES"/>
        </w:rPr>
        <w:t>routers</w:t>
      </w:r>
      <w:proofErr w:type="spellEnd"/>
      <w:r w:rsidRPr="00B3789A">
        <w:rPr>
          <w:lang w:val="es-ES"/>
        </w:rPr>
        <w:t>, …) como a servicios de conectividad.</w:t>
      </w:r>
    </w:p>
    <w:p w14:paraId="5955A991" w14:textId="77777777" w:rsidR="00B3789A" w:rsidRPr="00B3789A" w:rsidRDefault="00B3789A" w:rsidP="00825F0E">
      <w:pPr>
        <w:numPr>
          <w:ilvl w:val="0"/>
          <w:numId w:val="5"/>
        </w:numPr>
        <w:rPr>
          <w:lang w:val="es-ES"/>
        </w:rPr>
      </w:pPr>
      <w:r w:rsidRPr="00B3789A">
        <w:rPr>
          <w:lang w:val="es-ES"/>
        </w:rPr>
        <w:t xml:space="preserve">En el caso de los </w:t>
      </w:r>
      <w:proofErr w:type="spellStart"/>
      <w:r w:rsidRPr="00B3789A">
        <w:rPr>
          <w:lang w:val="es-ES"/>
        </w:rPr>
        <w:t>routers</w:t>
      </w:r>
      <w:proofErr w:type="spellEnd"/>
      <w:r w:rsidRPr="00B3789A">
        <w:rPr>
          <w:lang w:val="es-ES"/>
        </w:rPr>
        <w:t xml:space="preserve"> y equipos de red que no permitan disponer de diferentes cuentas de usuario, se permite la utilización de una cuenta de usuario genérica con privilegios de administrador bajo el control del responsable de sistemas, quien deberá establecer los mecanismos para asegurar su custodia y renovación periódica o cuando su confidencialidad pueda verse comprometida.</w:t>
      </w:r>
    </w:p>
    <w:p w14:paraId="4656FB03" w14:textId="51D6311C" w:rsidR="00B3789A" w:rsidRPr="00B3789A" w:rsidRDefault="008627BF" w:rsidP="008627BF">
      <w:pPr>
        <w:pStyle w:val="Ttol3"/>
        <w:rPr>
          <w:lang w:val="es-ES"/>
        </w:rPr>
      </w:pPr>
      <w:bookmarkStart w:id="33" w:name="_Toc57059100"/>
      <w:bookmarkStart w:id="34" w:name="_Toc211886083"/>
      <w:r>
        <w:rPr>
          <w:lang w:val="es-ES"/>
        </w:rPr>
        <w:lastRenderedPageBreak/>
        <w:t>Equipos de trabajo</w:t>
      </w:r>
      <w:r w:rsidR="005C44BF">
        <w:rPr>
          <w:lang w:val="es-ES"/>
        </w:rPr>
        <w:t xml:space="preserve"> personal (portátiles y equipos de sobremesa)</w:t>
      </w:r>
      <w:r w:rsidR="00B3789A" w:rsidRPr="00B3789A">
        <w:rPr>
          <w:lang w:val="es-ES"/>
        </w:rPr>
        <w:t>:</w:t>
      </w:r>
      <w:bookmarkEnd w:id="33"/>
      <w:bookmarkEnd w:id="34"/>
    </w:p>
    <w:p w14:paraId="11E88C0B" w14:textId="08C15C69" w:rsidR="00B3789A" w:rsidRPr="00B3789A" w:rsidRDefault="00B3789A" w:rsidP="00825F0E">
      <w:pPr>
        <w:numPr>
          <w:ilvl w:val="0"/>
          <w:numId w:val="5"/>
        </w:numPr>
        <w:rPr>
          <w:lang w:val="es-ES"/>
        </w:rPr>
      </w:pPr>
      <w:r w:rsidRPr="00B3789A">
        <w:rPr>
          <w:lang w:val="es-ES"/>
        </w:rPr>
        <w:t xml:space="preserve">Por defecto, el control de acceso de los equipos de </w:t>
      </w:r>
      <w:r w:rsidR="005C44BF">
        <w:rPr>
          <w:lang w:val="es-ES"/>
        </w:rPr>
        <w:t>trabajo personal</w:t>
      </w:r>
      <w:r w:rsidRPr="00B3789A">
        <w:rPr>
          <w:lang w:val="es-ES"/>
        </w:rPr>
        <w:t xml:space="preserve"> debe estar integrado con unas políticas de </w:t>
      </w:r>
      <w:r w:rsidR="002B0287">
        <w:rPr>
          <w:lang w:val="es-ES"/>
        </w:rPr>
        <w:t>control de acceso centralizadas.</w:t>
      </w:r>
    </w:p>
    <w:p w14:paraId="21512F54" w14:textId="50E24CC4" w:rsidR="00B3789A" w:rsidRPr="00B3789A" w:rsidRDefault="00B3789A" w:rsidP="00825F0E">
      <w:pPr>
        <w:numPr>
          <w:ilvl w:val="0"/>
          <w:numId w:val="5"/>
        </w:numPr>
        <w:rPr>
          <w:lang w:val="es-ES"/>
        </w:rPr>
      </w:pPr>
      <w:r w:rsidRPr="00B3789A">
        <w:rPr>
          <w:lang w:val="es-ES"/>
        </w:rPr>
        <w:t xml:space="preserve">El desbloqueo de los terminales únicamente se podrá realizar mediante mecanismos que aporten un nivel de seguridad equivalente a las contraseñas, por ejemplo, </w:t>
      </w:r>
      <w:r w:rsidR="002B0287">
        <w:rPr>
          <w:lang w:val="es-ES"/>
        </w:rPr>
        <w:t xml:space="preserve">mecanismos </w:t>
      </w:r>
      <w:proofErr w:type="spellStart"/>
      <w:r w:rsidR="002B0287">
        <w:rPr>
          <w:lang w:val="es-ES"/>
        </w:rPr>
        <w:t>multifactor</w:t>
      </w:r>
      <w:proofErr w:type="spellEnd"/>
      <w:r w:rsidR="002B0287">
        <w:rPr>
          <w:lang w:val="es-ES"/>
        </w:rPr>
        <w:t xml:space="preserve"> locales (</w:t>
      </w:r>
      <w:r w:rsidR="005962BE">
        <w:rPr>
          <w:lang w:val="es-ES"/>
        </w:rPr>
        <w:t>basados en factores biométricos o PIN local)</w:t>
      </w:r>
      <w:r w:rsidRPr="00B3789A">
        <w:rPr>
          <w:lang w:val="es-ES"/>
        </w:rPr>
        <w:t>.</w:t>
      </w:r>
    </w:p>
    <w:p w14:paraId="04F11913" w14:textId="77777777" w:rsidR="005962BE" w:rsidRDefault="00B3789A" w:rsidP="00825F0E">
      <w:pPr>
        <w:numPr>
          <w:ilvl w:val="0"/>
          <w:numId w:val="5"/>
        </w:numPr>
        <w:rPr>
          <w:lang w:val="es-ES"/>
        </w:rPr>
      </w:pPr>
      <w:r w:rsidRPr="00B3789A">
        <w:rPr>
          <w:lang w:val="es-ES"/>
        </w:rPr>
        <w:t>Por defecto los usuarios no disponen de perfil administrativo en los equipos de oficina y portátiles, quedando la responsabilidad de administración en el responsable de sistemas.</w:t>
      </w:r>
      <w:r w:rsidR="005962BE" w:rsidRPr="005962BE">
        <w:rPr>
          <w:lang w:val="es-ES"/>
        </w:rPr>
        <w:t xml:space="preserve"> </w:t>
      </w:r>
    </w:p>
    <w:p w14:paraId="1ED31E57" w14:textId="095109C9" w:rsidR="00B3789A" w:rsidRPr="00B3789A" w:rsidRDefault="00B3789A" w:rsidP="005962BE">
      <w:pPr>
        <w:ind w:left="720"/>
        <w:rPr>
          <w:lang w:val="es-ES"/>
        </w:rPr>
      </w:pPr>
      <w:r w:rsidRPr="00B3789A">
        <w:rPr>
          <w:lang w:val="es-ES"/>
        </w:rPr>
        <w:t>Excepcionalmente se permitirá el acceso de administrador a aquellos usuarios específicamente autorizados, debiendo quedar esta autorización y las obligaciones que comporta, debidamente registradas.</w:t>
      </w:r>
    </w:p>
    <w:p w14:paraId="243FA93A" w14:textId="77777777" w:rsidR="00B3789A" w:rsidRPr="00B3789A" w:rsidRDefault="00B3789A" w:rsidP="00825F0E">
      <w:pPr>
        <w:numPr>
          <w:ilvl w:val="0"/>
          <w:numId w:val="5"/>
        </w:numPr>
        <w:rPr>
          <w:lang w:val="es-ES"/>
        </w:rPr>
      </w:pPr>
      <w:r w:rsidRPr="00B3789A">
        <w:rPr>
          <w:lang w:val="es-ES"/>
        </w:rPr>
        <w:t>En cualquier caso, se deberán utilizar credenciales de acceso diferenciadas para los accesos con privilegios de administrador.</w:t>
      </w:r>
    </w:p>
    <w:p w14:paraId="394BE3B2" w14:textId="77777777" w:rsidR="00B3789A" w:rsidRPr="00B3789A" w:rsidRDefault="00B3789A" w:rsidP="00515849">
      <w:pPr>
        <w:pStyle w:val="Ttol3"/>
        <w:rPr>
          <w:lang w:val="es-ES"/>
        </w:rPr>
      </w:pPr>
      <w:bookmarkStart w:id="35" w:name="_Toc57059101"/>
      <w:bookmarkStart w:id="36" w:name="_Toc211886084"/>
      <w:r w:rsidRPr="00B3789A">
        <w:rPr>
          <w:lang w:val="es-ES"/>
        </w:rPr>
        <w:t>Redes locales de las oficinas</w:t>
      </w:r>
      <w:bookmarkEnd w:id="35"/>
      <w:bookmarkEnd w:id="36"/>
    </w:p>
    <w:p w14:paraId="2F6B0466" w14:textId="5933C078" w:rsidR="00B3789A" w:rsidRPr="00B3789A" w:rsidRDefault="00B3789A" w:rsidP="00825F0E">
      <w:pPr>
        <w:numPr>
          <w:ilvl w:val="0"/>
          <w:numId w:val="5"/>
        </w:numPr>
        <w:rPr>
          <w:lang w:val="es-ES"/>
        </w:rPr>
      </w:pPr>
      <w:r w:rsidRPr="00B3789A">
        <w:rPr>
          <w:lang w:val="es-ES"/>
        </w:rPr>
        <w:t xml:space="preserve">Mediante la red de datos (cableada y wifi) disponible en las oficinas, los </w:t>
      </w:r>
      <w:r w:rsidR="00515849">
        <w:rPr>
          <w:lang w:val="es-ES"/>
        </w:rPr>
        <w:t>empleados</w:t>
      </w:r>
      <w:r w:rsidRPr="00B3789A">
        <w:rPr>
          <w:lang w:val="es-ES"/>
        </w:rPr>
        <w:t xml:space="preserve"> dispondrán de acceso a Internet para poder trabajar con los documentos en nube, así como acceso a los servidores y equipos en la red local. </w:t>
      </w:r>
    </w:p>
    <w:p w14:paraId="379483A3" w14:textId="77777777" w:rsidR="00B3789A" w:rsidRPr="00B3789A" w:rsidRDefault="00B3789A" w:rsidP="00825F0E">
      <w:pPr>
        <w:numPr>
          <w:ilvl w:val="0"/>
          <w:numId w:val="5"/>
        </w:numPr>
        <w:rPr>
          <w:lang w:val="es-ES"/>
        </w:rPr>
      </w:pPr>
      <w:r w:rsidRPr="00B3789A">
        <w:rPr>
          <w:lang w:val="es-ES"/>
        </w:rPr>
        <w:t>El encargado de permitir el acceso a esta red será el responsable de informática interna/sistemas.</w:t>
      </w:r>
    </w:p>
    <w:p w14:paraId="578AE219" w14:textId="77777777" w:rsidR="00B3789A" w:rsidRPr="00B3789A" w:rsidRDefault="00B3789A" w:rsidP="00825F0E">
      <w:pPr>
        <w:numPr>
          <w:ilvl w:val="0"/>
          <w:numId w:val="5"/>
        </w:numPr>
        <w:rPr>
          <w:lang w:val="es-ES"/>
        </w:rPr>
      </w:pPr>
      <w:r w:rsidRPr="00B3789A">
        <w:rPr>
          <w:lang w:val="es-ES"/>
        </w:rPr>
        <w:t>Se establecerán redes segregadas para diferentes dominios de información, por ejemplo, para red wifi de invitados, acceso a redes de los clientes, …</w:t>
      </w:r>
    </w:p>
    <w:p w14:paraId="0610C9C7" w14:textId="77777777" w:rsidR="00B3789A" w:rsidRPr="00B3789A" w:rsidRDefault="00B3789A" w:rsidP="00825F0E">
      <w:pPr>
        <w:numPr>
          <w:ilvl w:val="0"/>
          <w:numId w:val="5"/>
        </w:numPr>
        <w:rPr>
          <w:lang w:val="es-ES"/>
        </w:rPr>
      </w:pPr>
      <w:r w:rsidRPr="00B3789A">
        <w:rPr>
          <w:lang w:val="es-ES"/>
        </w:rPr>
        <w:t>Las redes wifi para invitados no deben permitir el acceso a los sistemas dentro de la zona interna de la red local de la empresa.</w:t>
      </w:r>
    </w:p>
    <w:p w14:paraId="4D1991F6" w14:textId="77777777" w:rsidR="00B3789A" w:rsidRPr="00B3789A" w:rsidRDefault="00B3789A" w:rsidP="00825F0E">
      <w:pPr>
        <w:numPr>
          <w:ilvl w:val="0"/>
          <w:numId w:val="5"/>
        </w:numPr>
        <w:rPr>
          <w:lang w:val="es-ES"/>
        </w:rPr>
      </w:pPr>
      <w:r w:rsidRPr="00B3789A">
        <w:rPr>
          <w:lang w:val="es-ES"/>
        </w:rPr>
        <w:t>El acceso remoto a la red de acceso a la oficina se realizará siempre mediante canales debidamente protegidos, como por ejemplo VPN, con MFA para asegurar la identidad de la persona y el equipo que se conecta.</w:t>
      </w:r>
    </w:p>
    <w:p w14:paraId="3032B450" w14:textId="77777777" w:rsidR="00B3789A" w:rsidRPr="00B3789A" w:rsidRDefault="00B3789A" w:rsidP="00DD2119">
      <w:pPr>
        <w:pStyle w:val="Ttol2"/>
        <w:rPr>
          <w:lang w:val="es-ES"/>
        </w:rPr>
      </w:pPr>
      <w:bookmarkStart w:id="37" w:name="_Toc57059103"/>
      <w:bookmarkStart w:id="38" w:name="_Toc211886085"/>
      <w:r w:rsidRPr="00B3789A">
        <w:rPr>
          <w:lang w:val="es-ES"/>
        </w:rPr>
        <w:t>Compartición de ficheros</w:t>
      </w:r>
      <w:bookmarkEnd w:id="37"/>
      <w:bookmarkEnd w:id="38"/>
    </w:p>
    <w:p w14:paraId="243C3343" w14:textId="77777777" w:rsidR="00B3789A" w:rsidRPr="00B3789A" w:rsidRDefault="00B3789A" w:rsidP="00825F0E">
      <w:pPr>
        <w:numPr>
          <w:ilvl w:val="0"/>
          <w:numId w:val="5"/>
        </w:numPr>
        <w:rPr>
          <w:lang w:val="es-ES"/>
        </w:rPr>
      </w:pPr>
      <w:r w:rsidRPr="00B3789A">
        <w:rPr>
          <w:lang w:val="es-ES"/>
        </w:rPr>
        <w:t>La compartición de ficheros dentro del dominio de la organización se realizará mediante enlaces con autorización para ser abiertos por miembros de la organización, aplicándose las políticas de acceso determinadas por los privilegios de acceso a las diferentes carpetas y archivos.</w:t>
      </w:r>
    </w:p>
    <w:p w14:paraId="34874EC8" w14:textId="77777777" w:rsidR="00B3789A" w:rsidRPr="00B3789A" w:rsidRDefault="00B3789A" w:rsidP="00825F0E">
      <w:pPr>
        <w:numPr>
          <w:ilvl w:val="0"/>
          <w:numId w:val="5"/>
        </w:numPr>
        <w:rPr>
          <w:lang w:val="es-ES"/>
        </w:rPr>
      </w:pPr>
      <w:r w:rsidRPr="00B3789A">
        <w:rPr>
          <w:lang w:val="es-ES"/>
        </w:rPr>
        <w:t>La compartición de ficheros con personas externas a la organización deberá estar limitado de forma que:</w:t>
      </w:r>
    </w:p>
    <w:p w14:paraId="45E62666" w14:textId="77777777" w:rsidR="00B3789A" w:rsidRPr="00B3789A" w:rsidRDefault="00B3789A" w:rsidP="00825F0E">
      <w:pPr>
        <w:numPr>
          <w:ilvl w:val="1"/>
          <w:numId w:val="5"/>
        </w:numPr>
        <w:rPr>
          <w:lang w:val="es-ES"/>
        </w:rPr>
      </w:pPr>
      <w:r w:rsidRPr="00B3789A">
        <w:rPr>
          <w:lang w:val="es-ES"/>
        </w:rPr>
        <w:t>Solamente se pueda compartir información con aquellas personas sujetas a cláusulas de confidencialidad.</w:t>
      </w:r>
    </w:p>
    <w:p w14:paraId="295BE56E" w14:textId="59FFF76B" w:rsidR="00B3789A" w:rsidRDefault="00B3789A" w:rsidP="00825F0E">
      <w:pPr>
        <w:numPr>
          <w:ilvl w:val="1"/>
          <w:numId w:val="5"/>
        </w:numPr>
        <w:rPr>
          <w:lang w:val="es-ES"/>
        </w:rPr>
      </w:pPr>
      <w:r w:rsidRPr="00B3789A">
        <w:rPr>
          <w:lang w:val="es-ES"/>
        </w:rPr>
        <w:lastRenderedPageBreak/>
        <w:t>Siempre que sea posible, se compartirán enlaces que solamente pueda abrir el usuario autorizado</w:t>
      </w:r>
      <w:r w:rsidR="00276F5F">
        <w:rPr>
          <w:lang w:val="es-ES"/>
        </w:rPr>
        <w:t xml:space="preserve"> y no pueda compartirlo con terceros</w:t>
      </w:r>
      <w:r w:rsidRPr="00B3789A">
        <w:rPr>
          <w:lang w:val="es-ES"/>
        </w:rPr>
        <w:t>.</w:t>
      </w:r>
    </w:p>
    <w:p w14:paraId="03D9DE5C" w14:textId="282FDA24" w:rsidR="00DD2119" w:rsidRPr="00B3789A" w:rsidRDefault="00DD2119" w:rsidP="00DD2119">
      <w:pPr>
        <w:ind w:left="1440"/>
        <w:rPr>
          <w:lang w:val="es-ES"/>
        </w:rPr>
      </w:pPr>
      <w:r>
        <w:rPr>
          <w:lang w:val="es-ES"/>
        </w:rPr>
        <w:t>Ello implica que se debe</w:t>
      </w:r>
      <w:r w:rsidR="00E33AEE">
        <w:rPr>
          <w:lang w:val="es-ES"/>
        </w:rPr>
        <w:t xml:space="preserve">n implementar mecanismos para verificar </w:t>
      </w:r>
      <w:r>
        <w:rPr>
          <w:lang w:val="es-ES"/>
        </w:rPr>
        <w:t>la identidad de</w:t>
      </w:r>
      <w:r w:rsidR="00E33AEE">
        <w:rPr>
          <w:lang w:val="es-ES"/>
        </w:rPr>
        <w:t xml:space="preserve"> la persona que intenta abrir el enlace.</w:t>
      </w:r>
    </w:p>
    <w:p w14:paraId="457D86A6" w14:textId="77777777" w:rsidR="00B3789A" w:rsidRPr="00B3789A" w:rsidRDefault="00B3789A" w:rsidP="00825F0E">
      <w:pPr>
        <w:numPr>
          <w:ilvl w:val="1"/>
          <w:numId w:val="5"/>
        </w:numPr>
        <w:rPr>
          <w:lang w:val="es-ES"/>
        </w:rPr>
      </w:pPr>
      <w:r w:rsidRPr="00B3789A">
        <w:rPr>
          <w:lang w:val="es-ES"/>
        </w:rPr>
        <w:t>La autorización debe ser limitada en el tiempo, con caducidad de los enlaces al tiempo mínimo estrictamente necesario.</w:t>
      </w:r>
    </w:p>
    <w:p w14:paraId="494EE90D" w14:textId="6C95C93C" w:rsidR="00B3789A" w:rsidRPr="00B3789A" w:rsidRDefault="00243734" w:rsidP="00825F0E">
      <w:pPr>
        <w:numPr>
          <w:ilvl w:val="1"/>
          <w:numId w:val="5"/>
        </w:numPr>
        <w:rPr>
          <w:lang w:val="es-ES"/>
        </w:rPr>
      </w:pPr>
      <w:r>
        <w:rPr>
          <w:lang w:val="es-ES"/>
        </w:rPr>
        <w:t>Bajo el principio de mínimo privilegio, ú</w:t>
      </w:r>
      <w:r w:rsidR="00276F5F">
        <w:rPr>
          <w:lang w:val="es-ES"/>
        </w:rPr>
        <w:t>nicamente s</w:t>
      </w:r>
      <w:r w:rsidR="00B3789A" w:rsidRPr="00B3789A">
        <w:rPr>
          <w:lang w:val="es-ES"/>
        </w:rPr>
        <w:t>e deben compartir las carpetas y ficheros que estrictamente sean necesarios y relevantes para el destinatario.</w:t>
      </w:r>
    </w:p>
    <w:p w14:paraId="734F6545" w14:textId="77777777" w:rsidR="00B3789A" w:rsidRPr="00B3789A" w:rsidRDefault="00B3789A" w:rsidP="00825F0E">
      <w:pPr>
        <w:numPr>
          <w:ilvl w:val="1"/>
          <w:numId w:val="5"/>
        </w:numPr>
        <w:rPr>
          <w:lang w:val="es-ES"/>
        </w:rPr>
      </w:pPr>
      <w:r w:rsidRPr="00B3789A">
        <w:rPr>
          <w:lang w:val="es-ES"/>
        </w:rPr>
        <w:t>Preferiblemente se compartirán con terceros únicamente carpetas creadas específicamente para ser compartidas, debiéndose evitar compartir carpetas que forman parte de la estructura corporativa de información.</w:t>
      </w:r>
    </w:p>
    <w:p w14:paraId="47ED0832" w14:textId="15971B74" w:rsidR="00B3789A" w:rsidRPr="00B3789A" w:rsidRDefault="00B3789A" w:rsidP="00825F0E">
      <w:pPr>
        <w:numPr>
          <w:ilvl w:val="1"/>
          <w:numId w:val="5"/>
        </w:numPr>
        <w:rPr>
          <w:lang w:val="es-ES"/>
        </w:rPr>
      </w:pPr>
      <w:r w:rsidRPr="00B3789A">
        <w:rPr>
          <w:lang w:val="es-ES"/>
        </w:rPr>
        <w:t xml:space="preserve">Siempre que sea posible se establecerán controles de </w:t>
      </w:r>
      <w:r w:rsidR="00516D5F" w:rsidRPr="00B3789A">
        <w:rPr>
          <w:lang w:val="es-ES"/>
        </w:rPr>
        <w:t>auditoría</w:t>
      </w:r>
      <w:r w:rsidRPr="00B3789A">
        <w:rPr>
          <w:lang w:val="es-ES"/>
        </w:rPr>
        <w:t xml:space="preserve"> sobre los contenidos compartidos.</w:t>
      </w:r>
    </w:p>
    <w:p w14:paraId="6B603104" w14:textId="77777777" w:rsidR="00B3789A" w:rsidRPr="00B3789A" w:rsidRDefault="00B3789A" w:rsidP="00243734">
      <w:pPr>
        <w:pStyle w:val="Ttol2"/>
        <w:rPr>
          <w:lang w:val="es-ES"/>
        </w:rPr>
      </w:pPr>
      <w:bookmarkStart w:id="39" w:name="_Toc57059104"/>
      <w:bookmarkStart w:id="40" w:name="_Toc211886086"/>
      <w:r w:rsidRPr="00B3789A">
        <w:rPr>
          <w:lang w:val="es-ES"/>
        </w:rPr>
        <w:t>Revisión de los derechos de acceso</w:t>
      </w:r>
      <w:bookmarkEnd w:id="39"/>
      <w:bookmarkEnd w:id="40"/>
    </w:p>
    <w:p w14:paraId="644551E6" w14:textId="77777777" w:rsidR="00B3789A" w:rsidRPr="00B3789A" w:rsidRDefault="00B3789A" w:rsidP="00B3789A">
      <w:pPr>
        <w:rPr>
          <w:lang w:val="es-ES"/>
        </w:rPr>
      </w:pPr>
      <w:r w:rsidRPr="00B3789A">
        <w:rPr>
          <w:lang w:val="es-ES"/>
        </w:rPr>
        <w:t>La política de seguridad estipula que se deben revisar los derechos de acceso de usuario a intervalos regulares y utilizando un proceso formal.</w:t>
      </w:r>
    </w:p>
    <w:p w14:paraId="5263D0AD" w14:textId="77777777" w:rsidR="00B3789A" w:rsidRPr="00B3789A" w:rsidRDefault="00B3789A" w:rsidP="00B3789A">
      <w:pPr>
        <w:rPr>
          <w:lang w:val="es-ES"/>
        </w:rPr>
      </w:pPr>
      <w:r w:rsidRPr="00B3789A">
        <w:rPr>
          <w:lang w:val="es-ES"/>
        </w:rPr>
        <w:t>Dicha revisión debe garantizar que:</w:t>
      </w:r>
    </w:p>
    <w:p w14:paraId="5A495ACE" w14:textId="77777777" w:rsidR="00B3789A" w:rsidRPr="00243734" w:rsidRDefault="00B3789A" w:rsidP="00825F0E">
      <w:pPr>
        <w:pStyle w:val="Pargrafdellista"/>
        <w:numPr>
          <w:ilvl w:val="0"/>
          <w:numId w:val="7"/>
        </w:numPr>
        <w:rPr>
          <w:lang w:val="es-ES"/>
        </w:rPr>
      </w:pPr>
      <w:r w:rsidRPr="00243734">
        <w:rPr>
          <w:lang w:val="es-ES"/>
        </w:rPr>
        <w:t>No hay cuentas de usuario activas asignadas a personal que ha sido baja</w:t>
      </w:r>
    </w:p>
    <w:p w14:paraId="4B2D887F" w14:textId="77777777" w:rsidR="00B3789A" w:rsidRPr="00243734" w:rsidRDefault="00B3789A" w:rsidP="00825F0E">
      <w:pPr>
        <w:pStyle w:val="Pargrafdellista"/>
        <w:numPr>
          <w:ilvl w:val="0"/>
          <w:numId w:val="7"/>
        </w:numPr>
        <w:rPr>
          <w:lang w:val="es-ES"/>
        </w:rPr>
      </w:pPr>
      <w:r w:rsidRPr="00243734">
        <w:rPr>
          <w:lang w:val="es-ES"/>
        </w:rPr>
        <w:t>No se mantienen cuentas de usuario inactivas por un periodo superior al necesario para atender posibles responsabilidades o reasignar los recursos de los que fuera propietario.</w:t>
      </w:r>
    </w:p>
    <w:p w14:paraId="2CDA4D0D" w14:textId="77777777" w:rsidR="00B3789A" w:rsidRPr="00243734" w:rsidRDefault="00B3789A" w:rsidP="00825F0E">
      <w:pPr>
        <w:pStyle w:val="Pargrafdellista"/>
        <w:numPr>
          <w:ilvl w:val="0"/>
          <w:numId w:val="7"/>
        </w:numPr>
        <w:rPr>
          <w:lang w:val="es-ES"/>
        </w:rPr>
      </w:pPr>
      <w:r w:rsidRPr="00243734">
        <w:rPr>
          <w:lang w:val="es-ES"/>
        </w:rPr>
        <w:t>Se ha deshabilitado cualquier cuenta de acceso temporal, o aquellos privilegios que se hayan otorgado temporalmente.</w:t>
      </w:r>
    </w:p>
    <w:p w14:paraId="60112E4B" w14:textId="7DC95E11" w:rsidR="005D4749" w:rsidRPr="009F739B" w:rsidRDefault="00B3789A" w:rsidP="00825F0E">
      <w:pPr>
        <w:pStyle w:val="Pargrafdellista"/>
        <w:numPr>
          <w:ilvl w:val="0"/>
          <w:numId w:val="7"/>
        </w:numPr>
        <w:rPr>
          <w:lang w:val="es-ES"/>
        </w:rPr>
      </w:pPr>
      <w:r w:rsidRPr="00243734">
        <w:rPr>
          <w:lang w:val="es-ES"/>
        </w:rPr>
        <w:t>Los permisos de acceso se corresponden con las políticas de acceso en función del puesto de trabajo</w:t>
      </w:r>
      <w:r w:rsidR="00243734">
        <w:rPr>
          <w:lang w:val="es-ES"/>
        </w:rPr>
        <w:t xml:space="preserve"> de acuerdo con el principio de mínimo privilegio</w:t>
      </w:r>
      <w:r w:rsidR="00856042">
        <w:rPr>
          <w:lang w:val="es-ES"/>
        </w:rPr>
        <w:t>.</w:t>
      </w:r>
    </w:p>
    <w:p w14:paraId="366959BF" w14:textId="669682A6" w:rsidR="009F739B" w:rsidRPr="009F739B" w:rsidRDefault="009F739B" w:rsidP="009F739B">
      <w:pPr>
        <w:pStyle w:val="Ttol1"/>
        <w:rPr>
          <w:lang w:val="es-ES"/>
        </w:rPr>
      </w:pPr>
      <w:bookmarkStart w:id="41" w:name="_Toc211886087"/>
      <w:r>
        <w:rPr>
          <w:lang w:val="es-ES"/>
        </w:rPr>
        <w:t>Copias de Seguridad</w:t>
      </w:r>
      <w:bookmarkEnd w:id="41"/>
    </w:p>
    <w:p w14:paraId="02A4D08D" w14:textId="77777777" w:rsidR="009F739B" w:rsidRPr="009F739B" w:rsidRDefault="009F739B" w:rsidP="009F739B">
      <w:pPr>
        <w:rPr>
          <w:lang w:val="es-ES"/>
        </w:rPr>
      </w:pPr>
      <w:r w:rsidRPr="009F739B">
        <w:rPr>
          <w:lang w:val="es-ES"/>
        </w:rPr>
        <w:t>Las copias de seguridad deben asegurar la capacidad de recuperar la información y registros de la organización en caso de:</w:t>
      </w:r>
    </w:p>
    <w:p w14:paraId="07E174BD" w14:textId="6E743CBB" w:rsidR="009F739B" w:rsidRPr="00A5121D" w:rsidRDefault="009F739B" w:rsidP="00825F0E">
      <w:pPr>
        <w:pStyle w:val="Pargrafdellista"/>
        <w:numPr>
          <w:ilvl w:val="0"/>
          <w:numId w:val="8"/>
        </w:numPr>
        <w:rPr>
          <w:lang w:val="es-ES"/>
        </w:rPr>
      </w:pPr>
      <w:r w:rsidRPr="00A5121D">
        <w:rPr>
          <w:lang w:val="es-ES"/>
        </w:rPr>
        <w:t xml:space="preserve">Incidente disruptivo que implica la indisponibilidad de los sistemas </w:t>
      </w:r>
      <w:r w:rsidR="00D3798F">
        <w:rPr>
          <w:lang w:val="es-ES"/>
        </w:rPr>
        <w:t>o pérdida de integridad de la información.</w:t>
      </w:r>
    </w:p>
    <w:p w14:paraId="6F481D06" w14:textId="1741B06B" w:rsidR="009F739B" w:rsidRPr="00A5121D" w:rsidRDefault="009F739B" w:rsidP="00825F0E">
      <w:pPr>
        <w:pStyle w:val="Pargrafdellista"/>
        <w:numPr>
          <w:ilvl w:val="0"/>
          <w:numId w:val="8"/>
        </w:numPr>
        <w:rPr>
          <w:lang w:val="es-ES"/>
        </w:rPr>
      </w:pPr>
      <w:r w:rsidRPr="00A5121D">
        <w:rPr>
          <w:lang w:val="es-ES"/>
        </w:rPr>
        <w:t xml:space="preserve">Incidente en la </w:t>
      </w:r>
      <w:r w:rsidR="00024A0F">
        <w:rPr>
          <w:lang w:val="es-ES"/>
        </w:rPr>
        <w:t xml:space="preserve">configuración, </w:t>
      </w:r>
      <w:r w:rsidRPr="00A5121D">
        <w:rPr>
          <w:lang w:val="es-ES"/>
        </w:rPr>
        <w:t>administración u operación que provoca la pérdida o modificación indeseada de parte de la información de la empresa</w:t>
      </w:r>
    </w:p>
    <w:p w14:paraId="3C8E6003" w14:textId="4E19CA2B" w:rsidR="009F739B" w:rsidRPr="00A5121D" w:rsidRDefault="009F739B" w:rsidP="00825F0E">
      <w:pPr>
        <w:pStyle w:val="Pargrafdellista"/>
        <w:numPr>
          <w:ilvl w:val="0"/>
          <w:numId w:val="8"/>
        </w:numPr>
        <w:rPr>
          <w:lang w:val="es-ES"/>
        </w:rPr>
      </w:pPr>
      <w:r w:rsidRPr="00A5121D">
        <w:rPr>
          <w:lang w:val="es-ES"/>
        </w:rPr>
        <w:t xml:space="preserve">Incidente de un usuario que provoca la pérdida o modificación indeseada de </w:t>
      </w:r>
      <w:proofErr w:type="spellStart"/>
      <w:r w:rsidRPr="00A5121D">
        <w:rPr>
          <w:lang w:val="es-ES"/>
        </w:rPr>
        <w:t>de</w:t>
      </w:r>
      <w:proofErr w:type="spellEnd"/>
      <w:r w:rsidRPr="00A5121D">
        <w:rPr>
          <w:lang w:val="es-ES"/>
        </w:rPr>
        <w:t xml:space="preserve"> la información que maneja.</w:t>
      </w:r>
    </w:p>
    <w:p w14:paraId="3D0632EC" w14:textId="7C4AB429" w:rsidR="009F739B" w:rsidRPr="009F739B" w:rsidRDefault="009F739B" w:rsidP="009F739B">
      <w:pPr>
        <w:rPr>
          <w:lang w:val="es-ES"/>
        </w:rPr>
      </w:pPr>
      <w:r w:rsidRPr="009F739B">
        <w:rPr>
          <w:lang w:val="es-ES"/>
        </w:rPr>
        <w:lastRenderedPageBreak/>
        <w:t xml:space="preserve">La disponibilidad de las copias de seguridad y los mecanismos de recuperación deben permitir cumplir los objetivos RTO y RPO de continuidad del negocio según se establece en el </w:t>
      </w:r>
      <w:r w:rsidR="00A5121D" w:rsidRPr="00024A0F">
        <w:rPr>
          <w:i/>
          <w:iCs/>
          <w:lang w:val="es-ES"/>
        </w:rPr>
        <w:t>D</w:t>
      </w:r>
      <w:r w:rsidR="00024A0F" w:rsidRPr="00024A0F">
        <w:rPr>
          <w:i/>
          <w:iCs/>
          <w:lang w:val="es-ES"/>
        </w:rPr>
        <w:t xml:space="preserve">07 BIA - </w:t>
      </w:r>
      <w:r w:rsidRPr="009F739B">
        <w:rPr>
          <w:i/>
          <w:iCs/>
          <w:lang w:val="es-ES"/>
        </w:rPr>
        <w:t xml:space="preserve">Business </w:t>
      </w:r>
      <w:proofErr w:type="spellStart"/>
      <w:r w:rsidRPr="009F739B">
        <w:rPr>
          <w:i/>
          <w:iCs/>
          <w:lang w:val="es-ES"/>
        </w:rPr>
        <w:t>Impact</w:t>
      </w:r>
      <w:proofErr w:type="spellEnd"/>
      <w:r w:rsidRPr="009F739B">
        <w:rPr>
          <w:i/>
          <w:iCs/>
          <w:lang w:val="es-ES"/>
        </w:rPr>
        <w:t xml:space="preserve"> </w:t>
      </w:r>
      <w:proofErr w:type="spellStart"/>
      <w:r w:rsidRPr="009F739B">
        <w:rPr>
          <w:i/>
          <w:iCs/>
          <w:lang w:val="es-ES"/>
        </w:rPr>
        <w:t>Analysis</w:t>
      </w:r>
      <w:proofErr w:type="spellEnd"/>
      <w:r w:rsidRPr="009F739B">
        <w:rPr>
          <w:lang w:val="es-ES"/>
        </w:rPr>
        <w:t>.</w:t>
      </w:r>
    </w:p>
    <w:p w14:paraId="31DC6DCA" w14:textId="77777777" w:rsidR="009F739B" w:rsidRDefault="009F739B" w:rsidP="009F739B">
      <w:pPr>
        <w:rPr>
          <w:lang w:val="es-ES"/>
        </w:rPr>
      </w:pPr>
      <w:r w:rsidRPr="009F739B">
        <w:rPr>
          <w:lang w:val="es-ES"/>
        </w:rPr>
        <w:t>Dado que se realizan copias de seguridad de sistemas que pueden contener diferentes categorías de datos, se deber asegurar el cumplimiento de los RTO y RPO más restrictivos de los datos contenidos en el sistema. Para ello, se realizarán las copias de seguridad con una periodicidad como mínimo menor o igual que el menor de los RPO definidos para los datos contenidos en un sistema.</w:t>
      </w:r>
    </w:p>
    <w:p w14:paraId="2CADB93E" w14:textId="658238C3" w:rsidR="00EB1DCF" w:rsidRDefault="00EB1DCF" w:rsidP="009F739B">
      <w:pPr>
        <w:rPr>
          <w:lang w:val="es-ES"/>
        </w:rPr>
      </w:pPr>
      <w:r>
        <w:rPr>
          <w:lang w:val="es-ES"/>
        </w:rPr>
        <w:t xml:space="preserve">Alternativamente a los </w:t>
      </w:r>
      <w:r w:rsidR="00051CAB">
        <w:rPr>
          <w:lang w:val="es-ES"/>
        </w:rPr>
        <w:t xml:space="preserve">sistemas de copia tradicionales, se pueden utilizar sistemas que mantienen copias a partir de la gestión del versionado, siempre que permitan </w:t>
      </w:r>
      <w:r w:rsidR="0038705C">
        <w:rPr>
          <w:lang w:val="es-ES"/>
        </w:rPr>
        <w:t>cumplir con los requisitos de recuperación y retención requeridos.</w:t>
      </w:r>
    </w:p>
    <w:p w14:paraId="68D5DE76" w14:textId="0BDA40E6" w:rsidR="00F83682" w:rsidRDefault="00F83682" w:rsidP="009F739B">
      <w:pPr>
        <w:rPr>
          <w:lang w:val="es-ES"/>
        </w:rPr>
      </w:pPr>
      <w:r>
        <w:rPr>
          <w:lang w:val="es-ES"/>
        </w:rPr>
        <w:t xml:space="preserve">Siempre que sea posible </w:t>
      </w:r>
      <w:r w:rsidR="00486DCF">
        <w:rPr>
          <w:lang w:val="es-ES"/>
        </w:rPr>
        <w:t>se deberá seguir la regla 3-2-1 de copias de seguridad:</w:t>
      </w:r>
    </w:p>
    <w:p w14:paraId="1FBAA276" w14:textId="77777777" w:rsidR="00AF7F88" w:rsidRDefault="00486DCF" w:rsidP="00825F0E">
      <w:pPr>
        <w:pStyle w:val="Pargrafdellista"/>
        <w:numPr>
          <w:ilvl w:val="0"/>
          <w:numId w:val="3"/>
        </w:numPr>
        <w:rPr>
          <w:lang w:val="es-ES"/>
        </w:rPr>
      </w:pPr>
      <w:r w:rsidRPr="00AF7F88">
        <w:rPr>
          <w:lang w:val="es-ES"/>
        </w:rPr>
        <w:t>3 copias en total</w:t>
      </w:r>
      <w:r w:rsidR="00AF7F88" w:rsidRPr="00AF7F88">
        <w:rPr>
          <w:lang w:val="es-ES"/>
        </w:rPr>
        <w:t xml:space="preserve"> </w:t>
      </w:r>
    </w:p>
    <w:p w14:paraId="79E37DF3" w14:textId="71408D85" w:rsidR="00486DCF" w:rsidRPr="00486DCF" w:rsidRDefault="00486DCF" w:rsidP="00AF7F88">
      <w:pPr>
        <w:pStyle w:val="Pargrafdellista"/>
        <w:rPr>
          <w:lang w:val="es-ES"/>
        </w:rPr>
      </w:pPr>
      <w:r w:rsidRPr="00AF7F88">
        <w:rPr>
          <w:lang w:val="es-ES"/>
        </w:rPr>
        <w:t xml:space="preserve">Conservar 3 copias de los datos. </w:t>
      </w:r>
      <w:r w:rsidR="00AF7F88">
        <w:rPr>
          <w:lang w:val="es-ES"/>
        </w:rPr>
        <w:t>Se deben</w:t>
      </w:r>
      <w:r w:rsidRPr="00AF7F88">
        <w:rPr>
          <w:lang w:val="es-ES"/>
        </w:rPr>
        <w:t xml:space="preserve"> tener los datos originales más dos copias adicionales.</w:t>
      </w:r>
    </w:p>
    <w:p w14:paraId="7AD3DD27" w14:textId="77777777" w:rsidR="00AF7F88" w:rsidRDefault="00486DCF" w:rsidP="00825F0E">
      <w:pPr>
        <w:pStyle w:val="Pargrafdellista"/>
        <w:keepNext/>
        <w:numPr>
          <w:ilvl w:val="0"/>
          <w:numId w:val="3"/>
        </w:numPr>
        <w:ind w:left="714" w:hanging="357"/>
        <w:rPr>
          <w:lang w:val="es-ES"/>
        </w:rPr>
      </w:pPr>
      <w:r w:rsidRPr="00AF7F88">
        <w:rPr>
          <w:lang w:val="es-ES"/>
        </w:rPr>
        <w:t>2 medios diferentes</w:t>
      </w:r>
    </w:p>
    <w:p w14:paraId="3C9DBCE1" w14:textId="40A0A85C" w:rsidR="00486DCF" w:rsidRPr="00AF7F88" w:rsidRDefault="00486DCF" w:rsidP="00AF7F88">
      <w:pPr>
        <w:pStyle w:val="Pargrafdellista"/>
        <w:rPr>
          <w:lang w:val="es-ES"/>
        </w:rPr>
      </w:pPr>
      <w:r w:rsidRPr="00AF7F88">
        <w:rPr>
          <w:lang w:val="es-ES"/>
        </w:rPr>
        <w:t>Las copias de seguridad deben almacenarse en dos tipos de soportes diferentes. Por lo general, se recomienda disponer de almacenamiento in situ y en la nube.</w:t>
      </w:r>
    </w:p>
    <w:p w14:paraId="0CA52BEF" w14:textId="77777777" w:rsidR="00AD74D9" w:rsidRDefault="00486DCF" w:rsidP="00825F0E">
      <w:pPr>
        <w:pStyle w:val="Pargrafdellista"/>
        <w:numPr>
          <w:ilvl w:val="0"/>
          <w:numId w:val="3"/>
        </w:numPr>
        <w:rPr>
          <w:lang w:val="es-ES"/>
        </w:rPr>
      </w:pPr>
      <w:r w:rsidRPr="00AD74D9">
        <w:rPr>
          <w:lang w:val="es-ES"/>
        </w:rPr>
        <w:t>1 copia externa</w:t>
      </w:r>
      <w:r w:rsidR="00AD74D9" w:rsidRPr="00AD74D9">
        <w:rPr>
          <w:lang w:val="es-ES"/>
        </w:rPr>
        <w:t xml:space="preserve"> </w:t>
      </w:r>
    </w:p>
    <w:p w14:paraId="2A5D0D05" w14:textId="459FEFCE" w:rsidR="00486DCF" w:rsidRDefault="00486DCF" w:rsidP="00AD74D9">
      <w:pPr>
        <w:pStyle w:val="Pargrafdellista"/>
        <w:rPr>
          <w:lang w:val="es-ES"/>
        </w:rPr>
      </w:pPr>
      <w:r w:rsidRPr="00AD74D9">
        <w:rPr>
          <w:lang w:val="es-ES"/>
        </w:rPr>
        <w:t xml:space="preserve">Al menos una copia de los datos respaldados debe guardarse en un lugar alejado </w:t>
      </w:r>
      <w:r w:rsidR="00113AFF">
        <w:rPr>
          <w:lang w:val="es-ES"/>
        </w:rPr>
        <w:t xml:space="preserve">e independiente </w:t>
      </w:r>
      <w:r w:rsidRPr="00AD74D9">
        <w:rPr>
          <w:lang w:val="es-ES"/>
        </w:rPr>
        <w:t>de</w:t>
      </w:r>
      <w:r w:rsidR="00113AFF">
        <w:rPr>
          <w:lang w:val="es-ES"/>
        </w:rPr>
        <w:t xml:space="preserve"> las instalaciones de procesamiento.</w:t>
      </w:r>
    </w:p>
    <w:p w14:paraId="057E079C" w14:textId="2EDEF46B" w:rsidR="00113AFF" w:rsidRPr="009F739B" w:rsidRDefault="00113AFF" w:rsidP="00AD74D9">
      <w:pPr>
        <w:pStyle w:val="Pargrafdellista"/>
        <w:rPr>
          <w:lang w:val="es-ES"/>
        </w:rPr>
      </w:pPr>
      <w:r>
        <w:rPr>
          <w:lang w:val="es-ES"/>
        </w:rPr>
        <w:t>Siempre que sea posible, se optará por un mecanismo de copia inmutable para</w:t>
      </w:r>
      <w:r w:rsidR="000D1945">
        <w:rPr>
          <w:lang w:val="es-ES"/>
        </w:rPr>
        <w:t xml:space="preserve"> garantizar su integridad frente a posibles ataques.</w:t>
      </w:r>
    </w:p>
    <w:p w14:paraId="706CA0FE" w14:textId="4F6B89D9" w:rsidR="009F739B" w:rsidRPr="009F739B" w:rsidRDefault="009F739B" w:rsidP="009F739B">
      <w:pPr>
        <w:rPr>
          <w:lang w:val="es-ES"/>
        </w:rPr>
      </w:pPr>
      <w:r w:rsidRPr="009F739B">
        <w:rPr>
          <w:lang w:val="es-ES"/>
        </w:rPr>
        <w:t xml:space="preserve">Las políticas que concretamente se aplican a cada uno de los activos de información y sistemas se documentarán </w:t>
      </w:r>
      <w:r w:rsidR="00082454">
        <w:rPr>
          <w:lang w:val="es-ES"/>
        </w:rPr>
        <w:t>las</w:t>
      </w:r>
      <w:r w:rsidRPr="009F739B">
        <w:rPr>
          <w:i/>
          <w:iCs/>
          <w:lang w:val="es-ES"/>
        </w:rPr>
        <w:t xml:space="preserve"> Políticas de Copias de Seguridad.</w:t>
      </w:r>
    </w:p>
    <w:p w14:paraId="65760C85" w14:textId="77777777" w:rsidR="009F739B" w:rsidRPr="009F739B" w:rsidRDefault="009F739B" w:rsidP="00082454">
      <w:pPr>
        <w:pStyle w:val="Ttol2"/>
        <w:rPr>
          <w:lang w:val="es-ES"/>
        </w:rPr>
      </w:pPr>
      <w:bookmarkStart w:id="42" w:name="_Toc57059106"/>
      <w:bookmarkStart w:id="43" w:name="_Toc211886088"/>
      <w:r w:rsidRPr="009F739B">
        <w:rPr>
          <w:lang w:val="es-ES"/>
        </w:rPr>
        <w:t>Políticas de ejecución de las copias de seguridad</w:t>
      </w:r>
      <w:bookmarkEnd w:id="42"/>
      <w:bookmarkEnd w:id="43"/>
    </w:p>
    <w:p w14:paraId="7CCB3DDA" w14:textId="77777777" w:rsidR="009F739B" w:rsidRPr="009F739B" w:rsidRDefault="009F739B" w:rsidP="009F739B">
      <w:pPr>
        <w:rPr>
          <w:lang w:val="es-ES"/>
        </w:rPr>
      </w:pPr>
      <w:r w:rsidRPr="009F739B">
        <w:rPr>
          <w:lang w:val="es-ES"/>
        </w:rPr>
        <w:t>La gestión de las copias de seguridad debe implicar:</w:t>
      </w:r>
    </w:p>
    <w:p w14:paraId="1C10D7D9" w14:textId="77777777" w:rsidR="009F739B" w:rsidRPr="00081630" w:rsidRDefault="009F739B" w:rsidP="00825F0E">
      <w:pPr>
        <w:pStyle w:val="Pargrafdellista"/>
        <w:numPr>
          <w:ilvl w:val="0"/>
          <w:numId w:val="3"/>
        </w:numPr>
        <w:rPr>
          <w:lang w:val="es-ES"/>
        </w:rPr>
      </w:pPr>
      <w:r w:rsidRPr="00081630">
        <w:rPr>
          <w:lang w:val="es-ES"/>
        </w:rPr>
        <w:t>Se debe asegurar que, sea cual sea la estrategia de las copias, es posible recuperar totalmente los datos y las configuraciones de los sistemas existentes a una fecha que no sea anterior al plazo establecido por el RPO.</w:t>
      </w:r>
    </w:p>
    <w:p w14:paraId="4D3558DA" w14:textId="21D879E2" w:rsidR="009F739B" w:rsidRPr="00081630" w:rsidRDefault="009F739B" w:rsidP="00825F0E">
      <w:pPr>
        <w:pStyle w:val="Pargrafdellista"/>
        <w:numPr>
          <w:ilvl w:val="0"/>
          <w:numId w:val="3"/>
        </w:numPr>
        <w:rPr>
          <w:lang w:val="es-ES"/>
        </w:rPr>
      </w:pPr>
      <w:r w:rsidRPr="00081630">
        <w:rPr>
          <w:lang w:val="es-ES"/>
        </w:rPr>
        <w:t>Para facilitar la operativa diaria de recuperación de ficheros o documentos de trabajo en caso de eliminación o modificación indeseada de estos por parte de los usuarios, se pueden realizar copias de seguridad con una frecuencia superior a la establecida por el RPO</w:t>
      </w:r>
      <w:r w:rsidR="00A60E6D">
        <w:rPr>
          <w:lang w:val="es-ES"/>
        </w:rPr>
        <w:t>, por ejemplo, sistemas de versionado.</w:t>
      </w:r>
    </w:p>
    <w:p w14:paraId="129E85CE" w14:textId="77777777" w:rsidR="009F739B" w:rsidRPr="00081630" w:rsidRDefault="009F739B" w:rsidP="00825F0E">
      <w:pPr>
        <w:pStyle w:val="Pargrafdellista"/>
        <w:numPr>
          <w:ilvl w:val="0"/>
          <w:numId w:val="3"/>
        </w:numPr>
        <w:rPr>
          <w:lang w:val="es-ES"/>
        </w:rPr>
      </w:pPr>
      <w:r w:rsidRPr="00081630">
        <w:rPr>
          <w:lang w:val="es-ES"/>
        </w:rPr>
        <w:t>Se debe asegurar que se dispone de copias de seguridad de todos los datos y las configuraciones de las máquinas para su rápido restablecimiento.</w:t>
      </w:r>
    </w:p>
    <w:p w14:paraId="667FE4CF" w14:textId="3AD578C7" w:rsidR="009F739B" w:rsidRPr="00081630" w:rsidRDefault="009F739B" w:rsidP="00825F0E">
      <w:pPr>
        <w:pStyle w:val="Pargrafdellista"/>
        <w:numPr>
          <w:ilvl w:val="0"/>
          <w:numId w:val="3"/>
        </w:numPr>
        <w:rPr>
          <w:lang w:val="es-ES"/>
        </w:rPr>
      </w:pPr>
      <w:r w:rsidRPr="00081630">
        <w:rPr>
          <w:lang w:val="es-ES"/>
        </w:rPr>
        <w:lastRenderedPageBreak/>
        <w:t xml:space="preserve">Las copias de seguridad se almacenarán en un equipo </w:t>
      </w:r>
      <w:r w:rsidR="00594875">
        <w:rPr>
          <w:lang w:val="es-ES"/>
        </w:rPr>
        <w:t xml:space="preserve">o servicio </w:t>
      </w:r>
      <w:r w:rsidRPr="00081630">
        <w:rPr>
          <w:lang w:val="es-ES"/>
        </w:rPr>
        <w:t>diferente del aquel en el que se realiza el procesamiento</w:t>
      </w:r>
    </w:p>
    <w:p w14:paraId="5379C326" w14:textId="7A87C46D" w:rsidR="009F739B" w:rsidRPr="00081630" w:rsidRDefault="009F739B" w:rsidP="00825F0E">
      <w:pPr>
        <w:pStyle w:val="Pargrafdellista"/>
        <w:numPr>
          <w:ilvl w:val="0"/>
          <w:numId w:val="3"/>
        </w:numPr>
        <w:rPr>
          <w:lang w:val="es-ES"/>
        </w:rPr>
      </w:pPr>
      <w:r w:rsidRPr="00081630">
        <w:rPr>
          <w:lang w:val="es-ES"/>
        </w:rPr>
        <w:t>Asimismo, se dispondrá de una copia adicional preservada en un</w:t>
      </w:r>
      <w:r w:rsidR="00594875">
        <w:rPr>
          <w:lang w:val="es-ES"/>
        </w:rPr>
        <w:t xml:space="preserve">a ubicación remota </w:t>
      </w:r>
      <w:r w:rsidRPr="00081630">
        <w:rPr>
          <w:lang w:val="es-ES"/>
        </w:rPr>
        <w:t>diferente de aquel</w:t>
      </w:r>
      <w:r w:rsidR="00594875">
        <w:rPr>
          <w:lang w:val="es-ES"/>
        </w:rPr>
        <w:t>la</w:t>
      </w:r>
      <w:r w:rsidRPr="00081630">
        <w:rPr>
          <w:lang w:val="es-ES"/>
        </w:rPr>
        <w:t xml:space="preserve"> en </w:t>
      </w:r>
      <w:r w:rsidR="00594875">
        <w:rPr>
          <w:lang w:val="es-ES"/>
        </w:rPr>
        <w:t>la</w:t>
      </w:r>
      <w:r w:rsidRPr="00081630">
        <w:rPr>
          <w:lang w:val="es-ES"/>
        </w:rPr>
        <w:t xml:space="preserve"> que se realiza el procesamiento y que también permita cumplir los RTO y RPO establecidos.</w:t>
      </w:r>
    </w:p>
    <w:p w14:paraId="01405C81" w14:textId="77777777" w:rsidR="009F739B" w:rsidRPr="00081630" w:rsidRDefault="009F739B" w:rsidP="00825F0E">
      <w:pPr>
        <w:pStyle w:val="Pargrafdellista"/>
        <w:numPr>
          <w:ilvl w:val="0"/>
          <w:numId w:val="3"/>
        </w:numPr>
        <w:rPr>
          <w:lang w:val="es-ES"/>
        </w:rPr>
      </w:pPr>
      <w:r w:rsidRPr="00081630">
        <w:rPr>
          <w:lang w:val="es-ES"/>
        </w:rPr>
        <w:t>En el caso de datos contenidos en servicios en la nube (SaaS), de deben establecer los mecanismos para disponer de una copia adicional de los datos externa a dicho servicio, con una periodicidad como mínimo mensual.</w:t>
      </w:r>
    </w:p>
    <w:p w14:paraId="1D297038" w14:textId="77777777" w:rsidR="009F739B" w:rsidRPr="00081630" w:rsidRDefault="009F739B" w:rsidP="00825F0E">
      <w:pPr>
        <w:pStyle w:val="Pargrafdellista"/>
        <w:numPr>
          <w:ilvl w:val="0"/>
          <w:numId w:val="3"/>
        </w:numPr>
        <w:rPr>
          <w:lang w:val="es-ES"/>
        </w:rPr>
      </w:pPr>
      <w:r w:rsidRPr="00081630">
        <w:rPr>
          <w:lang w:val="es-ES"/>
        </w:rPr>
        <w:t>Se deber establecer un periodo de retención de las copias que permita cumplir con los requisitos legales y contractuales que pudieran existir.</w:t>
      </w:r>
    </w:p>
    <w:p w14:paraId="59C2E664" w14:textId="77777777" w:rsidR="009F739B" w:rsidRPr="00081630" w:rsidRDefault="009F739B" w:rsidP="00825F0E">
      <w:pPr>
        <w:pStyle w:val="Pargrafdellista"/>
        <w:numPr>
          <w:ilvl w:val="0"/>
          <w:numId w:val="3"/>
        </w:numPr>
        <w:rPr>
          <w:lang w:val="es-ES"/>
        </w:rPr>
      </w:pPr>
      <w:r w:rsidRPr="00081630">
        <w:rPr>
          <w:lang w:val="es-ES"/>
        </w:rPr>
        <w:t>El criterio de retención también puede venir dado por la necesidad del negocio para poder recuperar la información necesaria para investigar y diagnosticar cualquier incidente, técnico o de negocio, que hubiera ocurrido en durante las semanas anteriores.</w:t>
      </w:r>
    </w:p>
    <w:p w14:paraId="250D6BB3" w14:textId="144B743B" w:rsidR="009F739B" w:rsidRPr="00081630" w:rsidRDefault="009F739B" w:rsidP="00825F0E">
      <w:pPr>
        <w:pStyle w:val="Pargrafdellista"/>
        <w:numPr>
          <w:ilvl w:val="0"/>
          <w:numId w:val="3"/>
        </w:numPr>
        <w:rPr>
          <w:lang w:val="es-ES"/>
        </w:rPr>
      </w:pPr>
      <w:r w:rsidRPr="08D89747">
        <w:rPr>
          <w:lang w:val="es-ES"/>
        </w:rPr>
        <w:t xml:space="preserve">Para ello se establece un periodo de retención mínimo de </w:t>
      </w:r>
      <w:r w:rsidR="00651D13" w:rsidRPr="08D89747">
        <w:rPr>
          <w:lang w:val="es-ES"/>
        </w:rPr>
        <w:t>4</w:t>
      </w:r>
      <w:r w:rsidRPr="08D89747">
        <w:rPr>
          <w:lang w:val="es-ES"/>
        </w:rPr>
        <w:t xml:space="preserve"> semanas para las copias de seguridad de los datos </w:t>
      </w:r>
      <w:r w:rsidR="00651D13" w:rsidRPr="08D89747">
        <w:rPr>
          <w:lang w:val="es-ES"/>
        </w:rPr>
        <w:t>OptimTech.</w:t>
      </w:r>
    </w:p>
    <w:p w14:paraId="0EE97A43" w14:textId="1DEF0ADF" w:rsidR="009F739B" w:rsidRPr="00081630" w:rsidRDefault="009F739B" w:rsidP="00825F0E">
      <w:pPr>
        <w:pStyle w:val="Pargrafdellista"/>
        <w:numPr>
          <w:ilvl w:val="0"/>
          <w:numId w:val="3"/>
        </w:numPr>
        <w:rPr>
          <w:lang w:val="es-ES"/>
        </w:rPr>
      </w:pPr>
      <w:r w:rsidRPr="00081630">
        <w:rPr>
          <w:lang w:val="es-ES"/>
        </w:rPr>
        <w:t xml:space="preserve">Se pueden establecer periodos de retención </w:t>
      </w:r>
      <w:r w:rsidR="00ED078D">
        <w:rPr>
          <w:lang w:val="es-ES"/>
        </w:rPr>
        <w:t xml:space="preserve">diferentes </w:t>
      </w:r>
      <w:r w:rsidRPr="00081630">
        <w:rPr>
          <w:lang w:val="es-ES"/>
        </w:rPr>
        <w:t>en función de la periodicidad de las copias (diaria, semanal, mensual)</w:t>
      </w:r>
      <w:r w:rsidR="00ED078D">
        <w:rPr>
          <w:lang w:val="es-ES"/>
        </w:rPr>
        <w:t xml:space="preserve"> o sus características (incremental o versionado).</w:t>
      </w:r>
    </w:p>
    <w:p w14:paraId="2E0413B7" w14:textId="77777777" w:rsidR="009F739B" w:rsidRPr="009F739B" w:rsidRDefault="009F739B" w:rsidP="00FC2C3B">
      <w:pPr>
        <w:pStyle w:val="Ttol2"/>
        <w:rPr>
          <w:lang w:val="es-ES"/>
        </w:rPr>
      </w:pPr>
      <w:bookmarkStart w:id="44" w:name="_Toc57059107"/>
      <w:bookmarkStart w:id="45" w:name="_Toc211886089"/>
      <w:r w:rsidRPr="009F739B">
        <w:rPr>
          <w:lang w:val="es-ES"/>
        </w:rPr>
        <w:t>Supervisión</w:t>
      </w:r>
      <w:bookmarkEnd w:id="44"/>
      <w:bookmarkEnd w:id="45"/>
    </w:p>
    <w:p w14:paraId="6D750FDF" w14:textId="77777777" w:rsidR="009F739B" w:rsidRPr="009F739B" w:rsidRDefault="009F739B" w:rsidP="009F739B">
      <w:pPr>
        <w:rPr>
          <w:lang w:val="es-ES"/>
        </w:rPr>
      </w:pPr>
      <w:r w:rsidRPr="009F739B">
        <w:rPr>
          <w:lang w:val="es-ES"/>
        </w:rPr>
        <w:t>Se deber supervisar la ejecución de las copias de seguridad para asegurar que se completan correctamente y detectar con suficiente celeridad cualquier incidente que pueda ocurrir.</w:t>
      </w:r>
    </w:p>
    <w:p w14:paraId="3EEEC749" w14:textId="77777777" w:rsidR="009F739B" w:rsidRPr="009F739B" w:rsidRDefault="009F739B" w:rsidP="009F739B">
      <w:pPr>
        <w:rPr>
          <w:lang w:val="es-ES"/>
        </w:rPr>
      </w:pPr>
      <w:r w:rsidRPr="009F739B">
        <w:rPr>
          <w:lang w:val="es-ES"/>
        </w:rPr>
        <w:t>Para ello, se debe disponer de:</w:t>
      </w:r>
    </w:p>
    <w:p w14:paraId="69601D4C" w14:textId="77777777" w:rsidR="009F739B" w:rsidRPr="00FC2C3B" w:rsidRDefault="009F739B" w:rsidP="00825F0E">
      <w:pPr>
        <w:pStyle w:val="Pargrafdellista"/>
        <w:numPr>
          <w:ilvl w:val="0"/>
          <w:numId w:val="9"/>
        </w:numPr>
        <w:rPr>
          <w:lang w:val="es-ES"/>
        </w:rPr>
      </w:pPr>
      <w:r w:rsidRPr="00FC2C3B">
        <w:rPr>
          <w:lang w:val="es-ES"/>
        </w:rPr>
        <w:t>Notificaciones y alertas en caso de que la copia de seguridad no finalice correctamente</w:t>
      </w:r>
    </w:p>
    <w:p w14:paraId="2750EE63" w14:textId="77777777" w:rsidR="009F739B" w:rsidRPr="00FC2C3B" w:rsidRDefault="009F739B" w:rsidP="00825F0E">
      <w:pPr>
        <w:pStyle w:val="Pargrafdellista"/>
        <w:numPr>
          <w:ilvl w:val="0"/>
          <w:numId w:val="9"/>
        </w:numPr>
        <w:rPr>
          <w:lang w:val="es-ES"/>
        </w:rPr>
      </w:pPr>
      <w:r w:rsidRPr="00FC2C3B">
        <w:rPr>
          <w:lang w:val="es-ES"/>
        </w:rPr>
        <w:t>Revisiones periódicas, como mínimo mensuales, de la correcta ejecución de las copias.</w:t>
      </w:r>
    </w:p>
    <w:p w14:paraId="66D61684" w14:textId="77777777" w:rsidR="009F739B" w:rsidRPr="00FC2C3B" w:rsidRDefault="009F739B" w:rsidP="00825F0E">
      <w:pPr>
        <w:pStyle w:val="Pargrafdellista"/>
        <w:numPr>
          <w:ilvl w:val="0"/>
          <w:numId w:val="9"/>
        </w:numPr>
        <w:rPr>
          <w:lang w:val="es-ES"/>
        </w:rPr>
      </w:pPr>
      <w:r w:rsidRPr="00FC2C3B">
        <w:rPr>
          <w:lang w:val="es-ES"/>
        </w:rPr>
        <w:t>Revisiones periódicas, como mínimo mensuales, de la correcta preservación de las copias en un emplazamiento diferente del edificio donde se realiza el procesamiento.</w:t>
      </w:r>
    </w:p>
    <w:p w14:paraId="3E2ABBE4" w14:textId="77777777" w:rsidR="009F739B" w:rsidRPr="009F739B" w:rsidRDefault="009F739B" w:rsidP="00FC2C3B">
      <w:pPr>
        <w:pStyle w:val="Ttol2"/>
        <w:rPr>
          <w:lang w:val="es-ES"/>
        </w:rPr>
      </w:pPr>
      <w:bookmarkStart w:id="46" w:name="_Toc57059108"/>
      <w:bookmarkStart w:id="47" w:name="_Toc211886090"/>
      <w:r w:rsidRPr="009F739B">
        <w:rPr>
          <w:lang w:val="es-ES"/>
        </w:rPr>
        <w:t>Verificación</w:t>
      </w:r>
      <w:bookmarkEnd w:id="46"/>
      <w:bookmarkEnd w:id="47"/>
    </w:p>
    <w:p w14:paraId="0876EFED" w14:textId="77777777" w:rsidR="009F739B" w:rsidRPr="009F739B" w:rsidRDefault="009F739B" w:rsidP="009F739B">
      <w:pPr>
        <w:rPr>
          <w:lang w:val="es-ES"/>
        </w:rPr>
      </w:pPr>
      <w:r w:rsidRPr="009F739B">
        <w:rPr>
          <w:lang w:val="es-ES"/>
        </w:rPr>
        <w:t>No debemos olvidar que el objetivo último de la realización de las copias de seguridad es tener la capacidad de recuperar toda la información necesaria del negocio en caso de que ocurra un incidente que implique la pérdida o destrucción, total o parcial de esta.</w:t>
      </w:r>
    </w:p>
    <w:p w14:paraId="55DEFF42" w14:textId="77777777" w:rsidR="009F739B" w:rsidRPr="009F739B" w:rsidRDefault="009F739B" w:rsidP="009F739B">
      <w:pPr>
        <w:rPr>
          <w:lang w:val="es-ES"/>
        </w:rPr>
      </w:pPr>
      <w:r w:rsidRPr="009F739B">
        <w:rPr>
          <w:lang w:val="es-ES"/>
        </w:rPr>
        <w:t>Por ello, se requiere realizar</w:t>
      </w:r>
    </w:p>
    <w:p w14:paraId="66F36E9A" w14:textId="77777777" w:rsidR="009F739B" w:rsidRPr="00FC2C3B" w:rsidRDefault="009F739B" w:rsidP="00825F0E">
      <w:pPr>
        <w:pStyle w:val="Pargrafdellista"/>
        <w:numPr>
          <w:ilvl w:val="0"/>
          <w:numId w:val="10"/>
        </w:numPr>
        <w:rPr>
          <w:lang w:val="es-ES"/>
        </w:rPr>
      </w:pPr>
      <w:r w:rsidRPr="00FC2C3B">
        <w:rPr>
          <w:lang w:val="es-ES"/>
        </w:rPr>
        <w:t>Verificación periódica de que el contenido de las copias de seguridad es el esperado.</w:t>
      </w:r>
    </w:p>
    <w:p w14:paraId="23E6EBCE" w14:textId="77777777" w:rsidR="009F739B" w:rsidRPr="00FC2C3B" w:rsidRDefault="009F739B" w:rsidP="00FC2C3B">
      <w:pPr>
        <w:pStyle w:val="Pargrafdellista"/>
        <w:rPr>
          <w:lang w:val="es-ES"/>
        </w:rPr>
      </w:pPr>
      <w:r w:rsidRPr="00FC2C3B">
        <w:rPr>
          <w:lang w:val="es-ES"/>
        </w:rPr>
        <w:t>Esta verificación se debe realizar como mínimo una vez al año o cuando haya un cambio relevante en la configuración de los sistemas</w:t>
      </w:r>
    </w:p>
    <w:p w14:paraId="6CF0F9DA" w14:textId="77777777" w:rsidR="009F739B" w:rsidRPr="00FC2C3B" w:rsidRDefault="009F739B" w:rsidP="00825F0E">
      <w:pPr>
        <w:pStyle w:val="Pargrafdellista"/>
        <w:numPr>
          <w:ilvl w:val="0"/>
          <w:numId w:val="10"/>
        </w:numPr>
        <w:rPr>
          <w:lang w:val="es-ES"/>
        </w:rPr>
      </w:pPr>
      <w:r w:rsidRPr="00FC2C3B">
        <w:rPr>
          <w:lang w:val="es-ES"/>
        </w:rPr>
        <w:lastRenderedPageBreak/>
        <w:t>Pruebas de recuperación periódicas con el fin de asegurar que se pueden recuperar todos los datos y configuraciones de los sistemas de acuerdo con los objetivos establecidos de RTO y RPO.</w:t>
      </w:r>
    </w:p>
    <w:p w14:paraId="73AE0CFD" w14:textId="77777777" w:rsidR="009F739B" w:rsidRPr="00FC2C3B" w:rsidRDefault="009F739B" w:rsidP="00FC2C3B">
      <w:pPr>
        <w:pStyle w:val="Pargrafdellista"/>
        <w:rPr>
          <w:lang w:val="es-ES"/>
        </w:rPr>
      </w:pPr>
      <w:r w:rsidRPr="00FC2C3B">
        <w:rPr>
          <w:lang w:val="es-ES"/>
        </w:rPr>
        <w:t xml:space="preserve">Esta verificación se debe realizar como mínimo una vez al año o cuando haya un cambio relevante en la configuración de los sistemas. </w:t>
      </w:r>
    </w:p>
    <w:p w14:paraId="77353C38" w14:textId="5543DBD9" w:rsidR="009F739B" w:rsidRDefault="009F739B" w:rsidP="00FC2C3B">
      <w:pPr>
        <w:pStyle w:val="Pargrafdellista"/>
        <w:rPr>
          <w:lang w:val="es-ES"/>
        </w:rPr>
      </w:pPr>
      <w:r w:rsidRPr="00FC2C3B">
        <w:rPr>
          <w:lang w:val="es-ES"/>
        </w:rPr>
        <w:t>Asimismo, esta verificación será considerada como parte de las pruebas del Plan de Continuidad</w:t>
      </w:r>
      <w:r w:rsidR="00E27FAB">
        <w:rPr>
          <w:lang w:val="es-ES"/>
        </w:rPr>
        <w:t>.</w:t>
      </w:r>
    </w:p>
    <w:p w14:paraId="340C583D" w14:textId="77777777" w:rsidR="001B0EE2" w:rsidRPr="001B0EE2" w:rsidRDefault="001B0EE2" w:rsidP="001B0EE2">
      <w:pPr>
        <w:pStyle w:val="Ttol1"/>
        <w:rPr>
          <w:lang w:val="es-ES"/>
        </w:rPr>
      </w:pPr>
      <w:bookmarkStart w:id="48" w:name="_Toc57059109"/>
      <w:bookmarkStart w:id="49" w:name="_Toc211886091"/>
      <w:r w:rsidRPr="001B0EE2">
        <w:rPr>
          <w:lang w:val="es-ES"/>
        </w:rPr>
        <w:t>Protección frente a malware y ciberataques</w:t>
      </w:r>
      <w:bookmarkEnd w:id="48"/>
      <w:bookmarkEnd w:id="49"/>
    </w:p>
    <w:p w14:paraId="58A1E045" w14:textId="77777777" w:rsidR="001B0EE2" w:rsidRPr="001B0EE2" w:rsidRDefault="001B0EE2" w:rsidP="001B0EE2">
      <w:pPr>
        <w:rPr>
          <w:lang w:val="es-ES"/>
        </w:rPr>
      </w:pPr>
      <w:r w:rsidRPr="001B0EE2">
        <w:rPr>
          <w:lang w:val="es-ES"/>
        </w:rPr>
        <w:t>El malware constituye una de las amenazas más relevantes y comunes para la seguridad de la información por lo que se debe adoptar una aproximación holística para la prevención y protección contra sus efectos.</w:t>
      </w:r>
    </w:p>
    <w:p w14:paraId="5525952D" w14:textId="77777777" w:rsidR="001B0EE2" w:rsidRPr="001B0EE2" w:rsidRDefault="001B0EE2" w:rsidP="001B0EE2">
      <w:pPr>
        <w:rPr>
          <w:lang w:val="es-ES"/>
        </w:rPr>
      </w:pPr>
      <w:r w:rsidRPr="001B0EE2">
        <w:rPr>
          <w:lang w:val="es-ES"/>
        </w:rPr>
        <w:t>Asimismo, los sistemas están expuestos a ciberataques que se aprovecha de las vulnerabilidades en la configuración de los sistemas y de las aplicaciones.</w:t>
      </w:r>
    </w:p>
    <w:p w14:paraId="1DD8BE95" w14:textId="77777777" w:rsidR="001B0EE2" w:rsidRPr="001B0EE2" w:rsidRDefault="001B0EE2" w:rsidP="001B0EE2">
      <w:pPr>
        <w:rPr>
          <w:lang w:val="es-ES"/>
        </w:rPr>
      </w:pPr>
      <w:r w:rsidRPr="001B0EE2">
        <w:rPr>
          <w:lang w:val="es-ES"/>
        </w:rPr>
        <w:t>Este enfoque se estructura en diferentes campos:</w:t>
      </w:r>
    </w:p>
    <w:p w14:paraId="1F142ECD" w14:textId="77777777" w:rsidR="001B0EE2" w:rsidRPr="001B0EE2" w:rsidRDefault="001B0EE2" w:rsidP="00825F0E">
      <w:pPr>
        <w:pStyle w:val="Pargrafdellista"/>
        <w:numPr>
          <w:ilvl w:val="0"/>
          <w:numId w:val="10"/>
        </w:numPr>
        <w:rPr>
          <w:lang w:val="es-ES"/>
        </w:rPr>
      </w:pPr>
      <w:r w:rsidRPr="001B0EE2">
        <w:rPr>
          <w:lang w:val="es-ES"/>
        </w:rPr>
        <w:t>Protección por capas, de modo que la información más relevante esté protegida por diversas capas de seguridad.</w:t>
      </w:r>
    </w:p>
    <w:p w14:paraId="64542BB0" w14:textId="44FA0CFE" w:rsidR="001B0EE2" w:rsidRPr="001B0EE2" w:rsidRDefault="001B0EE2" w:rsidP="00825F0E">
      <w:pPr>
        <w:pStyle w:val="Pargrafdellista"/>
        <w:numPr>
          <w:ilvl w:val="0"/>
          <w:numId w:val="10"/>
        </w:numPr>
        <w:rPr>
          <w:lang w:val="es-ES"/>
        </w:rPr>
      </w:pPr>
      <w:r w:rsidRPr="001B0EE2">
        <w:rPr>
          <w:lang w:val="es-ES"/>
        </w:rPr>
        <w:t xml:space="preserve">Protección activa, con supervisión constante de </w:t>
      </w:r>
      <w:r w:rsidR="00EF5A8A">
        <w:rPr>
          <w:lang w:val="es-ES"/>
        </w:rPr>
        <w:t>la superficie de ataque.</w:t>
      </w:r>
    </w:p>
    <w:p w14:paraId="0C1CE824" w14:textId="77777777" w:rsidR="001B0EE2" w:rsidRPr="001B0EE2" w:rsidRDefault="001B0EE2" w:rsidP="00825F0E">
      <w:pPr>
        <w:pStyle w:val="Pargrafdellista"/>
        <w:numPr>
          <w:ilvl w:val="0"/>
          <w:numId w:val="10"/>
        </w:numPr>
        <w:rPr>
          <w:lang w:val="es-ES"/>
        </w:rPr>
      </w:pPr>
      <w:r w:rsidRPr="001B0EE2">
        <w:rPr>
          <w:lang w:val="es-ES"/>
        </w:rPr>
        <w:t>Actualización constante de las bases de datos de amenazas</w:t>
      </w:r>
    </w:p>
    <w:p w14:paraId="4C026174" w14:textId="77777777" w:rsidR="001B0EE2" w:rsidRPr="001B0EE2" w:rsidRDefault="001B0EE2" w:rsidP="00825F0E">
      <w:pPr>
        <w:pStyle w:val="Pargrafdellista"/>
        <w:numPr>
          <w:ilvl w:val="0"/>
          <w:numId w:val="10"/>
        </w:numPr>
        <w:rPr>
          <w:lang w:val="es-ES"/>
        </w:rPr>
      </w:pPr>
      <w:r w:rsidRPr="001B0EE2">
        <w:rPr>
          <w:lang w:val="es-ES"/>
        </w:rPr>
        <w:t>Supervisión centralizada para asegurar que todos los puntos de entrada están correctamente protegidos y poder tener una identificación temprana de las amenazas</w:t>
      </w:r>
    </w:p>
    <w:p w14:paraId="126177B5" w14:textId="77777777" w:rsidR="001B0EE2" w:rsidRPr="001B0EE2" w:rsidRDefault="001B0EE2" w:rsidP="00825F0E">
      <w:pPr>
        <w:pStyle w:val="Pargrafdellista"/>
        <w:numPr>
          <w:ilvl w:val="0"/>
          <w:numId w:val="10"/>
        </w:numPr>
        <w:rPr>
          <w:lang w:val="es-ES"/>
        </w:rPr>
      </w:pPr>
      <w:r w:rsidRPr="001B0EE2">
        <w:rPr>
          <w:lang w:val="es-ES"/>
        </w:rPr>
        <w:t>Actualización permanente del software (aplicaciones y SO), incorporando de forma regular todos los parches de seguridad, y de forma inmediata aquellos que supongan un riesgo de amenaza inminente.</w:t>
      </w:r>
    </w:p>
    <w:p w14:paraId="403A290E" w14:textId="77777777" w:rsidR="001B0EE2" w:rsidRPr="001B0EE2" w:rsidRDefault="001B0EE2" w:rsidP="00825F0E">
      <w:pPr>
        <w:pStyle w:val="Pargrafdellista"/>
        <w:numPr>
          <w:ilvl w:val="0"/>
          <w:numId w:val="10"/>
        </w:numPr>
        <w:rPr>
          <w:lang w:val="es-ES"/>
        </w:rPr>
      </w:pPr>
      <w:r w:rsidRPr="001B0EE2">
        <w:rPr>
          <w:lang w:val="es-ES"/>
        </w:rPr>
        <w:t xml:space="preserve">Segregación de redes </w:t>
      </w:r>
    </w:p>
    <w:p w14:paraId="1245D0CF" w14:textId="5D0AF202" w:rsidR="001B0EE2" w:rsidRPr="001B0EE2" w:rsidRDefault="001B0EE2" w:rsidP="00825F0E">
      <w:pPr>
        <w:pStyle w:val="Pargrafdellista"/>
        <w:numPr>
          <w:ilvl w:val="0"/>
          <w:numId w:val="10"/>
        </w:numPr>
        <w:rPr>
          <w:lang w:val="es-ES"/>
        </w:rPr>
      </w:pPr>
      <w:r w:rsidRPr="001B0EE2">
        <w:rPr>
          <w:lang w:val="es-ES"/>
        </w:rPr>
        <w:t>Detección</w:t>
      </w:r>
      <w:r>
        <w:rPr>
          <w:lang w:val="es-ES"/>
        </w:rPr>
        <w:t xml:space="preserve"> y mitigación</w:t>
      </w:r>
      <w:r w:rsidRPr="001B0EE2">
        <w:rPr>
          <w:lang w:val="es-ES"/>
        </w:rPr>
        <w:t xml:space="preserve"> de vulnerabilidades de la red y las aplicaciones</w:t>
      </w:r>
    </w:p>
    <w:p w14:paraId="1B685D0F" w14:textId="77777777" w:rsidR="001B0EE2" w:rsidRPr="001B0EE2" w:rsidRDefault="001B0EE2" w:rsidP="001B0EE2">
      <w:pPr>
        <w:rPr>
          <w:lang w:val="es-ES"/>
        </w:rPr>
      </w:pPr>
      <w:r w:rsidRPr="001B0EE2">
        <w:rPr>
          <w:lang w:val="es-ES"/>
        </w:rPr>
        <w:t>Asimismo, debemos ser conscientes que estas medidas no son inexpugnables, por lo que debemos estar preparados para responder a cualquier incidente causado por un malware o un ciberataque.</w:t>
      </w:r>
    </w:p>
    <w:p w14:paraId="0DC6C359" w14:textId="77777777" w:rsidR="001B0EE2" w:rsidRPr="001B0EE2" w:rsidRDefault="001B0EE2" w:rsidP="00E60FC2">
      <w:pPr>
        <w:pStyle w:val="Ttol2"/>
        <w:rPr>
          <w:lang w:val="es-ES"/>
        </w:rPr>
      </w:pPr>
      <w:bookmarkStart w:id="50" w:name="_Toc57059110"/>
      <w:bookmarkStart w:id="51" w:name="_Toc211886092"/>
      <w:r w:rsidRPr="001B0EE2">
        <w:rPr>
          <w:lang w:val="es-ES"/>
        </w:rPr>
        <w:t>Protección de los equipos de usuario</w:t>
      </w:r>
      <w:bookmarkEnd w:id="50"/>
      <w:bookmarkEnd w:id="51"/>
    </w:p>
    <w:p w14:paraId="1D40D7F8" w14:textId="77777777" w:rsidR="001B0EE2" w:rsidRPr="001B0EE2" w:rsidRDefault="001B0EE2" w:rsidP="001B0EE2">
      <w:pPr>
        <w:rPr>
          <w:lang w:val="es-ES"/>
        </w:rPr>
      </w:pPr>
      <w:r w:rsidRPr="001B0EE2">
        <w:rPr>
          <w:lang w:val="es-ES"/>
        </w:rPr>
        <w:t>Los equipos de usuario son el principal punto de entrada de malware, ya sea por vulnerabilidades propias en su configuración, o por ser susceptibles a acciones incorrectas por parte de los usuarios.</w:t>
      </w:r>
    </w:p>
    <w:p w14:paraId="5BAA0621" w14:textId="77777777" w:rsidR="001B0EE2" w:rsidRPr="001B0EE2" w:rsidRDefault="001B0EE2" w:rsidP="001B0EE2">
      <w:pPr>
        <w:rPr>
          <w:lang w:val="es-ES"/>
        </w:rPr>
      </w:pPr>
      <w:r w:rsidRPr="001B0EE2">
        <w:rPr>
          <w:lang w:val="es-ES"/>
        </w:rPr>
        <w:t>Para ello, se determinan las siguientes medidas de protección que deben estar implantadas:</w:t>
      </w:r>
    </w:p>
    <w:p w14:paraId="24BA134E" w14:textId="77777777" w:rsidR="001B0EE2" w:rsidRPr="006464ED" w:rsidRDefault="001B0EE2" w:rsidP="00825F0E">
      <w:pPr>
        <w:pStyle w:val="Pargrafdellista"/>
        <w:numPr>
          <w:ilvl w:val="0"/>
          <w:numId w:val="11"/>
        </w:numPr>
        <w:rPr>
          <w:lang w:val="es-ES"/>
        </w:rPr>
      </w:pPr>
      <w:r w:rsidRPr="006464ED">
        <w:rPr>
          <w:lang w:val="es-ES"/>
        </w:rPr>
        <w:t>Disponer de antivirus siempre activados, actualizados y con garantías del proveedor en todos los equipos de usuario.</w:t>
      </w:r>
    </w:p>
    <w:p w14:paraId="11835FB8" w14:textId="578D158F" w:rsidR="001B0EE2" w:rsidRDefault="001B0EE2" w:rsidP="006464ED">
      <w:pPr>
        <w:pStyle w:val="Pargrafdellista"/>
        <w:rPr>
          <w:lang w:val="es-ES"/>
        </w:rPr>
      </w:pPr>
      <w:r w:rsidRPr="006464ED">
        <w:rPr>
          <w:lang w:val="es-ES"/>
        </w:rPr>
        <w:lastRenderedPageBreak/>
        <w:t xml:space="preserve">Para ello </w:t>
      </w:r>
      <w:r w:rsidR="005F2CEC">
        <w:rPr>
          <w:lang w:val="es-ES"/>
        </w:rPr>
        <w:t xml:space="preserve">para los equipos corporativos </w:t>
      </w:r>
      <w:r w:rsidRPr="006464ED">
        <w:rPr>
          <w:lang w:val="es-ES"/>
        </w:rPr>
        <w:t>se dispondrá de un control centralizado para asegurar que se cumplen estas condiciones en todos los equipos de la empresa y se realiza una detección inmediata de cualquier infección o intento de infección que se produzca.</w:t>
      </w:r>
    </w:p>
    <w:p w14:paraId="31FA466E" w14:textId="32988DCF" w:rsidR="006464ED" w:rsidRPr="006464ED" w:rsidRDefault="006464ED" w:rsidP="006464ED">
      <w:pPr>
        <w:pStyle w:val="Pargrafdellista"/>
        <w:rPr>
          <w:lang w:val="es-ES"/>
        </w:rPr>
      </w:pPr>
      <w:r>
        <w:rPr>
          <w:lang w:val="es-ES"/>
        </w:rPr>
        <w:t xml:space="preserve">En el caso de que se utilicen equipos personales en modalidad BYOD, </w:t>
      </w:r>
      <w:r w:rsidR="00DE0F7B">
        <w:rPr>
          <w:lang w:val="es-ES"/>
        </w:rPr>
        <w:t xml:space="preserve">se homologar y supervisar el equipo </w:t>
      </w:r>
      <w:r w:rsidR="00874737">
        <w:rPr>
          <w:lang w:val="es-ES"/>
        </w:rPr>
        <w:t>vara verificar que se dispone de un sistema antimalware apropiado y exigir a su</w:t>
      </w:r>
      <w:r w:rsidR="00DE0F7B">
        <w:rPr>
          <w:lang w:val="es-ES"/>
        </w:rPr>
        <w:t xml:space="preserve"> propietario</w:t>
      </w:r>
      <w:r w:rsidR="00874737">
        <w:rPr>
          <w:lang w:val="es-ES"/>
        </w:rPr>
        <w:t xml:space="preserve"> el mantenimiento adecuado.</w:t>
      </w:r>
    </w:p>
    <w:p w14:paraId="77FBDB26" w14:textId="4A61B5A4" w:rsidR="001B0EE2" w:rsidRPr="006464ED" w:rsidRDefault="001B0EE2" w:rsidP="00825F0E">
      <w:pPr>
        <w:pStyle w:val="Pargrafdellista"/>
        <w:numPr>
          <w:ilvl w:val="0"/>
          <w:numId w:val="11"/>
        </w:numPr>
        <w:rPr>
          <w:lang w:val="es-ES"/>
        </w:rPr>
      </w:pPr>
      <w:r w:rsidRPr="006464ED">
        <w:rPr>
          <w:lang w:val="es-ES"/>
        </w:rPr>
        <w:t xml:space="preserve">Complementar los antivirus con otro tipo de protección frente a malware </w:t>
      </w:r>
      <w:r w:rsidR="00251DF9">
        <w:rPr>
          <w:lang w:val="es-ES"/>
        </w:rPr>
        <w:t>y amenazas avanzadas</w:t>
      </w:r>
      <w:r w:rsidR="00305CD4">
        <w:rPr>
          <w:lang w:val="es-ES"/>
        </w:rPr>
        <w:t xml:space="preserve"> y amenazas persistentes (APT)</w:t>
      </w:r>
      <w:r w:rsidR="00251DF9">
        <w:rPr>
          <w:lang w:val="es-ES"/>
        </w:rPr>
        <w:t xml:space="preserve"> </w:t>
      </w:r>
      <w:r w:rsidRPr="006464ED">
        <w:rPr>
          <w:lang w:val="es-ES"/>
        </w:rPr>
        <w:t>que pueda afectar a los ordenadores tal como:</w:t>
      </w:r>
    </w:p>
    <w:p w14:paraId="202BAD25" w14:textId="1E0B4DDE" w:rsidR="00555D45" w:rsidRDefault="00555D45" w:rsidP="00825F0E">
      <w:pPr>
        <w:pStyle w:val="Pargrafdellista"/>
        <w:numPr>
          <w:ilvl w:val="1"/>
          <w:numId w:val="11"/>
        </w:numPr>
        <w:rPr>
          <w:lang w:val="es-ES"/>
        </w:rPr>
      </w:pPr>
      <w:r>
        <w:rPr>
          <w:lang w:val="es-ES"/>
        </w:rPr>
        <w:t>Sistemas EDR (</w:t>
      </w:r>
      <w:proofErr w:type="spellStart"/>
      <w:r>
        <w:rPr>
          <w:lang w:val="es-ES"/>
        </w:rPr>
        <w:t>Endpoint</w:t>
      </w:r>
      <w:proofErr w:type="spellEnd"/>
      <w:r>
        <w:rPr>
          <w:lang w:val="es-ES"/>
        </w:rPr>
        <w:t xml:space="preserve"> </w:t>
      </w:r>
      <w:proofErr w:type="spellStart"/>
      <w:r>
        <w:rPr>
          <w:lang w:val="es-ES"/>
        </w:rPr>
        <w:t>Detection</w:t>
      </w:r>
      <w:proofErr w:type="spellEnd"/>
      <w:r>
        <w:rPr>
          <w:lang w:val="es-ES"/>
        </w:rPr>
        <w:t xml:space="preserve"> Response) </w:t>
      </w:r>
      <w:r w:rsidR="00A91D6C">
        <w:rPr>
          <w:lang w:val="es-ES"/>
        </w:rPr>
        <w:t>preferiblemente con</w:t>
      </w:r>
      <w:r w:rsidR="002E0936">
        <w:rPr>
          <w:lang w:val="es-ES"/>
        </w:rPr>
        <w:t xml:space="preserve"> mecanismos de aprendizaje automático y análisis de comportamiento.</w:t>
      </w:r>
    </w:p>
    <w:p w14:paraId="141341AF" w14:textId="5A87A0AB" w:rsidR="001B0EE2" w:rsidRPr="006464ED" w:rsidRDefault="001B0EE2" w:rsidP="00825F0E">
      <w:pPr>
        <w:pStyle w:val="Pargrafdellista"/>
        <w:numPr>
          <w:ilvl w:val="1"/>
          <w:numId w:val="11"/>
        </w:numPr>
        <w:rPr>
          <w:lang w:val="es-ES"/>
        </w:rPr>
      </w:pPr>
      <w:r w:rsidRPr="006464ED">
        <w:rPr>
          <w:lang w:val="es-ES"/>
        </w:rPr>
        <w:t xml:space="preserve">Detección y bloqueo de </w:t>
      </w:r>
      <w:proofErr w:type="spellStart"/>
      <w:r w:rsidRPr="006464ED">
        <w:rPr>
          <w:lang w:val="es-ES"/>
        </w:rPr>
        <w:t>ransomware</w:t>
      </w:r>
      <w:proofErr w:type="spellEnd"/>
    </w:p>
    <w:p w14:paraId="41CB9A3C" w14:textId="77777777" w:rsidR="001B0EE2" w:rsidRPr="006464ED" w:rsidRDefault="001B0EE2" w:rsidP="00825F0E">
      <w:pPr>
        <w:pStyle w:val="Pargrafdellista"/>
        <w:numPr>
          <w:ilvl w:val="1"/>
          <w:numId w:val="11"/>
        </w:numPr>
        <w:rPr>
          <w:lang w:val="es-ES"/>
        </w:rPr>
      </w:pPr>
      <w:r w:rsidRPr="006464ED">
        <w:rPr>
          <w:lang w:val="es-ES"/>
        </w:rPr>
        <w:t>Protección de amenazas en la navegación web</w:t>
      </w:r>
    </w:p>
    <w:p w14:paraId="3AE8CA76" w14:textId="77777777" w:rsidR="001B0EE2" w:rsidRPr="006464ED" w:rsidRDefault="001B0EE2" w:rsidP="00825F0E">
      <w:pPr>
        <w:pStyle w:val="Pargrafdellista"/>
        <w:numPr>
          <w:ilvl w:val="1"/>
          <w:numId w:val="11"/>
        </w:numPr>
        <w:rPr>
          <w:lang w:val="es-ES"/>
        </w:rPr>
      </w:pPr>
      <w:r w:rsidRPr="006464ED">
        <w:rPr>
          <w:lang w:val="es-ES"/>
        </w:rPr>
        <w:t>Detección y eliminación de spyware</w:t>
      </w:r>
    </w:p>
    <w:p w14:paraId="0FABE278" w14:textId="77777777" w:rsidR="001B0EE2" w:rsidRPr="006464ED" w:rsidRDefault="001B0EE2" w:rsidP="00825F0E">
      <w:pPr>
        <w:pStyle w:val="Pargrafdellista"/>
        <w:numPr>
          <w:ilvl w:val="0"/>
          <w:numId w:val="11"/>
        </w:numPr>
        <w:rPr>
          <w:lang w:val="es-ES"/>
        </w:rPr>
      </w:pPr>
      <w:r w:rsidRPr="006464ED">
        <w:rPr>
          <w:lang w:val="es-ES"/>
        </w:rPr>
        <w:t xml:space="preserve">Actualización automática con los parches de seguridad del S.O. y de todo el software que se utilice, especialmente </w:t>
      </w:r>
      <w:proofErr w:type="spellStart"/>
      <w:r w:rsidRPr="006464ED">
        <w:rPr>
          <w:lang w:val="es-ES"/>
        </w:rPr>
        <w:t>middelware</w:t>
      </w:r>
      <w:proofErr w:type="spellEnd"/>
      <w:r w:rsidRPr="006464ED">
        <w:rPr>
          <w:lang w:val="es-ES"/>
        </w:rPr>
        <w:t xml:space="preserve"> tal como Java o utilidades de conexión (clientes VPN, sincronización de contenidos, …)</w:t>
      </w:r>
    </w:p>
    <w:p w14:paraId="501BC1A7" w14:textId="77777777" w:rsidR="001B0EE2" w:rsidRPr="006464ED" w:rsidRDefault="001B0EE2" w:rsidP="00825F0E">
      <w:pPr>
        <w:pStyle w:val="Pargrafdellista"/>
        <w:numPr>
          <w:ilvl w:val="0"/>
          <w:numId w:val="11"/>
        </w:numPr>
        <w:rPr>
          <w:lang w:val="es-ES"/>
        </w:rPr>
      </w:pPr>
      <w:r w:rsidRPr="006464ED">
        <w:rPr>
          <w:lang w:val="es-ES"/>
        </w:rPr>
        <w:t>Prohibición de instalación de software sin autorización. El S.O. debe estar configurado de modo que no se pueda instalar ningún software sin autorización de un usuario con derecho de administración.</w:t>
      </w:r>
    </w:p>
    <w:p w14:paraId="53E0F603" w14:textId="77777777" w:rsidR="001B0EE2" w:rsidRPr="006464ED" w:rsidRDefault="001B0EE2" w:rsidP="00825F0E">
      <w:pPr>
        <w:pStyle w:val="Pargrafdellista"/>
        <w:numPr>
          <w:ilvl w:val="0"/>
          <w:numId w:val="11"/>
        </w:numPr>
        <w:rPr>
          <w:lang w:val="es-ES"/>
        </w:rPr>
      </w:pPr>
      <w:r w:rsidRPr="006464ED">
        <w:rPr>
          <w:lang w:val="es-ES"/>
        </w:rPr>
        <w:t>Permitir únicamente la instalación y ejecución de software certificado por el proveedor, ya sea ejecutables a nivel de S.O., Java o navegador.</w:t>
      </w:r>
    </w:p>
    <w:p w14:paraId="784AC2D4" w14:textId="77777777" w:rsidR="001B0EE2" w:rsidRPr="006464ED" w:rsidRDefault="001B0EE2" w:rsidP="00825F0E">
      <w:pPr>
        <w:pStyle w:val="Pargrafdellista"/>
        <w:numPr>
          <w:ilvl w:val="0"/>
          <w:numId w:val="11"/>
        </w:numPr>
        <w:rPr>
          <w:lang w:val="es-ES"/>
        </w:rPr>
      </w:pPr>
      <w:r w:rsidRPr="006464ED">
        <w:rPr>
          <w:lang w:val="es-ES"/>
        </w:rPr>
        <w:t>Bloquear el tráfico y/o inhabilitar los puertos y servicios que no sean necesarios y que puedan facilitar la entrada y propagación de malware tal como, por ejemplo, 445/TCP (SMB) y 137-139 (NetBIOS).</w:t>
      </w:r>
    </w:p>
    <w:p w14:paraId="672134E0" w14:textId="77777777" w:rsidR="001B0EE2" w:rsidRPr="001B0EE2" w:rsidRDefault="001B0EE2" w:rsidP="00C72C7C">
      <w:pPr>
        <w:pStyle w:val="Ttol2"/>
        <w:rPr>
          <w:lang w:val="es-ES"/>
        </w:rPr>
      </w:pPr>
      <w:bookmarkStart w:id="52" w:name="_Toc57059111"/>
      <w:bookmarkStart w:id="53" w:name="_Toc211886093"/>
      <w:r w:rsidRPr="001B0EE2">
        <w:rPr>
          <w:lang w:val="es-ES"/>
        </w:rPr>
        <w:t>Protección de los servidores</w:t>
      </w:r>
      <w:bookmarkEnd w:id="52"/>
      <w:bookmarkEnd w:id="53"/>
    </w:p>
    <w:p w14:paraId="7FF66AEF" w14:textId="77777777" w:rsidR="001B0EE2" w:rsidRPr="001B0EE2" w:rsidRDefault="001B0EE2" w:rsidP="001B0EE2">
      <w:pPr>
        <w:rPr>
          <w:lang w:val="es-ES"/>
        </w:rPr>
      </w:pPr>
      <w:r w:rsidRPr="001B0EE2">
        <w:rPr>
          <w:lang w:val="es-ES"/>
        </w:rPr>
        <w:t>Los servidores, si bien no acostumbran a estar tan expuestos, igualmente son vulnerables, por lo que también deben disponer de protecciones frente al malware</w:t>
      </w:r>
    </w:p>
    <w:p w14:paraId="2B7152CE" w14:textId="77777777" w:rsidR="001B0EE2" w:rsidRPr="00584E84" w:rsidRDefault="001B0EE2" w:rsidP="00825F0E">
      <w:pPr>
        <w:pStyle w:val="Pargrafdellista"/>
        <w:numPr>
          <w:ilvl w:val="0"/>
          <w:numId w:val="12"/>
        </w:numPr>
        <w:rPr>
          <w:lang w:val="es-ES"/>
        </w:rPr>
      </w:pPr>
      <w:r w:rsidRPr="00584E84">
        <w:rPr>
          <w:lang w:val="es-ES"/>
        </w:rPr>
        <w:t>Bastionado (</w:t>
      </w:r>
      <w:proofErr w:type="spellStart"/>
      <w:r w:rsidRPr="00584E84">
        <w:rPr>
          <w:lang w:val="es-ES"/>
        </w:rPr>
        <w:t>hardening</w:t>
      </w:r>
      <w:proofErr w:type="spellEnd"/>
      <w:r w:rsidRPr="00584E84">
        <w:rPr>
          <w:lang w:val="es-ES"/>
        </w:rPr>
        <w:t>) de los servidores:</w:t>
      </w:r>
    </w:p>
    <w:p w14:paraId="3582659B" w14:textId="77777777" w:rsidR="001B0EE2" w:rsidRPr="00584E84" w:rsidRDefault="001B0EE2" w:rsidP="00825F0E">
      <w:pPr>
        <w:pStyle w:val="Pargrafdellista"/>
        <w:numPr>
          <w:ilvl w:val="1"/>
          <w:numId w:val="12"/>
        </w:numPr>
        <w:rPr>
          <w:lang w:val="es-ES"/>
        </w:rPr>
      </w:pPr>
      <w:r w:rsidRPr="00584E84">
        <w:rPr>
          <w:lang w:val="es-ES"/>
        </w:rPr>
        <w:t>cerrando cualquier puerto que no se utilice</w:t>
      </w:r>
    </w:p>
    <w:p w14:paraId="6680AAB2" w14:textId="77777777" w:rsidR="001B0EE2" w:rsidRPr="00584E84" w:rsidRDefault="001B0EE2" w:rsidP="00825F0E">
      <w:pPr>
        <w:pStyle w:val="Pargrafdellista"/>
        <w:numPr>
          <w:ilvl w:val="1"/>
          <w:numId w:val="12"/>
        </w:numPr>
        <w:rPr>
          <w:lang w:val="es-ES"/>
        </w:rPr>
      </w:pPr>
      <w:r w:rsidRPr="00584E84">
        <w:rPr>
          <w:lang w:val="es-ES"/>
        </w:rPr>
        <w:t>eliminar cualquier configuración por defecto que pueda constituir un vector de ataque.</w:t>
      </w:r>
    </w:p>
    <w:p w14:paraId="71216220" w14:textId="77777777" w:rsidR="001B0EE2" w:rsidRPr="00584E84" w:rsidRDefault="001B0EE2" w:rsidP="00825F0E">
      <w:pPr>
        <w:pStyle w:val="Pargrafdellista"/>
        <w:numPr>
          <w:ilvl w:val="1"/>
          <w:numId w:val="12"/>
        </w:numPr>
        <w:rPr>
          <w:lang w:val="es-ES"/>
        </w:rPr>
      </w:pPr>
      <w:r w:rsidRPr="00584E84">
        <w:rPr>
          <w:lang w:val="es-ES"/>
        </w:rPr>
        <w:t>Inhabilitando todos aquellos servicios que no son estrictamente necesarios</w:t>
      </w:r>
    </w:p>
    <w:p w14:paraId="2CDB5144" w14:textId="08BD12BD" w:rsidR="00D53C58" w:rsidRDefault="00D53C58" w:rsidP="00825F0E">
      <w:pPr>
        <w:pStyle w:val="Pargrafdellista"/>
        <w:numPr>
          <w:ilvl w:val="0"/>
          <w:numId w:val="12"/>
        </w:numPr>
        <w:rPr>
          <w:lang w:val="es-ES"/>
        </w:rPr>
      </w:pPr>
      <w:r>
        <w:rPr>
          <w:lang w:val="es-ES"/>
        </w:rPr>
        <w:t xml:space="preserve">Sistemas XDR </w:t>
      </w:r>
      <w:r w:rsidR="003432FA">
        <w:rPr>
          <w:lang w:val="es-ES"/>
        </w:rPr>
        <w:t xml:space="preserve">(Extended </w:t>
      </w:r>
      <w:proofErr w:type="spellStart"/>
      <w:r w:rsidR="003432FA">
        <w:rPr>
          <w:lang w:val="es-ES"/>
        </w:rPr>
        <w:t>Detectiona</w:t>
      </w:r>
      <w:proofErr w:type="spellEnd"/>
      <w:r w:rsidR="003432FA">
        <w:rPr>
          <w:lang w:val="es-ES"/>
        </w:rPr>
        <w:t xml:space="preserve"> and Response) con uso de inteligencia artificial y automatización par</w:t>
      </w:r>
      <w:r w:rsidR="00CC29DD">
        <w:rPr>
          <w:lang w:val="es-ES"/>
        </w:rPr>
        <w:t xml:space="preserve">a proteger la infraestructura </w:t>
      </w:r>
      <w:proofErr w:type="spellStart"/>
      <w:r w:rsidR="00CC29DD">
        <w:rPr>
          <w:lang w:val="es-ES"/>
        </w:rPr>
        <w:t>frenta</w:t>
      </w:r>
      <w:proofErr w:type="spellEnd"/>
      <w:r w:rsidR="00CC29DD">
        <w:rPr>
          <w:lang w:val="es-ES"/>
        </w:rPr>
        <w:t xml:space="preserve"> a ciberataques avanzados y responder a ellos.</w:t>
      </w:r>
    </w:p>
    <w:p w14:paraId="28BE624F" w14:textId="4F70939A" w:rsidR="001B0EE2" w:rsidRPr="00584E84" w:rsidRDefault="001B0EE2" w:rsidP="00825F0E">
      <w:pPr>
        <w:pStyle w:val="Pargrafdellista"/>
        <w:numPr>
          <w:ilvl w:val="0"/>
          <w:numId w:val="12"/>
        </w:numPr>
        <w:rPr>
          <w:lang w:val="es-ES"/>
        </w:rPr>
      </w:pPr>
      <w:r w:rsidRPr="00584E84">
        <w:rPr>
          <w:lang w:val="es-ES"/>
        </w:rPr>
        <w:lastRenderedPageBreak/>
        <w:t>Protección específica de la red de acceso a los servidores, con reglas de firewall avanzadas tal como:</w:t>
      </w:r>
    </w:p>
    <w:p w14:paraId="2ACE2DC4" w14:textId="77777777" w:rsidR="001B0EE2" w:rsidRPr="00584E84" w:rsidRDefault="001B0EE2" w:rsidP="00825F0E">
      <w:pPr>
        <w:pStyle w:val="Pargrafdellista"/>
        <w:numPr>
          <w:ilvl w:val="1"/>
          <w:numId w:val="12"/>
        </w:numPr>
        <w:rPr>
          <w:lang w:val="es-ES"/>
        </w:rPr>
      </w:pPr>
      <w:r w:rsidRPr="00584E84">
        <w:rPr>
          <w:lang w:val="es-ES"/>
        </w:rPr>
        <w:t>Detección y prevención de comportamientos y tráfico anómalos (IDS/IPS)</w:t>
      </w:r>
    </w:p>
    <w:p w14:paraId="42BE9377" w14:textId="77777777" w:rsidR="001B0EE2" w:rsidRPr="00584E84" w:rsidRDefault="001B0EE2" w:rsidP="00825F0E">
      <w:pPr>
        <w:pStyle w:val="Pargrafdellista"/>
        <w:numPr>
          <w:ilvl w:val="1"/>
          <w:numId w:val="12"/>
        </w:numPr>
        <w:rPr>
          <w:lang w:val="es-ES"/>
        </w:rPr>
      </w:pPr>
      <w:r w:rsidRPr="00584E84">
        <w:rPr>
          <w:lang w:val="es-ES"/>
        </w:rPr>
        <w:t>Protección frente a malware</w:t>
      </w:r>
    </w:p>
    <w:p w14:paraId="242C1F36" w14:textId="77777777" w:rsidR="001B0EE2" w:rsidRPr="00584E84" w:rsidRDefault="001B0EE2" w:rsidP="00825F0E">
      <w:pPr>
        <w:pStyle w:val="Pargrafdellista"/>
        <w:numPr>
          <w:ilvl w:val="1"/>
          <w:numId w:val="12"/>
        </w:numPr>
        <w:rPr>
          <w:lang w:val="es-ES"/>
        </w:rPr>
      </w:pPr>
      <w:r w:rsidRPr="00584E84">
        <w:rPr>
          <w:lang w:val="es-ES"/>
        </w:rPr>
        <w:t>Listas negras de IP</w:t>
      </w:r>
    </w:p>
    <w:p w14:paraId="4BB6326F" w14:textId="77777777" w:rsidR="001B0EE2" w:rsidRPr="00584E84" w:rsidRDefault="001B0EE2" w:rsidP="00825F0E">
      <w:pPr>
        <w:pStyle w:val="Pargrafdellista"/>
        <w:numPr>
          <w:ilvl w:val="1"/>
          <w:numId w:val="12"/>
        </w:numPr>
        <w:rPr>
          <w:lang w:val="es-ES"/>
        </w:rPr>
      </w:pPr>
      <w:r w:rsidRPr="00584E84">
        <w:rPr>
          <w:lang w:val="es-ES"/>
        </w:rPr>
        <w:t>Restricción de acceso a puertos y servicios de red.</w:t>
      </w:r>
    </w:p>
    <w:p w14:paraId="27B9A1AB" w14:textId="77777777" w:rsidR="001B0EE2" w:rsidRPr="00584E84" w:rsidRDefault="001B0EE2" w:rsidP="00825F0E">
      <w:pPr>
        <w:pStyle w:val="Pargrafdellista"/>
        <w:numPr>
          <w:ilvl w:val="1"/>
          <w:numId w:val="12"/>
        </w:numPr>
        <w:rPr>
          <w:lang w:val="es-ES"/>
        </w:rPr>
      </w:pPr>
      <w:r w:rsidRPr="00584E84">
        <w:rPr>
          <w:lang w:val="es-ES"/>
        </w:rPr>
        <w:t xml:space="preserve">Mitigación de ataques DoS, </w:t>
      </w:r>
      <w:proofErr w:type="spellStart"/>
      <w:r w:rsidRPr="00584E84">
        <w:rPr>
          <w:lang w:val="es-ES"/>
        </w:rPr>
        <w:t>DDoS</w:t>
      </w:r>
      <w:proofErr w:type="spellEnd"/>
      <w:r w:rsidRPr="00584E84">
        <w:rPr>
          <w:lang w:val="es-ES"/>
        </w:rPr>
        <w:t xml:space="preserve"> y similares.</w:t>
      </w:r>
    </w:p>
    <w:p w14:paraId="177BF2B1" w14:textId="77777777" w:rsidR="001B0EE2" w:rsidRPr="00584E84" w:rsidRDefault="001B0EE2" w:rsidP="00825F0E">
      <w:pPr>
        <w:pStyle w:val="Pargrafdellista"/>
        <w:numPr>
          <w:ilvl w:val="0"/>
          <w:numId w:val="12"/>
        </w:numPr>
        <w:rPr>
          <w:lang w:val="es-ES"/>
        </w:rPr>
      </w:pPr>
      <w:r w:rsidRPr="00584E84">
        <w:rPr>
          <w:lang w:val="es-ES"/>
        </w:rPr>
        <w:t>Escaneo previo de cualquier contenido que los usuarios puedan subir mediante las aplicaciones</w:t>
      </w:r>
    </w:p>
    <w:p w14:paraId="091A346A" w14:textId="77777777" w:rsidR="001B0EE2" w:rsidRPr="00584E84" w:rsidRDefault="001B0EE2" w:rsidP="00825F0E">
      <w:pPr>
        <w:pStyle w:val="Pargrafdellista"/>
        <w:numPr>
          <w:ilvl w:val="0"/>
          <w:numId w:val="12"/>
        </w:numPr>
        <w:rPr>
          <w:lang w:val="es-ES"/>
        </w:rPr>
      </w:pPr>
      <w:r w:rsidRPr="00584E84">
        <w:rPr>
          <w:lang w:val="es-ES"/>
        </w:rPr>
        <w:t>Escaneo periódico del servidor para detectar posible malware.</w:t>
      </w:r>
    </w:p>
    <w:p w14:paraId="4D597E41" w14:textId="77777777" w:rsidR="001B0EE2" w:rsidRPr="00584E84" w:rsidRDefault="001B0EE2" w:rsidP="00825F0E">
      <w:pPr>
        <w:pStyle w:val="Pargrafdellista"/>
        <w:numPr>
          <w:ilvl w:val="0"/>
          <w:numId w:val="12"/>
        </w:numPr>
        <w:rPr>
          <w:lang w:val="es-ES"/>
        </w:rPr>
      </w:pPr>
      <w:r w:rsidRPr="00584E84">
        <w:rPr>
          <w:lang w:val="es-ES"/>
        </w:rPr>
        <w:t>Redes de producción segregadas de las redes de usuarios y de desarrollo.</w:t>
      </w:r>
    </w:p>
    <w:p w14:paraId="7D4D62D8" w14:textId="77777777" w:rsidR="001B0EE2" w:rsidRPr="00584E84" w:rsidRDefault="001B0EE2" w:rsidP="00825F0E">
      <w:pPr>
        <w:pStyle w:val="Pargrafdellista"/>
        <w:numPr>
          <w:ilvl w:val="0"/>
          <w:numId w:val="12"/>
        </w:numPr>
        <w:rPr>
          <w:lang w:val="es-ES"/>
        </w:rPr>
      </w:pPr>
      <w:r w:rsidRPr="00584E84">
        <w:rPr>
          <w:lang w:val="es-ES"/>
        </w:rPr>
        <w:t>Actualización recurrente con los parches de seguridad</w:t>
      </w:r>
    </w:p>
    <w:p w14:paraId="1CD5F381" w14:textId="77777777" w:rsidR="001B0EE2" w:rsidRPr="001B0EE2" w:rsidRDefault="001B0EE2" w:rsidP="00375276">
      <w:pPr>
        <w:pStyle w:val="Ttol2"/>
        <w:rPr>
          <w:lang w:val="es-ES"/>
        </w:rPr>
      </w:pPr>
      <w:bookmarkStart w:id="54" w:name="_Toc57059112"/>
      <w:bookmarkStart w:id="55" w:name="_Toc211886094"/>
      <w:r w:rsidRPr="001B0EE2">
        <w:rPr>
          <w:lang w:val="es-ES"/>
        </w:rPr>
        <w:t>Protección del correo</w:t>
      </w:r>
      <w:bookmarkEnd w:id="54"/>
      <w:bookmarkEnd w:id="55"/>
    </w:p>
    <w:p w14:paraId="56EB593A" w14:textId="77777777" w:rsidR="001B0EE2" w:rsidRPr="001B0EE2" w:rsidRDefault="001B0EE2" w:rsidP="001B0EE2">
      <w:pPr>
        <w:rPr>
          <w:lang w:val="es-ES"/>
        </w:rPr>
      </w:pPr>
      <w:r w:rsidRPr="001B0EE2">
        <w:rPr>
          <w:lang w:val="es-ES"/>
        </w:rPr>
        <w:t xml:space="preserve">El correo constituye uno de los vectores de entrada de malware más habituales, ya que da pie a que los usuarios puedan realizar acciones que pongan en riesgo la información de la empresa (ficheros infectados, </w:t>
      </w:r>
      <w:proofErr w:type="spellStart"/>
      <w:r w:rsidRPr="001B0EE2">
        <w:rPr>
          <w:lang w:val="es-ES"/>
        </w:rPr>
        <w:t>ransomware</w:t>
      </w:r>
      <w:proofErr w:type="spellEnd"/>
      <w:r w:rsidRPr="001B0EE2">
        <w:rPr>
          <w:lang w:val="es-ES"/>
        </w:rPr>
        <w:t>, phishing, …)</w:t>
      </w:r>
    </w:p>
    <w:p w14:paraId="1DCAFD35" w14:textId="77777777" w:rsidR="001B0EE2" w:rsidRPr="001B0EE2" w:rsidRDefault="001B0EE2" w:rsidP="001B0EE2">
      <w:pPr>
        <w:rPr>
          <w:lang w:val="es-ES"/>
        </w:rPr>
      </w:pPr>
      <w:r w:rsidRPr="001B0EE2">
        <w:rPr>
          <w:lang w:val="es-ES"/>
        </w:rPr>
        <w:t>Por ello se deben establecer medidas específicas para proteger la organización frente a las amenazas que pueden llegar por el correo tal como:</w:t>
      </w:r>
    </w:p>
    <w:p w14:paraId="0F60ACC1" w14:textId="77777777" w:rsidR="001B0EE2" w:rsidRPr="00375276" w:rsidRDefault="001B0EE2" w:rsidP="00825F0E">
      <w:pPr>
        <w:pStyle w:val="Pargrafdellista"/>
        <w:numPr>
          <w:ilvl w:val="0"/>
          <w:numId w:val="13"/>
        </w:numPr>
        <w:rPr>
          <w:lang w:val="es-ES"/>
        </w:rPr>
      </w:pPr>
      <w:r w:rsidRPr="00375276">
        <w:rPr>
          <w:lang w:val="es-ES"/>
        </w:rPr>
        <w:t>Escaneo obligatorio de los ficheros anexos a los correos</w:t>
      </w:r>
    </w:p>
    <w:p w14:paraId="0AD01B11" w14:textId="77777777" w:rsidR="001B0EE2" w:rsidRDefault="001B0EE2" w:rsidP="00825F0E">
      <w:pPr>
        <w:pStyle w:val="Pargrafdellista"/>
        <w:numPr>
          <w:ilvl w:val="0"/>
          <w:numId w:val="13"/>
        </w:numPr>
        <w:rPr>
          <w:lang w:val="es-ES"/>
        </w:rPr>
      </w:pPr>
      <w:r w:rsidRPr="00375276">
        <w:rPr>
          <w:lang w:val="es-ES"/>
        </w:rPr>
        <w:t>Prevención activa del servidor de correo para inhabilitar enlaces reconocidos de phishing o contenidos maliciosos</w:t>
      </w:r>
    </w:p>
    <w:p w14:paraId="601513F9" w14:textId="6B711E81" w:rsidR="00D9582D" w:rsidRPr="001B0EE2" w:rsidRDefault="00D9582D" w:rsidP="00D9582D">
      <w:pPr>
        <w:pStyle w:val="Ttol2"/>
        <w:rPr>
          <w:lang w:val="es-ES"/>
        </w:rPr>
      </w:pPr>
      <w:bookmarkStart w:id="56" w:name="_Toc211886095"/>
      <w:r>
        <w:rPr>
          <w:lang w:val="es-ES"/>
        </w:rPr>
        <w:t>Estrategias</w:t>
      </w:r>
      <w:r w:rsidRPr="001B0EE2">
        <w:rPr>
          <w:lang w:val="es-ES"/>
        </w:rPr>
        <w:t xml:space="preserve"> de prevención y respuesta</w:t>
      </w:r>
      <w:bookmarkEnd w:id="56"/>
    </w:p>
    <w:p w14:paraId="23AC2F92" w14:textId="37D31495" w:rsidR="00D9582D" w:rsidRPr="001B0EE2" w:rsidRDefault="00D9582D" w:rsidP="00D9582D">
      <w:pPr>
        <w:rPr>
          <w:lang w:val="es-ES"/>
        </w:rPr>
      </w:pPr>
      <w:r w:rsidRPr="001B0EE2">
        <w:rPr>
          <w:lang w:val="es-ES"/>
        </w:rPr>
        <w:t xml:space="preserve">Dado que la probabilidad de un ciberataque o de sufrir los efectos de un malware es muy alta de deben adoptar </w:t>
      </w:r>
      <w:r>
        <w:rPr>
          <w:lang w:val="es-ES"/>
        </w:rPr>
        <w:t>estrategias</w:t>
      </w:r>
      <w:r w:rsidRPr="001B0EE2">
        <w:rPr>
          <w:lang w:val="es-ES"/>
        </w:rPr>
        <w:t xml:space="preserve"> </w:t>
      </w:r>
      <w:r w:rsidR="000C70D9">
        <w:rPr>
          <w:lang w:val="es-ES"/>
        </w:rPr>
        <w:t xml:space="preserve">adicionales </w:t>
      </w:r>
      <w:r w:rsidRPr="001B0EE2">
        <w:rPr>
          <w:lang w:val="es-ES"/>
        </w:rPr>
        <w:t>para su prevención</w:t>
      </w:r>
      <w:r>
        <w:rPr>
          <w:lang w:val="es-ES"/>
        </w:rPr>
        <w:t>, mitigación</w:t>
      </w:r>
      <w:r w:rsidRPr="001B0EE2">
        <w:rPr>
          <w:lang w:val="es-ES"/>
        </w:rPr>
        <w:t xml:space="preserve"> y respuesta.</w:t>
      </w:r>
    </w:p>
    <w:p w14:paraId="1FA9AE09" w14:textId="0B434189" w:rsidR="00D9582D" w:rsidRPr="00D9582D" w:rsidRDefault="00E1632E" w:rsidP="00825F0E">
      <w:pPr>
        <w:pStyle w:val="Pargrafdellista"/>
        <w:numPr>
          <w:ilvl w:val="0"/>
          <w:numId w:val="16"/>
        </w:numPr>
        <w:rPr>
          <w:lang w:val="es-ES"/>
        </w:rPr>
      </w:pPr>
      <w:r>
        <w:rPr>
          <w:lang w:val="es-ES"/>
        </w:rPr>
        <w:t>Estrategias</w:t>
      </w:r>
      <w:r w:rsidR="00D9582D" w:rsidRPr="00D9582D">
        <w:rPr>
          <w:lang w:val="es-ES"/>
        </w:rPr>
        <w:t xml:space="preserve"> preventiv</w:t>
      </w:r>
      <w:r>
        <w:rPr>
          <w:lang w:val="es-ES"/>
        </w:rPr>
        <w:t>a</w:t>
      </w:r>
      <w:r w:rsidR="00D9582D" w:rsidRPr="00D9582D">
        <w:rPr>
          <w:lang w:val="es-ES"/>
        </w:rPr>
        <w:t>s</w:t>
      </w:r>
    </w:p>
    <w:p w14:paraId="4B865960" w14:textId="77777777" w:rsidR="00D9582D" w:rsidRPr="00D9582D" w:rsidRDefault="00D9582D" w:rsidP="00825F0E">
      <w:pPr>
        <w:pStyle w:val="Pargrafdellista"/>
        <w:numPr>
          <w:ilvl w:val="1"/>
          <w:numId w:val="16"/>
        </w:numPr>
        <w:rPr>
          <w:lang w:val="es-ES"/>
        </w:rPr>
      </w:pPr>
      <w:r w:rsidRPr="00D9582D">
        <w:rPr>
          <w:lang w:val="es-ES"/>
        </w:rPr>
        <w:t>Acciones de formación y concienciación al personal.</w:t>
      </w:r>
    </w:p>
    <w:p w14:paraId="6017E2D1" w14:textId="52D1AE0D" w:rsidR="00D9582D" w:rsidRPr="00E1632E" w:rsidRDefault="00D9582D" w:rsidP="00825F0E">
      <w:pPr>
        <w:pStyle w:val="Pargrafdellista"/>
        <w:numPr>
          <w:ilvl w:val="1"/>
          <w:numId w:val="16"/>
        </w:numPr>
        <w:rPr>
          <w:lang w:val="es-ES"/>
        </w:rPr>
      </w:pPr>
      <w:r w:rsidRPr="00D9582D">
        <w:rPr>
          <w:lang w:val="es-ES"/>
        </w:rPr>
        <w:t>Notificación de alertas a todos los empleados de la organización.</w:t>
      </w:r>
    </w:p>
    <w:p w14:paraId="0F655EA5" w14:textId="77777777" w:rsidR="00D9582D" w:rsidRDefault="00D9582D" w:rsidP="00825F0E">
      <w:pPr>
        <w:pStyle w:val="Pargrafdellista"/>
        <w:numPr>
          <w:ilvl w:val="1"/>
          <w:numId w:val="16"/>
        </w:numPr>
        <w:rPr>
          <w:lang w:val="es-ES"/>
        </w:rPr>
      </w:pPr>
      <w:r w:rsidRPr="00D9582D">
        <w:rPr>
          <w:lang w:val="es-ES"/>
        </w:rPr>
        <w:t>Procedimientos de gestión de cambios que permitan evaluar el posible impacto y riesgos de los cambios.</w:t>
      </w:r>
    </w:p>
    <w:p w14:paraId="6C5498F3" w14:textId="73E2CB82" w:rsidR="00E1632E" w:rsidRDefault="00E1632E" w:rsidP="00825F0E">
      <w:pPr>
        <w:pStyle w:val="Pargrafdellista"/>
        <w:numPr>
          <w:ilvl w:val="0"/>
          <w:numId w:val="16"/>
        </w:numPr>
        <w:rPr>
          <w:lang w:val="es-ES"/>
        </w:rPr>
      </w:pPr>
      <w:r>
        <w:rPr>
          <w:lang w:val="es-ES"/>
        </w:rPr>
        <w:t>Estrategias de mitigación del impacto</w:t>
      </w:r>
    </w:p>
    <w:p w14:paraId="670A25C1" w14:textId="46A48313" w:rsidR="000C70D9" w:rsidRPr="000C70D9" w:rsidRDefault="000C70D9" w:rsidP="00825F0E">
      <w:pPr>
        <w:pStyle w:val="Pargrafdellista"/>
        <w:numPr>
          <w:ilvl w:val="1"/>
          <w:numId w:val="16"/>
        </w:numPr>
        <w:rPr>
          <w:lang w:val="es-ES"/>
        </w:rPr>
      </w:pPr>
      <w:r>
        <w:rPr>
          <w:lang w:val="es-ES"/>
        </w:rPr>
        <w:t>C</w:t>
      </w:r>
      <w:r w:rsidRPr="000C70D9">
        <w:rPr>
          <w:lang w:val="es-ES"/>
        </w:rPr>
        <w:t>opias de seguridad de datos y configuraciones.</w:t>
      </w:r>
    </w:p>
    <w:p w14:paraId="262B6D07" w14:textId="79043F1D" w:rsidR="00E1632E" w:rsidRDefault="004C7511" w:rsidP="00825F0E">
      <w:pPr>
        <w:pStyle w:val="Pargrafdellista"/>
        <w:numPr>
          <w:ilvl w:val="1"/>
          <w:numId w:val="16"/>
        </w:numPr>
        <w:rPr>
          <w:lang w:val="es-ES"/>
        </w:rPr>
      </w:pPr>
      <w:r>
        <w:rPr>
          <w:lang w:val="es-ES"/>
        </w:rPr>
        <w:t>Virtualización de sistemas</w:t>
      </w:r>
    </w:p>
    <w:p w14:paraId="0D34369B" w14:textId="0680EAE9" w:rsidR="00313BE7" w:rsidRDefault="00313BE7" w:rsidP="00825F0E">
      <w:pPr>
        <w:pStyle w:val="Pargrafdellista"/>
        <w:numPr>
          <w:ilvl w:val="1"/>
          <w:numId w:val="16"/>
        </w:numPr>
        <w:rPr>
          <w:lang w:val="es-ES"/>
        </w:rPr>
      </w:pPr>
      <w:r>
        <w:rPr>
          <w:lang w:val="es-ES"/>
        </w:rPr>
        <w:lastRenderedPageBreak/>
        <w:t>Redundancias de los sistemas</w:t>
      </w:r>
    </w:p>
    <w:p w14:paraId="3EEC96F0" w14:textId="7D4B8240" w:rsidR="00D9582D" w:rsidRPr="00D9582D" w:rsidRDefault="005E3510" w:rsidP="00825F0E">
      <w:pPr>
        <w:pStyle w:val="Pargrafdellista"/>
        <w:numPr>
          <w:ilvl w:val="0"/>
          <w:numId w:val="16"/>
        </w:numPr>
        <w:rPr>
          <w:lang w:val="es-ES"/>
        </w:rPr>
      </w:pPr>
      <w:r>
        <w:rPr>
          <w:lang w:val="es-ES"/>
        </w:rPr>
        <w:t>Estrategias</w:t>
      </w:r>
      <w:r w:rsidR="00D9582D" w:rsidRPr="00D9582D">
        <w:rPr>
          <w:lang w:val="es-ES"/>
        </w:rPr>
        <w:t xml:space="preserve"> de respuest</w:t>
      </w:r>
      <w:r>
        <w:rPr>
          <w:lang w:val="es-ES"/>
        </w:rPr>
        <w:t>a y recuperación</w:t>
      </w:r>
    </w:p>
    <w:p w14:paraId="15675B78" w14:textId="77777777" w:rsidR="00D9582D" w:rsidRPr="00D9582D" w:rsidRDefault="00D9582D" w:rsidP="00825F0E">
      <w:pPr>
        <w:pStyle w:val="Pargrafdellista"/>
        <w:numPr>
          <w:ilvl w:val="1"/>
          <w:numId w:val="16"/>
        </w:numPr>
        <w:rPr>
          <w:lang w:val="es-ES"/>
        </w:rPr>
      </w:pPr>
      <w:r w:rsidRPr="00D9582D">
        <w:rPr>
          <w:lang w:val="es-ES"/>
        </w:rPr>
        <w:t>Canal de notificación de incidentes (o sospecha de incidentes)</w:t>
      </w:r>
    </w:p>
    <w:p w14:paraId="392CBBBF" w14:textId="77777777" w:rsidR="00D9582D" w:rsidRPr="00D9582D" w:rsidRDefault="00D9582D" w:rsidP="00825F0E">
      <w:pPr>
        <w:pStyle w:val="Pargrafdellista"/>
        <w:numPr>
          <w:ilvl w:val="1"/>
          <w:numId w:val="16"/>
        </w:numPr>
        <w:rPr>
          <w:lang w:val="es-ES"/>
        </w:rPr>
      </w:pPr>
      <w:r w:rsidRPr="00D9582D">
        <w:rPr>
          <w:lang w:val="es-ES"/>
        </w:rPr>
        <w:t>Procedimientos operativos para la eliminación de malware y recuperación segura de los sistemas afectados</w:t>
      </w:r>
    </w:p>
    <w:p w14:paraId="6BC57337" w14:textId="50DE4675" w:rsidR="00D9582D" w:rsidRPr="00313BE7" w:rsidRDefault="005E3510" w:rsidP="00825F0E">
      <w:pPr>
        <w:pStyle w:val="Pargrafdellista"/>
        <w:numPr>
          <w:ilvl w:val="1"/>
          <w:numId w:val="16"/>
        </w:numPr>
        <w:rPr>
          <w:lang w:val="es-ES"/>
        </w:rPr>
      </w:pPr>
      <w:r>
        <w:rPr>
          <w:lang w:val="es-ES"/>
        </w:rPr>
        <w:t>Planes de contingencia y de recuperación</w:t>
      </w:r>
    </w:p>
    <w:p w14:paraId="6E21FCD6" w14:textId="70D86B71" w:rsidR="00FB78AE" w:rsidRPr="00375276" w:rsidRDefault="00FB78AE" w:rsidP="00FB78AE">
      <w:pPr>
        <w:pStyle w:val="Ttol1"/>
        <w:rPr>
          <w:lang w:val="es-ES"/>
        </w:rPr>
      </w:pPr>
      <w:bookmarkStart w:id="57" w:name="_Toc211886096"/>
      <w:r>
        <w:rPr>
          <w:lang w:val="es-ES"/>
        </w:rPr>
        <w:t xml:space="preserve">Gestión de </w:t>
      </w:r>
      <w:r w:rsidR="00A316A6">
        <w:rPr>
          <w:lang w:val="es-ES"/>
        </w:rPr>
        <w:t>Vulnerabilidades</w:t>
      </w:r>
      <w:bookmarkEnd w:id="57"/>
    </w:p>
    <w:p w14:paraId="7C54CC32" w14:textId="6CC469F6" w:rsidR="001B0EE2" w:rsidRDefault="001B0EE2" w:rsidP="001B0EE2">
      <w:pPr>
        <w:rPr>
          <w:lang w:val="es-ES"/>
        </w:rPr>
      </w:pPr>
      <w:r w:rsidRPr="001B0EE2">
        <w:rPr>
          <w:lang w:val="es-ES"/>
        </w:rPr>
        <w:t xml:space="preserve">Es necesario asegurar que las medidas de protección de </w:t>
      </w:r>
      <w:r w:rsidR="00A316A6">
        <w:rPr>
          <w:lang w:val="es-ES"/>
        </w:rPr>
        <w:t>los sistemas</w:t>
      </w:r>
      <w:r w:rsidRPr="001B0EE2">
        <w:rPr>
          <w:lang w:val="es-ES"/>
        </w:rPr>
        <w:t xml:space="preserve"> están al día y no existen vulnerabilidades críticas que los atacantes puedan aprovechar. </w:t>
      </w:r>
    </w:p>
    <w:p w14:paraId="07C6E4BE" w14:textId="77777777" w:rsidR="00E454EB" w:rsidRPr="001B0EE2" w:rsidRDefault="00E454EB" w:rsidP="00E454EB">
      <w:pPr>
        <w:rPr>
          <w:lang w:val="es-ES"/>
        </w:rPr>
      </w:pPr>
      <w:r w:rsidRPr="001B0EE2">
        <w:rPr>
          <w:lang w:val="es-ES"/>
        </w:rPr>
        <w:t xml:space="preserve">Por ello, es necesario: </w:t>
      </w:r>
    </w:p>
    <w:p w14:paraId="7442037E" w14:textId="77777777" w:rsidR="00E454EB" w:rsidRPr="005C7D30" w:rsidRDefault="00E454EB" w:rsidP="00825F0E">
      <w:pPr>
        <w:pStyle w:val="Pargrafdellista"/>
        <w:numPr>
          <w:ilvl w:val="0"/>
          <w:numId w:val="14"/>
        </w:numPr>
        <w:rPr>
          <w:lang w:val="es-ES"/>
        </w:rPr>
      </w:pPr>
      <w:r w:rsidRPr="005C7D30">
        <w:rPr>
          <w:lang w:val="es-ES"/>
        </w:rPr>
        <w:t>Realizar periódicamente análisis de vulnerabilidades de la red de los servidores de producción</w:t>
      </w:r>
    </w:p>
    <w:p w14:paraId="238CFB00" w14:textId="77777777" w:rsidR="00E454EB" w:rsidRPr="005C7D30" w:rsidRDefault="00E454EB" w:rsidP="00E454EB">
      <w:pPr>
        <w:pStyle w:val="Pargrafdellista"/>
        <w:rPr>
          <w:lang w:val="es-ES"/>
        </w:rPr>
      </w:pPr>
      <w:r w:rsidRPr="005C7D30">
        <w:rPr>
          <w:lang w:val="es-ES"/>
        </w:rPr>
        <w:t>Estos análisis se deberían realizar como mínimo 1 vez al año y cada vez que se realice un cambio relevante de la configuración de la red de producción y los servidores que están incluidos en ella.</w:t>
      </w:r>
    </w:p>
    <w:p w14:paraId="53B65E69" w14:textId="67B42B0B" w:rsidR="009D325D" w:rsidRDefault="009D325D" w:rsidP="00825F0E">
      <w:pPr>
        <w:pStyle w:val="Pargrafdellista"/>
        <w:numPr>
          <w:ilvl w:val="0"/>
          <w:numId w:val="14"/>
        </w:numPr>
        <w:rPr>
          <w:lang w:val="es-ES"/>
        </w:rPr>
      </w:pPr>
      <w:r>
        <w:rPr>
          <w:lang w:val="es-ES"/>
        </w:rPr>
        <w:t xml:space="preserve">En el caso de las aplicaciones web, se </w:t>
      </w:r>
      <w:r w:rsidR="005318F8">
        <w:rPr>
          <w:lang w:val="es-ES"/>
        </w:rPr>
        <w:t xml:space="preserve">tendrán especialmente en cuenta las </w:t>
      </w:r>
      <w:r w:rsidR="000A5AF4">
        <w:rPr>
          <w:lang w:val="es-ES"/>
        </w:rPr>
        <w:t>vulnerabilidades enumeradas por OWASP.</w:t>
      </w:r>
    </w:p>
    <w:p w14:paraId="7285FD26" w14:textId="598EBB5A" w:rsidR="00E454EB" w:rsidRPr="005C7D30" w:rsidRDefault="00E454EB" w:rsidP="00825F0E">
      <w:pPr>
        <w:pStyle w:val="Pargrafdellista"/>
        <w:numPr>
          <w:ilvl w:val="0"/>
          <w:numId w:val="14"/>
        </w:numPr>
        <w:rPr>
          <w:lang w:val="es-ES"/>
        </w:rPr>
      </w:pPr>
      <w:r w:rsidRPr="005C7D30">
        <w:rPr>
          <w:lang w:val="es-ES"/>
        </w:rPr>
        <w:t>Será necesario asegurar la revisión de los resultados de los análisis y:</w:t>
      </w:r>
    </w:p>
    <w:p w14:paraId="194D85F4" w14:textId="77777777" w:rsidR="00E454EB" w:rsidRPr="005C7D30" w:rsidRDefault="00E454EB" w:rsidP="00825F0E">
      <w:pPr>
        <w:pStyle w:val="Pargrafdellista"/>
        <w:numPr>
          <w:ilvl w:val="1"/>
          <w:numId w:val="14"/>
        </w:numPr>
        <w:rPr>
          <w:lang w:val="es-ES"/>
        </w:rPr>
      </w:pPr>
      <w:r w:rsidRPr="005C7D30">
        <w:rPr>
          <w:lang w:val="es-ES"/>
        </w:rPr>
        <w:t>Determinar acciones de resolución inmediata de las vulnerabilidades más críticas.</w:t>
      </w:r>
    </w:p>
    <w:p w14:paraId="4E18B1E3" w14:textId="77777777" w:rsidR="00E454EB" w:rsidRPr="005C7D30" w:rsidRDefault="00E454EB" w:rsidP="00825F0E">
      <w:pPr>
        <w:pStyle w:val="Pargrafdellista"/>
        <w:numPr>
          <w:ilvl w:val="1"/>
          <w:numId w:val="14"/>
        </w:numPr>
        <w:rPr>
          <w:lang w:val="es-ES"/>
        </w:rPr>
      </w:pPr>
      <w:r w:rsidRPr="005C7D30">
        <w:rPr>
          <w:lang w:val="es-ES"/>
        </w:rPr>
        <w:t>Planificar acciones de mitigación de las vulnerabilidades importantes, pero no críticas.</w:t>
      </w:r>
    </w:p>
    <w:p w14:paraId="246D3FE9" w14:textId="77777777" w:rsidR="00E454EB" w:rsidRPr="005C7D30" w:rsidRDefault="00E454EB" w:rsidP="00825F0E">
      <w:pPr>
        <w:pStyle w:val="Pargrafdellista"/>
        <w:numPr>
          <w:ilvl w:val="1"/>
          <w:numId w:val="14"/>
        </w:numPr>
        <w:rPr>
          <w:lang w:val="es-ES"/>
        </w:rPr>
      </w:pPr>
      <w:r w:rsidRPr="005C7D30">
        <w:rPr>
          <w:lang w:val="es-ES"/>
        </w:rPr>
        <w:t>Justificar la omisión de medidas de mitigación en caso de que se decida no contemplar alguna de las vulnerabilidades.</w:t>
      </w:r>
    </w:p>
    <w:p w14:paraId="0E399D72" w14:textId="77777777" w:rsidR="00E454EB" w:rsidRDefault="00E454EB" w:rsidP="00825F0E">
      <w:pPr>
        <w:pStyle w:val="Pargrafdellista"/>
        <w:numPr>
          <w:ilvl w:val="0"/>
          <w:numId w:val="14"/>
        </w:numPr>
        <w:rPr>
          <w:lang w:val="es-ES"/>
        </w:rPr>
      </w:pPr>
      <w:r>
        <w:rPr>
          <w:lang w:val="es-ES"/>
        </w:rPr>
        <w:t>Las vulnerabilidades tratadas deberán ser consideradas eventos de seguridad.</w:t>
      </w:r>
    </w:p>
    <w:p w14:paraId="5359E30C" w14:textId="77777777" w:rsidR="00E454EB" w:rsidRPr="005C7D30" w:rsidRDefault="00E454EB" w:rsidP="00825F0E">
      <w:pPr>
        <w:pStyle w:val="Pargrafdellista"/>
        <w:numPr>
          <w:ilvl w:val="0"/>
          <w:numId w:val="14"/>
        </w:numPr>
        <w:rPr>
          <w:lang w:val="es-ES"/>
        </w:rPr>
      </w:pPr>
      <w:r w:rsidRPr="005C7D30">
        <w:rPr>
          <w:lang w:val="es-ES"/>
        </w:rPr>
        <w:t>Los informes de vulnerabilidades y análisis deberán quedar registrados como evidencia</w:t>
      </w:r>
    </w:p>
    <w:p w14:paraId="3A682BE3" w14:textId="77777777" w:rsidR="00E454EB" w:rsidRPr="005C7D30" w:rsidRDefault="00E454EB" w:rsidP="00825F0E">
      <w:pPr>
        <w:pStyle w:val="Pargrafdellista"/>
        <w:numPr>
          <w:ilvl w:val="0"/>
          <w:numId w:val="14"/>
        </w:numPr>
        <w:rPr>
          <w:lang w:val="es-ES"/>
        </w:rPr>
      </w:pPr>
      <w:r w:rsidRPr="005C7D30">
        <w:rPr>
          <w:lang w:val="es-ES"/>
        </w:rPr>
        <w:t>Es altamente aconsejable complementar los análisis de vulnerabilidades con pruebas de penetración (</w:t>
      </w:r>
      <w:proofErr w:type="spellStart"/>
      <w:r w:rsidRPr="005C7D30">
        <w:rPr>
          <w:lang w:val="es-ES"/>
        </w:rPr>
        <w:t>pentest</w:t>
      </w:r>
      <w:proofErr w:type="spellEnd"/>
      <w:r w:rsidRPr="005C7D30">
        <w:rPr>
          <w:lang w:val="es-ES"/>
        </w:rPr>
        <w:t>) ejecutadas periódicamente</w:t>
      </w:r>
      <w:r>
        <w:rPr>
          <w:lang w:val="es-ES"/>
        </w:rPr>
        <w:t xml:space="preserve"> para verificar que las vulnerabilidades han sido mitigadas de forma efectiva.</w:t>
      </w:r>
    </w:p>
    <w:p w14:paraId="47043736" w14:textId="5707FB4D" w:rsidR="00E454EB" w:rsidRPr="00313BE7" w:rsidRDefault="00E454EB" w:rsidP="00825F0E">
      <w:pPr>
        <w:pStyle w:val="Pargrafdellista"/>
        <w:numPr>
          <w:ilvl w:val="0"/>
          <w:numId w:val="14"/>
        </w:numPr>
        <w:rPr>
          <w:lang w:val="es-ES"/>
        </w:rPr>
      </w:pPr>
      <w:r w:rsidRPr="005C7D30">
        <w:rPr>
          <w:lang w:val="es-ES"/>
        </w:rPr>
        <w:t>Solucionar las vulnerabilidades detectadas</w:t>
      </w:r>
      <w:r>
        <w:rPr>
          <w:lang w:val="es-ES"/>
        </w:rPr>
        <w:t xml:space="preserve"> de acuerdo con los criterios de criticidad y priorización que se detallan a continuación.</w:t>
      </w:r>
    </w:p>
    <w:p w14:paraId="41D3C4A9" w14:textId="79BCFB91" w:rsidR="00F91977" w:rsidRDefault="00F91977" w:rsidP="00F91977">
      <w:pPr>
        <w:pStyle w:val="Ttol2"/>
        <w:rPr>
          <w:lang w:val="es-ES"/>
        </w:rPr>
      </w:pPr>
      <w:bookmarkStart w:id="58" w:name="_Toc211886097"/>
      <w:r>
        <w:rPr>
          <w:lang w:val="es-ES"/>
        </w:rPr>
        <w:t>Clasificación de las vulnerabilidades por criticidad</w:t>
      </w:r>
      <w:bookmarkEnd w:id="58"/>
    </w:p>
    <w:p w14:paraId="52CBD81D" w14:textId="214D991E" w:rsidR="00D31060" w:rsidRPr="00D31060" w:rsidRDefault="00D31060" w:rsidP="00D31060">
      <w:pPr>
        <w:rPr>
          <w:lang w:val="es-ES"/>
        </w:rPr>
      </w:pPr>
      <w:r w:rsidRPr="00D31060">
        <w:rPr>
          <w:lang w:val="es-ES"/>
        </w:rPr>
        <w:t xml:space="preserve">La clasificación de la criticidad de las vulnerabilidades viene dada por </w:t>
      </w:r>
      <w:r w:rsidR="000E0A1F">
        <w:rPr>
          <w:lang w:val="es-ES"/>
        </w:rPr>
        <w:t>tres</w:t>
      </w:r>
      <w:r w:rsidRPr="00D31060">
        <w:rPr>
          <w:lang w:val="es-ES"/>
        </w:rPr>
        <w:t xml:space="preserve"> aspectos:</w:t>
      </w:r>
    </w:p>
    <w:p w14:paraId="72A68FEE" w14:textId="77777777" w:rsidR="00D31060" w:rsidRDefault="00D31060" w:rsidP="00825F0E">
      <w:pPr>
        <w:pStyle w:val="Pargrafdellista"/>
        <w:numPr>
          <w:ilvl w:val="0"/>
          <w:numId w:val="13"/>
        </w:numPr>
        <w:rPr>
          <w:lang w:val="es-ES"/>
        </w:rPr>
      </w:pPr>
      <w:r w:rsidRPr="00D31060">
        <w:rPr>
          <w:lang w:val="es-ES"/>
        </w:rPr>
        <w:lastRenderedPageBreak/>
        <w:t xml:space="preserve">Clasificación de la criticidad de la vulnerabilidad </w:t>
      </w:r>
    </w:p>
    <w:p w14:paraId="25736040" w14:textId="5E4AB249" w:rsidR="00D31060" w:rsidRPr="00D31060" w:rsidRDefault="00D31060" w:rsidP="00D31060">
      <w:pPr>
        <w:pStyle w:val="Pargrafdellista"/>
        <w:rPr>
          <w:lang w:val="es-ES"/>
        </w:rPr>
      </w:pPr>
      <w:r w:rsidRPr="00D31060">
        <w:rPr>
          <w:lang w:val="es-ES"/>
        </w:rPr>
        <w:t>Esta clasificación viene determinada por la puntuación establecida por CVSS, y se establece teniendo en cuenta el tipo de información o servicio a la que puede afectar, la probabilidad de explotación de la vulnerabilidad, el vector de ataque y la facilidad de mitigación.</w:t>
      </w:r>
    </w:p>
    <w:p w14:paraId="56402C86" w14:textId="730625BE" w:rsidR="00D31060" w:rsidRPr="00D31060" w:rsidRDefault="00D31060" w:rsidP="00825F0E">
      <w:pPr>
        <w:pStyle w:val="Pargrafdellista"/>
        <w:numPr>
          <w:ilvl w:val="0"/>
          <w:numId w:val="13"/>
        </w:numPr>
        <w:rPr>
          <w:lang w:val="es-ES"/>
        </w:rPr>
      </w:pPr>
      <w:r w:rsidRPr="00D31060">
        <w:rPr>
          <w:lang w:val="es-ES"/>
        </w:rPr>
        <w:t>Factores propios de la instalación (ambientales) que determinan el grado de exposición del activo a la vulnerabilidad, tal como:</w:t>
      </w:r>
    </w:p>
    <w:p w14:paraId="76F8F023" w14:textId="7E04313D" w:rsidR="00D31060" w:rsidRPr="00D31060" w:rsidRDefault="00D31060" w:rsidP="00825F0E">
      <w:pPr>
        <w:pStyle w:val="Pargrafdellista"/>
        <w:numPr>
          <w:ilvl w:val="1"/>
          <w:numId w:val="15"/>
        </w:numPr>
        <w:rPr>
          <w:lang w:val="es-ES"/>
        </w:rPr>
      </w:pPr>
      <w:r w:rsidRPr="00D31060">
        <w:rPr>
          <w:lang w:val="es-ES"/>
        </w:rPr>
        <w:t>Existencia de capas de seguridad que pueden disminuir la criticidad de la vulnerabilidad (por ejemplo, si existe un FW con reglas que reduce la exposición a la vulnerabilidad)</w:t>
      </w:r>
    </w:p>
    <w:p w14:paraId="6544E62C" w14:textId="2BC7565F" w:rsidR="00D31060" w:rsidRPr="00FA6C9A" w:rsidRDefault="00D31060" w:rsidP="00825F0E">
      <w:pPr>
        <w:pStyle w:val="Pargrafdellista"/>
        <w:numPr>
          <w:ilvl w:val="1"/>
          <w:numId w:val="15"/>
        </w:numPr>
        <w:rPr>
          <w:lang w:val="es-ES"/>
        </w:rPr>
      </w:pPr>
      <w:r w:rsidRPr="00D31060">
        <w:rPr>
          <w:lang w:val="es-ES"/>
        </w:rPr>
        <w:t>Medidas compensatorias existentes (por ejemplo, aislamiento del activo)</w:t>
      </w:r>
    </w:p>
    <w:p w14:paraId="17ADBCC3" w14:textId="14C3F99A" w:rsidR="000E0A1F" w:rsidRDefault="000E0A1F" w:rsidP="00825F0E">
      <w:pPr>
        <w:pStyle w:val="Pargrafdellista"/>
        <w:numPr>
          <w:ilvl w:val="0"/>
          <w:numId w:val="15"/>
        </w:numPr>
        <w:rPr>
          <w:lang w:val="es-ES"/>
        </w:rPr>
      </w:pPr>
      <w:r>
        <w:rPr>
          <w:lang w:val="es-ES"/>
        </w:rPr>
        <w:t>Importancia del activo afectado</w:t>
      </w:r>
    </w:p>
    <w:p w14:paraId="4DA46F03" w14:textId="586239BD" w:rsidR="006F250E" w:rsidRPr="00D31060" w:rsidRDefault="006F250E" w:rsidP="006F250E">
      <w:pPr>
        <w:pStyle w:val="Pargrafdellista"/>
        <w:rPr>
          <w:lang w:val="es-ES"/>
        </w:rPr>
      </w:pPr>
      <w:r>
        <w:rPr>
          <w:lang w:val="es-ES"/>
        </w:rPr>
        <w:t xml:space="preserve">De acuerdo con el valor del activo afectado </w:t>
      </w:r>
      <w:r w:rsidR="000A177D">
        <w:rPr>
          <w:lang w:val="es-ES"/>
        </w:rPr>
        <w:t xml:space="preserve">y </w:t>
      </w:r>
      <w:r w:rsidR="00FA6C9A">
        <w:rPr>
          <w:lang w:val="es-ES"/>
        </w:rPr>
        <w:t>el impacto que un incidente provocado por esta vulnerabilidad podría tener en los servicios y la información de la empresa</w:t>
      </w:r>
    </w:p>
    <w:p w14:paraId="0669CFBC" w14:textId="5A29F357" w:rsidR="00EB474E" w:rsidRPr="00EB474E" w:rsidRDefault="00EB474E" w:rsidP="00EB474E">
      <w:pPr>
        <w:rPr>
          <w:lang w:val="es-ES"/>
        </w:rPr>
      </w:pPr>
      <w:r w:rsidRPr="00EB474E">
        <w:rPr>
          <w:lang w:val="es-ES"/>
        </w:rPr>
        <w:t xml:space="preserve">Sin entrar en la complejidad del cálculo de las métricas ambientales </w:t>
      </w:r>
      <w:r w:rsidR="003B6E9E">
        <w:rPr>
          <w:lang w:val="es-ES"/>
        </w:rPr>
        <w:t xml:space="preserve">y el valor del activo afectado </w:t>
      </w:r>
      <w:r w:rsidRPr="00EB474E">
        <w:rPr>
          <w:lang w:val="es-ES"/>
        </w:rPr>
        <w:t xml:space="preserve">para </w:t>
      </w:r>
      <w:r w:rsidR="00EA7F1E">
        <w:rPr>
          <w:lang w:val="es-ES"/>
        </w:rPr>
        <w:t>calcular la criticidad de la vulnerabilidad</w:t>
      </w:r>
      <w:r w:rsidRPr="00EB474E">
        <w:rPr>
          <w:lang w:val="es-ES"/>
        </w:rPr>
        <w:t xml:space="preserve">, el Responsable de Seguridad, </w:t>
      </w:r>
      <w:proofErr w:type="gramStart"/>
      <w:r w:rsidRPr="00EB474E">
        <w:rPr>
          <w:lang w:val="es-ES"/>
        </w:rPr>
        <w:t>conjuntamente con</w:t>
      </w:r>
      <w:proofErr w:type="gramEnd"/>
      <w:r w:rsidRPr="00EB474E">
        <w:rPr>
          <w:lang w:val="es-ES"/>
        </w:rPr>
        <w:t xml:space="preserve"> el Responsable de </w:t>
      </w:r>
      <w:r>
        <w:rPr>
          <w:lang w:val="es-ES"/>
        </w:rPr>
        <w:t>IT</w:t>
      </w:r>
      <w:r w:rsidRPr="00EB474E">
        <w:rPr>
          <w:lang w:val="es-ES"/>
        </w:rPr>
        <w:t xml:space="preserve"> pueden aplicar un factor de relevancia que será un valor de 0 a 1 (por ejemplo, 0,8) que se multiplicará al valor CVSS reportado por la lista CVE (https://cve.mitre.org/)</w:t>
      </w:r>
    </w:p>
    <w:p w14:paraId="2453073C" w14:textId="133AF784" w:rsidR="00EB474E" w:rsidRPr="00EB474E" w:rsidRDefault="003B6E9E" w:rsidP="00EB474E">
      <w:pPr>
        <w:jc w:val="center"/>
        <w:rPr>
          <w:lang w:val="es-ES"/>
        </w:rPr>
      </w:pPr>
      <w:r>
        <w:rPr>
          <w:lang w:val="es-ES"/>
        </w:rPr>
        <w:t>Criticidad</w:t>
      </w:r>
      <w:r w:rsidR="00EB474E" w:rsidRPr="00EB474E">
        <w:rPr>
          <w:lang w:val="es-ES"/>
        </w:rPr>
        <w:t xml:space="preserve"> = CVSS * factor de relevancia [0-1]</w:t>
      </w:r>
    </w:p>
    <w:p w14:paraId="20495B85" w14:textId="77777777" w:rsidR="00EB474E" w:rsidRPr="00EB474E" w:rsidRDefault="00EB474E" w:rsidP="00EB474E">
      <w:pPr>
        <w:rPr>
          <w:lang w:val="es-ES"/>
        </w:rPr>
      </w:pPr>
      <w:r w:rsidRPr="00EB474E">
        <w:rPr>
          <w:lang w:val="es-ES"/>
        </w:rPr>
        <w:t>El valor del factor de relevancia y su justificación deberá ser documentada en la tarea de evaluación de la vulnerabilidad.</w:t>
      </w:r>
    </w:p>
    <w:p w14:paraId="1463C6BC" w14:textId="3948C52C" w:rsidR="00D31060" w:rsidRDefault="00EB474E" w:rsidP="00EB474E">
      <w:pPr>
        <w:rPr>
          <w:lang w:val="es-ES"/>
        </w:rPr>
      </w:pPr>
      <w:r w:rsidRPr="00EB474E">
        <w:rPr>
          <w:lang w:val="es-ES"/>
        </w:rPr>
        <w:t>En el caso de que la vulnerabilidad encontrada no disponga en el momento del hallazgo de la puntuación CVSS, sólo se tendrá en cuenta el criterio Valor del activo afectado y una estimación interna del CVSS, que deberá ser documentada.</w:t>
      </w:r>
    </w:p>
    <w:p w14:paraId="548FCB62" w14:textId="77203EF7" w:rsidR="005A0B7F" w:rsidRDefault="005A0B7F" w:rsidP="005A0B7F">
      <w:pPr>
        <w:pStyle w:val="Ttol2"/>
        <w:rPr>
          <w:lang w:val="es-ES"/>
        </w:rPr>
      </w:pPr>
      <w:bookmarkStart w:id="59" w:name="_Toc211886098"/>
      <w:r>
        <w:rPr>
          <w:lang w:val="es-ES"/>
        </w:rPr>
        <w:t>Priorización</w:t>
      </w:r>
      <w:bookmarkEnd w:id="59"/>
    </w:p>
    <w:p w14:paraId="7E6C0405" w14:textId="2C627D1B" w:rsidR="005A0B7F" w:rsidRDefault="005A0B7F" w:rsidP="005A0B7F">
      <w:pPr>
        <w:rPr>
          <w:lang w:val="es-ES"/>
        </w:rPr>
      </w:pPr>
      <w:r>
        <w:rPr>
          <w:lang w:val="es-ES"/>
        </w:rPr>
        <w:t xml:space="preserve">De acuerdo con la criticidad de la vulnerabilidad se establecerá una </w:t>
      </w:r>
      <w:r w:rsidR="007D7CE1">
        <w:rPr>
          <w:lang w:val="es-ES"/>
        </w:rPr>
        <w:t>priorización que determina el tiempo máximo de resolución</w:t>
      </w:r>
      <w:r w:rsidR="007F33AA">
        <w:rPr>
          <w:lang w:val="es-ES"/>
        </w:rPr>
        <w:t>.</w:t>
      </w:r>
    </w:p>
    <w:p w14:paraId="09B7095B" w14:textId="77777777" w:rsidR="00044055" w:rsidRDefault="00044055" w:rsidP="005A0B7F">
      <w:pPr>
        <w:rPr>
          <w:lang w:val="es-ES"/>
        </w:rPr>
      </w:pPr>
    </w:p>
    <w:tbl>
      <w:tblPr>
        <w:tblW w:w="0" w:type="auto"/>
        <w:tblInd w:w="226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268"/>
        <w:gridCol w:w="3828"/>
      </w:tblGrid>
      <w:tr w:rsidR="005A0B7F" w:rsidRPr="005A0B7F" w14:paraId="2C6708DF" w14:textId="77777777" w:rsidTr="007D7CE1">
        <w:trPr>
          <w:tblHeader/>
        </w:trPr>
        <w:tc>
          <w:tcPr>
            <w:tcW w:w="2268" w:type="dxa"/>
            <w:shd w:val="clear" w:color="auto" w:fill="F1FDF9"/>
          </w:tcPr>
          <w:p w14:paraId="3B2A3BA4" w14:textId="71689BF2" w:rsidR="005A0B7F" w:rsidRPr="005A0B7F" w:rsidRDefault="007D7CE1" w:rsidP="005A0B7F">
            <w:pPr>
              <w:rPr>
                <w:b/>
                <w:bCs/>
                <w:lang w:val="es-ES"/>
              </w:rPr>
            </w:pPr>
            <w:r>
              <w:rPr>
                <w:b/>
                <w:bCs/>
                <w:lang w:val="es-ES"/>
              </w:rPr>
              <w:t>Criticidad</w:t>
            </w:r>
          </w:p>
        </w:tc>
        <w:tc>
          <w:tcPr>
            <w:tcW w:w="3828" w:type="dxa"/>
            <w:shd w:val="clear" w:color="auto" w:fill="F1FDF9"/>
          </w:tcPr>
          <w:p w14:paraId="5E3EDB11" w14:textId="77777777" w:rsidR="005A0B7F" w:rsidRPr="005A0B7F" w:rsidRDefault="005A0B7F" w:rsidP="005A0B7F">
            <w:pPr>
              <w:rPr>
                <w:b/>
                <w:bCs/>
                <w:lang w:val="es-ES"/>
              </w:rPr>
            </w:pPr>
            <w:r w:rsidRPr="005A0B7F">
              <w:rPr>
                <w:b/>
                <w:bCs/>
                <w:lang w:val="es-ES"/>
              </w:rPr>
              <w:t>Tiempo máximo de resolución</w:t>
            </w:r>
          </w:p>
        </w:tc>
      </w:tr>
      <w:tr w:rsidR="005A0B7F" w:rsidRPr="005A0B7F" w14:paraId="2FE62A6A" w14:textId="77777777" w:rsidTr="007D7CE1">
        <w:tc>
          <w:tcPr>
            <w:tcW w:w="2268" w:type="dxa"/>
          </w:tcPr>
          <w:p w14:paraId="07CC29DB" w14:textId="72DCC220" w:rsidR="005A0B7F" w:rsidRPr="005A0B7F" w:rsidRDefault="005A0B7F" w:rsidP="005A0B7F">
            <w:pPr>
              <w:rPr>
                <w:b/>
                <w:bCs/>
                <w:lang w:val="es-ES"/>
              </w:rPr>
            </w:pPr>
            <w:r w:rsidRPr="005A0B7F">
              <w:rPr>
                <w:b/>
                <w:bCs/>
                <w:lang w:val="es-ES"/>
              </w:rPr>
              <w:t>Crítica</w:t>
            </w:r>
            <w:r w:rsidR="007D7CE1">
              <w:rPr>
                <w:b/>
                <w:bCs/>
                <w:lang w:val="es-ES"/>
              </w:rPr>
              <w:t xml:space="preserve"> (10 </w:t>
            </w:r>
            <w:r w:rsidR="0079474B">
              <w:rPr>
                <w:b/>
                <w:bCs/>
                <w:lang w:val="es-ES"/>
              </w:rPr>
              <w:t>– 9)</w:t>
            </w:r>
          </w:p>
        </w:tc>
        <w:tc>
          <w:tcPr>
            <w:tcW w:w="3828" w:type="dxa"/>
          </w:tcPr>
          <w:p w14:paraId="3E6E7E0A" w14:textId="77777777" w:rsidR="005A0B7F" w:rsidRPr="005A0B7F" w:rsidRDefault="005A0B7F" w:rsidP="005A0B7F">
            <w:pPr>
              <w:rPr>
                <w:lang w:val="es-ES"/>
              </w:rPr>
            </w:pPr>
            <w:r w:rsidRPr="005A0B7F">
              <w:rPr>
                <w:lang w:val="es-ES"/>
              </w:rPr>
              <w:t xml:space="preserve">1 semana </w:t>
            </w:r>
          </w:p>
        </w:tc>
      </w:tr>
      <w:tr w:rsidR="005A0B7F" w:rsidRPr="005A0B7F" w14:paraId="0C831E92" w14:textId="77777777" w:rsidTr="007D7CE1">
        <w:tc>
          <w:tcPr>
            <w:tcW w:w="2268" w:type="dxa"/>
          </w:tcPr>
          <w:p w14:paraId="2BF5E3C0" w14:textId="7B1ED577" w:rsidR="005A0B7F" w:rsidRPr="005A0B7F" w:rsidRDefault="005A0B7F" w:rsidP="005A0B7F">
            <w:pPr>
              <w:rPr>
                <w:b/>
                <w:bCs/>
                <w:lang w:val="es-ES"/>
              </w:rPr>
            </w:pPr>
            <w:r w:rsidRPr="005A0B7F">
              <w:rPr>
                <w:b/>
                <w:bCs/>
                <w:lang w:val="es-ES"/>
              </w:rPr>
              <w:t>Alta</w:t>
            </w:r>
            <w:r w:rsidR="0079474B">
              <w:rPr>
                <w:b/>
                <w:bCs/>
                <w:lang w:val="es-ES"/>
              </w:rPr>
              <w:t xml:space="preserve"> (8,9 – 7)</w:t>
            </w:r>
          </w:p>
        </w:tc>
        <w:tc>
          <w:tcPr>
            <w:tcW w:w="3828" w:type="dxa"/>
          </w:tcPr>
          <w:p w14:paraId="132EFBEB" w14:textId="77777777" w:rsidR="005A0B7F" w:rsidRPr="005A0B7F" w:rsidRDefault="005A0B7F" w:rsidP="005A0B7F">
            <w:pPr>
              <w:rPr>
                <w:lang w:val="es-ES"/>
              </w:rPr>
            </w:pPr>
            <w:r w:rsidRPr="005A0B7F">
              <w:rPr>
                <w:lang w:val="es-ES"/>
              </w:rPr>
              <w:t>1 mes</w:t>
            </w:r>
          </w:p>
        </w:tc>
      </w:tr>
      <w:tr w:rsidR="005A0B7F" w:rsidRPr="005A0B7F" w14:paraId="4A91019D" w14:textId="77777777" w:rsidTr="007D7CE1">
        <w:tc>
          <w:tcPr>
            <w:tcW w:w="2268" w:type="dxa"/>
          </w:tcPr>
          <w:p w14:paraId="1D38835C" w14:textId="2C869D7D" w:rsidR="005A0B7F" w:rsidRPr="005A0B7F" w:rsidRDefault="005A0B7F" w:rsidP="005A0B7F">
            <w:pPr>
              <w:rPr>
                <w:b/>
                <w:bCs/>
                <w:lang w:val="es-ES"/>
              </w:rPr>
            </w:pPr>
            <w:r w:rsidRPr="005A0B7F">
              <w:rPr>
                <w:b/>
                <w:bCs/>
                <w:lang w:val="es-ES"/>
              </w:rPr>
              <w:t>Media</w:t>
            </w:r>
            <w:r w:rsidR="0079474B">
              <w:rPr>
                <w:b/>
                <w:bCs/>
                <w:lang w:val="es-ES"/>
              </w:rPr>
              <w:t xml:space="preserve"> (</w:t>
            </w:r>
            <w:r w:rsidR="00412CFA">
              <w:rPr>
                <w:b/>
                <w:bCs/>
                <w:lang w:val="es-ES"/>
              </w:rPr>
              <w:t>6,9 – 4)</w:t>
            </w:r>
          </w:p>
        </w:tc>
        <w:tc>
          <w:tcPr>
            <w:tcW w:w="3828" w:type="dxa"/>
          </w:tcPr>
          <w:p w14:paraId="1C141C5E" w14:textId="77777777" w:rsidR="005A0B7F" w:rsidRPr="005A0B7F" w:rsidRDefault="005A0B7F" w:rsidP="005A0B7F">
            <w:pPr>
              <w:rPr>
                <w:lang w:val="es-ES"/>
              </w:rPr>
            </w:pPr>
            <w:r w:rsidRPr="005A0B7F">
              <w:rPr>
                <w:lang w:val="es-ES"/>
              </w:rPr>
              <w:t>3 meses</w:t>
            </w:r>
          </w:p>
        </w:tc>
      </w:tr>
      <w:tr w:rsidR="005A0B7F" w:rsidRPr="005A0B7F" w14:paraId="0D79282C" w14:textId="77777777" w:rsidTr="007D7CE1">
        <w:tc>
          <w:tcPr>
            <w:tcW w:w="2268" w:type="dxa"/>
          </w:tcPr>
          <w:p w14:paraId="37F7B81B" w14:textId="4490F540" w:rsidR="005A0B7F" w:rsidRPr="005A0B7F" w:rsidRDefault="005A0B7F" w:rsidP="005A0B7F">
            <w:pPr>
              <w:rPr>
                <w:b/>
                <w:bCs/>
                <w:lang w:val="es-ES"/>
              </w:rPr>
            </w:pPr>
            <w:r w:rsidRPr="005A0B7F">
              <w:rPr>
                <w:b/>
                <w:bCs/>
                <w:lang w:val="es-ES"/>
              </w:rPr>
              <w:t>Baja</w:t>
            </w:r>
            <w:r w:rsidR="00412CFA">
              <w:rPr>
                <w:b/>
                <w:bCs/>
                <w:lang w:val="es-ES"/>
              </w:rPr>
              <w:t xml:space="preserve"> (3,9 – 0)</w:t>
            </w:r>
          </w:p>
        </w:tc>
        <w:tc>
          <w:tcPr>
            <w:tcW w:w="3828" w:type="dxa"/>
          </w:tcPr>
          <w:p w14:paraId="355EB602" w14:textId="77777777" w:rsidR="005A0B7F" w:rsidRPr="005A0B7F" w:rsidRDefault="005A0B7F" w:rsidP="005A0B7F">
            <w:pPr>
              <w:rPr>
                <w:lang w:val="es-ES"/>
              </w:rPr>
            </w:pPr>
            <w:r w:rsidRPr="005A0B7F">
              <w:rPr>
                <w:lang w:val="es-ES"/>
              </w:rPr>
              <w:t>6 meses</w:t>
            </w:r>
          </w:p>
        </w:tc>
      </w:tr>
    </w:tbl>
    <w:p w14:paraId="4F83A4C4" w14:textId="77777777" w:rsidR="005A0B7F" w:rsidRDefault="005A0B7F" w:rsidP="005A0B7F">
      <w:pPr>
        <w:rPr>
          <w:lang w:val="es-ES"/>
        </w:rPr>
      </w:pPr>
    </w:p>
    <w:p w14:paraId="25695E38" w14:textId="4BB31CE2" w:rsidR="00E27FAB" w:rsidRDefault="00044055" w:rsidP="00044055">
      <w:pPr>
        <w:pStyle w:val="Ttol1"/>
        <w:rPr>
          <w:lang w:val="es-ES"/>
        </w:rPr>
      </w:pPr>
      <w:bookmarkStart w:id="60" w:name="_Toc211886099"/>
      <w:r>
        <w:rPr>
          <w:lang w:val="es-ES"/>
        </w:rPr>
        <w:lastRenderedPageBreak/>
        <w:t>Controles criptográficos</w:t>
      </w:r>
      <w:bookmarkEnd w:id="60"/>
    </w:p>
    <w:p w14:paraId="7BA8AED0" w14:textId="6CAC9AD2" w:rsidR="00044055" w:rsidRDefault="00A47D5A" w:rsidP="00044055">
      <w:pPr>
        <w:rPr>
          <w:lang w:val="es-ES"/>
        </w:rPr>
      </w:pPr>
      <w:r>
        <w:rPr>
          <w:lang w:val="es-ES"/>
        </w:rPr>
        <w:t xml:space="preserve">El uso de </w:t>
      </w:r>
      <w:r w:rsidR="00AD2555">
        <w:rPr>
          <w:lang w:val="es-ES"/>
        </w:rPr>
        <w:t xml:space="preserve">algoritmos y </w:t>
      </w:r>
      <w:r>
        <w:rPr>
          <w:lang w:val="es-ES"/>
        </w:rPr>
        <w:t xml:space="preserve">mecanismos criptográficos </w:t>
      </w:r>
      <w:r w:rsidR="006B283D">
        <w:rPr>
          <w:lang w:val="es-ES"/>
        </w:rPr>
        <w:t>es fundamental para</w:t>
      </w:r>
      <w:r w:rsidR="00AD2555">
        <w:rPr>
          <w:lang w:val="es-ES"/>
        </w:rPr>
        <w:t xml:space="preserve"> proteger la confidencialidad, integridad y autenticidad de la información, </w:t>
      </w:r>
      <w:r w:rsidR="003B5AE5">
        <w:rPr>
          <w:lang w:val="es-ES"/>
        </w:rPr>
        <w:t>ya sea en su almacenamiento (“at</w:t>
      </w:r>
      <w:r w:rsidR="007A1D30">
        <w:rPr>
          <w:lang w:val="es-ES"/>
        </w:rPr>
        <w:noBreakHyphen/>
      </w:r>
      <w:proofErr w:type="spellStart"/>
      <w:r w:rsidR="003B5AE5">
        <w:rPr>
          <w:lang w:val="es-ES"/>
        </w:rPr>
        <w:t>rest</w:t>
      </w:r>
      <w:proofErr w:type="spellEnd"/>
      <w:r w:rsidR="003B5AE5">
        <w:rPr>
          <w:lang w:val="es-ES"/>
        </w:rPr>
        <w:t xml:space="preserve">”) o en </w:t>
      </w:r>
      <w:r w:rsidR="007A1D30">
        <w:rPr>
          <w:lang w:val="es-ES"/>
        </w:rPr>
        <w:t>tránsito</w:t>
      </w:r>
      <w:r w:rsidR="003B5AE5">
        <w:rPr>
          <w:lang w:val="es-ES"/>
        </w:rPr>
        <w:t xml:space="preserve"> (“</w:t>
      </w:r>
      <w:proofErr w:type="spellStart"/>
      <w:r w:rsidR="009A03D8">
        <w:rPr>
          <w:lang w:val="es-ES"/>
        </w:rPr>
        <w:t>in-transit</w:t>
      </w:r>
      <w:proofErr w:type="spellEnd"/>
      <w:r w:rsidR="003B5AE5">
        <w:rPr>
          <w:lang w:val="es-ES"/>
        </w:rPr>
        <w:t>”)</w:t>
      </w:r>
      <w:r w:rsidR="009A03D8">
        <w:rPr>
          <w:lang w:val="es-ES"/>
        </w:rPr>
        <w:t>.</w:t>
      </w:r>
    </w:p>
    <w:p w14:paraId="0B517AAB" w14:textId="77777777" w:rsidR="000B71E3" w:rsidRDefault="000B71E3" w:rsidP="000B71E3">
      <w:pPr>
        <w:rPr>
          <w:lang w:val="es-ES"/>
        </w:rPr>
      </w:pPr>
      <w:r>
        <w:rPr>
          <w:lang w:val="es-ES"/>
        </w:rPr>
        <w:t>Mediante esta política se pretende:</w:t>
      </w:r>
    </w:p>
    <w:p w14:paraId="0D903A19" w14:textId="03D719A8" w:rsidR="000B71E3" w:rsidRPr="000B71E3" w:rsidRDefault="000B71E3" w:rsidP="000B71E3">
      <w:pPr>
        <w:pStyle w:val="Pargrafdellista"/>
        <w:numPr>
          <w:ilvl w:val="0"/>
          <w:numId w:val="18"/>
        </w:numPr>
        <w:rPr>
          <w:lang w:val="es-ES"/>
        </w:rPr>
      </w:pPr>
      <w:r w:rsidRPr="000B71E3">
        <w:rPr>
          <w:lang w:val="es-ES"/>
        </w:rPr>
        <w:t>Asegurar el uso apropiado y seguro de la criptografía.</w:t>
      </w:r>
    </w:p>
    <w:p w14:paraId="479B992F" w14:textId="1AC79A43" w:rsidR="000B71E3" w:rsidRPr="000B71E3" w:rsidRDefault="000B71E3" w:rsidP="000B71E3">
      <w:pPr>
        <w:pStyle w:val="Pargrafdellista"/>
        <w:numPr>
          <w:ilvl w:val="0"/>
          <w:numId w:val="18"/>
        </w:numPr>
        <w:rPr>
          <w:lang w:val="es-ES"/>
        </w:rPr>
      </w:pPr>
      <w:r w:rsidRPr="000B71E3">
        <w:rPr>
          <w:lang w:val="es-ES"/>
        </w:rPr>
        <w:t>Garantizar la gestión adecuada del ciclo de vida de las claves criptográficas.</w:t>
      </w:r>
    </w:p>
    <w:p w14:paraId="2322F18C" w14:textId="56C40904" w:rsidR="000B71E3" w:rsidRPr="000B71E3" w:rsidRDefault="000B71E3" w:rsidP="000B71E3">
      <w:pPr>
        <w:pStyle w:val="Pargrafdellista"/>
        <w:numPr>
          <w:ilvl w:val="0"/>
          <w:numId w:val="18"/>
        </w:numPr>
        <w:rPr>
          <w:lang w:val="es-ES"/>
        </w:rPr>
      </w:pPr>
      <w:r w:rsidRPr="000B71E3">
        <w:rPr>
          <w:lang w:val="es-ES"/>
        </w:rPr>
        <w:t>Proteger la información contra accesos no autorizados o manipulación indebida.</w:t>
      </w:r>
    </w:p>
    <w:p w14:paraId="625BDDA1" w14:textId="0E994D79" w:rsidR="000B71E3" w:rsidRPr="000B71E3" w:rsidRDefault="000B71E3" w:rsidP="000B71E3">
      <w:pPr>
        <w:pStyle w:val="Pargrafdellista"/>
        <w:numPr>
          <w:ilvl w:val="0"/>
          <w:numId w:val="18"/>
        </w:numPr>
        <w:rPr>
          <w:lang w:val="es-ES"/>
        </w:rPr>
      </w:pPr>
      <w:r w:rsidRPr="000B71E3">
        <w:rPr>
          <w:lang w:val="es-ES"/>
        </w:rPr>
        <w:t>Cumplir con los requisitos regulatorios y normativos en materia de seguridad de la información</w:t>
      </w:r>
    </w:p>
    <w:p w14:paraId="0E028F0F" w14:textId="600EF0C1" w:rsidR="006909DC" w:rsidRDefault="006909DC" w:rsidP="006909DC">
      <w:pPr>
        <w:pStyle w:val="Ttol2"/>
        <w:rPr>
          <w:lang w:val="es-ES"/>
        </w:rPr>
      </w:pPr>
      <w:bookmarkStart w:id="61" w:name="_Toc211886100"/>
      <w:r>
        <w:rPr>
          <w:lang w:val="es-ES"/>
        </w:rPr>
        <w:t>Casos de uso</w:t>
      </w:r>
      <w:bookmarkEnd w:id="61"/>
    </w:p>
    <w:p w14:paraId="369F8B86" w14:textId="1ADB0DC4" w:rsidR="007A1D30" w:rsidRDefault="00F068C5" w:rsidP="004414E1">
      <w:pPr>
        <w:spacing w:after="360"/>
        <w:rPr>
          <w:lang w:val="es-ES"/>
        </w:rPr>
      </w:pPr>
      <w:r>
        <w:rPr>
          <w:lang w:val="es-ES"/>
        </w:rPr>
        <w:t xml:space="preserve">Se establecen </w:t>
      </w:r>
      <w:r w:rsidR="001437F6">
        <w:rPr>
          <w:lang w:val="es-ES"/>
        </w:rPr>
        <w:t xml:space="preserve">casos de uso obligatorio de protección </w:t>
      </w:r>
      <w:r w:rsidR="002446C4">
        <w:rPr>
          <w:lang w:val="es-ES"/>
        </w:rPr>
        <w:t>criptográfica</w:t>
      </w:r>
      <w:r w:rsidR="001437F6">
        <w:rPr>
          <w:lang w:val="es-ES"/>
        </w:rPr>
        <w:t>:</w:t>
      </w:r>
    </w:p>
    <w:tbl>
      <w:tblPr>
        <w:tblStyle w:val="Taulaambquadrcula"/>
        <w:tblW w:w="949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47"/>
        <w:gridCol w:w="2551"/>
        <w:gridCol w:w="4395"/>
      </w:tblGrid>
      <w:tr w:rsidR="002446C4" w14:paraId="1C595E29" w14:textId="77777777" w:rsidTr="12C165C6">
        <w:tc>
          <w:tcPr>
            <w:tcW w:w="2547" w:type="dxa"/>
            <w:shd w:val="clear" w:color="auto" w:fill="F1FDF9"/>
          </w:tcPr>
          <w:p w14:paraId="2E8A59A8" w14:textId="2A0C1538" w:rsidR="002446C4" w:rsidRPr="002D1C4F" w:rsidRDefault="002446C4" w:rsidP="009473A0">
            <w:pPr>
              <w:spacing w:before="60" w:after="60"/>
              <w:rPr>
                <w:b/>
                <w:bCs/>
                <w:sz w:val="24"/>
                <w:szCs w:val="24"/>
              </w:rPr>
            </w:pPr>
            <w:r w:rsidRPr="002D1C4F">
              <w:rPr>
                <w:b/>
                <w:bCs/>
                <w:sz w:val="24"/>
                <w:szCs w:val="24"/>
              </w:rPr>
              <w:t>Caso de uso</w:t>
            </w:r>
          </w:p>
        </w:tc>
        <w:tc>
          <w:tcPr>
            <w:tcW w:w="2551" w:type="dxa"/>
            <w:shd w:val="clear" w:color="auto" w:fill="F1FDF9"/>
          </w:tcPr>
          <w:p w14:paraId="0C9E3F7A" w14:textId="506FB586" w:rsidR="002446C4" w:rsidRPr="002D1C4F" w:rsidRDefault="002446C4" w:rsidP="009473A0">
            <w:pPr>
              <w:spacing w:before="60" w:after="60"/>
              <w:rPr>
                <w:b/>
                <w:bCs/>
                <w:sz w:val="24"/>
                <w:szCs w:val="24"/>
              </w:rPr>
            </w:pPr>
            <w:r w:rsidRPr="002D1C4F">
              <w:rPr>
                <w:b/>
                <w:bCs/>
                <w:sz w:val="24"/>
                <w:szCs w:val="24"/>
              </w:rPr>
              <w:t>Objetivos de seguridad</w:t>
            </w:r>
          </w:p>
        </w:tc>
        <w:tc>
          <w:tcPr>
            <w:tcW w:w="4395" w:type="dxa"/>
            <w:shd w:val="clear" w:color="auto" w:fill="F1FDF9"/>
          </w:tcPr>
          <w:p w14:paraId="2DF5F3B4" w14:textId="6C812FCE" w:rsidR="002446C4" w:rsidRPr="002D1C4F" w:rsidRDefault="002446C4" w:rsidP="12C165C6">
            <w:pPr>
              <w:spacing w:before="60" w:after="60"/>
              <w:rPr>
                <w:b/>
                <w:bCs/>
                <w:sz w:val="24"/>
                <w:szCs w:val="24"/>
              </w:rPr>
            </w:pPr>
            <w:proofErr w:type="gramStart"/>
            <w:r w:rsidRPr="12C165C6">
              <w:rPr>
                <w:b/>
                <w:bCs/>
                <w:sz w:val="24"/>
                <w:szCs w:val="24"/>
              </w:rPr>
              <w:t>Control criptográfico a utilizar</w:t>
            </w:r>
            <w:proofErr w:type="gramEnd"/>
          </w:p>
        </w:tc>
      </w:tr>
      <w:tr w:rsidR="002446C4" w14:paraId="47C516ED" w14:textId="77777777" w:rsidTr="12C165C6">
        <w:tc>
          <w:tcPr>
            <w:tcW w:w="2547" w:type="dxa"/>
          </w:tcPr>
          <w:p w14:paraId="2B7DFF32" w14:textId="777C144E" w:rsidR="002446C4" w:rsidRPr="002D1C4F" w:rsidRDefault="002446C4" w:rsidP="12C165C6">
            <w:pPr>
              <w:spacing w:before="60" w:after="60"/>
              <w:jc w:val="left"/>
              <w:rPr>
                <w:sz w:val="24"/>
                <w:szCs w:val="24"/>
              </w:rPr>
            </w:pPr>
            <w:r w:rsidRPr="12C165C6">
              <w:rPr>
                <w:sz w:val="24"/>
                <w:szCs w:val="24"/>
              </w:rPr>
              <w:t>Servicios web</w:t>
            </w:r>
            <w:r w:rsidR="00B45295" w:rsidRPr="12C165C6">
              <w:rPr>
                <w:sz w:val="24"/>
                <w:szCs w:val="24"/>
              </w:rPr>
              <w:t xml:space="preserve"> y </w:t>
            </w:r>
            <w:proofErr w:type="spellStart"/>
            <w:r w:rsidR="00B45295" w:rsidRPr="12C165C6">
              <w:rPr>
                <w:sz w:val="24"/>
                <w:szCs w:val="24"/>
              </w:rPr>
              <w:t>webservices</w:t>
            </w:r>
            <w:proofErr w:type="spellEnd"/>
            <w:r w:rsidRPr="12C165C6">
              <w:rPr>
                <w:sz w:val="24"/>
                <w:szCs w:val="24"/>
              </w:rPr>
              <w:t xml:space="preserve"> (HTTPS)</w:t>
            </w:r>
          </w:p>
        </w:tc>
        <w:tc>
          <w:tcPr>
            <w:tcW w:w="2551" w:type="dxa"/>
          </w:tcPr>
          <w:p w14:paraId="2E6BDC41" w14:textId="77777777" w:rsidR="002446C4" w:rsidRPr="002D1C4F" w:rsidRDefault="002446C4" w:rsidP="001C12EC">
            <w:pPr>
              <w:spacing w:before="60" w:after="60"/>
              <w:jc w:val="left"/>
              <w:rPr>
                <w:sz w:val="24"/>
                <w:szCs w:val="24"/>
              </w:rPr>
            </w:pPr>
            <w:r w:rsidRPr="002D1C4F">
              <w:rPr>
                <w:sz w:val="24"/>
                <w:szCs w:val="24"/>
              </w:rPr>
              <w:t>Autenticidad</w:t>
            </w:r>
          </w:p>
          <w:p w14:paraId="1BB3F2C3" w14:textId="0F0DED5C" w:rsidR="002446C4" w:rsidRPr="002D1C4F" w:rsidRDefault="002446C4" w:rsidP="001C12EC">
            <w:pPr>
              <w:spacing w:before="60" w:after="60"/>
              <w:jc w:val="left"/>
              <w:rPr>
                <w:sz w:val="24"/>
                <w:szCs w:val="24"/>
              </w:rPr>
            </w:pPr>
            <w:r w:rsidRPr="002D1C4F">
              <w:rPr>
                <w:sz w:val="24"/>
                <w:szCs w:val="24"/>
              </w:rPr>
              <w:t>Confidencialidad</w:t>
            </w:r>
          </w:p>
        </w:tc>
        <w:tc>
          <w:tcPr>
            <w:tcW w:w="4395" w:type="dxa"/>
          </w:tcPr>
          <w:p w14:paraId="6174F542" w14:textId="152220F5" w:rsidR="002446C4" w:rsidRPr="002D1C4F" w:rsidRDefault="00044A4B" w:rsidP="001C12EC">
            <w:pPr>
              <w:spacing w:before="60" w:after="60"/>
              <w:jc w:val="left"/>
              <w:rPr>
                <w:sz w:val="24"/>
                <w:szCs w:val="24"/>
              </w:rPr>
            </w:pPr>
            <w:r w:rsidRPr="002D1C4F">
              <w:rPr>
                <w:sz w:val="24"/>
                <w:szCs w:val="24"/>
              </w:rPr>
              <w:t>Certificados SSL de autenticación del servidor web</w:t>
            </w:r>
          </w:p>
        </w:tc>
      </w:tr>
      <w:tr w:rsidR="002446C4" w14:paraId="2025A3C9" w14:textId="77777777" w:rsidTr="12C165C6">
        <w:tc>
          <w:tcPr>
            <w:tcW w:w="2547" w:type="dxa"/>
          </w:tcPr>
          <w:p w14:paraId="2201E462" w14:textId="14CC1FEB" w:rsidR="002446C4" w:rsidRPr="002D1C4F" w:rsidRDefault="00044A4B" w:rsidP="001C12EC">
            <w:pPr>
              <w:spacing w:before="60" w:after="60"/>
              <w:jc w:val="left"/>
              <w:rPr>
                <w:sz w:val="24"/>
                <w:szCs w:val="24"/>
              </w:rPr>
            </w:pPr>
            <w:r w:rsidRPr="002D1C4F">
              <w:rPr>
                <w:sz w:val="24"/>
                <w:szCs w:val="24"/>
              </w:rPr>
              <w:t>Correo electrónico</w:t>
            </w:r>
          </w:p>
        </w:tc>
        <w:tc>
          <w:tcPr>
            <w:tcW w:w="2551" w:type="dxa"/>
          </w:tcPr>
          <w:p w14:paraId="29CD2E9A" w14:textId="77777777" w:rsidR="00044A4B" w:rsidRPr="002D1C4F" w:rsidRDefault="00044A4B" w:rsidP="001C12EC">
            <w:pPr>
              <w:spacing w:before="60" w:after="60"/>
              <w:jc w:val="left"/>
              <w:rPr>
                <w:sz w:val="24"/>
                <w:szCs w:val="24"/>
              </w:rPr>
            </w:pPr>
            <w:r w:rsidRPr="002D1C4F">
              <w:rPr>
                <w:sz w:val="24"/>
                <w:szCs w:val="24"/>
              </w:rPr>
              <w:t>Autenticidad</w:t>
            </w:r>
          </w:p>
          <w:p w14:paraId="2B3A9005" w14:textId="77777777" w:rsidR="002446C4" w:rsidRDefault="00044A4B" w:rsidP="001C12EC">
            <w:pPr>
              <w:spacing w:before="60" w:after="60"/>
              <w:jc w:val="left"/>
              <w:rPr>
                <w:sz w:val="24"/>
                <w:szCs w:val="24"/>
              </w:rPr>
            </w:pPr>
            <w:r w:rsidRPr="002D1C4F">
              <w:rPr>
                <w:sz w:val="24"/>
                <w:szCs w:val="24"/>
              </w:rPr>
              <w:t>Confidencialidad</w:t>
            </w:r>
          </w:p>
          <w:p w14:paraId="3DA3405E" w14:textId="2333D68C" w:rsidR="00185E97" w:rsidRPr="002D1C4F" w:rsidRDefault="00185E97" w:rsidP="001C12EC">
            <w:pPr>
              <w:spacing w:before="60" w:after="60"/>
              <w:jc w:val="left"/>
              <w:rPr>
                <w:sz w:val="24"/>
                <w:szCs w:val="24"/>
              </w:rPr>
            </w:pPr>
            <w:r>
              <w:rPr>
                <w:sz w:val="24"/>
                <w:szCs w:val="24"/>
              </w:rPr>
              <w:t>No repudio</w:t>
            </w:r>
          </w:p>
        </w:tc>
        <w:tc>
          <w:tcPr>
            <w:tcW w:w="4395" w:type="dxa"/>
          </w:tcPr>
          <w:p w14:paraId="3AE93BE7" w14:textId="1101358C" w:rsidR="00AB641D" w:rsidRPr="002D1C4F" w:rsidRDefault="002D1C4F" w:rsidP="001C12EC">
            <w:pPr>
              <w:spacing w:before="60" w:after="60"/>
              <w:jc w:val="left"/>
              <w:rPr>
                <w:sz w:val="24"/>
                <w:szCs w:val="24"/>
              </w:rPr>
            </w:pPr>
            <w:r w:rsidRPr="002D1C4F">
              <w:rPr>
                <w:sz w:val="24"/>
                <w:szCs w:val="24"/>
              </w:rPr>
              <w:t>Cifrado TLS (mínimo TLS1.2) y autenticación del servidor de correo</w:t>
            </w:r>
            <w:r w:rsidR="00AB641D">
              <w:rPr>
                <w:sz w:val="24"/>
                <w:szCs w:val="24"/>
              </w:rPr>
              <w:t>.</w:t>
            </w:r>
          </w:p>
        </w:tc>
      </w:tr>
      <w:tr w:rsidR="002446C4" w14:paraId="52C0A4D3" w14:textId="77777777" w:rsidTr="12C165C6">
        <w:tc>
          <w:tcPr>
            <w:tcW w:w="2547" w:type="dxa"/>
          </w:tcPr>
          <w:p w14:paraId="083DDF0D" w14:textId="058113C9" w:rsidR="002446C4" w:rsidRPr="002D1C4F" w:rsidRDefault="00B45295" w:rsidP="001C12EC">
            <w:pPr>
              <w:spacing w:before="60" w:after="60"/>
              <w:jc w:val="left"/>
              <w:rPr>
                <w:sz w:val="24"/>
                <w:szCs w:val="24"/>
              </w:rPr>
            </w:pPr>
            <w:r>
              <w:rPr>
                <w:sz w:val="24"/>
                <w:szCs w:val="24"/>
              </w:rPr>
              <w:t>Firma de documentación electrónica</w:t>
            </w:r>
          </w:p>
        </w:tc>
        <w:tc>
          <w:tcPr>
            <w:tcW w:w="2551" w:type="dxa"/>
          </w:tcPr>
          <w:p w14:paraId="42E57ECF" w14:textId="77777777" w:rsidR="002446C4" w:rsidRDefault="00B45295" w:rsidP="001C12EC">
            <w:pPr>
              <w:spacing w:before="60" w:after="60"/>
              <w:jc w:val="left"/>
              <w:rPr>
                <w:sz w:val="24"/>
                <w:szCs w:val="24"/>
              </w:rPr>
            </w:pPr>
            <w:r>
              <w:rPr>
                <w:sz w:val="24"/>
                <w:szCs w:val="24"/>
              </w:rPr>
              <w:t>Integridad</w:t>
            </w:r>
          </w:p>
          <w:p w14:paraId="48A2A4A1" w14:textId="747C2B96" w:rsidR="00B45295" w:rsidRPr="002D1C4F" w:rsidRDefault="00B45295" w:rsidP="001C12EC">
            <w:pPr>
              <w:spacing w:before="60" w:after="60"/>
              <w:jc w:val="left"/>
              <w:rPr>
                <w:sz w:val="24"/>
                <w:szCs w:val="24"/>
              </w:rPr>
            </w:pPr>
            <w:r>
              <w:rPr>
                <w:sz w:val="24"/>
                <w:szCs w:val="24"/>
              </w:rPr>
              <w:t>Autenticidad</w:t>
            </w:r>
          </w:p>
        </w:tc>
        <w:tc>
          <w:tcPr>
            <w:tcW w:w="4395" w:type="dxa"/>
          </w:tcPr>
          <w:p w14:paraId="22928317" w14:textId="6CD61989" w:rsidR="002446C4" w:rsidRPr="002D1C4F" w:rsidRDefault="00B45295" w:rsidP="001C12EC">
            <w:pPr>
              <w:spacing w:before="60" w:after="60"/>
              <w:jc w:val="left"/>
              <w:rPr>
                <w:sz w:val="24"/>
                <w:szCs w:val="24"/>
              </w:rPr>
            </w:pPr>
            <w:r w:rsidRPr="00B45295">
              <w:rPr>
                <w:sz w:val="24"/>
                <w:szCs w:val="24"/>
              </w:rPr>
              <w:t>Certificados de firma electrónica de representante de personas jurídicas asignado a las personas con poderes</w:t>
            </w:r>
          </w:p>
        </w:tc>
      </w:tr>
      <w:tr w:rsidR="0034629D" w14:paraId="3FA47DFF" w14:textId="77777777" w:rsidTr="12C165C6">
        <w:tc>
          <w:tcPr>
            <w:tcW w:w="2547" w:type="dxa"/>
          </w:tcPr>
          <w:p w14:paraId="08B66CF1" w14:textId="3DAA7E08" w:rsidR="0034629D" w:rsidRDefault="00371248" w:rsidP="001C12EC">
            <w:pPr>
              <w:spacing w:before="60" w:after="60"/>
              <w:jc w:val="left"/>
            </w:pPr>
            <w:r w:rsidRPr="00371248">
              <w:rPr>
                <w:sz w:val="24"/>
                <w:szCs w:val="24"/>
              </w:rPr>
              <w:t xml:space="preserve">Firma de </w:t>
            </w:r>
            <w:r>
              <w:rPr>
                <w:sz w:val="24"/>
                <w:szCs w:val="24"/>
              </w:rPr>
              <w:t>software</w:t>
            </w:r>
          </w:p>
        </w:tc>
        <w:tc>
          <w:tcPr>
            <w:tcW w:w="2551" w:type="dxa"/>
          </w:tcPr>
          <w:p w14:paraId="04DD2591" w14:textId="77777777" w:rsidR="00371248" w:rsidRDefault="00371248" w:rsidP="00371248">
            <w:pPr>
              <w:spacing w:before="60" w:after="60"/>
              <w:jc w:val="left"/>
              <w:rPr>
                <w:sz w:val="24"/>
                <w:szCs w:val="24"/>
              </w:rPr>
            </w:pPr>
            <w:r>
              <w:rPr>
                <w:sz w:val="24"/>
                <w:szCs w:val="24"/>
              </w:rPr>
              <w:t>Integridad</w:t>
            </w:r>
          </w:p>
          <w:p w14:paraId="597E1006" w14:textId="32F6E11A" w:rsidR="0034629D" w:rsidRDefault="00371248" w:rsidP="00371248">
            <w:pPr>
              <w:spacing w:before="60" w:after="60"/>
              <w:jc w:val="left"/>
            </w:pPr>
            <w:r>
              <w:rPr>
                <w:sz w:val="24"/>
                <w:szCs w:val="24"/>
              </w:rPr>
              <w:t>Autenticidad</w:t>
            </w:r>
          </w:p>
        </w:tc>
        <w:tc>
          <w:tcPr>
            <w:tcW w:w="4395" w:type="dxa"/>
          </w:tcPr>
          <w:p w14:paraId="5439920A" w14:textId="5D3AABF9" w:rsidR="0034629D" w:rsidRPr="004B0D33" w:rsidRDefault="00827B2C" w:rsidP="001C12EC">
            <w:pPr>
              <w:spacing w:before="60" w:after="60"/>
              <w:jc w:val="left"/>
              <w:rPr>
                <w:sz w:val="24"/>
                <w:szCs w:val="24"/>
              </w:rPr>
            </w:pPr>
            <w:r w:rsidRPr="004B0D33">
              <w:rPr>
                <w:sz w:val="24"/>
                <w:szCs w:val="24"/>
              </w:rPr>
              <w:t xml:space="preserve">Uso de certificados </w:t>
            </w:r>
            <w:r w:rsidR="004B0D33" w:rsidRPr="004B0D33">
              <w:rPr>
                <w:sz w:val="24"/>
                <w:szCs w:val="24"/>
              </w:rPr>
              <w:t>cualificados o no cualificados provenientes de una fuente de confianza.</w:t>
            </w:r>
          </w:p>
        </w:tc>
      </w:tr>
      <w:tr w:rsidR="002446C4" w14:paraId="3DB98AFB" w14:textId="77777777" w:rsidTr="12C165C6">
        <w:tc>
          <w:tcPr>
            <w:tcW w:w="2547" w:type="dxa"/>
          </w:tcPr>
          <w:p w14:paraId="2EEBAADF" w14:textId="1EA17CF5" w:rsidR="002446C4" w:rsidRPr="002D1C4F" w:rsidRDefault="00A975BE" w:rsidP="001C12EC">
            <w:pPr>
              <w:spacing w:before="60" w:after="60"/>
              <w:jc w:val="left"/>
              <w:rPr>
                <w:sz w:val="24"/>
                <w:szCs w:val="24"/>
              </w:rPr>
            </w:pPr>
            <w:r>
              <w:rPr>
                <w:sz w:val="24"/>
                <w:szCs w:val="24"/>
              </w:rPr>
              <w:t>Protección de equipos de trabajo</w:t>
            </w:r>
          </w:p>
        </w:tc>
        <w:tc>
          <w:tcPr>
            <w:tcW w:w="2551" w:type="dxa"/>
          </w:tcPr>
          <w:p w14:paraId="2206F937" w14:textId="4DED3EFD" w:rsidR="002446C4" w:rsidRPr="002D1C4F" w:rsidRDefault="004414E1" w:rsidP="001C12EC">
            <w:pPr>
              <w:spacing w:before="60" w:after="60"/>
              <w:jc w:val="left"/>
              <w:rPr>
                <w:sz w:val="24"/>
                <w:szCs w:val="24"/>
              </w:rPr>
            </w:pPr>
            <w:r>
              <w:rPr>
                <w:sz w:val="24"/>
                <w:szCs w:val="24"/>
              </w:rPr>
              <w:t>Confidencialidad</w:t>
            </w:r>
          </w:p>
        </w:tc>
        <w:tc>
          <w:tcPr>
            <w:tcW w:w="4395" w:type="dxa"/>
          </w:tcPr>
          <w:p w14:paraId="00938269" w14:textId="72338266" w:rsidR="002446C4" w:rsidRPr="002D1C4F" w:rsidRDefault="004414E1" w:rsidP="12C165C6">
            <w:pPr>
              <w:spacing w:before="60" w:after="60"/>
              <w:jc w:val="left"/>
              <w:rPr>
                <w:sz w:val="24"/>
                <w:szCs w:val="24"/>
              </w:rPr>
            </w:pPr>
            <w:r w:rsidRPr="12C165C6">
              <w:rPr>
                <w:sz w:val="24"/>
                <w:szCs w:val="24"/>
              </w:rPr>
              <w:t>Sistemas de</w:t>
            </w:r>
            <w:r w:rsidR="00FA5F78" w:rsidRPr="12C165C6">
              <w:rPr>
                <w:sz w:val="24"/>
                <w:szCs w:val="24"/>
              </w:rPr>
              <w:t xml:space="preserve"> cifrado de los datos en disco, por ejemplo</w:t>
            </w:r>
            <w:r w:rsidR="002D6CA2" w:rsidRPr="12C165C6">
              <w:rPr>
                <w:sz w:val="24"/>
                <w:szCs w:val="24"/>
              </w:rPr>
              <w:t>,</w:t>
            </w:r>
            <w:r w:rsidR="00FA5F78" w:rsidRPr="12C165C6">
              <w:rPr>
                <w:sz w:val="24"/>
                <w:szCs w:val="24"/>
              </w:rPr>
              <w:t xml:space="preserve"> </w:t>
            </w:r>
            <w:r w:rsidR="002D6CA2" w:rsidRPr="12C165C6">
              <w:rPr>
                <w:sz w:val="24"/>
                <w:szCs w:val="24"/>
              </w:rPr>
              <w:t>BitLocker</w:t>
            </w:r>
            <w:r w:rsidR="00EE4DAA" w:rsidRPr="12C165C6">
              <w:rPr>
                <w:sz w:val="24"/>
                <w:szCs w:val="24"/>
              </w:rPr>
              <w:t xml:space="preserve">, </w:t>
            </w:r>
            <w:proofErr w:type="spellStart"/>
            <w:r w:rsidR="007F281B" w:rsidRPr="12C165C6">
              <w:rPr>
                <w:sz w:val="24"/>
                <w:szCs w:val="24"/>
              </w:rPr>
              <w:t>FileVau</w:t>
            </w:r>
            <w:r w:rsidR="00E6380F" w:rsidRPr="12C165C6">
              <w:rPr>
                <w:sz w:val="24"/>
                <w:szCs w:val="24"/>
              </w:rPr>
              <w:t>l</w:t>
            </w:r>
            <w:r w:rsidR="002D6CA2" w:rsidRPr="12C165C6">
              <w:rPr>
                <w:sz w:val="24"/>
                <w:szCs w:val="24"/>
              </w:rPr>
              <w:t>t</w:t>
            </w:r>
            <w:proofErr w:type="spellEnd"/>
            <w:r w:rsidR="00EE4DAA" w:rsidRPr="12C165C6">
              <w:rPr>
                <w:sz w:val="24"/>
                <w:szCs w:val="24"/>
              </w:rPr>
              <w:t xml:space="preserve"> o </w:t>
            </w:r>
            <w:proofErr w:type="spellStart"/>
            <w:r w:rsidR="00EE4DAA" w:rsidRPr="12C165C6">
              <w:rPr>
                <w:sz w:val="24"/>
                <w:szCs w:val="24"/>
              </w:rPr>
              <w:t>VeraCrypt</w:t>
            </w:r>
            <w:proofErr w:type="spellEnd"/>
            <w:r w:rsidR="00EE4DAA" w:rsidRPr="12C165C6">
              <w:rPr>
                <w:sz w:val="24"/>
                <w:szCs w:val="24"/>
              </w:rPr>
              <w:t>.</w:t>
            </w:r>
          </w:p>
        </w:tc>
      </w:tr>
      <w:tr w:rsidR="00E6380F" w:rsidRPr="002E05FE" w14:paraId="3FD481E3" w14:textId="77777777" w:rsidTr="12C165C6">
        <w:tc>
          <w:tcPr>
            <w:tcW w:w="2547" w:type="dxa"/>
          </w:tcPr>
          <w:p w14:paraId="06AFB2E3" w14:textId="0D21F3AD" w:rsidR="00E6380F" w:rsidRPr="002E05FE" w:rsidRDefault="00E6380F" w:rsidP="001C12EC">
            <w:pPr>
              <w:spacing w:before="60" w:after="60"/>
              <w:jc w:val="left"/>
              <w:rPr>
                <w:sz w:val="24"/>
                <w:szCs w:val="24"/>
              </w:rPr>
            </w:pPr>
            <w:r w:rsidRPr="002E05FE">
              <w:rPr>
                <w:sz w:val="24"/>
                <w:szCs w:val="24"/>
              </w:rPr>
              <w:t>Cifrado de</w:t>
            </w:r>
            <w:r w:rsidR="00EE4DAA">
              <w:rPr>
                <w:sz w:val="24"/>
                <w:szCs w:val="24"/>
              </w:rPr>
              <w:t xml:space="preserve"> archivos o</w:t>
            </w:r>
            <w:r w:rsidRPr="002E05FE">
              <w:rPr>
                <w:sz w:val="24"/>
                <w:szCs w:val="24"/>
              </w:rPr>
              <w:t xml:space="preserve"> BBDD</w:t>
            </w:r>
          </w:p>
        </w:tc>
        <w:tc>
          <w:tcPr>
            <w:tcW w:w="2551" w:type="dxa"/>
          </w:tcPr>
          <w:p w14:paraId="1D6E5462" w14:textId="60C64ECE" w:rsidR="00E6380F" w:rsidRPr="002E05FE" w:rsidRDefault="00E6380F" w:rsidP="001C12EC">
            <w:pPr>
              <w:spacing w:before="60" w:after="60"/>
              <w:jc w:val="left"/>
              <w:rPr>
                <w:sz w:val="24"/>
                <w:szCs w:val="24"/>
              </w:rPr>
            </w:pPr>
            <w:r w:rsidRPr="002E05FE">
              <w:rPr>
                <w:sz w:val="24"/>
                <w:szCs w:val="24"/>
              </w:rPr>
              <w:t>Confidencialidad</w:t>
            </w:r>
          </w:p>
        </w:tc>
        <w:tc>
          <w:tcPr>
            <w:tcW w:w="4395" w:type="dxa"/>
          </w:tcPr>
          <w:p w14:paraId="2CA7E3A2" w14:textId="1605871A" w:rsidR="00E6380F" w:rsidRPr="002E05FE" w:rsidRDefault="00E6380F" w:rsidP="001C12EC">
            <w:pPr>
              <w:spacing w:before="60" w:after="60"/>
              <w:jc w:val="left"/>
              <w:rPr>
                <w:sz w:val="24"/>
                <w:szCs w:val="24"/>
              </w:rPr>
            </w:pPr>
            <w:r w:rsidRPr="002E05FE">
              <w:rPr>
                <w:sz w:val="24"/>
                <w:szCs w:val="24"/>
              </w:rPr>
              <w:t xml:space="preserve">Sistemas </w:t>
            </w:r>
            <w:r w:rsidR="002E05FE" w:rsidRPr="002E05FE">
              <w:rPr>
                <w:sz w:val="24"/>
                <w:szCs w:val="24"/>
              </w:rPr>
              <w:t>basados en certificados o claves criptográficas proporcionadas por el proveedor</w:t>
            </w:r>
          </w:p>
        </w:tc>
      </w:tr>
      <w:tr w:rsidR="002D6CA2" w:rsidRPr="008764A2" w14:paraId="6D856A52" w14:textId="77777777" w:rsidTr="12C165C6">
        <w:tc>
          <w:tcPr>
            <w:tcW w:w="2547" w:type="dxa"/>
          </w:tcPr>
          <w:p w14:paraId="1B1B5202" w14:textId="6E92DBAA" w:rsidR="002D6CA2" w:rsidRPr="008764A2" w:rsidRDefault="002D6CA2" w:rsidP="001C12EC">
            <w:pPr>
              <w:spacing w:before="60" w:after="60"/>
              <w:jc w:val="left"/>
              <w:rPr>
                <w:sz w:val="24"/>
                <w:szCs w:val="24"/>
              </w:rPr>
            </w:pPr>
            <w:r w:rsidRPr="008764A2">
              <w:rPr>
                <w:sz w:val="24"/>
                <w:szCs w:val="24"/>
              </w:rPr>
              <w:t>Protección de contraseñas</w:t>
            </w:r>
          </w:p>
        </w:tc>
        <w:tc>
          <w:tcPr>
            <w:tcW w:w="2551" w:type="dxa"/>
          </w:tcPr>
          <w:p w14:paraId="0225DFB6" w14:textId="347FB545" w:rsidR="002D6CA2" w:rsidRPr="008764A2" w:rsidRDefault="002D6CA2" w:rsidP="001C12EC">
            <w:pPr>
              <w:spacing w:before="60" w:after="60"/>
              <w:jc w:val="left"/>
              <w:rPr>
                <w:sz w:val="24"/>
                <w:szCs w:val="24"/>
              </w:rPr>
            </w:pPr>
            <w:r w:rsidRPr="008764A2">
              <w:rPr>
                <w:sz w:val="24"/>
                <w:szCs w:val="24"/>
              </w:rPr>
              <w:t>Confidencialidad</w:t>
            </w:r>
          </w:p>
        </w:tc>
        <w:tc>
          <w:tcPr>
            <w:tcW w:w="4395" w:type="dxa"/>
          </w:tcPr>
          <w:p w14:paraId="0203F973" w14:textId="1141832E" w:rsidR="002D6CA2" w:rsidRPr="008764A2" w:rsidRDefault="008764A2" w:rsidP="001C12EC">
            <w:pPr>
              <w:spacing w:before="60" w:after="60"/>
              <w:jc w:val="left"/>
              <w:rPr>
                <w:sz w:val="24"/>
                <w:szCs w:val="24"/>
              </w:rPr>
            </w:pPr>
            <w:r w:rsidRPr="008764A2">
              <w:rPr>
                <w:sz w:val="24"/>
                <w:szCs w:val="24"/>
              </w:rPr>
              <w:t>Sistemas propios del proveedor que cumplan los estándares establecidos en las guías</w:t>
            </w:r>
            <w:r>
              <w:rPr>
                <w:sz w:val="24"/>
                <w:szCs w:val="24"/>
              </w:rPr>
              <w:t xml:space="preserve"> aplicables.</w:t>
            </w:r>
          </w:p>
        </w:tc>
      </w:tr>
    </w:tbl>
    <w:p w14:paraId="7D745AF2" w14:textId="77777777" w:rsidR="001437F6" w:rsidRDefault="001437F6" w:rsidP="00044055">
      <w:pPr>
        <w:rPr>
          <w:lang w:val="es-ES"/>
        </w:rPr>
      </w:pPr>
    </w:p>
    <w:p w14:paraId="1A7484D7" w14:textId="5B216F24" w:rsidR="001437F6" w:rsidRDefault="00761F2F" w:rsidP="00044055">
      <w:pPr>
        <w:rPr>
          <w:lang w:val="es-ES"/>
        </w:rPr>
      </w:pPr>
      <w:r>
        <w:rPr>
          <w:lang w:val="es-ES"/>
        </w:rPr>
        <w:t xml:space="preserve">En todos los casos sed deberán utilizar algoritmos y mecanismos criptográficos </w:t>
      </w:r>
      <w:r w:rsidR="006909DC">
        <w:rPr>
          <w:lang w:val="es-ES"/>
        </w:rPr>
        <w:t>autorizados</w:t>
      </w:r>
      <w:r w:rsidR="00C070FD">
        <w:rPr>
          <w:lang w:val="es-ES"/>
        </w:rPr>
        <w:t xml:space="preserve"> en la </w:t>
      </w:r>
      <w:r w:rsidR="00C070FD" w:rsidRPr="00B819E6">
        <w:rPr>
          <w:i/>
          <w:iCs/>
          <w:lang w:val="es-ES"/>
        </w:rPr>
        <w:t>Guía CCN-STIC 807 – Criptología de Empleo en el ENS</w:t>
      </w:r>
      <w:r w:rsidR="006A7759">
        <w:rPr>
          <w:lang w:val="es-ES"/>
        </w:rPr>
        <w:t xml:space="preserve">. </w:t>
      </w:r>
      <w:r w:rsidR="006909DC">
        <w:rPr>
          <w:lang w:val="es-ES"/>
        </w:rPr>
        <w:t>Se utilizarán preferentemente algoritmos y mecanismos “Recomendados” por dicha guía y ú</w:t>
      </w:r>
      <w:r w:rsidR="006A7759">
        <w:rPr>
          <w:lang w:val="es-ES"/>
        </w:rPr>
        <w:t>nicamente se contempla el uso de algoritmos y mecanismos “</w:t>
      </w:r>
      <w:proofErr w:type="spellStart"/>
      <w:r w:rsidR="006A7759">
        <w:rPr>
          <w:lang w:val="es-ES"/>
        </w:rPr>
        <w:t>Legacy</w:t>
      </w:r>
      <w:proofErr w:type="spellEnd"/>
      <w:r w:rsidR="006A7759">
        <w:rPr>
          <w:lang w:val="es-ES"/>
        </w:rPr>
        <w:t>” puntualmente y como solución temporal dentro de los plazos establecidos por la propia guía.</w:t>
      </w:r>
    </w:p>
    <w:p w14:paraId="13D82CCF" w14:textId="69CAC7AB" w:rsidR="002E1589" w:rsidRDefault="002E1589" w:rsidP="00044055">
      <w:pPr>
        <w:rPr>
          <w:lang w:val="es-ES"/>
        </w:rPr>
      </w:pPr>
      <w:r>
        <w:rPr>
          <w:lang w:val="es-ES"/>
        </w:rPr>
        <w:t xml:space="preserve">Como general se </w:t>
      </w:r>
      <w:r w:rsidR="00306943">
        <w:rPr>
          <w:lang w:val="es-ES"/>
        </w:rPr>
        <w:t>establece el uso de:</w:t>
      </w:r>
    </w:p>
    <w:p w14:paraId="4181053C" w14:textId="1F7460B7" w:rsidR="00306943" w:rsidRPr="001716C9" w:rsidRDefault="00306943" w:rsidP="001716C9">
      <w:pPr>
        <w:pStyle w:val="Pargrafdellista"/>
        <w:numPr>
          <w:ilvl w:val="0"/>
          <w:numId w:val="19"/>
        </w:numPr>
        <w:rPr>
          <w:lang w:val="es-ES"/>
        </w:rPr>
      </w:pPr>
      <w:r w:rsidRPr="001716C9">
        <w:rPr>
          <w:lang w:val="es-ES"/>
        </w:rPr>
        <w:t>Cifrado de datos en tránsito: uso obligatorio de TLS 1.2 o superior.</w:t>
      </w:r>
    </w:p>
    <w:p w14:paraId="1BD0D1CF" w14:textId="08A82658" w:rsidR="00306943" w:rsidRPr="001716C9" w:rsidRDefault="00306943" w:rsidP="001716C9">
      <w:pPr>
        <w:pStyle w:val="Pargrafdellista"/>
        <w:numPr>
          <w:ilvl w:val="0"/>
          <w:numId w:val="19"/>
        </w:numPr>
        <w:rPr>
          <w:lang w:val="es-ES"/>
        </w:rPr>
      </w:pPr>
      <w:r w:rsidRPr="001716C9">
        <w:rPr>
          <w:lang w:val="es-ES"/>
        </w:rPr>
        <w:t>Cifrado de datos en reposo: uso de AES-256 o equivalente.</w:t>
      </w:r>
    </w:p>
    <w:p w14:paraId="6A59EFD5" w14:textId="792121CD" w:rsidR="00306943" w:rsidRPr="001716C9" w:rsidRDefault="00306943" w:rsidP="001716C9">
      <w:pPr>
        <w:pStyle w:val="Pargrafdellista"/>
        <w:numPr>
          <w:ilvl w:val="0"/>
          <w:numId w:val="19"/>
        </w:numPr>
        <w:rPr>
          <w:lang w:val="es-ES"/>
        </w:rPr>
      </w:pPr>
      <w:r w:rsidRPr="001716C9">
        <w:rPr>
          <w:lang w:val="es-ES"/>
        </w:rPr>
        <w:t>Firmas digitales: RSA-2048, ECDSA o equivalentes según NIST.</w:t>
      </w:r>
    </w:p>
    <w:p w14:paraId="5A8061A8" w14:textId="228527A5" w:rsidR="00306943" w:rsidRPr="001716C9" w:rsidRDefault="00306943" w:rsidP="001716C9">
      <w:pPr>
        <w:pStyle w:val="Pargrafdellista"/>
        <w:numPr>
          <w:ilvl w:val="0"/>
          <w:numId w:val="19"/>
        </w:numPr>
        <w:rPr>
          <w:lang w:val="es-ES"/>
        </w:rPr>
      </w:pPr>
      <w:proofErr w:type="spellStart"/>
      <w:r w:rsidRPr="001716C9">
        <w:rPr>
          <w:lang w:val="es-ES"/>
        </w:rPr>
        <w:t>Hashing</w:t>
      </w:r>
      <w:proofErr w:type="spellEnd"/>
      <w:r w:rsidRPr="001716C9">
        <w:rPr>
          <w:lang w:val="es-ES"/>
        </w:rPr>
        <w:t>: SHA-256 o superior.</w:t>
      </w:r>
    </w:p>
    <w:p w14:paraId="170DC1C3" w14:textId="12C36A2D" w:rsidR="009A03D8" w:rsidRDefault="006909DC" w:rsidP="006909DC">
      <w:pPr>
        <w:pStyle w:val="Ttol2"/>
        <w:rPr>
          <w:lang w:val="es-ES"/>
        </w:rPr>
      </w:pPr>
      <w:bookmarkStart w:id="62" w:name="_Toc211886101"/>
      <w:r>
        <w:rPr>
          <w:lang w:val="es-ES"/>
        </w:rPr>
        <w:t>Protección de las claves criptográficas</w:t>
      </w:r>
      <w:bookmarkEnd w:id="62"/>
    </w:p>
    <w:p w14:paraId="6EB4E927" w14:textId="3F5D0A89" w:rsidR="006909DC" w:rsidRDefault="005C6520" w:rsidP="006909DC">
      <w:pPr>
        <w:rPr>
          <w:lang w:val="es-ES"/>
        </w:rPr>
      </w:pPr>
      <w:r w:rsidRPr="005C6520">
        <w:rPr>
          <w:lang w:val="es-ES"/>
        </w:rPr>
        <w:t>Las claves criptográficas se protegerán durante todo su ciclo de vida: (1) generación, (2) transporte al punto de explotación, (3) custodia durante la explotación, (4) archivo posterior a su retirada de explotación activa y (5) destrucción final</w:t>
      </w:r>
      <w:r>
        <w:rPr>
          <w:lang w:val="es-ES"/>
        </w:rPr>
        <w:t>.</w:t>
      </w:r>
    </w:p>
    <w:p w14:paraId="1A6BD47E" w14:textId="77777777" w:rsidR="00DF3DF5" w:rsidRDefault="00260BA0" w:rsidP="006909DC">
      <w:pPr>
        <w:rPr>
          <w:lang w:val="es-ES"/>
        </w:rPr>
      </w:pPr>
      <w:r>
        <w:rPr>
          <w:lang w:val="es-ES"/>
        </w:rPr>
        <w:t>Para ello</w:t>
      </w:r>
      <w:r w:rsidR="00DF3DF5">
        <w:rPr>
          <w:lang w:val="es-ES"/>
        </w:rPr>
        <w:t>:</w:t>
      </w:r>
    </w:p>
    <w:p w14:paraId="4990171C" w14:textId="3D7C1AED" w:rsidR="00B239E6" w:rsidRPr="00B239E6" w:rsidRDefault="00B239E6" w:rsidP="00B239E6">
      <w:pPr>
        <w:pStyle w:val="Pargrafdellista"/>
        <w:numPr>
          <w:ilvl w:val="0"/>
          <w:numId w:val="17"/>
        </w:numPr>
        <w:rPr>
          <w:lang w:val="es-ES"/>
        </w:rPr>
      </w:pPr>
      <w:r w:rsidRPr="00B239E6">
        <w:rPr>
          <w:lang w:val="es-ES"/>
        </w:rPr>
        <w:t>Ninguna clave debe almacenarse o transmitirse en texto claro.</w:t>
      </w:r>
    </w:p>
    <w:p w14:paraId="0F0AB9AC" w14:textId="37D366C9" w:rsidR="00B239E6" w:rsidRDefault="00B239E6" w:rsidP="00B239E6">
      <w:pPr>
        <w:pStyle w:val="Pargrafdellista"/>
        <w:numPr>
          <w:ilvl w:val="0"/>
          <w:numId w:val="17"/>
        </w:numPr>
        <w:rPr>
          <w:lang w:val="es-ES"/>
        </w:rPr>
      </w:pPr>
      <w:r w:rsidRPr="00B239E6">
        <w:rPr>
          <w:lang w:val="es-ES"/>
        </w:rPr>
        <w:t>El acceso a las claves estará restringido solo al personal autorizado y bajo el principio de mínimo privilegio.</w:t>
      </w:r>
    </w:p>
    <w:p w14:paraId="3508B42C" w14:textId="00E59ACC" w:rsidR="00EE6DC9" w:rsidRPr="00EE6DC9" w:rsidRDefault="00EE6DC9" w:rsidP="00EE6DC9">
      <w:pPr>
        <w:pStyle w:val="Pargrafdellista"/>
        <w:numPr>
          <w:ilvl w:val="0"/>
          <w:numId w:val="17"/>
        </w:numPr>
        <w:rPr>
          <w:lang w:val="es-ES"/>
        </w:rPr>
      </w:pPr>
      <w:r w:rsidRPr="00EE6DC9">
        <w:rPr>
          <w:lang w:val="es-ES"/>
        </w:rPr>
        <w:t xml:space="preserve">La generación de claves deberá realizarse mediante fuentes de entropía seguras y dispositivos aprobados (p. ej., </w:t>
      </w:r>
      <w:r w:rsidR="00044839" w:rsidRPr="00044839">
        <w:rPr>
          <w:lang w:val="es-ES"/>
        </w:rPr>
        <w:t>HSM</w:t>
      </w:r>
      <w:r w:rsidR="00044839">
        <w:rPr>
          <w:lang w:val="es-ES"/>
        </w:rPr>
        <w:t xml:space="preserve">- </w:t>
      </w:r>
      <w:r w:rsidR="00044839" w:rsidRPr="00044839">
        <w:rPr>
          <w:lang w:val="es-ES"/>
        </w:rPr>
        <w:t>Hardware Security Module) o TPM</w:t>
      </w:r>
      <w:r w:rsidR="00044839">
        <w:rPr>
          <w:lang w:val="es-ES"/>
        </w:rPr>
        <w:t>-</w:t>
      </w:r>
      <w:proofErr w:type="spellStart"/>
      <w:r w:rsidR="00044839" w:rsidRPr="00044839">
        <w:rPr>
          <w:lang w:val="es-ES"/>
        </w:rPr>
        <w:t>Trusted</w:t>
      </w:r>
      <w:proofErr w:type="spellEnd"/>
      <w:r w:rsidR="00044839" w:rsidRPr="00044839">
        <w:rPr>
          <w:lang w:val="es-ES"/>
        </w:rPr>
        <w:t xml:space="preserve"> Platform Module)</w:t>
      </w:r>
      <w:r w:rsidRPr="00EE6DC9">
        <w:rPr>
          <w:lang w:val="es-ES"/>
        </w:rPr>
        <w:t>.</w:t>
      </w:r>
    </w:p>
    <w:p w14:paraId="31BE85B0" w14:textId="51F4CF4F" w:rsidR="00EE6DC9" w:rsidRDefault="00EE6DC9" w:rsidP="00EE6DC9">
      <w:pPr>
        <w:pStyle w:val="Pargrafdellista"/>
        <w:numPr>
          <w:ilvl w:val="0"/>
          <w:numId w:val="17"/>
        </w:numPr>
        <w:rPr>
          <w:lang w:val="es-ES"/>
        </w:rPr>
      </w:pPr>
      <w:r w:rsidRPr="00EE6DC9">
        <w:rPr>
          <w:lang w:val="es-ES"/>
        </w:rPr>
        <w:t>Las claves deberán ser almacenadas cifradas y protegidas por controles de acceso adecuados.</w:t>
      </w:r>
    </w:p>
    <w:p w14:paraId="462FFF07" w14:textId="56E0BC42" w:rsidR="00EE6DC9" w:rsidRPr="00EE6DC9" w:rsidRDefault="00EE6DC9" w:rsidP="00EE6DC9">
      <w:pPr>
        <w:pStyle w:val="Pargrafdellista"/>
        <w:rPr>
          <w:lang w:val="es-ES"/>
        </w:rPr>
      </w:pPr>
      <w:r>
        <w:rPr>
          <w:lang w:val="es-ES"/>
        </w:rPr>
        <w:t>S</w:t>
      </w:r>
      <w:r w:rsidRPr="00DF3DF5">
        <w:rPr>
          <w:lang w:val="es-ES"/>
        </w:rPr>
        <w:t xml:space="preserve">e deberá disponer de un sistema de </w:t>
      </w:r>
      <w:r>
        <w:rPr>
          <w:lang w:val="es-ES"/>
        </w:rPr>
        <w:t>repositorio/contenedor</w:t>
      </w:r>
      <w:r w:rsidRPr="00DF3DF5">
        <w:rPr>
          <w:lang w:val="es-ES"/>
        </w:rPr>
        <w:t xml:space="preserve"> o sistema de gestión de claves (KMS) que ofrezca el nivel de protección adecuado y sea segregado de los medios de explotación de las claves.</w:t>
      </w:r>
    </w:p>
    <w:p w14:paraId="38BF72F9" w14:textId="447A323B" w:rsidR="00EE6DC9" w:rsidRPr="00EE6DC9" w:rsidRDefault="00EE6DC9" w:rsidP="00EE6DC9">
      <w:pPr>
        <w:pStyle w:val="Pargrafdellista"/>
        <w:numPr>
          <w:ilvl w:val="0"/>
          <w:numId w:val="17"/>
        </w:numPr>
        <w:rPr>
          <w:lang w:val="es-ES"/>
        </w:rPr>
      </w:pPr>
      <w:r w:rsidRPr="00EE6DC9">
        <w:rPr>
          <w:lang w:val="es-ES"/>
        </w:rPr>
        <w:t>Las claves comprometidas o caducadas deberán revocarse y destruirse de manera segura.</w:t>
      </w:r>
    </w:p>
    <w:p w14:paraId="76AC8C4E" w14:textId="23AA7C52" w:rsidR="00EE6DC9" w:rsidRDefault="00EE6DC9" w:rsidP="00EE6DC9">
      <w:pPr>
        <w:pStyle w:val="Pargrafdellista"/>
        <w:numPr>
          <w:ilvl w:val="0"/>
          <w:numId w:val="17"/>
        </w:numPr>
        <w:rPr>
          <w:lang w:val="es-ES"/>
        </w:rPr>
      </w:pPr>
      <w:r w:rsidRPr="00EE6DC9">
        <w:rPr>
          <w:lang w:val="es-ES"/>
        </w:rPr>
        <w:t>No se permitirá el compartir claves entre usuarios, sistemas o aplicaciones sin autorización expresa</w:t>
      </w:r>
    </w:p>
    <w:p w14:paraId="7F25FDCD" w14:textId="184E2C15" w:rsidR="00DF3DF5" w:rsidRDefault="00B8111E" w:rsidP="00632D8D">
      <w:pPr>
        <w:pStyle w:val="Pargrafdellista"/>
        <w:numPr>
          <w:ilvl w:val="0"/>
          <w:numId w:val="17"/>
        </w:numPr>
        <w:rPr>
          <w:lang w:val="es-ES"/>
        </w:rPr>
      </w:pPr>
      <w:r>
        <w:rPr>
          <w:lang w:val="es-ES"/>
        </w:rPr>
        <w:t>E</w:t>
      </w:r>
      <w:r w:rsidR="00AC2AEB">
        <w:rPr>
          <w:lang w:val="es-ES"/>
        </w:rPr>
        <w:t xml:space="preserve">n la explotación, </w:t>
      </w:r>
      <w:r w:rsidR="00BD07A5" w:rsidRPr="00BD07A5">
        <w:rPr>
          <w:lang w:val="es-ES"/>
        </w:rPr>
        <w:t>se debe garantizar la confidencialidad de la clave en los dispositivos o aplicaciones que la emplean</w:t>
      </w:r>
    </w:p>
    <w:p w14:paraId="59D82E7F" w14:textId="6BB409A8" w:rsidR="00BD07A5" w:rsidRDefault="00B8111E" w:rsidP="00543614">
      <w:pPr>
        <w:pStyle w:val="Pargrafdellista"/>
        <w:numPr>
          <w:ilvl w:val="0"/>
          <w:numId w:val="17"/>
        </w:numPr>
        <w:rPr>
          <w:lang w:val="es-ES"/>
        </w:rPr>
      </w:pPr>
      <w:r>
        <w:rPr>
          <w:lang w:val="es-ES"/>
        </w:rPr>
        <w:t>E</w:t>
      </w:r>
      <w:r w:rsidR="00AC2AEB">
        <w:rPr>
          <w:lang w:val="es-ES"/>
        </w:rPr>
        <w:t xml:space="preserve">n el transporte y distribución de claves </w:t>
      </w:r>
      <w:r w:rsidR="008E0AF3" w:rsidRPr="00843AD8">
        <w:rPr>
          <w:lang w:val="es-ES"/>
        </w:rPr>
        <w:t>se debe asegurar la confidencialidad de la clave y la autenticidad del</w:t>
      </w:r>
      <w:r w:rsidR="00843AD8" w:rsidRPr="00843AD8">
        <w:rPr>
          <w:lang w:val="es-ES"/>
        </w:rPr>
        <w:t xml:space="preserve"> </w:t>
      </w:r>
      <w:r w:rsidR="008E0AF3" w:rsidRPr="00843AD8">
        <w:rPr>
          <w:lang w:val="es-ES"/>
        </w:rPr>
        <w:t>receptor</w:t>
      </w:r>
    </w:p>
    <w:p w14:paraId="414B7603" w14:textId="19D8B32B" w:rsidR="00B0292D" w:rsidRDefault="00B0292D" w:rsidP="00543614">
      <w:pPr>
        <w:pStyle w:val="Pargrafdellista"/>
        <w:numPr>
          <w:ilvl w:val="0"/>
          <w:numId w:val="17"/>
        </w:numPr>
        <w:rPr>
          <w:lang w:val="es-ES"/>
        </w:rPr>
      </w:pPr>
      <w:r w:rsidRPr="00B0292D">
        <w:rPr>
          <w:lang w:val="es-ES"/>
        </w:rPr>
        <w:lastRenderedPageBreak/>
        <w:t>Las claves deben tener una vida útil definida según el nivel de sensibilidad</w:t>
      </w:r>
    </w:p>
    <w:p w14:paraId="5F15C524" w14:textId="72031997" w:rsidR="005D0A7C" w:rsidRDefault="005D0A7C" w:rsidP="00543614">
      <w:pPr>
        <w:pStyle w:val="Pargrafdellista"/>
        <w:numPr>
          <w:ilvl w:val="0"/>
          <w:numId w:val="17"/>
        </w:numPr>
        <w:rPr>
          <w:lang w:val="es-ES"/>
        </w:rPr>
      </w:pPr>
      <w:r w:rsidRPr="005D0A7C">
        <w:rPr>
          <w:lang w:val="es-ES"/>
        </w:rPr>
        <w:t>Las claves comprometidas, obsoletas o caducadas deben ser revocadas inmediatamente</w:t>
      </w:r>
    </w:p>
    <w:p w14:paraId="204B627D" w14:textId="1E13DA98" w:rsidR="006C5AED" w:rsidRDefault="00B8111E" w:rsidP="005104B6">
      <w:pPr>
        <w:pStyle w:val="Pargrafdellista"/>
        <w:numPr>
          <w:ilvl w:val="0"/>
          <w:numId w:val="17"/>
        </w:numPr>
        <w:rPr>
          <w:lang w:val="es-ES"/>
        </w:rPr>
      </w:pPr>
      <w:r>
        <w:rPr>
          <w:lang w:val="es-ES"/>
        </w:rPr>
        <w:t>S</w:t>
      </w:r>
      <w:r w:rsidR="006C5AED" w:rsidRPr="006C5AED">
        <w:rPr>
          <w:lang w:val="es-ES"/>
        </w:rPr>
        <w:t>e debe garantizar su destrucción, aunque por política puede requerirse su retención durante un periodo a efectos de auditoría</w:t>
      </w:r>
      <w:r w:rsidR="006C5AED">
        <w:rPr>
          <w:lang w:val="es-ES"/>
        </w:rPr>
        <w:t xml:space="preserve"> o </w:t>
      </w:r>
      <w:r w:rsidR="00B45305">
        <w:rPr>
          <w:lang w:val="es-ES"/>
        </w:rPr>
        <w:t>archivo.</w:t>
      </w:r>
    </w:p>
    <w:p w14:paraId="7E19FE25" w14:textId="77777777" w:rsidR="00AD313A" w:rsidRPr="00AD313A" w:rsidRDefault="00AD313A" w:rsidP="00AD313A">
      <w:pPr>
        <w:pStyle w:val="Ttol1"/>
        <w:rPr>
          <w:lang w:val="es-ES" w:eastAsia="ca-ES"/>
        </w:rPr>
      </w:pPr>
      <w:bookmarkStart w:id="63" w:name="_Toc211886102"/>
      <w:r w:rsidRPr="00AD313A">
        <w:rPr>
          <w:lang w:val="es-ES" w:eastAsia="ca-ES"/>
        </w:rPr>
        <w:t>Gestión de registros</w:t>
      </w:r>
    </w:p>
    <w:p w14:paraId="4637C1C2" w14:textId="77777777" w:rsidR="00AD313A" w:rsidRPr="00AD313A" w:rsidRDefault="00AD313A" w:rsidP="00AD313A">
      <w:pPr>
        <w:spacing w:line="264" w:lineRule="auto"/>
        <w:rPr>
          <w:rFonts w:ascii="Calibri" w:eastAsia="Calibri" w:hAnsi="Calibri" w:cs="Calibri"/>
          <w:lang w:val="es-ES" w:eastAsia="ca-ES"/>
        </w:rPr>
      </w:pPr>
      <w:r w:rsidRPr="00AD313A">
        <w:rPr>
          <w:rFonts w:ascii="Calibri" w:eastAsia="Calibri" w:hAnsi="Calibri" w:cs="Calibri"/>
          <w:lang w:val="es-ES" w:eastAsia="ca-ES"/>
        </w:rPr>
        <w:t>Las políticas de gestión de registros tienen por objeto establecer los principios, directrices y responsabilidades para la correcta generación, protección, conservación, revisión y uso de los registros de auditoría (logs) de los sistemas de información, con el fin de garantizar la trazabilidad de las acciones, detectar anomalías y cumplir con los requisitos legales y normativos vigentes.</w:t>
      </w:r>
    </w:p>
    <w:p w14:paraId="6411141A" w14:textId="77777777" w:rsidR="00AD313A" w:rsidRPr="00AD313A" w:rsidRDefault="00AD313A" w:rsidP="00AD313A">
      <w:pPr>
        <w:spacing w:line="264" w:lineRule="auto"/>
        <w:rPr>
          <w:rFonts w:ascii="Calibri" w:eastAsia="Calibri" w:hAnsi="Calibri" w:cs="Calibri"/>
          <w:lang w:val="es-ES" w:eastAsia="ca-ES"/>
        </w:rPr>
      </w:pPr>
      <w:r w:rsidRPr="00AD313A">
        <w:rPr>
          <w:rFonts w:ascii="Calibri" w:eastAsia="Calibri" w:hAnsi="Calibri" w:cs="Calibri"/>
          <w:lang w:val="es-ES" w:eastAsia="ca-ES"/>
        </w:rPr>
        <w:t>Se consideran registros de seguridad aquellos datos generados automática o manualmente que permiten dejar constancia de eventos relevantes para la seguridad de los sistemas de información, tales como:</w:t>
      </w:r>
    </w:p>
    <w:p w14:paraId="7E3D2779"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 xml:space="preserve">Autenticación y control de accesos </w:t>
      </w:r>
    </w:p>
    <w:p w14:paraId="0B203ABB" w14:textId="77777777" w:rsidR="00AD313A" w:rsidRPr="00AD313A" w:rsidRDefault="00AD313A" w:rsidP="00AD313A">
      <w:pPr>
        <w:numPr>
          <w:ilvl w:val="1"/>
          <w:numId w:val="33"/>
        </w:numPr>
        <w:spacing w:line="264" w:lineRule="auto"/>
        <w:rPr>
          <w:rFonts w:ascii="Calibri" w:eastAsia="Calibri" w:hAnsi="Calibri" w:cs="Calibri"/>
          <w:lang w:val="es-ES" w:eastAsia="ca-ES"/>
        </w:rPr>
      </w:pPr>
      <w:proofErr w:type="spellStart"/>
      <w:r w:rsidRPr="00AD313A">
        <w:rPr>
          <w:rFonts w:ascii="Calibri" w:eastAsia="Calibri" w:hAnsi="Calibri" w:cs="Calibri"/>
          <w:lang w:val="es-ES" w:eastAsia="ca-ES"/>
        </w:rPr>
        <w:t>Logins</w:t>
      </w:r>
      <w:proofErr w:type="spellEnd"/>
      <w:r w:rsidRPr="00AD313A">
        <w:rPr>
          <w:rFonts w:ascii="Calibri" w:eastAsia="Calibri" w:hAnsi="Calibri" w:cs="Calibri"/>
          <w:lang w:val="es-ES" w:eastAsia="ca-ES"/>
        </w:rPr>
        <w:t xml:space="preserve"> fallidos/exitosos, uso de privilegios, cambios de contraseña.</w:t>
      </w:r>
    </w:p>
    <w:p w14:paraId="6E79CF74"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Cambios de contraseña</w:t>
      </w:r>
    </w:p>
    <w:p w14:paraId="521885D5"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Uso de MFA</w:t>
      </w:r>
    </w:p>
    <w:p w14:paraId="11D31D6A"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Bloqueos de cuenta</w:t>
      </w:r>
    </w:p>
    <w:p w14:paraId="6B1C2799"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 xml:space="preserve">Uso (acceso, creación, modificación, eliminación) de la información sensible, por ejemplo con datos personales de categoría </w:t>
      </w:r>
      <w:proofErr w:type="gramStart"/>
      <w:r w:rsidRPr="00AD313A">
        <w:rPr>
          <w:rFonts w:ascii="Calibri" w:eastAsia="Calibri" w:hAnsi="Calibri" w:cs="Calibri"/>
          <w:lang w:val="es-ES" w:eastAsia="ca-ES"/>
        </w:rPr>
        <w:t>especial,  o</w:t>
      </w:r>
      <w:proofErr w:type="gramEnd"/>
      <w:r w:rsidRPr="00AD313A">
        <w:rPr>
          <w:rFonts w:ascii="Calibri" w:eastAsia="Calibri" w:hAnsi="Calibri" w:cs="Calibri"/>
          <w:lang w:val="es-ES" w:eastAsia="ca-ES"/>
        </w:rPr>
        <w:t xml:space="preserve"> crítica .</w:t>
      </w:r>
    </w:p>
    <w:p w14:paraId="32280C59"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Gestión de la configuración por parte de usuarios privilegiados.</w:t>
      </w:r>
    </w:p>
    <w:p w14:paraId="456E7E3C"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Cambios en los parámetros o archivos de configuración de los sistemas.</w:t>
      </w:r>
    </w:p>
    <w:p w14:paraId="3AED9DB6"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Instalación de software</w:t>
      </w:r>
    </w:p>
    <w:p w14:paraId="48C827C2"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Paradas y arranques</w:t>
      </w:r>
    </w:p>
    <w:p w14:paraId="41AA12BF"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Administración de sistemas y aplicaciones.</w:t>
      </w:r>
    </w:p>
    <w:p w14:paraId="349DF7FD"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Uso de comandos sudo o Admin</w:t>
      </w:r>
    </w:p>
    <w:p w14:paraId="2B3F6D25"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Cambios en pertenencia a grupos de seguridad</w:t>
      </w:r>
    </w:p>
    <w:p w14:paraId="3B4ADBD0"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Creación, modificación o eliminación de cuentas y permisos</w:t>
      </w:r>
    </w:p>
    <w:p w14:paraId="41DF9D51"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Eventos de red y comunicaciones.</w:t>
      </w:r>
    </w:p>
    <w:p w14:paraId="3AA315B3"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Fallos, errores y alertas de los sistemas</w:t>
      </w:r>
    </w:p>
    <w:p w14:paraId="1D8455BC"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Errores de hardware</w:t>
      </w:r>
    </w:p>
    <w:p w14:paraId="78D9E1BD"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lastRenderedPageBreak/>
        <w:t>Paradas/arranques de servicios críticos</w:t>
      </w:r>
    </w:p>
    <w:p w14:paraId="59B604B2"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Cambios en el reloj del sistema.</w:t>
      </w:r>
    </w:p>
    <w:p w14:paraId="36DF1661"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Registros de sistemas de protección (firewalls, IDS/IPS, antivirus, EDR).</w:t>
      </w:r>
    </w:p>
    <w:p w14:paraId="276A486D"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Conexiones VPN (IP origen, duración)</w:t>
      </w:r>
    </w:p>
    <w:p w14:paraId="3369587D"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Reglas de firewall denegadas</w:t>
      </w:r>
    </w:p>
    <w:p w14:paraId="6B74738C"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Detección de escaneo de puertos.</w:t>
      </w:r>
    </w:p>
    <w:p w14:paraId="6D81AE47"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Alertas de Antivirus/EDR.</w:t>
      </w:r>
    </w:p>
    <w:p w14:paraId="2307D3B4"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Detección de malware</w:t>
      </w:r>
    </w:p>
    <w:p w14:paraId="7E51683E"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Inserción de dispositivos USB</w:t>
      </w:r>
    </w:p>
    <w:p w14:paraId="14191A26" w14:textId="77777777" w:rsidR="00AD313A" w:rsidRPr="00AD313A" w:rsidRDefault="00AD313A" w:rsidP="00AD313A">
      <w:pPr>
        <w:numPr>
          <w:ilvl w:val="0"/>
          <w:numId w:val="29"/>
        </w:numPr>
        <w:spacing w:line="264" w:lineRule="auto"/>
        <w:rPr>
          <w:rFonts w:ascii="Calibri" w:eastAsia="Calibri" w:hAnsi="Calibri" w:cs="Calibri"/>
          <w:lang w:val="es-ES" w:eastAsia="ca-ES"/>
        </w:rPr>
      </w:pPr>
      <w:r w:rsidRPr="00AD313A">
        <w:rPr>
          <w:rFonts w:ascii="Calibri" w:eastAsia="Calibri" w:hAnsi="Calibri" w:cs="Calibri"/>
          <w:lang w:val="es-ES" w:eastAsia="ca-ES"/>
        </w:rPr>
        <w:t>Actividad de las aplicaciones</w:t>
      </w:r>
    </w:p>
    <w:p w14:paraId="220CCE97"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Actividad de los usuarios</w:t>
      </w:r>
    </w:p>
    <w:p w14:paraId="605E45D4"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Acceso, creación, modificación, eliminación de información</w:t>
      </w:r>
    </w:p>
    <w:p w14:paraId="1BA9C117"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Errores de lógica de negocio</w:t>
      </w:r>
    </w:p>
    <w:p w14:paraId="5A61587C"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Cambios en configuraciones de la app.</w:t>
      </w:r>
    </w:p>
    <w:p w14:paraId="638C71AC" w14:textId="77777777" w:rsidR="00AD313A" w:rsidRPr="00AD313A" w:rsidRDefault="00AD313A" w:rsidP="00AD313A">
      <w:pPr>
        <w:pStyle w:val="Ttol2"/>
        <w:rPr>
          <w:lang w:val="es-ES" w:eastAsia="ca-ES"/>
        </w:rPr>
      </w:pPr>
      <w:r w:rsidRPr="00AD313A">
        <w:rPr>
          <w:lang w:val="es-ES" w:eastAsia="ca-ES"/>
        </w:rPr>
        <w:t>Principios generales en la gestión de registros</w:t>
      </w:r>
    </w:p>
    <w:p w14:paraId="1DF1D184" w14:textId="77777777" w:rsidR="00AD313A" w:rsidRPr="00AD313A" w:rsidRDefault="00AD313A" w:rsidP="00AD313A">
      <w:pPr>
        <w:spacing w:line="264" w:lineRule="auto"/>
        <w:rPr>
          <w:rFonts w:ascii="Calibri" w:eastAsia="Calibri" w:hAnsi="Calibri" w:cs="Calibri"/>
          <w:lang w:val="es-ES" w:eastAsia="ca-ES"/>
        </w:rPr>
      </w:pPr>
      <w:r w:rsidRPr="00AD313A">
        <w:rPr>
          <w:rFonts w:ascii="Calibri" w:eastAsia="Calibri" w:hAnsi="Calibri" w:cs="Calibri"/>
          <w:lang w:val="es-ES" w:eastAsia="ca-ES"/>
        </w:rPr>
        <w:t>Independientemente del tipo de registro se deben aplicar los siguientes principios generales:</w:t>
      </w:r>
    </w:p>
    <w:p w14:paraId="60FF7C5C" w14:textId="77777777" w:rsidR="00AD313A" w:rsidRPr="00AD313A" w:rsidRDefault="00AD313A" w:rsidP="00AD313A">
      <w:pPr>
        <w:numPr>
          <w:ilvl w:val="0"/>
          <w:numId w:val="30"/>
        </w:numPr>
        <w:spacing w:line="264" w:lineRule="auto"/>
        <w:rPr>
          <w:rFonts w:ascii="Calibri" w:eastAsia="Calibri" w:hAnsi="Calibri" w:cs="Calibri"/>
          <w:lang w:val="es-ES" w:eastAsia="ca-ES"/>
        </w:rPr>
      </w:pPr>
      <w:r w:rsidRPr="00AD313A">
        <w:rPr>
          <w:rFonts w:ascii="Calibri" w:eastAsia="Calibri" w:hAnsi="Calibri" w:cs="Calibri"/>
          <w:b/>
          <w:bCs/>
          <w:lang w:val="es-ES" w:eastAsia="ca-ES"/>
        </w:rPr>
        <w:t>Integridad y no repudio:</w:t>
      </w:r>
      <w:r w:rsidRPr="00AD313A">
        <w:rPr>
          <w:rFonts w:ascii="Calibri" w:eastAsia="Calibri" w:hAnsi="Calibri" w:cs="Calibri"/>
          <w:lang w:val="es-ES" w:eastAsia="ca-ES"/>
        </w:rPr>
        <w:t xml:space="preserve"> los registros deberán protegerse frente a modificaciones o eliminaciones no autorizadas.</w:t>
      </w:r>
    </w:p>
    <w:p w14:paraId="4452B33B" w14:textId="77777777" w:rsidR="00AD313A" w:rsidRPr="00AD313A" w:rsidRDefault="00AD313A" w:rsidP="00AD313A">
      <w:pPr>
        <w:numPr>
          <w:ilvl w:val="0"/>
          <w:numId w:val="30"/>
        </w:numPr>
        <w:spacing w:line="264" w:lineRule="auto"/>
        <w:rPr>
          <w:rFonts w:ascii="Calibri" w:eastAsia="Calibri" w:hAnsi="Calibri" w:cs="Calibri"/>
          <w:lang w:val="es-ES" w:eastAsia="ca-ES"/>
        </w:rPr>
      </w:pPr>
      <w:r w:rsidRPr="00AD313A">
        <w:rPr>
          <w:rFonts w:ascii="Calibri" w:eastAsia="Calibri" w:hAnsi="Calibri" w:cs="Calibri"/>
          <w:b/>
          <w:bCs/>
          <w:lang w:val="es-ES" w:eastAsia="ca-ES"/>
        </w:rPr>
        <w:t>Autenticidad:</w:t>
      </w:r>
      <w:r w:rsidRPr="00AD313A">
        <w:rPr>
          <w:rFonts w:ascii="Calibri" w:eastAsia="Calibri" w:hAnsi="Calibri" w:cs="Calibri"/>
          <w:lang w:val="es-ES" w:eastAsia="ca-ES"/>
        </w:rPr>
        <w:t xml:space="preserve"> Juntamente con las medidas de integridad, se debe garantizar la autenticidad de los registros para evitar el repudio. Se utilizarán firmas electrónicas o sellados de tiempo si el nivel de seguridad lo requiere</w:t>
      </w:r>
    </w:p>
    <w:p w14:paraId="33B2C829" w14:textId="77777777" w:rsidR="00AD313A" w:rsidRPr="00AD313A" w:rsidRDefault="00AD313A" w:rsidP="00AD313A">
      <w:pPr>
        <w:numPr>
          <w:ilvl w:val="0"/>
          <w:numId w:val="30"/>
        </w:numPr>
        <w:spacing w:line="264" w:lineRule="auto"/>
        <w:rPr>
          <w:rFonts w:ascii="Calibri" w:eastAsia="Calibri" w:hAnsi="Calibri" w:cs="Calibri"/>
          <w:lang w:val="es-ES" w:eastAsia="ca-ES"/>
        </w:rPr>
      </w:pPr>
      <w:r w:rsidRPr="00AD313A">
        <w:rPr>
          <w:rFonts w:ascii="Calibri" w:eastAsia="Calibri" w:hAnsi="Calibri" w:cs="Calibri"/>
          <w:b/>
          <w:bCs/>
          <w:lang w:val="es-ES" w:eastAsia="ca-ES"/>
        </w:rPr>
        <w:t>Disponibilidad:</w:t>
      </w:r>
      <w:r w:rsidRPr="00AD313A">
        <w:rPr>
          <w:rFonts w:ascii="Calibri" w:eastAsia="Calibri" w:hAnsi="Calibri" w:cs="Calibri"/>
          <w:lang w:val="es-ES" w:eastAsia="ca-ES"/>
        </w:rPr>
        <w:t xml:space="preserve"> los registros deberán estar accesibles cuando sean necesarios.</w:t>
      </w:r>
    </w:p>
    <w:p w14:paraId="6CB58BAF" w14:textId="77777777" w:rsidR="00AD313A" w:rsidRPr="00AD313A" w:rsidRDefault="00AD313A" w:rsidP="00AD313A">
      <w:pPr>
        <w:numPr>
          <w:ilvl w:val="0"/>
          <w:numId w:val="30"/>
        </w:numPr>
        <w:spacing w:line="264" w:lineRule="auto"/>
        <w:rPr>
          <w:rFonts w:ascii="Calibri" w:eastAsia="Calibri" w:hAnsi="Calibri" w:cs="Calibri"/>
          <w:lang w:val="es-ES" w:eastAsia="ca-ES"/>
        </w:rPr>
      </w:pPr>
      <w:r w:rsidRPr="00AD313A">
        <w:rPr>
          <w:rFonts w:ascii="Calibri" w:eastAsia="Calibri" w:hAnsi="Calibri" w:cs="Calibri"/>
          <w:b/>
          <w:bCs/>
          <w:lang w:val="es-ES" w:eastAsia="ca-ES"/>
        </w:rPr>
        <w:t>Confidencialidad:</w:t>
      </w:r>
      <w:r w:rsidRPr="00AD313A">
        <w:rPr>
          <w:rFonts w:ascii="Calibri" w:eastAsia="Calibri" w:hAnsi="Calibri" w:cs="Calibri"/>
          <w:lang w:val="es-ES" w:eastAsia="ca-ES"/>
        </w:rPr>
        <w:t xml:space="preserve"> el acceso a los registros estará restringido al personal autorizado.</w:t>
      </w:r>
    </w:p>
    <w:p w14:paraId="0BBC9AA9" w14:textId="77777777" w:rsidR="00AD313A" w:rsidRPr="00AD313A" w:rsidRDefault="00AD313A" w:rsidP="00AD313A">
      <w:pPr>
        <w:numPr>
          <w:ilvl w:val="0"/>
          <w:numId w:val="30"/>
        </w:numPr>
        <w:spacing w:line="264" w:lineRule="auto"/>
        <w:rPr>
          <w:rFonts w:ascii="Calibri" w:eastAsia="Calibri" w:hAnsi="Calibri" w:cs="Calibri"/>
          <w:lang w:val="es-ES" w:eastAsia="ca-ES"/>
        </w:rPr>
      </w:pPr>
      <w:r w:rsidRPr="00AD313A">
        <w:rPr>
          <w:rFonts w:ascii="Calibri" w:eastAsia="Calibri" w:hAnsi="Calibri" w:cs="Calibri"/>
          <w:b/>
          <w:bCs/>
          <w:lang w:val="es-ES" w:eastAsia="ca-ES"/>
        </w:rPr>
        <w:t>Trazabilidad:</w:t>
      </w:r>
      <w:r w:rsidRPr="00AD313A">
        <w:rPr>
          <w:rFonts w:ascii="Calibri" w:eastAsia="Calibri" w:hAnsi="Calibri" w:cs="Calibri"/>
          <w:lang w:val="es-ES" w:eastAsia="ca-ES"/>
        </w:rPr>
        <w:t xml:space="preserve"> los registros permitirán reconstruir la secuencia de eventos relevantes.</w:t>
      </w:r>
    </w:p>
    <w:p w14:paraId="5D85F007" w14:textId="77777777" w:rsidR="00AD313A" w:rsidRPr="00AD313A" w:rsidRDefault="00AD313A" w:rsidP="00AD313A">
      <w:pPr>
        <w:numPr>
          <w:ilvl w:val="0"/>
          <w:numId w:val="30"/>
        </w:numPr>
        <w:spacing w:line="264" w:lineRule="auto"/>
        <w:rPr>
          <w:rFonts w:ascii="Calibri" w:eastAsia="Calibri" w:hAnsi="Calibri" w:cs="Calibri"/>
          <w:lang w:val="es-ES" w:eastAsia="ca-ES"/>
        </w:rPr>
      </w:pPr>
      <w:r w:rsidRPr="00AD313A">
        <w:rPr>
          <w:rFonts w:ascii="Calibri" w:eastAsia="Calibri" w:hAnsi="Calibri" w:cs="Calibri"/>
          <w:b/>
          <w:bCs/>
          <w:lang w:val="es-ES" w:eastAsia="ca-ES"/>
        </w:rPr>
        <w:t>Proporcionalidad:</w:t>
      </w:r>
      <w:r w:rsidRPr="00AD313A">
        <w:rPr>
          <w:rFonts w:ascii="Calibri" w:eastAsia="Calibri" w:hAnsi="Calibri" w:cs="Calibri"/>
          <w:lang w:val="es-ES" w:eastAsia="ca-ES"/>
        </w:rPr>
        <w:t xml:space="preserve"> el nivel de registro será acorde a la categoría del sistema.</w:t>
      </w:r>
    </w:p>
    <w:p w14:paraId="765623F1" w14:textId="77777777" w:rsidR="00AD313A" w:rsidRPr="00AD313A" w:rsidRDefault="00AD313A" w:rsidP="00AD313A">
      <w:pPr>
        <w:pStyle w:val="Ttol2"/>
        <w:rPr>
          <w:lang w:val="es-ES" w:eastAsia="ca-ES"/>
        </w:rPr>
      </w:pPr>
      <w:r w:rsidRPr="00AD313A">
        <w:rPr>
          <w:lang w:val="es-ES" w:eastAsia="ca-ES"/>
        </w:rPr>
        <w:t>Requisitos de la gestión de los registros (logs)</w:t>
      </w:r>
    </w:p>
    <w:p w14:paraId="61ADC7DD" w14:textId="77777777" w:rsidR="00AD313A" w:rsidRPr="00AD313A" w:rsidRDefault="00AD313A" w:rsidP="00AD313A">
      <w:pPr>
        <w:spacing w:line="264" w:lineRule="auto"/>
        <w:rPr>
          <w:rFonts w:ascii="Calibri" w:eastAsia="Calibri" w:hAnsi="Calibri" w:cs="Calibri"/>
          <w:lang w:val="es-ES" w:eastAsia="ca-ES"/>
        </w:rPr>
      </w:pPr>
      <w:r w:rsidRPr="00AD313A">
        <w:rPr>
          <w:rFonts w:ascii="Calibri" w:eastAsia="Calibri" w:hAnsi="Calibri" w:cs="Calibri"/>
          <w:lang w:val="es-ES" w:eastAsia="ca-ES"/>
        </w:rPr>
        <w:t>De acuerdo con estos principios generales, la gestión de los registros (logs) contempla todo su ciclo de vida:</w:t>
      </w:r>
    </w:p>
    <w:p w14:paraId="62D9581A" w14:textId="77777777" w:rsidR="00AD313A" w:rsidRPr="00AD313A" w:rsidRDefault="00AD313A" w:rsidP="00AD313A">
      <w:pPr>
        <w:numPr>
          <w:ilvl w:val="0"/>
          <w:numId w:val="31"/>
        </w:numPr>
        <w:spacing w:line="264" w:lineRule="auto"/>
        <w:rPr>
          <w:rFonts w:ascii="Calibri" w:eastAsia="Calibri" w:hAnsi="Calibri" w:cs="Calibri"/>
          <w:b/>
          <w:bCs/>
          <w:lang w:val="es-ES" w:eastAsia="ca-ES"/>
        </w:rPr>
      </w:pPr>
      <w:r w:rsidRPr="00AD313A">
        <w:rPr>
          <w:rFonts w:ascii="Calibri" w:eastAsia="Calibri" w:hAnsi="Calibri" w:cs="Calibri"/>
          <w:b/>
          <w:bCs/>
          <w:lang w:val="es-ES" w:eastAsia="ca-ES"/>
        </w:rPr>
        <w:t>Generación de registros</w:t>
      </w:r>
    </w:p>
    <w:p w14:paraId="4715D016"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lastRenderedPageBreak/>
        <w:t>Los sistemas de información deberán generar registros de los eventos relevantes para la seguridad.</w:t>
      </w:r>
    </w:p>
    <w:p w14:paraId="2ADCB263"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 xml:space="preserve">El nivel de detalle de los registros será acorde las necesidades de trazabilidad, el impacto de los incidentes que pueden permitir investigar y, por ello, la necesidad de evidencias forenses. Asimismo, se tendrán en cuenta los principios de protección de datos para anonimizar o </w:t>
      </w:r>
      <w:proofErr w:type="spellStart"/>
      <w:r w:rsidRPr="00AD313A">
        <w:rPr>
          <w:rFonts w:ascii="Calibri" w:eastAsia="Calibri" w:hAnsi="Calibri" w:cs="Calibri"/>
          <w:lang w:val="es-ES" w:eastAsia="ca-ES"/>
        </w:rPr>
        <w:t>pseudonimizar</w:t>
      </w:r>
      <w:proofErr w:type="spellEnd"/>
      <w:r w:rsidRPr="00AD313A">
        <w:rPr>
          <w:rFonts w:ascii="Calibri" w:eastAsia="Calibri" w:hAnsi="Calibri" w:cs="Calibri"/>
          <w:lang w:val="es-ES" w:eastAsia="ca-ES"/>
        </w:rPr>
        <w:t xml:space="preserve"> aquella información que pueda suponer un riesgo para la privacidad de las personas.</w:t>
      </w:r>
    </w:p>
    <w:p w14:paraId="6FB443FF"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 xml:space="preserve">Los registros deberán incluir, al menos: </w:t>
      </w:r>
    </w:p>
    <w:p w14:paraId="71A18B24"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Fecha y hora exacta: Sincronizada por NTP.</w:t>
      </w:r>
    </w:p>
    <w:p w14:paraId="5D63C782"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Identificación del usuario o proceso: (ID de usuario, no solo "Admin").</w:t>
      </w:r>
    </w:p>
    <w:p w14:paraId="57E9A190"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Tipo de evento: (Acceso, modificación, borrado, etc.).</w:t>
      </w:r>
    </w:p>
    <w:p w14:paraId="38E7FB43"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Identificación del dispositivo: Nombre del host o dirección IP.</w:t>
      </w:r>
    </w:p>
    <w:p w14:paraId="369F0D09"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Resultado de la operación: (Éxito o Fracaso).</w:t>
      </w:r>
    </w:p>
    <w:p w14:paraId="0EC3E7FE"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fecha y hora, identificador del usuario o proceso, tipo de evento y resultado.</w:t>
      </w:r>
    </w:p>
    <w:p w14:paraId="0CA7A6F6" w14:textId="77777777" w:rsidR="00AD313A" w:rsidRPr="00AD313A" w:rsidRDefault="00AD313A" w:rsidP="00AD313A">
      <w:pPr>
        <w:numPr>
          <w:ilvl w:val="0"/>
          <w:numId w:val="31"/>
        </w:numPr>
        <w:spacing w:line="264" w:lineRule="auto"/>
        <w:rPr>
          <w:rFonts w:ascii="Calibri" w:eastAsia="Calibri" w:hAnsi="Calibri" w:cs="Calibri"/>
          <w:b/>
          <w:bCs/>
          <w:lang w:val="es-ES" w:eastAsia="ca-ES"/>
        </w:rPr>
      </w:pPr>
      <w:r w:rsidRPr="00AD313A">
        <w:rPr>
          <w:rFonts w:ascii="Calibri" w:eastAsia="Calibri" w:hAnsi="Calibri" w:cs="Calibri"/>
          <w:b/>
          <w:bCs/>
          <w:lang w:val="es-ES" w:eastAsia="ca-ES"/>
        </w:rPr>
        <w:t>Protección de los registros</w:t>
      </w:r>
    </w:p>
    <w:p w14:paraId="16BCDAE0"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Los registros deberán almacenarse de forma segura, evitando accesos, alteraciones o borrados no autorizados.</w:t>
      </w:r>
    </w:p>
    <w:p w14:paraId="66257CFE"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 xml:space="preserve">Los logs se enviarán en tiempo real (o lo más cerca posible) a un servidor de logs centralizado (SIEM o </w:t>
      </w:r>
      <w:proofErr w:type="spellStart"/>
      <w:r w:rsidRPr="00AD313A">
        <w:rPr>
          <w:rFonts w:ascii="Calibri" w:eastAsia="Calibri" w:hAnsi="Calibri" w:cs="Calibri"/>
          <w:lang w:val="es-ES" w:eastAsia="ca-ES"/>
        </w:rPr>
        <w:t>Syslog</w:t>
      </w:r>
      <w:proofErr w:type="spellEnd"/>
      <w:r w:rsidRPr="00AD313A">
        <w:rPr>
          <w:rFonts w:ascii="Calibri" w:eastAsia="Calibri" w:hAnsi="Calibri" w:cs="Calibri"/>
          <w:lang w:val="es-ES" w:eastAsia="ca-ES"/>
        </w:rPr>
        <w:t xml:space="preserve"> central), fuera del alcance de los administradores locales del sistema origen.</w:t>
      </w:r>
    </w:p>
    <w:p w14:paraId="47391043"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Se aplicarán mecanismos de control de acceso, cifrado y sellado temporal cuando proceda.</w:t>
      </w:r>
    </w:p>
    <w:p w14:paraId="7331BB12"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Los sistemas deberán sincronizar su hora con una fuente de tiempo fiable.</w:t>
      </w:r>
    </w:p>
    <w:p w14:paraId="55E28E7C" w14:textId="77777777" w:rsidR="00AD313A" w:rsidRPr="00AD313A" w:rsidRDefault="00AD313A" w:rsidP="00AD313A">
      <w:pPr>
        <w:numPr>
          <w:ilvl w:val="0"/>
          <w:numId w:val="31"/>
        </w:numPr>
        <w:spacing w:line="264" w:lineRule="auto"/>
        <w:rPr>
          <w:rFonts w:ascii="Calibri" w:eastAsia="Calibri" w:hAnsi="Calibri" w:cs="Calibri"/>
          <w:b/>
          <w:bCs/>
          <w:lang w:val="es-ES" w:eastAsia="ca-ES"/>
        </w:rPr>
      </w:pPr>
      <w:r w:rsidRPr="00AD313A">
        <w:rPr>
          <w:rFonts w:ascii="Calibri" w:eastAsia="Calibri" w:hAnsi="Calibri" w:cs="Calibri"/>
          <w:b/>
          <w:bCs/>
          <w:lang w:val="es-ES" w:eastAsia="ca-ES"/>
        </w:rPr>
        <w:t>Conservación y retención</w:t>
      </w:r>
    </w:p>
    <w:p w14:paraId="6F810914"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Los registros se conservarán durante el periodo definido en función de los requisitos legales, normativos y operativos. La conservación será proporcional, conforme a ENS, RGPD y principios de minimización.</w:t>
      </w:r>
    </w:p>
    <w:p w14:paraId="444642E5"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Se puede diferenciar entre conservación en línea para consulta inmediata y archivado en equilibrio entre la optimización de costes y la necesidad inmediata de evidencias.</w:t>
      </w:r>
    </w:p>
    <w:p w14:paraId="56812421"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Los registros activos (en línea) se mantendrán activos durante 3 meses.</w:t>
      </w:r>
    </w:p>
    <w:p w14:paraId="3353F722"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En ausencia de normativa específica, se establecen unos periodos de retención recomendados para los registros archivados:</w:t>
      </w:r>
    </w:p>
    <w:tbl>
      <w:tblPr>
        <w:tblStyle w:val="Taulaambquadrcula2"/>
        <w:tblW w:w="8789" w:type="dxa"/>
        <w:tblInd w:w="70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394"/>
        <w:gridCol w:w="4395"/>
      </w:tblGrid>
      <w:tr w:rsidR="00AD313A" w:rsidRPr="00AD313A" w14:paraId="4B1FA9CD" w14:textId="77777777" w:rsidTr="00AD313A">
        <w:tc>
          <w:tcPr>
            <w:tcW w:w="4394" w:type="dxa"/>
            <w:shd w:val="clear" w:color="auto" w:fill="F1FDF9"/>
          </w:tcPr>
          <w:p w14:paraId="373C9178" w14:textId="77777777" w:rsidR="00AD313A" w:rsidRPr="00AD313A" w:rsidRDefault="00AD313A" w:rsidP="00AD313A">
            <w:pPr>
              <w:keepNext/>
              <w:spacing w:after="60" w:line="264" w:lineRule="auto"/>
              <w:jc w:val="center"/>
              <w:rPr>
                <w:rFonts w:ascii="Calibri" w:hAnsi="Calibri"/>
                <w:b/>
                <w:bCs/>
              </w:rPr>
            </w:pPr>
            <w:r w:rsidRPr="00AD313A">
              <w:rPr>
                <w:rFonts w:ascii="Calibri" w:hAnsi="Calibri"/>
                <w:b/>
                <w:bCs/>
              </w:rPr>
              <w:lastRenderedPageBreak/>
              <w:t>Tipología de registro</w:t>
            </w:r>
          </w:p>
        </w:tc>
        <w:tc>
          <w:tcPr>
            <w:tcW w:w="4395" w:type="dxa"/>
            <w:shd w:val="clear" w:color="auto" w:fill="F1FDF9"/>
          </w:tcPr>
          <w:p w14:paraId="29A57253" w14:textId="77777777" w:rsidR="00AD313A" w:rsidRPr="00AD313A" w:rsidRDefault="00AD313A" w:rsidP="00AD313A">
            <w:pPr>
              <w:keepNext/>
              <w:spacing w:after="60" w:line="264" w:lineRule="auto"/>
              <w:jc w:val="center"/>
              <w:rPr>
                <w:rFonts w:ascii="Calibri" w:hAnsi="Calibri"/>
                <w:b/>
                <w:bCs/>
              </w:rPr>
            </w:pPr>
            <w:r w:rsidRPr="00AD313A">
              <w:rPr>
                <w:rFonts w:ascii="Calibri" w:hAnsi="Calibri"/>
                <w:b/>
                <w:bCs/>
              </w:rPr>
              <w:t>Retención mínima recomendada</w:t>
            </w:r>
          </w:p>
        </w:tc>
      </w:tr>
      <w:tr w:rsidR="00AD313A" w:rsidRPr="00AD313A" w14:paraId="143993FD" w14:textId="77777777" w:rsidTr="00AD313A">
        <w:tc>
          <w:tcPr>
            <w:tcW w:w="4394" w:type="dxa"/>
          </w:tcPr>
          <w:p w14:paraId="18C1FA89" w14:textId="77777777" w:rsidR="00AD313A" w:rsidRPr="00AD313A" w:rsidRDefault="00AD313A" w:rsidP="00AD313A">
            <w:pPr>
              <w:spacing w:after="60" w:line="264" w:lineRule="auto"/>
              <w:jc w:val="left"/>
              <w:rPr>
                <w:rFonts w:ascii="Calibri" w:hAnsi="Calibri"/>
              </w:rPr>
            </w:pPr>
            <w:r w:rsidRPr="00AD313A">
              <w:rPr>
                <w:rFonts w:ascii="Calibri" w:hAnsi="Calibri"/>
              </w:rPr>
              <w:t>Autenticación y accesos</w:t>
            </w:r>
          </w:p>
        </w:tc>
        <w:tc>
          <w:tcPr>
            <w:tcW w:w="4395" w:type="dxa"/>
          </w:tcPr>
          <w:p w14:paraId="64B5242C" w14:textId="77777777" w:rsidR="00AD313A" w:rsidRPr="00AD313A" w:rsidRDefault="00AD313A" w:rsidP="00AD313A">
            <w:pPr>
              <w:spacing w:after="60" w:line="264" w:lineRule="auto"/>
              <w:jc w:val="center"/>
              <w:rPr>
                <w:rFonts w:ascii="Calibri" w:hAnsi="Calibri"/>
              </w:rPr>
            </w:pPr>
            <w:r w:rsidRPr="00AD313A">
              <w:rPr>
                <w:rFonts w:ascii="Calibri" w:hAnsi="Calibri"/>
              </w:rPr>
              <w:t>2 años</w:t>
            </w:r>
          </w:p>
        </w:tc>
      </w:tr>
      <w:tr w:rsidR="00AD313A" w:rsidRPr="00AD313A" w14:paraId="4C19E732" w14:textId="77777777" w:rsidTr="00AD313A">
        <w:tc>
          <w:tcPr>
            <w:tcW w:w="4394" w:type="dxa"/>
          </w:tcPr>
          <w:p w14:paraId="7FEF08E1" w14:textId="77777777" w:rsidR="00AD313A" w:rsidRPr="00AD313A" w:rsidRDefault="00AD313A" w:rsidP="00AD313A">
            <w:pPr>
              <w:spacing w:after="60" w:line="264" w:lineRule="auto"/>
              <w:jc w:val="left"/>
              <w:rPr>
                <w:rFonts w:ascii="Calibri" w:hAnsi="Calibri"/>
              </w:rPr>
            </w:pPr>
            <w:r w:rsidRPr="00AD313A">
              <w:rPr>
                <w:rFonts w:ascii="Calibri" w:hAnsi="Calibri"/>
              </w:rPr>
              <w:t>Actividad de usuarios privilegiados</w:t>
            </w:r>
          </w:p>
        </w:tc>
        <w:tc>
          <w:tcPr>
            <w:tcW w:w="4395" w:type="dxa"/>
          </w:tcPr>
          <w:p w14:paraId="103493E1" w14:textId="77777777" w:rsidR="00AD313A" w:rsidRPr="00AD313A" w:rsidRDefault="00AD313A" w:rsidP="00AD313A">
            <w:pPr>
              <w:spacing w:after="60" w:line="264" w:lineRule="auto"/>
              <w:jc w:val="center"/>
              <w:rPr>
                <w:rFonts w:ascii="Calibri" w:hAnsi="Calibri"/>
              </w:rPr>
            </w:pPr>
            <w:r w:rsidRPr="00AD313A">
              <w:rPr>
                <w:rFonts w:ascii="Calibri" w:hAnsi="Calibri"/>
              </w:rPr>
              <w:t>2–3 años</w:t>
            </w:r>
          </w:p>
        </w:tc>
      </w:tr>
      <w:tr w:rsidR="00AD313A" w:rsidRPr="00AD313A" w14:paraId="71B60772" w14:textId="77777777" w:rsidTr="00AD313A">
        <w:tc>
          <w:tcPr>
            <w:tcW w:w="4394" w:type="dxa"/>
          </w:tcPr>
          <w:p w14:paraId="18C73572" w14:textId="77777777" w:rsidR="00AD313A" w:rsidRPr="00AD313A" w:rsidRDefault="00AD313A" w:rsidP="00AD313A">
            <w:pPr>
              <w:spacing w:after="60" w:line="264" w:lineRule="auto"/>
              <w:jc w:val="left"/>
              <w:rPr>
                <w:rFonts w:ascii="Calibri" w:hAnsi="Calibri"/>
              </w:rPr>
            </w:pPr>
            <w:r w:rsidRPr="00AD313A">
              <w:rPr>
                <w:rFonts w:ascii="Calibri" w:hAnsi="Calibri"/>
              </w:rPr>
              <w:t>Administración de sistemas</w:t>
            </w:r>
          </w:p>
        </w:tc>
        <w:tc>
          <w:tcPr>
            <w:tcW w:w="4395" w:type="dxa"/>
          </w:tcPr>
          <w:p w14:paraId="2D5A0672" w14:textId="77777777" w:rsidR="00AD313A" w:rsidRPr="00AD313A" w:rsidRDefault="00AD313A" w:rsidP="00AD313A">
            <w:pPr>
              <w:spacing w:after="60" w:line="264" w:lineRule="auto"/>
              <w:jc w:val="center"/>
              <w:rPr>
                <w:rFonts w:ascii="Calibri" w:hAnsi="Calibri"/>
              </w:rPr>
            </w:pPr>
            <w:r w:rsidRPr="00AD313A">
              <w:rPr>
                <w:rFonts w:ascii="Calibri" w:hAnsi="Calibri"/>
              </w:rPr>
              <w:t>2 años</w:t>
            </w:r>
          </w:p>
        </w:tc>
      </w:tr>
      <w:tr w:rsidR="00AD313A" w:rsidRPr="00AD313A" w14:paraId="3E6D4AD0" w14:textId="77777777" w:rsidTr="00AD313A">
        <w:tc>
          <w:tcPr>
            <w:tcW w:w="4394" w:type="dxa"/>
          </w:tcPr>
          <w:p w14:paraId="6F489DEB" w14:textId="77777777" w:rsidR="00AD313A" w:rsidRPr="00AD313A" w:rsidRDefault="00AD313A" w:rsidP="00AD313A">
            <w:pPr>
              <w:spacing w:after="60" w:line="264" w:lineRule="auto"/>
              <w:jc w:val="left"/>
              <w:rPr>
                <w:rFonts w:ascii="Calibri" w:hAnsi="Calibri"/>
              </w:rPr>
            </w:pPr>
            <w:r w:rsidRPr="00AD313A">
              <w:rPr>
                <w:rFonts w:ascii="Calibri" w:hAnsi="Calibri"/>
              </w:rPr>
              <w:t>Eventos de seguridad e incidentes</w:t>
            </w:r>
          </w:p>
        </w:tc>
        <w:tc>
          <w:tcPr>
            <w:tcW w:w="4395" w:type="dxa"/>
          </w:tcPr>
          <w:p w14:paraId="4FDF23CD" w14:textId="77777777" w:rsidR="00AD313A" w:rsidRPr="00AD313A" w:rsidRDefault="00AD313A" w:rsidP="00AD313A">
            <w:pPr>
              <w:spacing w:after="60" w:line="264" w:lineRule="auto"/>
              <w:jc w:val="center"/>
              <w:rPr>
                <w:rFonts w:ascii="Calibri" w:hAnsi="Calibri"/>
              </w:rPr>
            </w:pPr>
            <w:r w:rsidRPr="00AD313A">
              <w:rPr>
                <w:rFonts w:ascii="Calibri" w:hAnsi="Calibri"/>
              </w:rPr>
              <w:t>3–5 años</w:t>
            </w:r>
          </w:p>
        </w:tc>
      </w:tr>
      <w:tr w:rsidR="00AD313A" w:rsidRPr="00AD313A" w14:paraId="5E7C6E38" w14:textId="77777777" w:rsidTr="00AD313A">
        <w:tc>
          <w:tcPr>
            <w:tcW w:w="4394" w:type="dxa"/>
          </w:tcPr>
          <w:p w14:paraId="01DBD127" w14:textId="77777777" w:rsidR="00AD313A" w:rsidRPr="00AD313A" w:rsidRDefault="00AD313A" w:rsidP="00AD313A">
            <w:pPr>
              <w:spacing w:after="60" w:line="264" w:lineRule="auto"/>
              <w:jc w:val="left"/>
              <w:rPr>
                <w:rFonts w:ascii="Calibri" w:hAnsi="Calibri"/>
              </w:rPr>
            </w:pPr>
            <w:r w:rsidRPr="00AD313A">
              <w:rPr>
                <w:rFonts w:ascii="Calibri" w:hAnsi="Calibri"/>
              </w:rPr>
              <w:t>Registros de red</w:t>
            </w:r>
          </w:p>
        </w:tc>
        <w:tc>
          <w:tcPr>
            <w:tcW w:w="4395" w:type="dxa"/>
          </w:tcPr>
          <w:p w14:paraId="68F3727F" w14:textId="77777777" w:rsidR="00AD313A" w:rsidRPr="00AD313A" w:rsidRDefault="00AD313A" w:rsidP="00AD313A">
            <w:pPr>
              <w:spacing w:after="60" w:line="264" w:lineRule="auto"/>
              <w:jc w:val="center"/>
              <w:rPr>
                <w:rFonts w:ascii="Calibri" w:hAnsi="Calibri"/>
              </w:rPr>
            </w:pPr>
            <w:r w:rsidRPr="00AD313A">
              <w:rPr>
                <w:rFonts w:ascii="Calibri" w:hAnsi="Calibri"/>
              </w:rPr>
              <w:t>1–2 años</w:t>
            </w:r>
          </w:p>
        </w:tc>
      </w:tr>
      <w:tr w:rsidR="00AD313A" w:rsidRPr="00AD313A" w14:paraId="42B03095" w14:textId="77777777" w:rsidTr="00AD313A">
        <w:tc>
          <w:tcPr>
            <w:tcW w:w="4394" w:type="dxa"/>
          </w:tcPr>
          <w:p w14:paraId="669D4364" w14:textId="77777777" w:rsidR="00AD313A" w:rsidRPr="00AD313A" w:rsidRDefault="00AD313A" w:rsidP="00AD313A">
            <w:pPr>
              <w:spacing w:after="60" w:line="264" w:lineRule="auto"/>
              <w:jc w:val="left"/>
              <w:rPr>
                <w:rFonts w:ascii="Calibri" w:hAnsi="Calibri"/>
              </w:rPr>
            </w:pPr>
            <w:r w:rsidRPr="00AD313A">
              <w:rPr>
                <w:rFonts w:ascii="Calibri" w:hAnsi="Calibri"/>
              </w:rPr>
              <w:t>Firewalls, IDS/IPS, EDR</w:t>
            </w:r>
          </w:p>
        </w:tc>
        <w:tc>
          <w:tcPr>
            <w:tcW w:w="4395" w:type="dxa"/>
          </w:tcPr>
          <w:p w14:paraId="3A2F467E" w14:textId="77777777" w:rsidR="00AD313A" w:rsidRPr="00AD313A" w:rsidRDefault="00AD313A" w:rsidP="00AD313A">
            <w:pPr>
              <w:spacing w:after="60" w:line="264" w:lineRule="auto"/>
              <w:jc w:val="center"/>
              <w:rPr>
                <w:rFonts w:ascii="Calibri" w:hAnsi="Calibri"/>
              </w:rPr>
            </w:pPr>
            <w:r w:rsidRPr="00AD313A">
              <w:rPr>
                <w:rFonts w:ascii="Calibri" w:hAnsi="Calibri"/>
              </w:rPr>
              <w:t>2 años</w:t>
            </w:r>
          </w:p>
        </w:tc>
      </w:tr>
      <w:tr w:rsidR="00AD313A" w:rsidRPr="00AD313A" w14:paraId="1F40D6AD" w14:textId="77777777" w:rsidTr="00AD313A">
        <w:tc>
          <w:tcPr>
            <w:tcW w:w="4394" w:type="dxa"/>
          </w:tcPr>
          <w:p w14:paraId="7C4491AD" w14:textId="77777777" w:rsidR="00AD313A" w:rsidRPr="00AD313A" w:rsidRDefault="00AD313A" w:rsidP="00AD313A">
            <w:pPr>
              <w:spacing w:after="60" w:line="264" w:lineRule="auto"/>
              <w:jc w:val="left"/>
              <w:rPr>
                <w:rFonts w:ascii="Calibri" w:hAnsi="Calibri"/>
              </w:rPr>
            </w:pPr>
            <w:r w:rsidRPr="00AD313A">
              <w:rPr>
                <w:rFonts w:ascii="Calibri" w:hAnsi="Calibri"/>
              </w:rPr>
              <w:t>Actividad de las aplicaciones</w:t>
            </w:r>
          </w:p>
        </w:tc>
        <w:tc>
          <w:tcPr>
            <w:tcW w:w="4395" w:type="dxa"/>
          </w:tcPr>
          <w:p w14:paraId="6D9599F9" w14:textId="77777777" w:rsidR="00AD313A" w:rsidRPr="00AD313A" w:rsidRDefault="00AD313A" w:rsidP="00AD313A">
            <w:pPr>
              <w:spacing w:after="60" w:line="264" w:lineRule="auto"/>
              <w:jc w:val="center"/>
              <w:rPr>
                <w:rFonts w:ascii="Calibri" w:hAnsi="Calibri"/>
              </w:rPr>
            </w:pPr>
            <w:r w:rsidRPr="00AD313A">
              <w:rPr>
                <w:rFonts w:ascii="Calibri" w:hAnsi="Calibri"/>
              </w:rPr>
              <w:t>2 años (configurable en función de los requisitos del cliente)</w:t>
            </w:r>
          </w:p>
        </w:tc>
      </w:tr>
    </w:tbl>
    <w:p w14:paraId="15787002" w14:textId="77777777" w:rsidR="00AD313A" w:rsidRPr="00AD313A" w:rsidRDefault="00AD313A" w:rsidP="00AD313A">
      <w:pPr>
        <w:spacing w:before="120" w:line="264" w:lineRule="auto"/>
        <w:ind w:left="720"/>
        <w:rPr>
          <w:rFonts w:ascii="Calibri" w:eastAsia="Calibri" w:hAnsi="Calibri" w:cs="Calibri"/>
          <w:lang w:val="es-ES" w:eastAsia="ca-ES"/>
        </w:rPr>
      </w:pPr>
      <w:r w:rsidRPr="00AD313A">
        <w:rPr>
          <w:rFonts w:ascii="Calibri" w:eastAsia="Calibri" w:hAnsi="Calibri" w:cs="Calibri"/>
          <w:lang w:val="es-ES" w:eastAsia="ca-ES"/>
        </w:rPr>
        <w:t>Estos periodos podrán ampliarse por requisitos legales, contractuales o judiciales.</w:t>
      </w:r>
    </w:p>
    <w:p w14:paraId="486DC94E"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Estos requisitos de retención se documentarán para cada uno de los tipos de registros.</w:t>
      </w:r>
    </w:p>
    <w:p w14:paraId="36D0813D"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Finalizado el periodo de conservación, los registros serán eliminados o anonimizados de forma segura. El proceso de eliminación quedará documentado.</w:t>
      </w:r>
    </w:p>
    <w:p w14:paraId="77FADB12" w14:textId="77777777" w:rsidR="00AD313A" w:rsidRPr="00AD313A" w:rsidRDefault="00AD313A" w:rsidP="00AD313A">
      <w:pPr>
        <w:keepNext/>
        <w:numPr>
          <w:ilvl w:val="0"/>
          <w:numId w:val="31"/>
        </w:numPr>
        <w:spacing w:line="264" w:lineRule="auto"/>
        <w:ind w:left="714" w:hanging="357"/>
        <w:rPr>
          <w:rFonts w:ascii="Calibri" w:eastAsia="Calibri" w:hAnsi="Calibri" w:cs="Calibri"/>
          <w:b/>
          <w:bCs/>
          <w:lang w:val="es-ES" w:eastAsia="ca-ES"/>
        </w:rPr>
      </w:pPr>
      <w:r w:rsidRPr="00AD313A">
        <w:rPr>
          <w:rFonts w:ascii="Calibri" w:eastAsia="Calibri" w:hAnsi="Calibri" w:cs="Calibri"/>
          <w:b/>
          <w:bCs/>
          <w:lang w:val="es-ES" w:eastAsia="ca-ES"/>
        </w:rPr>
        <w:t>Revisión y supervisión</w:t>
      </w:r>
    </w:p>
    <w:p w14:paraId="6DB3408A"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Los registros deberán ser revisados de forma periódica para detectar eventos anómalos o incidentes de seguridad.</w:t>
      </w:r>
    </w:p>
    <w:p w14:paraId="10BFE9D8"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Se establece como frecuencia mínima:</w:t>
      </w:r>
    </w:p>
    <w:p w14:paraId="2D7AB2C0" w14:textId="77777777" w:rsidR="00AD313A" w:rsidRPr="00AD313A" w:rsidRDefault="00AD313A" w:rsidP="00AD313A">
      <w:pPr>
        <w:numPr>
          <w:ilvl w:val="1"/>
          <w:numId w:val="31"/>
        </w:numPr>
        <w:spacing w:line="264" w:lineRule="auto"/>
        <w:rPr>
          <w:rFonts w:ascii="Calibri" w:eastAsia="Calibri" w:hAnsi="Calibri" w:cs="Calibri"/>
          <w:lang w:val="es-ES" w:eastAsia="ca-ES"/>
        </w:rPr>
      </w:pPr>
      <w:r w:rsidRPr="00AD313A">
        <w:rPr>
          <w:rFonts w:ascii="Calibri" w:eastAsia="Calibri" w:hAnsi="Calibri" w:cs="Calibri"/>
          <w:lang w:val="es-ES" w:eastAsia="ca-ES"/>
        </w:rPr>
        <w:t>Eventos críticos y alertas de seguridad: diaria.</w:t>
      </w:r>
    </w:p>
    <w:p w14:paraId="57283AD4" w14:textId="77777777" w:rsidR="00AD313A" w:rsidRPr="00AD313A" w:rsidRDefault="00AD313A" w:rsidP="00AD313A">
      <w:pPr>
        <w:numPr>
          <w:ilvl w:val="1"/>
          <w:numId w:val="31"/>
        </w:numPr>
        <w:spacing w:line="264" w:lineRule="auto"/>
        <w:rPr>
          <w:rFonts w:ascii="Calibri" w:eastAsia="Calibri" w:hAnsi="Calibri" w:cs="Calibri"/>
          <w:lang w:val="es-ES" w:eastAsia="ca-ES"/>
        </w:rPr>
      </w:pPr>
      <w:r w:rsidRPr="00AD313A">
        <w:rPr>
          <w:rFonts w:ascii="Calibri" w:eastAsia="Calibri" w:hAnsi="Calibri" w:cs="Calibri"/>
          <w:lang w:val="es-ES" w:eastAsia="ca-ES"/>
        </w:rPr>
        <w:t>Actividad de usuarios privilegiados: semanal.</w:t>
      </w:r>
    </w:p>
    <w:p w14:paraId="3D65B101" w14:textId="77777777" w:rsidR="00AD313A" w:rsidRPr="00AD313A" w:rsidRDefault="00AD313A" w:rsidP="00AD313A">
      <w:pPr>
        <w:numPr>
          <w:ilvl w:val="1"/>
          <w:numId w:val="31"/>
        </w:numPr>
        <w:spacing w:line="264" w:lineRule="auto"/>
        <w:rPr>
          <w:rFonts w:ascii="Calibri" w:eastAsia="Calibri" w:hAnsi="Calibri" w:cs="Calibri"/>
          <w:lang w:val="es-ES" w:eastAsia="ca-ES"/>
        </w:rPr>
      </w:pPr>
      <w:r w:rsidRPr="00AD313A">
        <w:rPr>
          <w:rFonts w:ascii="Calibri" w:eastAsia="Calibri" w:hAnsi="Calibri" w:cs="Calibri"/>
          <w:lang w:val="es-ES" w:eastAsia="ca-ES"/>
        </w:rPr>
        <w:t>Eventos generales del sistema: mensual.</w:t>
      </w:r>
    </w:p>
    <w:p w14:paraId="014452FA"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Para ellos se establecerán procedimientos de correlación y análisis de eventos con el apoyo de herramientas de tipo SIEM.</w:t>
      </w:r>
    </w:p>
    <w:p w14:paraId="352FEB9B"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Las revisiones quedarán documentadas.</w:t>
      </w:r>
    </w:p>
    <w:p w14:paraId="0A6E684A" w14:textId="77777777" w:rsidR="00AD313A" w:rsidRPr="00AD313A" w:rsidRDefault="00AD313A" w:rsidP="00AD313A">
      <w:pPr>
        <w:numPr>
          <w:ilvl w:val="0"/>
          <w:numId w:val="31"/>
        </w:numPr>
        <w:spacing w:line="264" w:lineRule="auto"/>
        <w:rPr>
          <w:rFonts w:ascii="Calibri" w:eastAsia="Calibri" w:hAnsi="Calibri" w:cs="Calibri"/>
          <w:b/>
          <w:bCs/>
          <w:lang w:val="es-ES" w:eastAsia="ca-ES"/>
        </w:rPr>
      </w:pPr>
      <w:r w:rsidRPr="00AD313A">
        <w:rPr>
          <w:rFonts w:ascii="Calibri" w:eastAsia="Calibri" w:hAnsi="Calibri" w:cs="Calibri"/>
          <w:b/>
          <w:bCs/>
          <w:lang w:val="es-ES" w:eastAsia="ca-ES"/>
        </w:rPr>
        <w:t>Uso de los registros</w:t>
      </w:r>
    </w:p>
    <w:p w14:paraId="48A388BB"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Los registros se utilizarán exclusivamente para fines de seguridad, auditoría, investigación de incidentes y cumplimiento normativo.</w:t>
      </w:r>
    </w:p>
    <w:p w14:paraId="44C145B6"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Queda prohibido el uso de los registros para fines distintos a los autorizados.</w:t>
      </w:r>
    </w:p>
    <w:p w14:paraId="459C3C1F" w14:textId="77777777" w:rsidR="00AD313A" w:rsidRPr="00AD313A" w:rsidRDefault="00AD313A" w:rsidP="00AD313A">
      <w:pPr>
        <w:pStyle w:val="Ttol2"/>
        <w:rPr>
          <w:lang w:val="es-ES" w:eastAsia="ca-ES"/>
        </w:rPr>
      </w:pPr>
      <w:r w:rsidRPr="00AD313A">
        <w:rPr>
          <w:lang w:val="es-ES" w:eastAsia="ca-ES"/>
        </w:rPr>
        <w:t>Uso de sistemas SIEM</w:t>
      </w:r>
    </w:p>
    <w:p w14:paraId="15BB4569" w14:textId="77777777" w:rsidR="00AD313A" w:rsidRPr="00AD313A" w:rsidRDefault="00AD313A" w:rsidP="00AD313A">
      <w:pPr>
        <w:spacing w:line="264" w:lineRule="auto"/>
        <w:rPr>
          <w:rFonts w:ascii="Calibri" w:eastAsia="Calibri" w:hAnsi="Calibri" w:cs="Calibri"/>
          <w:lang w:val="es-ES" w:eastAsia="ca-ES"/>
        </w:rPr>
      </w:pPr>
      <w:r w:rsidRPr="00AD313A">
        <w:rPr>
          <w:rFonts w:ascii="Calibri" w:eastAsia="Calibri" w:hAnsi="Calibri" w:cs="Calibri"/>
          <w:lang w:val="es-ES" w:eastAsia="ca-ES"/>
        </w:rPr>
        <w:t xml:space="preserve">Las soluciones de gestión de eventos e información de seguridad (SIEM) recopilan, agregan y analizan grandes volúmenes de datos de aplicaciones, dispositivos, servidores y usuarios en toda </w:t>
      </w:r>
      <w:r w:rsidRPr="00AD313A">
        <w:rPr>
          <w:rFonts w:ascii="Calibri" w:eastAsia="Calibri" w:hAnsi="Calibri" w:cs="Calibri"/>
          <w:lang w:val="es-ES" w:eastAsia="ca-ES"/>
        </w:rPr>
        <w:lastRenderedPageBreak/>
        <w:t xml:space="preserve">la organización en tiempo real. Al consolidar y </w:t>
      </w:r>
      <w:proofErr w:type="spellStart"/>
      <w:r w:rsidRPr="00AD313A">
        <w:rPr>
          <w:rFonts w:ascii="Calibri" w:eastAsia="Calibri" w:hAnsi="Calibri" w:cs="Calibri"/>
          <w:lang w:val="es-ES" w:eastAsia="ca-ES"/>
        </w:rPr>
        <w:t>correlar</w:t>
      </w:r>
      <w:proofErr w:type="spellEnd"/>
      <w:r w:rsidRPr="00AD313A">
        <w:rPr>
          <w:rFonts w:ascii="Calibri" w:eastAsia="Calibri" w:hAnsi="Calibri" w:cs="Calibri"/>
          <w:lang w:val="es-ES" w:eastAsia="ca-ES"/>
        </w:rPr>
        <w:t xml:space="preserve"> esta vasta cantidad de datos en una única plataforma unificada, las soluciones SIEM proporcionan una visión integral de la postura de seguridad de una organización, facilitando la detección, investigación y respuesta a incidentes de seguridad de manera rápida y efectiva. </w:t>
      </w:r>
    </w:p>
    <w:p w14:paraId="4C627FF2" w14:textId="77777777" w:rsidR="00AD313A" w:rsidRPr="00AD313A" w:rsidRDefault="00AD313A" w:rsidP="00AD313A">
      <w:pPr>
        <w:spacing w:line="264" w:lineRule="auto"/>
        <w:rPr>
          <w:rFonts w:ascii="Calibri" w:eastAsia="Calibri" w:hAnsi="Calibri" w:cs="Calibri"/>
          <w:lang w:val="es-ES" w:eastAsia="ca-ES"/>
        </w:rPr>
      </w:pPr>
      <w:r w:rsidRPr="00AD313A">
        <w:rPr>
          <w:rFonts w:ascii="Calibri" w:eastAsia="Calibri" w:hAnsi="Calibri" w:cs="Calibri"/>
          <w:lang w:val="es-ES" w:eastAsia="ca-ES"/>
        </w:rPr>
        <w:t>Las soluciones SIEM ayudan a:</w:t>
      </w:r>
    </w:p>
    <w:p w14:paraId="79D34698" w14:textId="77777777" w:rsidR="00AD313A" w:rsidRPr="00AD313A" w:rsidRDefault="00AD313A" w:rsidP="00AD313A">
      <w:pPr>
        <w:numPr>
          <w:ilvl w:val="0"/>
          <w:numId w:val="31"/>
        </w:numPr>
        <w:spacing w:line="264" w:lineRule="auto"/>
        <w:rPr>
          <w:rFonts w:ascii="Calibri" w:eastAsia="Calibri" w:hAnsi="Calibri" w:cs="Calibri"/>
          <w:lang w:val="es-ES" w:eastAsia="ca-ES"/>
        </w:rPr>
      </w:pPr>
      <w:r w:rsidRPr="00AD313A">
        <w:rPr>
          <w:rFonts w:ascii="Calibri" w:eastAsia="Calibri" w:hAnsi="Calibri" w:cs="Calibri"/>
          <w:lang w:val="es-ES" w:eastAsia="ca-ES"/>
        </w:rPr>
        <w:t>Obtener visibilidad sobre la posición de seguridad de la empresa al centralizar y analizar datos de orígenes dispares, permitiendo un mayor control de la superficie de ataque.</w:t>
      </w:r>
    </w:p>
    <w:p w14:paraId="394833B3" w14:textId="77777777" w:rsidR="00AD313A" w:rsidRPr="00AD313A" w:rsidRDefault="00AD313A" w:rsidP="00AD313A">
      <w:pPr>
        <w:numPr>
          <w:ilvl w:val="0"/>
          <w:numId w:val="31"/>
        </w:numPr>
        <w:spacing w:line="264" w:lineRule="auto"/>
        <w:rPr>
          <w:rFonts w:ascii="Calibri" w:eastAsia="Calibri" w:hAnsi="Calibri" w:cs="Calibri"/>
          <w:lang w:val="es-ES" w:eastAsia="ca-ES"/>
        </w:rPr>
      </w:pPr>
      <w:r w:rsidRPr="00AD313A">
        <w:rPr>
          <w:rFonts w:ascii="Calibri" w:eastAsia="Calibri" w:hAnsi="Calibri" w:cs="Calibri"/>
          <w:lang w:val="es-ES" w:eastAsia="ca-ES"/>
        </w:rPr>
        <w:t>Detectar e identificar posibles brechas de seguridad y amenazas en tiempo real, lo que minimiza el riesgo de los ciberataques.</w:t>
      </w:r>
    </w:p>
    <w:p w14:paraId="21F424E2" w14:textId="77777777" w:rsidR="00AD313A" w:rsidRPr="00AD313A" w:rsidRDefault="00AD313A" w:rsidP="00AD313A">
      <w:pPr>
        <w:numPr>
          <w:ilvl w:val="0"/>
          <w:numId w:val="31"/>
        </w:numPr>
        <w:spacing w:line="264" w:lineRule="auto"/>
        <w:rPr>
          <w:rFonts w:ascii="Calibri" w:eastAsia="Calibri" w:hAnsi="Calibri" w:cs="Calibri"/>
          <w:lang w:val="es-ES" w:eastAsia="ca-ES"/>
        </w:rPr>
      </w:pPr>
      <w:r w:rsidRPr="00AD313A">
        <w:rPr>
          <w:rFonts w:ascii="Calibri" w:eastAsia="Calibri" w:hAnsi="Calibri" w:cs="Calibri"/>
          <w:lang w:val="es-ES" w:eastAsia="ca-ES"/>
        </w:rPr>
        <w:t>Investigar y clasificar los incidentes de seguridad de manera eficiente, lo que permite reducir el tiempo y los recursos necesarios para la resolución.</w:t>
      </w:r>
    </w:p>
    <w:p w14:paraId="2E37B730" w14:textId="77777777" w:rsidR="00AD313A" w:rsidRPr="00AD313A" w:rsidRDefault="00AD313A" w:rsidP="00AD313A">
      <w:pPr>
        <w:numPr>
          <w:ilvl w:val="0"/>
          <w:numId w:val="31"/>
        </w:numPr>
        <w:spacing w:line="264" w:lineRule="auto"/>
        <w:rPr>
          <w:rFonts w:ascii="Calibri" w:eastAsia="Calibri" w:hAnsi="Calibri" w:cs="Calibri"/>
          <w:lang w:val="es-ES" w:eastAsia="ca-ES"/>
        </w:rPr>
      </w:pPr>
      <w:r w:rsidRPr="00AD313A">
        <w:rPr>
          <w:rFonts w:ascii="Calibri" w:eastAsia="Calibri" w:hAnsi="Calibri" w:cs="Calibri"/>
          <w:lang w:val="es-ES" w:eastAsia="ca-ES"/>
        </w:rPr>
        <w:t>Cumplir los estándares y marcos de seguridad específicos de la industria y las regulaciones.</w:t>
      </w:r>
    </w:p>
    <w:p w14:paraId="2A7B720C" w14:textId="77777777" w:rsidR="00AD313A" w:rsidRPr="00AD313A" w:rsidRDefault="00AD313A" w:rsidP="00AD313A">
      <w:pPr>
        <w:spacing w:line="264" w:lineRule="auto"/>
        <w:rPr>
          <w:rFonts w:ascii="Calibri" w:eastAsia="Calibri" w:hAnsi="Calibri" w:cs="Calibri"/>
          <w:lang w:val="es-ES" w:eastAsia="ca-ES"/>
        </w:rPr>
      </w:pPr>
      <w:r w:rsidRPr="00AD313A">
        <w:rPr>
          <w:rFonts w:ascii="Calibri" w:eastAsia="Calibri" w:hAnsi="Calibri" w:cs="Calibri"/>
          <w:lang w:val="es-ES" w:eastAsia="ca-ES"/>
        </w:rPr>
        <w:t>Mediante la herramienta SIEM se implementa:</w:t>
      </w:r>
    </w:p>
    <w:p w14:paraId="5CD30662" w14:textId="77777777" w:rsidR="00AD313A" w:rsidRPr="00AD313A" w:rsidRDefault="00AD313A" w:rsidP="00AD313A">
      <w:pPr>
        <w:numPr>
          <w:ilvl w:val="0"/>
          <w:numId w:val="32"/>
        </w:numPr>
        <w:spacing w:line="264" w:lineRule="auto"/>
        <w:rPr>
          <w:rFonts w:ascii="Calibri" w:eastAsia="Calibri" w:hAnsi="Calibri" w:cs="Calibri"/>
          <w:b/>
          <w:bCs/>
          <w:lang w:val="es-ES" w:eastAsia="ca-ES"/>
        </w:rPr>
      </w:pPr>
      <w:r w:rsidRPr="00AD313A">
        <w:rPr>
          <w:rFonts w:ascii="Calibri" w:eastAsia="Calibri" w:hAnsi="Calibri" w:cs="Calibri"/>
          <w:b/>
          <w:bCs/>
          <w:lang w:val="es-ES" w:eastAsia="ca-ES"/>
        </w:rPr>
        <w:t>Centralización de registros</w:t>
      </w:r>
    </w:p>
    <w:p w14:paraId="26A8B725"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La centralización de los registros facilita la agregación, correlación y análisis de los eventos de forma coherente e integrada</w:t>
      </w:r>
    </w:p>
    <w:p w14:paraId="3186BC3E"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La transmisión de registros desde su fuente al SIEM deberá realizarse de forma segura.</w:t>
      </w:r>
    </w:p>
    <w:p w14:paraId="18F05A09" w14:textId="77777777" w:rsidR="00AD313A" w:rsidRPr="00AD313A" w:rsidRDefault="00AD313A" w:rsidP="00AD313A">
      <w:pPr>
        <w:numPr>
          <w:ilvl w:val="0"/>
          <w:numId w:val="32"/>
        </w:numPr>
        <w:spacing w:line="264" w:lineRule="auto"/>
        <w:rPr>
          <w:rFonts w:ascii="Calibri" w:eastAsia="Calibri" w:hAnsi="Calibri" w:cs="Calibri"/>
          <w:b/>
          <w:bCs/>
          <w:lang w:val="es-ES" w:eastAsia="ca-ES"/>
        </w:rPr>
      </w:pPr>
      <w:r w:rsidRPr="00AD313A">
        <w:rPr>
          <w:rFonts w:ascii="Calibri" w:eastAsia="Calibri" w:hAnsi="Calibri" w:cs="Calibri"/>
          <w:b/>
          <w:bCs/>
          <w:lang w:val="es-ES" w:eastAsia="ca-ES"/>
        </w:rPr>
        <w:t>Correlación y alertas</w:t>
      </w:r>
    </w:p>
    <w:p w14:paraId="57BAD7FF"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El SIEM aplicará reglas de correlación para detectar:</w:t>
      </w:r>
    </w:p>
    <w:p w14:paraId="35FD2B7A"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Accesos no autorizados.</w:t>
      </w:r>
    </w:p>
    <w:p w14:paraId="4C79B8FE"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Elevaciones de privilegios.</w:t>
      </w:r>
    </w:p>
    <w:p w14:paraId="74BAC1A9"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Actividades anómalas o fuera de horario.</w:t>
      </w:r>
    </w:p>
    <w:p w14:paraId="3BA464FC" w14:textId="77777777" w:rsidR="00AD313A" w:rsidRPr="00AD313A" w:rsidRDefault="00AD313A" w:rsidP="00AD313A">
      <w:pPr>
        <w:numPr>
          <w:ilvl w:val="1"/>
          <w:numId w:val="33"/>
        </w:numPr>
        <w:spacing w:line="264" w:lineRule="auto"/>
        <w:rPr>
          <w:rFonts w:ascii="Calibri" w:eastAsia="Calibri" w:hAnsi="Calibri" w:cs="Calibri"/>
          <w:lang w:val="es-ES" w:eastAsia="ca-ES"/>
        </w:rPr>
      </w:pPr>
      <w:r w:rsidRPr="00AD313A">
        <w:rPr>
          <w:rFonts w:ascii="Calibri" w:eastAsia="Calibri" w:hAnsi="Calibri" w:cs="Calibri"/>
          <w:lang w:val="es-ES" w:eastAsia="ca-ES"/>
        </w:rPr>
        <w:t>Indicadores de compromiso (</w:t>
      </w:r>
      <w:proofErr w:type="spellStart"/>
      <w:r w:rsidRPr="00AD313A">
        <w:rPr>
          <w:rFonts w:ascii="Calibri" w:eastAsia="Calibri" w:hAnsi="Calibri" w:cs="Calibri"/>
          <w:lang w:val="es-ES" w:eastAsia="ca-ES"/>
        </w:rPr>
        <w:t>IoC</w:t>
      </w:r>
      <w:proofErr w:type="spellEnd"/>
      <w:r w:rsidRPr="00AD313A">
        <w:rPr>
          <w:rFonts w:ascii="Calibri" w:eastAsia="Calibri" w:hAnsi="Calibri" w:cs="Calibri"/>
          <w:lang w:val="es-ES" w:eastAsia="ca-ES"/>
        </w:rPr>
        <w:t>)</w:t>
      </w:r>
    </w:p>
    <w:p w14:paraId="2CC2E34D"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Las alertas críticas generarán tickets de incidente de seguridad.</w:t>
      </w:r>
    </w:p>
    <w:p w14:paraId="4B96CCF3" w14:textId="77777777" w:rsidR="00AD313A" w:rsidRPr="00AD313A" w:rsidRDefault="00AD313A" w:rsidP="00AD313A">
      <w:pPr>
        <w:numPr>
          <w:ilvl w:val="0"/>
          <w:numId w:val="32"/>
        </w:numPr>
        <w:spacing w:line="264" w:lineRule="auto"/>
        <w:rPr>
          <w:rFonts w:ascii="Calibri" w:eastAsia="Calibri" w:hAnsi="Calibri" w:cs="Calibri"/>
          <w:b/>
          <w:bCs/>
          <w:lang w:val="es-ES" w:eastAsia="ca-ES"/>
        </w:rPr>
      </w:pPr>
      <w:r w:rsidRPr="00AD313A">
        <w:rPr>
          <w:rFonts w:ascii="Calibri" w:eastAsia="Calibri" w:hAnsi="Calibri" w:cs="Calibri"/>
          <w:b/>
          <w:bCs/>
          <w:lang w:val="es-ES" w:eastAsia="ca-ES"/>
        </w:rPr>
        <w:t>Retención en SIEM</w:t>
      </w:r>
    </w:p>
    <w:p w14:paraId="73416728" w14:textId="77777777"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El SIEM mantendrá los registros en línea para análisis durante el periodo definido.</w:t>
      </w:r>
    </w:p>
    <w:p w14:paraId="3CA25A34" w14:textId="10BD4D20" w:rsidR="00AD313A" w:rsidRPr="00AD313A" w:rsidRDefault="00AD313A" w:rsidP="00AD313A">
      <w:pPr>
        <w:spacing w:line="264" w:lineRule="auto"/>
        <w:ind w:left="720"/>
        <w:rPr>
          <w:rFonts w:ascii="Calibri" w:eastAsia="Calibri" w:hAnsi="Calibri" w:cs="Calibri"/>
          <w:lang w:val="es-ES" w:eastAsia="ca-ES"/>
        </w:rPr>
      </w:pPr>
      <w:r w:rsidRPr="00AD313A">
        <w:rPr>
          <w:rFonts w:ascii="Calibri" w:eastAsia="Calibri" w:hAnsi="Calibri" w:cs="Calibri"/>
          <w:lang w:val="es-ES" w:eastAsia="ca-ES"/>
        </w:rPr>
        <w:t>Se garantizará la integridad y trazabilidad de los registros.</w:t>
      </w:r>
    </w:p>
    <w:p w14:paraId="30CB0AB6" w14:textId="2421B826" w:rsidR="00C408CD" w:rsidRDefault="00C408CD" w:rsidP="00C408CD">
      <w:pPr>
        <w:pStyle w:val="Ttol1"/>
        <w:rPr>
          <w:lang w:val="es-ES"/>
        </w:rPr>
      </w:pPr>
      <w:r>
        <w:rPr>
          <w:lang w:val="es-ES"/>
        </w:rPr>
        <w:t>Gestión de la configuración</w:t>
      </w:r>
      <w:bookmarkEnd w:id="63"/>
    </w:p>
    <w:p w14:paraId="498C50F8" w14:textId="3BEE4CE7" w:rsidR="00C408CD" w:rsidRDefault="00D40F73" w:rsidP="00C408CD">
      <w:pPr>
        <w:rPr>
          <w:lang w:val="es-ES"/>
        </w:rPr>
      </w:pPr>
      <w:r>
        <w:rPr>
          <w:lang w:val="es-ES"/>
        </w:rPr>
        <w:t>Las políticas de gestión de la configuración de los sistemas</w:t>
      </w:r>
      <w:r w:rsidRPr="00D40F73">
        <w:rPr>
          <w:lang w:val="es-ES"/>
        </w:rPr>
        <w:t xml:space="preserve"> establece</w:t>
      </w:r>
      <w:r w:rsidR="00681C78">
        <w:rPr>
          <w:lang w:val="es-ES"/>
        </w:rPr>
        <w:t>n</w:t>
      </w:r>
      <w:r w:rsidRPr="00D40F73">
        <w:rPr>
          <w:lang w:val="es-ES"/>
        </w:rPr>
        <w:t xml:space="preserve"> las directrices para la configuración segura, uniforme y controlada de los sistemas de información de</w:t>
      </w:r>
      <w:r w:rsidR="004B2E0F">
        <w:rPr>
          <w:lang w:val="es-ES"/>
        </w:rPr>
        <w:t xml:space="preserve"> OptimTech</w:t>
      </w:r>
      <w:r w:rsidRPr="00D40F73">
        <w:rPr>
          <w:lang w:val="es-ES"/>
        </w:rPr>
        <w:t xml:space="preserve">, a fin </w:t>
      </w:r>
      <w:r w:rsidRPr="00D40F73">
        <w:rPr>
          <w:lang w:val="es-ES"/>
        </w:rPr>
        <w:lastRenderedPageBreak/>
        <w:t>de reducir riesgos de seguridad, mantener la integridad operativa y asegurar el cumplimiento de los estándares internos y regulatorio</w:t>
      </w:r>
      <w:r w:rsidR="00947236">
        <w:rPr>
          <w:lang w:val="es-ES"/>
        </w:rPr>
        <w:t>.</w:t>
      </w:r>
    </w:p>
    <w:p w14:paraId="1654786A" w14:textId="6B12DCAE" w:rsidR="004B2E0F" w:rsidRDefault="004B2E0F" w:rsidP="004B2E0F">
      <w:pPr>
        <w:rPr>
          <w:lang w:val="es-ES"/>
        </w:rPr>
      </w:pPr>
      <w:r>
        <w:rPr>
          <w:lang w:val="es-ES"/>
        </w:rPr>
        <w:t>Aplica a todos los sistemas de la organización, incluyendo, servidores, equipos de trabajo, dispositivos de red, equipos móviles, aplicaciones, sistemas operativos, servicios en la nube (SaaS, PaaS, IaaS).</w:t>
      </w:r>
    </w:p>
    <w:p w14:paraId="63B5215C" w14:textId="6E848DAB" w:rsidR="004B2E0F" w:rsidRDefault="004B2E0F" w:rsidP="004B2E0F">
      <w:pPr>
        <w:rPr>
          <w:lang w:val="es-ES"/>
        </w:rPr>
      </w:pPr>
      <w:r>
        <w:rPr>
          <w:lang w:val="es-ES"/>
        </w:rPr>
        <w:t>Los objetivos son:</w:t>
      </w:r>
    </w:p>
    <w:p w14:paraId="39B51435" w14:textId="13A24439" w:rsidR="004B2E0F" w:rsidRPr="004B2E0F" w:rsidRDefault="004B2E0F" w:rsidP="004B2E0F">
      <w:pPr>
        <w:pStyle w:val="Pargrafdellista"/>
        <w:numPr>
          <w:ilvl w:val="0"/>
          <w:numId w:val="20"/>
        </w:numPr>
        <w:rPr>
          <w:lang w:val="es-ES"/>
        </w:rPr>
      </w:pPr>
      <w:r w:rsidRPr="004B2E0F">
        <w:rPr>
          <w:lang w:val="es-ES"/>
        </w:rPr>
        <w:t>Garantizar configuraciones seguras y consistentes en todos los sistemas.</w:t>
      </w:r>
    </w:p>
    <w:p w14:paraId="710D3045" w14:textId="5917A339" w:rsidR="004B2E0F" w:rsidRPr="004B2E0F" w:rsidRDefault="004B2E0F" w:rsidP="004B2E0F">
      <w:pPr>
        <w:pStyle w:val="Pargrafdellista"/>
        <w:numPr>
          <w:ilvl w:val="0"/>
          <w:numId w:val="20"/>
        </w:numPr>
        <w:rPr>
          <w:lang w:val="es-ES"/>
        </w:rPr>
      </w:pPr>
      <w:r w:rsidRPr="004B2E0F">
        <w:rPr>
          <w:lang w:val="es-ES"/>
        </w:rPr>
        <w:t>Minimizar vulnerabilidades derivadas de configuraciones incorrectas o no autorizadas.</w:t>
      </w:r>
    </w:p>
    <w:p w14:paraId="3763898A" w14:textId="17658B04" w:rsidR="004B2E0F" w:rsidRPr="004B2E0F" w:rsidRDefault="004B2E0F" w:rsidP="004B2E0F">
      <w:pPr>
        <w:pStyle w:val="Pargrafdellista"/>
        <w:numPr>
          <w:ilvl w:val="0"/>
          <w:numId w:val="20"/>
        </w:numPr>
        <w:rPr>
          <w:lang w:val="es-ES"/>
        </w:rPr>
      </w:pPr>
      <w:r w:rsidRPr="004B2E0F">
        <w:rPr>
          <w:lang w:val="es-ES"/>
        </w:rPr>
        <w:t>Mantener registros de configuración actualizados y verificables.</w:t>
      </w:r>
    </w:p>
    <w:p w14:paraId="04DFC703" w14:textId="00A0554B" w:rsidR="004B2E0F" w:rsidRPr="004B2E0F" w:rsidRDefault="004B2E0F" w:rsidP="004B2E0F">
      <w:pPr>
        <w:pStyle w:val="Pargrafdellista"/>
        <w:numPr>
          <w:ilvl w:val="0"/>
          <w:numId w:val="20"/>
        </w:numPr>
        <w:rPr>
          <w:lang w:val="es-ES"/>
        </w:rPr>
      </w:pPr>
      <w:r w:rsidRPr="004B2E0F">
        <w:rPr>
          <w:lang w:val="es-ES"/>
        </w:rPr>
        <w:t>Facilitar auditorías, cumplimiento normativo y respuesta ante incidentes.</w:t>
      </w:r>
    </w:p>
    <w:p w14:paraId="0D43E83D" w14:textId="3FD770E0" w:rsidR="00947236" w:rsidRDefault="004B2E0F" w:rsidP="004B2E0F">
      <w:pPr>
        <w:pStyle w:val="Ttol2"/>
        <w:rPr>
          <w:lang w:val="es-ES"/>
        </w:rPr>
      </w:pPr>
      <w:bookmarkStart w:id="64" w:name="_Toc211886103"/>
      <w:r>
        <w:rPr>
          <w:lang w:val="es-ES"/>
        </w:rPr>
        <w:t>Principios generales de gestión de la configuración</w:t>
      </w:r>
      <w:bookmarkEnd w:id="64"/>
    </w:p>
    <w:p w14:paraId="4723F692" w14:textId="25ED239C" w:rsidR="004B2E0F" w:rsidRDefault="004B2E0F" w:rsidP="004B2E0F">
      <w:pPr>
        <w:rPr>
          <w:lang w:val="es-ES"/>
        </w:rPr>
      </w:pPr>
      <w:r>
        <w:rPr>
          <w:lang w:val="es-ES"/>
        </w:rPr>
        <w:t>Independientemente del sistema, se deben aplicar los siguientes principios</w:t>
      </w:r>
    </w:p>
    <w:p w14:paraId="1B01E220" w14:textId="5E793711" w:rsidR="002C2076" w:rsidRDefault="002C2076" w:rsidP="004B2E0F">
      <w:pPr>
        <w:pStyle w:val="Pargrafdellista"/>
        <w:numPr>
          <w:ilvl w:val="0"/>
          <w:numId w:val="21"/>
        </w:numPr>
        <w:rPr>
          <w:lang w:val="es-ES"/>
        </w:rPr>
      </w:pPr>
      <w:r w:rsidRPr="002C2076">
        <w:rPr>
          <w:lang w:val="es-ES"/>
        </w:rPr>
        <w:t xml:space="preserve">Todos los </w:t>
      </w:r>
      <w:r>
        <w:rPr>
          <w:lang w:val="es-ES"/>
        </w:rPr>
        <w:t xml:space="preserve">sistemas y </w:t>
      </w:r>
      <w:r w:rsidRPr="002C2076">
        <w:rPr>
          <w:lang w:val="es-ES"/>
        </w:rPr>
        <w:t>servicios</w:t>
      </w:r>
      <w:r>
        <w:rPr>
          <w:lang w:val="es-ES"/>
        </w:rPr>
        <w:t xml:space="preserve"> en la nube (</w:t>
      </w:r>
      <w:r w:rsidRPr="002C2076">
        <w:rPr>
          <w:lang w:val="es-ES"/>
        </w:rPr>
        <w:t>SaaS</w:t>
      </w:r>
      <w:r>
        <w:rPr>
          <w:lang w:val="es-ES"/>
        </w:rPr>
        <w:t xml:space="preserve">, </w:t>
      </w:r>
      <w:r w:rsidRPr="002C2076">
        <w:rPr>
          <w:lang w:val="es-ES"/>
        </w:rPr>
        <w:t xml:space="preserve">PaaS </w:t>
      </w:r>
      <w:r>
        <w:rPr>
          <w:lang w:val="es-ES"/>
        </w:rPr>
        <w:t xml:space="preserve">e IaaS) </w:t>
      </w:r>
      <w:r w:rsidRPr="002C2076">
        <w:rPr>
          <w:lang w:val="es-ES"/>
        </w:rPr>
        <w:t>deberán configurarse siguiendo principios de seguridad por diseño y por defecto.</w:t>
      </w:r>
    </w:p>
    <w:p w14:paraId="01C9CFBD" w14:textId="562DF051" w:rsidR="002C2076" w:rsidRDefault="002C2076" w:rsidP="004B2E0F">
      <w:pPr>
        <w:pStyle w:val="Pargrafdellista"/>
        <w:numPr>
          <w:ilvl w:val="0"/>
          <w:numId w:val="21"/>
        </w:numPr>
        <w:rPr>
          <w:lang w:val="es-ES"/>
        </w:rPr>
      </w:pPr>
      <w:r>
        <w:rPr>
          <w:lang w:val="es-ES"/>
        </w:rPr>
        <w:t>OptimTech</w:t>
      </w:r>
      <w:r w:rsidRPr="002C2076">
        <w:rPr>
          <w:lang w:val="es-ES"/>
        </w:rPr>
        <w:t xml:space="preserve"> es responsable de la configuración y el uso seguro de los servicios, incluso si la infraestructura subyacente es gestionada por el proveedor </w:t>
      </w:r>
      <w:proofErr w:type="spellStart"/>
      <w:r w:rsidRPr="002C2076">
        <w:rPr>
          <w:lang w:val="es-ES"/>
        </w:rPr>
        <w:t>cloud</w:t>
      </w:r>
      <w:proofErr w:type="spellEnd"/>
      <w:r w:rsidRPr="002C2076">
        <w:rPr>
          <w:lang w:val="es-ES"/>
        </w:rPr>
        <w:t xml:space="preserve"> (“modelo de responsabilidad compartida”)</w:t>
      </w:r>
    </w:p>
    <w:p w14:paraId="7A28FE2D" w14:textId="7852C94F" w:rsidR="004B2E0F" w:rsidRPr="004B2E0F" w:rsidRDefault="004B2E0F" w:rsidP="004B2E0F">
      <w:pPr>
        <w:pStyle w:val="Pargrafdellista"/>
        <w:numPr>
          <w:ilvl w:val="0"/>
          <w:numId w:val="21"/>
        </w:numPr>
        <w:rPr>
          <w:lang w:val="es-ES"/>
        </w:rPr>
      </w:pPr>
      <w:r w:rsidRPr="004B2E0F">
        <w:rPr>
          <w:lang w:val="es-ES"/>
        </w:rPr>
        <w:t>Todos los sistemas deberán tener configuraciones base seguras (</w:t>
      </w:r>
      <w:proofErr w:type="spellStart"/>
      <w:r w:rsidRPr="004B2E0F">
        <w:rPr>
          <w:lang w:val="es-ES"/>
        </w:rPr>
        <w:t>baseline</w:t>
      </w:r>
      <w:proofErr w:type="spellEnd"/>
      <w:r w:rsidRPr="004B2E0F">
        <w:rPr>
          <w:lang w:val="es-ES"/>
        </w:rPr>
        <w:t xml:space="preserve">) aprobadas por el </w:t>
      </w:r>
      <w:r>
        <w:rPr>
          <w:lang w:val="es-ES"/>
        </w:rPr>
        <w:t>Responsable de</w:t>
      </w:r>
      <w:r w:rsidRPr="004B2E0F">
        <w:rPr>
          <w:lang w:val="es-ES"/>
        </w:rPr>
        <w:t xml:space="preserve"> Seguridad de la Información.</w:t>
      </w:r>
    </w:p>
    <w:p w14:paraId="0B8E5122" w14:textId="7A74CAF6" w:rsidR="004B2E0F" w:rsidRPr="004B2E0F" w:rsidRDefault="004B2E0F" w:rsidP="004B2E0F">
      <w:pPr>
        <w:pStyle w:val="Pargrafdellista"/>
        <w:numPr>
          <w:ilvl w:val="0"/>
          <w:numId w:val="21"/>
        </w:numPr>
        <w:rPr>
          <w:lang w:val="es-ES"/>
        </w:rPr>
      </w:pPr>
      <w:r w:rsidRPr="004B2E0F">
        <w:rPr>
          <w:lang w:val="es-ES"/>
        </w:rPr>
        <w:t>Cualquier modificación de configuración deberá realizarse de manera controlada, registrada y aprobada</w:t>
      </w:r>
      <w:r>
        <w:rPr>
          <w:lang w:val="es-ES"/>
        </w:rPr>
        <w:t xml:space="preserve">, aplicando el </w:t>
      </w:r>
      <w:r w:rsidRPr="004B2E0F">
        <w:rPr>
          <w:i/>
          <w:iCs/>
          <w:lang w:val="es-ES"/>
        </w:rPr>
        <w:t>Procedimiento de Gestión de Cambios</w:t>
      </w:r>
      <w:r>
        <w:rPr>
          <w:lang w:val="es-ES"/>
        </w:rPr>
        <w:t>.</w:t>
      </w:r>
    </w:p>
    <w:p w14:paraId="2966C225" w14:textId="682F0D09" w:rsidR="004B2E0F" w:rsidRPr="004B2E0F" w:rsidRDefault="004B2E0F" w:rsidP="004B2E0F">
      <w:pPr>
        <w:pStyle w:val="Pargrafdellista"/>
        <w:numPr>
          <w:ilvl w:val="0"/>
          <w:numId w:val="21"/>
        </w:numPr>
        <w:rPr>
          <w:lang w:val="es-ES"/>
        </w:rPr>
      </w:pPr>
      <w:r w:rsidRPr="004B2E0F">
        <w:rPr>
          <w:lang w:val="es-ES"/>
        </w:rPr>
        <w:t>No se permitirá el uso de configuraciones predeterminadas inseguras (por ejemplo, contraseñas por defecto, servicios innecesarios, puertos abiertos sin justificación</w:t>
      </w:r>
      <w:r>
        <w:rPr>
          <w:lang w:val="es-ES"/>
        </w:rPr>
        <w:t>, etc.</w:t>
      </w:r>
      <w:r w:rsidRPr="004B2E0F">
        <w:rPr>
          <w:lang w:val="es-ES"/>
        </w:rPr>
        <w:t>).</w:t>
      </w:r>
    </w:p>
    <w:p w14:paraId="46343B48" w14:textId="538CA14C" w:rsidR="004B2E0F" w:rsidRDefault="004B2E0F" w:rsidP="004B2E0F">
      <w:pPr>
        <w:pStyle w:val="Pargrafdellista"/>
        <w:numPr>
          <w:ilvl w:val="0"/>
          <w:numId w:val="21"/>
        </w:numPr>
        <w:rPr>
          <w:lang w:val="es-ES"/>
        </w:rPr>
      </w:pPr>
      <w:r w:rsidRPr="004B2E0F">
        <w:rPr>
          <w:lang w:val="es-ES"/>
        </w:rPr>
        <w:t xml:space="preserve">Las configuraciones deberán cumplir los estándares de </w:t>
      </w:r>
      <w:r>
        <w:rPr>
          <w:lang w:val="es-ES"/>
        </w:rPr>
        <w:t>bastionado</w:t>
      </w:r>
      <w:r w:rsidRPr="004B2E0F">
        <w:rPr>
          <w:lang w:val="es-ES"/>
        </w:rPr>
        <w:t xml:space="preserve"> (</w:t>
      </w:r>
      <w:proofErr w:type="spellStart"/>
      <w:r w:rsidRPr="004B2E0F">
        <w:rPr>
          <w:lang w:val="es-ES"/>
        </w:rPr>
        <w:t>hardening</w:t>
      </w:r>
      <w:proofErr w:type="spellEnd"/>
      <w:r w:rsidRPr="004B2E0F">
        <w:rPr>
          <w:lang w:val="es-ES"/>
        </w:rPr>
        <w:t>) aplicables.</w:t>
      </w:r>
    </w:p>
    <w:p w14:paraId="1997848D" w14:textId="51B3634F" w:rsidR="004B2E0F" w:rsidRDefault="004B2E0F" w:rsidP="004B2E0F">
      <w:pPr>
        <w:pStyle w:val="Pargrafdellista"/>
        <w:rPr>
          <w:lang w:val="es-ES"/>
        </w:rPr>
      </w:pPr>
      <w:r>
        <w:rPr>
          <w:lang w:val="es-ES"/>
        </w:rPr>
        <w:t>En particular, se deberán tener en cuenta:</w:t>
      </w:r>
    </w:p>
    <w:p w14:paraId="1045E984" w14:textId="6422BEDA" w:rsidR="004B2E0F" w:rsidRDefault="004B2E0F" w:rsidP="004B2E0F">
      <w:pPr>
        <w:pStyle w:val="Pargrafdellista"/>
        <w:numPr>
          <w:ilvl w:val="0"/>
          <w:numId w:val="22"/>
        </w:numPr>
        <w:rPr>
          <w:lang w:val="es-ES"/>
        </w:rPr>
      </w:pPr>
      <w:r>
        <w:rPr>
          <w:lang w:val="es-ES"/>
        </w:rPr>
        <w:t>Recomendaciones del propio fabricante o proveedor</w:t>
      </w:r>
    </w:p>
    <w:p w14:paraId="44024885" w14:textId="67FC3B3D" w:rsidR="004B2E0F" w:rsidRDefault="00E036C5" w:rsidP="004B2E0F">
      <w:pPr>
        <w:pStyle w:val="Pargrafdellista"/>
        <w:numPr>
          <w:ilvl w:val="0"/>
          <w:numId w:val="22"/>
        </w:numPr>
        <w:rPr>
          <w:lang w:val="es-ES"/>
        </w:rPr>
      </w:pPr>
      <w:r>
        <w:rPr>
          <w:lang w:val="es-ES"/>
        </w:rPr>
        <w:t>Guías</w:t>
      </w:r>
      <w:r w:rsidR="004B2E0F">
        <w:rPr>
          <w:lang w:val="es-ES"/>
        </w:rPr>
        <w:t xml:space="preserve"> de buenas prácticas reconocidas internacionalmente tal como CIS </w:t>
      </w:r>
      <w:proofErr w:type="spellStart"/>
      <w:r w:rsidR="004B2E0F">
        <w:rPr>
          <w:lang w:val="es-ES"/>
        </w:rPr>
        <w:t>Benchmarks</w:t>
      </w:r>
      <w:proofErr w:type="spellEnd"/>
      <w:r w:rsidR="004B2E0F">
        <w:rPr>
          <w:lang w:val="es-ES"/>
        </w:rPr>
        <w:t xml:space="preserve">, </w:t>
      </w:r>
      <w:r w:rsidRPr="00E036C5">
        <w:rPr>
          <w:lang w:val="es-ES"/>
        </w:rPr>
        <w:t>NIST SP 800-128</w:t>
      </w:r>
      <w:r>
        <w:rPr>
          <w:lang w:val="es-ES"/>
        </w:rPr>
        <w:t xml:space="preserve"> </w:t>
      </w:r>
    </w:p>
    <w:p w14:paraId="5D6B9E60" w14:textId="17F8636F" w:rsidR="00E036C5" w:rsidRPr="004B2E0F" w:rsidRDefault="00E036C5" w:rsidP="004B2E0F">
      <w:pPr>
        <w:pStyle w:val="Pargrafdellista"/>
        <w:numPr>
          <w:ilvl w:val="0"/>
          <w:numId w:val="22"/>
        </w:numPr>
        <w:rPr>
          <w:lang w:val="es-ES"/>
        </w:rPr>
      </w:pPr>
      <w:r>
        <w:rPr>
          <w:lang w:val="es-ES"/>
        </w:rPr>
        <w:t>Guías CCN-STIC de configuración segura de los sistemas</w:t>
      </w:r>
    </w:p>
    <w:p w14:paraId="1CF2BB6C" w14:textId="5CD30475" w:rsidR="004B2E0F" w:rsidRDefault="004B2E0F" w:rsidP="004B2E0F">
      <w:pPr>
        <w:pStyle w:val="Pargrafdellista"/>
        <w:numPr>
          <w:ilvl w:val="0"/>
          <w:numId w:val="21"/>
        </w:numPr>
        <w:rPr>
          <w:lang w:val="es-ES"/>
        </w:rPr>
      </w:pPr>
      <w:r w:rsidRPr="004B2E0F">
        <w:rPr>
          <w:lang w:val="es-ES"/>
        </w:rPr>
        <w:t>Los sistemas deberán ser monitoreados para detectar cambios no autorizados.</w:t>
      </w:r>
    </w:p>
    <w:p w14:paraId="5F65E7F4" w14:textId="4847DA1E" w:rsidR="00E036C5" w:rsidRDefault="00E036C5" w:rsidP="00E036C5">
      <w:pPr>
        <w:pStyle w:val="Ttol2"/>
        <w:rPr>
          <w:lang w:val="es-ES"/>
        </w:rPr>
      </w:pPr>
      <w:bookmarkStart w:id="65" w:name="_Toc211886104"/>
      <w:r>
        <w:rPr>
          <w:lang w:val="es-ES"/>
        </w:rPr>
        <w:t>Proceso de gestión de la configuración</w:t>
      </w:r>
      <w:bookmarkEnd w:id="65"/>
    </w:p>
    <w:p w14:paraId="7701B965" w14:textId="1DC88F13" w:rsidR="00E036C5" w:rsidRDefault="00E036C5" w:rsidP="00E036C5">
      <w:pPr>
        <w:rPr>
          <w:lang w:val="es-ES"/>
        </w:rPr>
      </w:pPr>
      <w:r w:rsidRPr="00E036C5">
        <w:rPr>
          <w:lang w:val="es-ES"/>
        </w:rPr>
        <w:t xml:space="preserve">La gestión de la configuración de sistemas centrada en la seguridad </w:t>
      </w:r>
      <w:r>
        <w:rPr>
          <w:lang w:val="es-ES"/>
        </w:rPr>
        <w:t>(</w:t>
      </w:r>
      <w:proofErr w:type="spellStart"/>
      <w:r>
        <w:rPr>
          <w:lang w:val="es-ES"/>
        </w:rPr>
        <w:t>SecCM</w:t>
      </w:r>
      <w:proofErr w:type="spellEnd"/>
      <w:r>
        <w:rPr>
          <w:lang w:val="es-ES"/>
        </w:rPr>
        <w:t xml:space="preserve">) </w:t>
      </w:r>
      <w:r w:rsidRPr="00E036C5">
        <w:rPr>
          <w:lang w:val="es-ES"/>
        </w:rPr>
        <w:t xml:space="preserve">implica un conjunto de actividades que pueden organizarse en cuatro fases principales: Planificación; Identificación e </w:t>
      </w:r>
      <w:r w:rsidRPr="00E036C5">
        <w:rPr>
          <w:lang w:val="es-ES"/>
        </w:rPr>
        <w:lastRenderedPageBreak/>
        <w:t xml:space="preserve">implementación de configuraciones; Control de cambios de configuración; y </w:t>
      </w:r>
      <w:r>
        <w:rPr>
          <w:lang w:val="es-ES"/>
        </w:rPr>
        <w:t>Supervisión</w:t>
      </w:r>
      <w:r w:rsidRPr="00E036C5">
        <w:rPr>
          <w:lang w:val="es-ES"/>
        </w:rPr>
        <w:t xml:space="preserve">. A través de estas fases, </w:t>
      </w:r>
      <w:proofErr w:type="spellStart"/>
      <w:r w:rsidRPr="00E036C5">
        <w:rPr>
          <w:lang w:val="es-ES"/>
        </w:rPr>
        <w:t>SecCM</w:t>
      </w:r>
      <w:proofErr w:type="spellEnd"/>
      <w:r w:rsidRPr="00E036C5">
        <w:rPr>
          <w:lang w:val="es-ES"/>
        </w:rPr>
        <w:t xml:space="preserve"> no solo respalda la seguridad de un sistema y sus componentes, sino que también facilita la gestión d</w:t>
      </w:r>
      <w:r>
        <w:rPr>
          <w:lang w:val="es-ES"/>
        </w:rPr>
        <w:t>e los riesgos que aplican a los sistemas.</w:t>
      </w:r>
    </w:p>
    <w:p w14:paraId="68546734" w14:textId="0A9BDB86" w:rsidR="00E036C5" w:rsidRPr="003A3271" w:rsidRDefault="00E036C5" w:rsidP="00E036C5">
      <w:pPr>
        <w:pStyle w:val="Pargrafdellista"/>
        <w:numPr>
          <w:ilvl w:val="0"/>
          <w:numId w:val="23"/>
        </w:numPr>
        <w:rPr>
          <w:b/>
          <w:bCs/>
          <w:lang w:val="es-ES"/>
        </w:rPr>
      </w:pPr>
      <w:r w:rsidRPr="003A3271">
        <w:rPr>
          <w:b/>
          <w:bCs/>
          <w:lang w:val="es-ES"/>
        </w:rPr>
        <w:t>Planificación</w:t>
      </w:r>
    </w:p>
    <w:p w14:paraId="1B8B7B16" w14:textId="77777777" w:rsidR="005E27B4" w:rsidRDefault="00E036C5" w:rsidP="00E036C5">
      <w:pPr>
        <w:pStyle w:val="Pargrafdellista"/>
        <w:rPr>
          <w:lang w:val="es-ES"/>
        </w:rPr>
      </w:pPr>
      <w:r>
        <w:rPr>
          <w:lang w:val="es-ES"/>
        </w:rPr>
        <w:t>I</w:t>
      </w:r>
      <w:r w:rsidRPr="00E036C5">
        <w:rPr>
          <w:lang w:val="es-ES"/>
        </w:rPr>
        <w:t xml:space="preserve">ncluye el desarrollo de políticas y procedimientos para </w:t>
      </w:r>
      <w:r>
        <w:rPr>
          <w:lang w:val="es-ES"/>
        </w:rPr>
        <w:t>integrar la Gestión de la Configuración en la gestión de la seguridad de la información</w:t>
      </w:r>
      <w:r w:rsidRPr="00E036C5">
        <w:rPr>
          <w:lang w:val="es-ES"/>
        </w:rPr>
        <w:t>.</w:t>
      </w:r>
    </w:p>
    <w:p w14:paraId="6B9F5022" w14:textId="74693B4A" w:rsidR="005E27B4" w:rsidRDefault="005E27B4" w:rsidP="00E036C5">
      <w:pPr>
        <w:pStyle w:val="Pargrafdellista"/>
        <w:rPr>
          <w:lang w:val="es-ES"/>
        </w:rPr>
      </w:pPr>
      <w:proofErr w:type="gramStart"/>
      <w:r>
        <w:rPr>
          <w:lang w:val="es-ES"/>
        </w:rPr>
        <w:t>Aspectos a abordar</w:t>
      </w:r>
      <w:proofErr w:type="gramEnd"/>
      <w:r>
        <w:rPr>
          <w:lang w:val="es-ES"/>
        </w:rPr>
        <w:t xml:space="preserve"> son el control de la configuración, </w:t>
      </w:r>
      <w:r w:rsidRPr="00E036C5">
        <w:rPr>
          <w:lang w:val="es-ES"/>
        </w:rPr>
        <w:t xml:space="preserve">los procesos, </w:t>
      </w:r>
      <w:r>
        <w:rPr>
          <w:lang w:val="es-ES"/>
        </w:rPr>
        <w:t>el</w:t>
      </w:r>
      <w:r w:rsidRPr="00E036C5">
        <w:rPr>
          <w:lang w:val="es-ES"/>
        </w:rPr>
        <w:t xml:space="preserve"> control de cambios de configuración, el uso de configuraciones seguras comunes y configuraciones de referencia, la monitorización y las métricas para el cumplimiento de las políticas y procedimientos establecidos.</w:t>
      </w:r>
    </w:p>
    <w:p w14:paraId="6B348651" w14:textId="566A84EF" w:rsidR="005E27B4" w:rsidRPr="003A3271" w:rsidRDefault="005E27B4" w:rsidP="005E27B4">
      <w:pPr>
        <w:pStyle w:val="Pargrafdellista"/>
        <w:numPr>
          <w:ilvl w:val="0"/>
          <w:numId w:val="23"/>
        </w:numPr>
        <w:rPr>
          <w:b/>
          <w:bCs/>
          <w:lang w:val="es-ES"/>
        </w:rPr>
      </w:pPr>
      <w:r w:rsidRPr="003A3271">
        <w:rPr>
          <w:b/>
          <w:bCs/>
          <w:lang w:val="es-ES"/>
        </w:rPr>
        <w:t>Identificar e implementar configuraciones seguras</w:t>
      </w:r>
    </w:p>
    <w:p w14:paraId="5A0EA037" w14:textId="77777777" w:rsidR="005E27B4" w:rsidRDefault="005E27B4" w:rsidP="005E27B4">
      <w:pPr>
        <w:pStyle w:val="Pargrafdellista"/>
        <w:rPr>
          <w:lang w:val="es-ES"/>
        </w:rPr>
      </w:pPr>
      <w:r>
        <w:rPr>
          <w:lang w:val="es-ES"/>
        </w:rPr>
        <w:t>Se debe definir e implementar una configuración base (</w:t>
      </w:r>
      <w:proofErr w:type="spellStart"/>
      <w:r>
        <w:rPr>
          <w:lang w:val="es-ES"/>
        </w:rPr>
        <w:t>baseline</w:t>
      </w:r>
      <w:proofErr w:type="spellEnd"/>
      <w:r>
        <w:rPr>
          <w:lang w:val="es-ES"/>
        </w:rPr>
        <w:t>) segura para los sistemas. Esta configuración base r</w:t>
      </w:r>
      <w:r w:rsidRPr="005E27B4">
        <w:rPr>
          <w:lang w:val="es-ES"/>
        </w:rPr>
        <w:t>epresenta el estado más seguro, compatible con los requisitos y restricciones operativas</w:t>
      </w:r>
      <w:r>
        <w:rPr>
          <w:lang w:val="es-ES"/>
        </w:rPr>
        <w:t xml:space="preserve">. </w:t>
      </w:r>
    </w:p>
    <w:p w14:paraId="292F6B9B" w14:textId="17D3814B" w:rsidR="005E27B4" w:rsidRDefault="005E27B4" w:rsidP="005E27B4">
      <w:pPr>
        <w:pStyle w:val="Pargrafdellista"/>
        <w:rPr>
          <w:lang w:val="es-ES"/>
        </w:rPr>
      </w:pPr>
      <w:r w:rsidRPr="005E27B4">
        <w:rPr>
          <w:lang w:val="es-ES"/>
        </w:rPr>
        <w:t xml:space="preserve">En un sistema típico, la configuración base segura puede abordar los ajustes de configuración, la carga de software, los niveles de parches, la disposición física o lógica del sistema de información, </w:t>
      </w:r>
      <w:r>
        <w:rPr>
          <w:lang w:val="es-ES"/>
        </w:rPr>
        <w:t xml:space="preserve">la parametrización de los sistemas, </w:t>
      </w:r>
      <w:r w:rsidRPr="005E27B4">
        <w:rPr>
          <w:lang w:val="es-ES"/>
        </w:rPr>
        <w:t>la implementación de los diversos controles de seguridad y la documentación</w:t>
      </w:r>
      <w:r>
        <w:rPr>
          <w:lang w:val="es-ES"/>
        </w:rPr>
        <w:t>.</w:t>
      </w:r>
    </w:p>
    <w:p w14:paraId="548B8D97" w14:textId="7CD2616E" w:rsidR="00A179A0" w:rsidRDefault="00A179A0" w:rsidP="005E27B4">
      <w:pPr>
        <w:pStyle w:val="Pargrafdellista"/>
        <w:rPr>
          <w:lang w:val="es-ES"/>
        </w:rPr>
      </w:pPr>
      <w:r>
        <w:rPr>
          <w:lang w:val="es-ES"/>
        </w:rPr>
        <w:t xml:space="preserve">Para identificar e implementar configuraciones seguras es muy recomendable seguir las recomendaciones del fabricante o proveedor, guías de buenas prácticas reconocidas internacionalmente, tal como los CIS </w:t>
      </w:r>
      <w:proofErr w:type="spellStart"/>
      <w:r>
        <w:rPr>
          <w:lang w:val="es-ES"/>
        </w:rPr>
        <w:t>Benchmarks</w:t>
      </w:r>
      <w:proofErr w:type="spellEnd"/>
      <w:r>
        <w:rPr>
          <w:lang w:val="es-ES"/>
        </w:rPr>
        <w:t xml:space="preserve"> y las guías de configuración CCN-STIC aplicables a los sistemas.</w:t>
      </w:r>
    </w:p>
    <w:p w14:paraId="0DBB4632" w14:textId="42A986B4" w:rsidR="005E27B4" w:rsidRPr="00B952DC" w:rsidRDefault="003A3271" w:rsidP="00BC7EFB">
      <w:pPr>
        <w:pStyle w:val="Pargrafdellista"/>
        <w:numPr>
          <w:ilvl w:val="0"/>
          <w:numId w:val="23"/>
        </w:numPr>
        <w:rPr>
          <w:b/>
          <w:bCs/>
          <w:lang w:val="es-ES"/>
        </w:rPr>
      </w:pPr>
      <w:r w:rsidRPr="00B952DC">
        <w:rPr>
          <w:b/>
          <w:bCs/>
          <w:lang w:val="es-ES"/>
        </w:rPr>
        <w:t xml:space="preserve">Mantenimiento </w:t>
      </w:r>
      <w:r w:rsidR="00B952DC" w:rsidRPr="00B952DC">
        <w:rPr>
          <w:b/>
          <w:bCs/>
          <w:lang w:val="es-ES"/>
        </w:rPr>
        <w:t xml:space="preserve">de la </w:t>
      </w:r>
      <w:r w:rsidR="005E27B4" w:rsidRPr="00B952DC">
        <w:rPr>
          <w:b/>
          <w:bCs/>
          <w:lang w:val="es-ES"/>
        </w:rPr>
        <w:t>configuración</w:t>
      </w:r>
    </w:p>
    <w:p w14:paraId="69CC82C6" w14:textId="08561E6F" w:rsidR="005E27B4" w:rsidRDefault="005E27B4" w:rsidP="005E27B4">
      <w:pPr>
        <w:pStyle w:val="Pargrafdellista"/>
        <w:rPr>
          <w:lang w:val="es-ES"/>
        </w:rPr>
      </w:pPr>
      <w:r w:rsidRPr="005E27B4">
        <w:rPr>
          <w:lang w:val="es-ES"/>
        </w:rPr>
        <w:t xml:space="preserve">Dada la naturaleza en constante evolución de </w:t>
      </w:r>
      <w:r>
        <w:rPr>
          <w:lang w:val="es-ES"/>
        </w:rPr>
        <w:t xml:space="preserve">los sistemas </w:t>
      </w:r>
      <w:r w:rsidRPr="005E27B4">
        <w:rPr>
          <w:lang w:val="es-ES"/>
        </w:rPr>
        <w:t xml:space="preserve">y </w:t>
      </w:r>
      <w:r>
        <w:rPr>
          <w:lang w:val="es-ES"/>
        </w:rPr>
        <w:t>los servicios</w:t>
      </w:r>
      <w:r w:rsidRPr="005E27B4">
        <w:rPr>
          <w:lang w:val="es-ES"/>
        </w:rPr>
        <w:t xml:space="preserve"> que respalda</w:t>
      </w:r>
      <w:r>
        <w:rPr>
          <w:lang w:val="es-ES"/>
        </w:rPr>
        <w:t>n</w:t>
      </w:r>
      <w:r w:rsidRPr="005E27B4">
        <w:rPr>
          <w:lang w:val="es-ES"/>
        </w:rPr>
        <w:t xml:space="preserve">, el </w:t>
      </w:r>
      <w:r w:rsidR="003A3271">
        <w:rPr>
          <w:lang w:val="es-ES"/>
        </w:rPr>
        <w:t>no solo se debe</w:t>
      </w:r>
      <w:r w:rsidRPr="005E27B4">
        <w:rPr>
          <w:lang w:val="es-ES"/>
        </w:rPr>
        <w:t xml:space="preserve"> establecer una configuración base inicial que represente un estado seguro sino también en mantener una configuración segura ante </w:t>
      </w:r>
      <w:r w:rsidR="003A3271">
        <w:rPr>
          <w:lang w:val="es-ES"/>
        </w:rPr>
        <w:t>cualquier</w:t>
      </w:r>
      <w:r w:rsidRPr="005E27B4">
        <w:rPr>
          <w:lang w:val="es-ES"/>
        </w:rPr>
        <w:t xml:space="preserve"> cambio que se</w:t>
      </w:r>
      <w:r w:rsidR="003A3271">
        <w:rPr>
          <w:lang w:val="es-ES"/>
        </w:rPr>
        <w:t xml:space="preserve"> produzca.</w:t>
      </w:r>
      <w:r w:rsidRPr="005E27B4">
        <w:rPr>
          <w:lang w:val="es-ES"/>
        </w:rPr>
        <w:t xml:space="preserve"> </w:t>
      </w:r>
    </w:p>
    <w:p w14:paraId="4885D4DC" w14:textId="519EC407" w:rsidR="00B952DC" w:rsidRPr="005E27B4" w:rsidRDefault="00B952DC" w:rsidP="005E27B4">
      <w:pPr>
        <w:pStyle w:val="Pargrafdellista"/>
        <w:rPr>
          <w:lang w:val="es-ES"/>
        </w:rPr>
      </w:pPr>
      <w:r>
        <w:rPr>
          <w:lang w:val="es-ES"/>
        </w:rPr>
        <w:t>Asimismo, en relación con la política de gestión de vulnerabilidades, es muy importante tener los sistemas siempre actualizados, aplicando las actualizaciones y parches de seguridad que proporcionan los proveedores y fabricantes.</w:t>
      </w:r>
    </w:p>
    <w:p w14:paraId="387F1368" w14:textId="58597730" w:rsidR="005E27B4" w:rsidRDefault="003A3271" w:rsidP="005E27B4">
      <w:pPr>
        <w:pStyle w:val="Pargrafdellista"/>
        <w:rPr>
          <w:lang w:val="es-ES"/>
        </w:rPr>
      </w:pPr>
      <w:r>
        <w:rPr>
          <w:lang w:val="es-ES"/>
        </w:rPr>
        <w:t xml:space="preserve">Mediante el Procedimiento de Gestión de Cambios, se debe </w:t>
      </w:r>
      <w:r w:rsidR="005E27B4" w:rsidRPr="005E27B4">
        <w:rPr>
          <w:lang w:val="es-ES"/>
        </w:rPr>
        <w:t>mantener la base segura y aprobada del sistema</w:t>
      </w:r>
      <w:r>
        <w:rPr>
          <w:lang w:val="es-ES"/>
        </w:rPr>
        <w:t xml:space="preserve">, garantizando </w:t>
      </w:r>
      <w:r w:rsidR="005E27B4" w:rsidRPr="005E27B4">
        <w:rPr>
          <w:lang w:val="es-ES"/>
        </w:rPr>
        <w:t xml:space="preserve">que los cambios se identifiquen, propongan, revisen, analicen su impacto en la seguridad, prueben y aprueben formalmente antes de su implementación. </w:t>
      </w:r>
      <w:r>
        <w:rPr>
          <w:lang w:val="es-ES"/>
        </w:rPr>
        <w:t xml:space="preserve">También se deben llevar a cabo </w:t>
      </w:r>
      <w:r w:rsidR="005E27B4" w:rsidRPr="005E27B4">
        <w:rPr>
          <w:lang w:val="es-ES"/>
        </w:rPr>
        <w:t>actividades de verificación y auditoría para limitar los cambios no autorizados o no documentados en el sistema.</w:t>
      </w:r>
    </w:p>
    <w:p w14:paraId="4F12EB8A" w14:textId="2DA6F22A" w:rsidR="003A3271" w:rsidRPr="003A3271" w:rsidRDefault="003A3271" w:rsidP="003A3271">
      <w:pPr>
        <w:pStyle w:val="Pargrafdellista"/>
        <w:numPr>
          <w:ilvl w:val="0"/>
          <w:numId w:val="23"/>
        </w:numPr>
        <w:rPr>
          <w:b/>
          <w:bCs/>
          <w:lang w:val="es-ES"/>
        </w:rPr>
      </w:pPr>
      <w:r w:rsidRPr="003A3271">
        <w:rPr>
          <w:b/>
          <w:bCs/>
          <w:lang w:val="es-ES"/>
        </w:rPr>
        <w:t>Supervisión</w:t>
      </w:r>
    </w:p>
    <w:p w14:paraId="7D70F108" w14:textId="184239FC" w:rsidR="003A3271" w:rsidRPr="003A3271" w:rsidRDefault="003A3271" w:rsidP="003A3271">
      <w:pPr>
        <w:pStyle w:val="Pargrafdellista"/>
        <w:rPr>
          <w:lang w:val="es-ES"/>
        </w:rPr>
      </w:pPr>
      <w:r w:rsidRPr="003A3271">
        <w:rPr>
          <w:lang w:val="es-ES"/>
        </w:rPr>
        <w:t xml:space="preserve">Las actividades de </w:t>
      </w:r>
      <w:r>
        <w:rPr>
          <w:lang w:val="es-ES"/>
        </w:rPr>
        <w:t>supervisión</w:t>
      </w:r>
      <w:r w:rsidRPr="003A3271">
        <w:rPr>
          <w:lang w:val="es-ES"/>
        </w:rPr>
        <w:t xml:space="preserve"> </w:t>
      </w:r>
      <w:r>
        <w:rPr>
          <w:lang w:val="es-ES"/>
        </w:rPr>
        <w:t>sirven para</w:t>
      </w:r>
      <w:r w:rsidRPr="003A3271">
        <w:rPr>
          <w:lang w:val="es-ES"/>
        </w:rPr>
        <w:t xml:space="preserve"> validar que el sistema cumple con las políticas, procedimientos y la configuración base segura aprobada de la organización.</w:t>
      </w:r>
      <w:r>
        <w:rPr>
          <w:lang w:val="es-ES"/>
        </w:rPr>
        <w:t xml:space="preserve"> </w:t>
      </w:r>
      <w:r w:rsidRPr="003A3271">
        <w:rPr>
          <w:lang w:val="es-ES"/>
        </w:rPr>
        <w:t xml:space="preserve">Planificar e </w:t>
      </w:r>
      <w:r w:rsidRPr="003A3271">
        <w:rPr>
          <w:lang w:val="es-ES"/>
        </w:rPr>
        <w:lastRenderedPageBreak/>
        <w:t>implementar configuraciones seguras y, posteriormente, controlar los cambios en la configuración no suele ser suficiente para garantizar que un sistema que antes era seguro lo siga siendo.</w:t>
      </w:r>
    </w:p>
    <w:p w14:paraId="77106928" w14:textId="77777777" w:rsidR="003A3271" w:rsidRDefault="003A3271" w:rsidP="003A3271">
      <w:pPr>
        <w:pStyle w:val="Pargrafdellista"/>
        <w:rPr>
          <w:lang w:val="es-ES"/>
        </w:rPr>
      </w:pPr>
      <w:r>
        <w:rPr>
          <w:lang w:val="es-ES"/>
        </w:rPr>
        <w:t>La supervisión</w:t>
      </w:r>
      <w:r w:rsidRPr="003A3271">
        <w:rPr>
          <w:lang w:val="es-ES"/>
        </w:rPr>
        <w:t xml:space="preserve"> identifica componentes del sistema no detectados o no documentados, configuraciones incorrectas, vulnerabilidades y cambios no autorizados que</w:t>
      </w:r>
      <w:r>
        <w:rPr>
          <w:lang w:val="es-ES"/>
        </w:rPr>
        <w:t xml:space="preserve"> pueden generar</w:t>
      </w:r>
      <w:r w:rsidRPr="003A3271">
        <w:rPr>
          <w:lang w:val="es-ES"/>
        </w:rPr>
        <w:t xml:space="preserve"> un mayor riesgo. </w:t>
      </w:r>
    </w:p>
    <w:p w14:paraId="70DBB7A4" w14:textId="2685D385" w:rsidR="003A3271" w:rsidRPr="003A3271" w:rsidRDefault="003A3271" w:rsidP="003A3271">
      <w:pPr>
        <w:pStyle w:val="Pargrafdellista"/>
        <w:rPr>
          <w:lang w:val="es-ES"/>
        </w:rPr>
      </w:pPr>
      <w:r w:rsidRPr="003A3271">
        <w:rPr>
          <w:lang w:val="es-ES"/>
        </w:rPr>
        <w:t>El uso de herramientas automatizadas ayuda a las organizaciones a identificar eficazmente cuándo el sistema no es coherente con la configuración base aprobada y cuándo es necesario tomar medidas correctivas. Además, el uso de herramientas automatizadas suele facilitar el conocimiento de la situación y la documentación de las desviaciones de la configuración base.</w:t>
      </w:r>
    </w:p>
    <w:p w14:paraId="373F53D1" w14:textId="43DB8EFF" w:rsidR="005E27B4" w:rsidRPr="00B952DC" w:rsidRDefault="003A3271" w:rsidP="003A3271">
      <w:pPr>
        <w:pStyle w:val="Pargrafdellista"/>
        <w:numPr>
          <w:ilvl w:val="0"/>
          <w:numId w:val="23"/>
        </w:numPr>
        <w:rPr>
          <w:b/>
          <w:bCs/>
          <w:lang w:val="es-ES"/>
        </w:rPr>
      </w:pPr>
      <w:r w:rsidRPr="00B952DC">
        <w:rPr>
          <w:b/>
          <w:bCs/>
          <w:lang w:val="es-ES"/>
        </w:rPr>
        <w:t>Verificación</w:t>
      </w:r>
    </w:p>
    <w:p w14:paraId="767586E8" w14:textId="640C9D90" w:rsidR="003A3271" w:rsidRDefault="003A3271" w:rsidP="003A3271">
      <w:pPr>
        <w:pStyle w:val="Pargrafdellista"/>
        <w:rPr>
          <w:lang w:val="es-ES"/>
        </w:rPr>
      </w:pPr>
      <w:r>
        <w:rPr>
          <w:lang w:val="es-ES"/>
        </w:rPr>
        <w:t>Existe una constante evolución de los sistemas</w:t>
      </w:r>
      <w:r w:rsidR="00B952DC">
        <w:rPr>
          <w:lang w:val="es-ES"/>
        </w:rPr>
        <w:t xml:space="preserve"> y</w:t>
      </w:r>
      <w:r>
        <w:rPr>
          <w:lang w:val="es-ES"/>
        </w:rPr>
        <w:t xml:space="preserve"> las tecnologías, </w:t>
      </w:r>
      <w:r w:rsidR="00B952DC">
        <w:rPr>
          <w:lang w:val="es-ES"/>
        </w:rPr>
        <w:t xml:space="preserve">así como de las necesidades a las que deben responder los sistemas, </w:t>
      </w:r>
      <w:r>
        <w:rPr>
          <w:lang w:val="es-ES"/>
        </w:rPr>
        <w:t>y también el constante descu</w:t>
      </w:r>
      <w:r w:rsidR="00B952DC">
        <w:rPr>
          <w:lang w:val="es-ES"/>
        </w:rPr>
        <w:t>brimiento de nuevas vulnerabilidades y amenazas.</w:t>
      </w:r>
    </w:p>
    <w:p w14:paraId="172B5D24" w14:textId="201DFB59" w:rsidR="00B952DC" w:rsidRDefault="00B952DC" w:rsidP="003A3271">
      <w:pPr>
        <w:pStyle w:val="Pargrafdellista"/>
        <w:rPr>
          <w:lang w:val="es-ES"/>
        </w:rPr>
      </w:pPr>
      <w:r>
        <w:rPr>
          <w:lang w:val="es-ES"/>
        </w:rPr>
        <w:t>Por ello, y atendiendo al estado del arte en cada momento, tras la implementación de la configuración inicial se requiere una verificación periódica de las configuraciones a fin de garantizar que siguen siendo suficientemente seguras.</w:t>
      </w:r>
    </w:p>
    <w:p w14:paraId="09D47132" w14:textId="333F4F44" w:rsidR="00B952DC" w:rsidRDefault="00B952DC" w:rsidP="003A3271">
      <w:pPr>
        <w:pStyle w:val="Pargrafdellista"/>
        <w:rPr>
          <w:lang w:val="es-ES"/>
        </w:rPr>
      </w:pPr>
      <w:r>
        <w:rPr>
          <w:lang w:val="es-ES"/>
        </w:rPr>
        <w:t xml:space="preserve">El uso de herramientas de verificación de la configuración, adaptadas a las recomendaciones y buenas prácticas reconocidas, tal como los CIS </w:t>
      </w:r>
      <w:proofErr w:type="spellStart"/>
      <w:r>
        <w:rPr>
          <w:lang w:val="es-ES"/>
        </w:rPr>
        <w:t>Benchmarks</w:t>
      </w:r>
      <w:proofErr w:type="spellEnd"/>
      <w:r>
        <w:rPr>
          <w:lang w:val="es-ES"/>
        </w:rPr>
        <w:t>, se considera fundamental para un adecuado tratamiento de los riesgos.</w:t>
      </w:r>
    </w:p>
    <w:p w14:paraId="26F02AAF" w14:textId="65FB7CBE" w:rsidR="002C2076" w:rsidRDefault="002C2076" w:rsidP="003A3271">
      <w:pPr>
        <w:pStyle w:val="Pargrafdellista"/>
        <w:rPr>
          <w:lang w:val="es-ES"/>
        </w:rPr>
      </w:pPr>
      <w:r>
        <w:rPr>
          <w:lang w:val="es-ES"/>
        </w:rPr>
        <w:t>Esta verificación de la configuración se complementa con los análisis de vulnerabilidades que también se deben ejecutar periódicamente.</w:t>
      </w:r>
    </w:p>
    <w:p w14:paraId="05F0FE1C" w14:textId="75D0E3EC" w:rsidR="00A179A0" w:rsidRDefault="00A179A0" w:rsidP="00A179A0">
      <w:pPr>
        <w:pStyle w:val="Ttol2"/>
        <w:rPr>
          <w:lang w:val="es-ES"/>
        </w:rPr>
      </w:pPr>
      <w:bookmarkStart w:id="66" w:name="_Toc211886105"/>
      <w:r>
        <w:rPr>
          <w:lang w:val="es-ES"/>
        </w:rPr>
        <w:t>Directrices de configuración segura</w:t>
      </w:r>
      <w:bookmarkEnd w:id="66"/>
    </w:p>
    <w:p w14:paraId="404EFFBE" w14:textId="3219D513" w:rsidR="00A179A0" w:rsidRDefault="00A179A0" w:rsidP="00A179A0">
      <w:pPr>
        <w:rPr>
          <w:lang w:val="es-ES"/>
        </w:rPr>
      </w:pPr>
      <w:r>
        <w:rPr>
          <w:lang w:val="es-ES"/>
        </w:rPr>
        <w:t xml:space="preserve">Si bien para cada tipo de sistema existen sus particularidades, y puede ser muy diferente la configuración segura de un servidor, una aplicación o un servicio en la nube, </w:t>
      </w:r>
      <w:proofErr w:type="spellStart"/>
      <w:r>
        <w:rPr>
          <w:lang w:val="es-ES"/>
        </w:rPr>
        <w:t>si</w:t>
      </w:r>
      <w:proofErr w:type="spellEnd"/>
      <w:r>
        <w:rPr>
          <w:lang w:val="es-ES"/>
        </w:rPr>
        <w:t xml:space="preserve"> que se pueden identificar unas directrices comunes para la configuración segura</w:t>
      </w:r>
      <w:r w:rsidR="004E2C9A">
        <w:rPr>
          <w:lang w:val="es-ES"/>
        </w:rPr>
        <w:t xml:space="preserve"> a partir del principio de “seguridad por defecto”</w:t>
      </w:r>
      <w:r>
        <w:rPr>
          <w:lang w:val="es-ES"/>
        </w:rPr>
        <w:t>.</w:t>
      </w:r>
    </w:p>
    <w:p w14:paraId="50577848" w14:textId="69E910E7" w:rsidR="00A179A0" w:rsidRPr="00862902" w:rsidRDefault="00862902" w:rsidP="00A179A0">
      <w:pPr>
        <w:pStyle w:val="Pargrafdellista"/>
        <w:numPr>
          <w:ilvl w:val="0"/>
          <w:numId w:val="23"/>
        </w:numPr>
        <w:rPr>
          <w:b/>
          <w:bCs/>
          <w:lang w:val="es-ES"/>
        </w:rPr>
      </w:pPr>
      <w:r>
        <w:rPr>
          <w:b/>
          <w:bCs/>
          <w:lang w:val="es-ES"/>
        </w:rPr>
        <w:t>Determinar la c</w:t>
      </w:r>
      <w:r w:rsidR="00A179A0" w:rsidRPr="00862902">
        <w:rPr>
          <w:b/>
          <w:bCs/>
          <w:lang w:val="es-ES"/>
        </w:rPr>
        <w:t>onfiguración Base (</w:t>
      </w:r>
      <w:proofErr w:type="spellStart"/>
      <w:r w:rsidR="00A179A0" w:rsidRPr="00862902">
        <w:rPr>
          <w:b/>
          <w:bCs/>
          <w:lang w:val="es-ES"/>
        </w:rPr>
        <w:t>Baseline</w:t>
      </w:r>
      <w:proofErr w:type="spellEnd"/>
      <w:r w:rsidR="00A179A0" w:rsidRPr="00862902">
        <w:rPr>
          <w:b/>
          <w:bCs/>
          <w:lang w:val="es-ES"/>
        </w:rPr>
        <w:t>)</w:t>
      </w:r>
    </w:p>
    <w:p w14:paraId="4AE53822" w14:textId="18208F40" w:rsidR="00A179A0" w:rsidRPr="00DC7340" w:rsidRDefault="00A179A0" w:rsidP="00DC7340">
      <w:pPr>
        <w:pStyle w:val="Pargrafdellista"/>
        <w:numPr>
          <w:ilvl w:val="1"/>
          <w:numId w:val="24"/>
        </w:numPr>
        <w:ind w:left="1134"/>
        <w:rPr>
          <w:lang w:val="es-ES"/>
        </w:rPr>
      </w:pPr>
      <w:r w:rsidRPr="00DC7340">
        <w:rPr>
          <w:lang w:val="es-ES"/>
        </w:rPr>
        <w:t xml:space="preserve">Cada tipo de sistema (servidor, </w:t>
      </w:r>
      <w:proofErr w:type="spellStart"/>
      <w:r w:rsidRPr="00DC7340">
        <w:rPr>
          <w:lang w:val="es-ES"/>
        </w:rPr>
        <w:t>endpoint</w:t>
      </w:r>
      <w:proofErr w:type="spellEnd"/>
      <w:r w:rsidRPr="00DC7340">
        <w:rPr>
          <w:lang w:val="es-ES"/>
        </w:rPr>
        <w:t>, red, aplicación</w:t>
      </w:r>
      <w:r w:rsidR="00DC7340">
        <w:rPr>
          <w:lang w:val="es-ES"/>
        </w:rPr>
        <w:t>, servicio en la nube, …</w:t>
      </w:r>
      <w:r w:rsidRPr="00DC7340">
        <w:rPr>
          <w:lang w:val="es-ES"/>
        </w:rPr>
        <w:t>) deberá contar con una plantilla de configuración base aprobada</w:t>
      </w:r>
      <w:r w:rsidR="00DC7340">
        <w:rPr>
          <w:lang w:val="es-ES"/>
        </w:rPr>
        <w:t xml:space="preserve"> y alineada con </w:t>
      </w:r>
      <w:r w:rsidRPr="00DC7340">
        <w:rPr>
          <w:lang w:val="es-ES"/>
        </w:rPr>
        <w:t>guías reconocidas</w:t>
      </w:r>
      <w:r w:rsidR="00DC7340">
        <w:rPr>
          <w:lang w:val="es-ES"/>
        </w:rPr>
        <w:t>.</w:t>
      </w:r>
    </w:p>
    <w:p w14:paraId="6A6310A5" w14:textId="536DF852" w:rsidR="00A179A0" w:rsidRPr="00DC7340" w:rsidRDefault="00A179A0" w:rsidP="00DC7340">
      <w:pPr>
        <w:pStyle w:val="Pargrafdellista"/>
        <w:numPr>
          <w:ilvl w:val="1"/>
          <w:numId w:val="24"/>
        </w:numPr>
        <w:ind w:left="1134"/>
        <w:rPr>
          <w:lang w:val="es-ES"/>
        </w:rPr>
      </w:pPr>
      <w:r w:rsidRPr="00DC7340">
        <w:rPr>
          <w:lang w:val="es-ES"/>
        </w:rPr>
        <w:t>Se deberá mantener una documentación actualizada de la configuración de cada sistema, incluyendo versión de software, servicios habilitados</w:t>
      </w:r>
      <w:r w:rsidR="00DC7340">
        <w:rPr>
          <w:lang w:val="es-ES"/>
        </w:rPr>
        <w:t xml:space="preserve">, </w:t>
      </w:r>
      <w:r w:rsidRPr="00DC7340">
        <w:rPr>
          <w:lang w:val="es-ES"/>
        </w:rPr>
        <w:t>puertos abiertos</w:t>
      </w:r>
      <w:r w:rsidR="00DC7340">
        <w:rPr>
          <w:lang w:val="es-ES"/>
        </w:rPr>
        <w:t xml:space="preserve">, </w:t>
      </w:r>
      <w:r w:rsidR="002C2076">
        <w:rPr>
          <w:lang w:val="es-ES"/>
        </w:rPr>
        <w:t xml:space="preserve">parámetros de seguridad </w:t>
      </w:r>
      <w:r w:rsidR="002C2076" w:rsidRPr="002C2076">
        <w:rPr>
          <w:lang w:val="es-ES"/>
        </w:rPr>
        <w:t>(autenticación, cifrado, roles, auditoría</w:t>
      </w:r>
      <w:r w:rsidR="002C2076">
        <w:rPr>
          <w:lang w:val="es-ES"/>
        </w:rPr>
        <w:t>)</w:t>
      </w:r>
      <w:r w:rsidR="00DC7340">
        <w:rPr>
          <w:lang w:val="es-ES"/>
        </w:rPr>
        <w:t>,</w:t>
      </w:r>
      <w:r w:rsidR="004E2C9A">
        <w:rPr>
          <w:lang w:val="es-ES"/>
        </w:rPr>
        <w:t xml:space="preserve"> </w:t>
      </w:r>
      <w:r w:rsidR="002C2076">
        <w:rPr>
          <w:lang w:val="es-ES"/>
        </w:rPr>
        <w:t>controles de privacidad y retención de datos,</w:t>
      </w:r>
      <w:r w:rsidR="00DC7340">
        <w:rPr>
          <w:lang w:val="es-ES"/>
        </w:rPr>
        <w:t xml:space="preserve"> …</w:t>
      </w:r>
    </w:p>
    <w:p w14:paraId="27DE6E73" w14:textId="793589FD" w:rsidR="00A179A0" w:rsidRPr="00862902" w:rsidRDefault="00A179A0" w:rsidP="00DC7340">
      <w:pPr>
        <w:pStyle w:val="Pargrafdellista"/>
        <w:numPr>
          <w:ilvl w:val="0"/>
          <w:numId w:val="23"/>
        </w:numPr>
        <w:rPr>
          <w:b/>
          <w:bCs/>
          <w:lang w:val="es-ES"/>
        </w:rPr>
      </w:pPr>
      <w:r w:rsidRPr="00862902">
        <w:rPr>
          <w:b/>
          <w:bCs/>
          <w:lang w:val="es-ES"/>
        </w:rPr>
        <w:t>Gestión de Cambios de Configuración</w:t>
      </w:r>
    </w:p>
    <w:p w14:paraId="7F0B2C1B" w14:textId="481B4BE8" w:rsidR="00A179A0" w:rsidRPr="00DC7340" w:rsidRDefault="00A179A0" w:rsidP="00DC7340">
      <w:pPr>
        <w:pStyle w:val="Pargrafdellista"/>
        <w:numPr>
          <w:ilvl w:val="1"/>
          <w:numId w:val="24"/>
        </w:numPr>
        <w:ind w:left="1134"/>
        <w:rPr>
          <w:lang w:val="es-ES"/>
        </w:rPr>
      </w:pPr>
      <w:r w:rsidRPr="00DC7340">
        <w:rPr>
          <w:lang w:val="es-ES"/>
        </w:rPr>
        <w:lastRenderedPageBreak/>
        <w:t xml:space="preserve">Todo cambio deberá seguir el </w:t>
      </w:r>
      <w:r w:rsidR="00DC7340" w:rsidRPr="00DC7340">
        <w:rPr>
          <w:lang w:val="es-ES"/>
        </w:rPr>
        <w:t>Procedimiento de Gestión de Cambios</w:t>
      </w:r>
      <w:r w:rsidRPr="00DC7340">
        <w:rPr>
          <w:lang w:val="es-ES"/>
        </w:rPr>
        <w:t>.</w:t>
      </w:r>
    </w:p>
    <w:p w14:paraId="4C9B5D93" w14:textId="4F13A7AF" w:rsidR="00A179A0" w:rsidRPr="00DC7340" w:rsidRDefault="00A179A0" w:rsidP="00DC7340">
      <w:pPr>
        <w:pStyle w:val="Pargrafdellista"/>
        <w:numPr>
          <w:ilvl w:val="1"/>
          <w:numId w:val="24"/>
        </w:numPr>
        <w:ind w:left="1134"/>
        <w:rPr>
          <w:lang w:val="es-ES"/>
        </w:rPr>
      </w:pPr>
      <w:r w:rsidRPr="00DC7340">
        <w:rPr>
          <w:lang w:val="es-ES"/>
        </w:rPr>
        <w:t>Los cambios deben ser:</w:t>
      </w:r>
    </w:p>
    <w:p w14:paraId="63A41D79" w14:textId="5E5A7268" w:rsidR="00A179A0" w:rsidRPr="00DC7340" w:rsidRDefault="00A179A0" w:rsidP="00DC7340">
      <w:pPr>
        <w:pStyle w:val="Pargrafdellista"/>
        <w:numPr>
          <w:ilvl w:val="2"/>
          <w:numId w:val="25"/>
        </w:numPr>
        <w:rPr>
          <w:lang w:val="es-ES"/>
        </w:rPr>
      </w:pPr>
      <w:r w:rsidRPr="00DC7340">
        <w:rPr>
          <w:lang w:val="es-ES"/>
        </w:rPr>
        <w:t>Justificados (razón del cambio).</w:t>
      </w:r>
    </w:p>
    <w:p w14:paraId="1B9E21FC" w14:textId="7E24E98A" w:rsidR="00A179A0" w:rsidRPr="00DC7340" w:rsidRDefault="00A179A0" w:rsidP="00DC7340">
      <w:pPr>
        <w:pStyle w:val="Pargrafdellista"/>
        <w:numPr>
          <w:ilvl w:val="2"/>
          <w:numId w:val="25"/>
        </w:numPr>
        <w:rPr>
          <w:lang w:val="es-ES"/>
        </w:rPr>
      </w:pPr>
      <w:r w:rsidRPr="00DC7340">
        <w:rPr>
          <w:lang w:val="es-ES"/>
        </w:rPr>
        <w:t>Probados y validados antes de su implementación.</w:t>
      </w:r>
    </w:p>
    <w:p w14:paraId="084C87F0" w14:textId="36F1B0FE" w:rsidR="00A179A0" w:rsidRPr="00DC7340" w:rsidRDefault="00DC7340" w:rsidP="00DC7340">
      <w:pPr>
        <w:pStyle w:val="Pargrafdellista"/>
        <w:numPr>
          <w:ilvl w:val="2"/>
          <w:numId w:val="25"/>
        </w:numPr>
        <w:rPr>
          <w:lang w:val="es-ES"/>
        </w:rPr>
      </w:pPr>
      <w:r>
        <w:rPr>
          <w:lang w:val="es-ES"/>
        </w:rPr>
        <w:t>Seguir el proceso de aprobación definido</w:t>
      </w:r>
      <w:r w:rsidR="00A179A0" w:rsidRPr="00DC7340">
        <w:rPr>
          <w:lang w:val="es-ES"/>
        </w:rPr>
        <w:t>.</w:t>
      </w:r>
    </w:p>
    <w:p w14:paraId="74606EF1" w14:textId="26D66FBF" w:rsidR="00A179A0" w:rsidRPr="00DC7340" w:rsidRDefault="00A179A0" w:rsidP="00DC7340">
      <w:pPr>
        <w:pStyle w:val="Pargrafdellista"/>
        <w:numPr>
          <w:ilvl w:val="2"/>
          <w:numId w:val="25"/>
        </w:numPr>
        <w:rPr>
          <w:lang w:val="es-ES"/>
        </w:rPr>
      </w:pPr>
      <w:r w:rsidRPr="00DC7340">
        <w:rPr>
          <w:lang w:val="es-ES"/>
        </w:rPr>
        <w:t>Documentados y auditables.</w:t>
      </w:r>
    </w:p>
    <w:p w14:paraId="00669C5B" w14:textId="6F2425DA" w:rsidR="00A179A0" w:rsidRPr="00862902" w:rsidRDefault="00A179A0" w:rsidP="00DC7340">
      <w:pPr>
        <w:pStyle w:val="Pargrafdellista"/>
        <w:numPr>
          <w:ilvl w:val="0"/>
          <w:numId w:val="23"/>
        </w:numPr>
        <w:rPr>
          <w:b/>
          <w:bCs/>
          <w:lang w:val="es-ES"/>
        </w:rPr>
      </w:pPr>
      <w:r w:rsidRPr="00862902">
        <w:rPr>
          <w:b/>
          <w:bCs/>
          <w:lang w:val="es-ES"/>
        </w:rPr>
        <w:t xml:space="preserve">Seguridad del </w:t>
      </w:r>
      <w:r w:rsidR="00DC7340" w:rsidRPr="00862902">
        <w:rPr>
          <w:b/>
          <w:bCs/>
          <w:lang w:val="es-ES"/>
        </w:rPr>
        <w:t>S</w:t>
      </w:r>
      <w:r w:rsidRPr="00862902">
        <w:rPr>
          <w:b/>
          <w:bCs/>
          <w:lang w:val="es-ES"/>
        </w:rPr>
        <w:t>istema Operativo</w:t>
      </w:r>
      <w:r w:rsidR="00DC7340" w:rsidRPr="00862902">
        <w:rPr>
          <w:b/>
          <w:bCs/>
          <w:lang w:val="es-ES"/>
        </w:rPr>
        <w:t xml:space="preserve">, </w:t>
      </w:r>
      <w:r w:rsidRPr="00862902">
        <w:rPr>
          <w:b/>
          <w:bCs/>
          <w:lang w:val="es-ES"/>
        </w:rPr>
        <w:t>Aplicaciones</w:t>
      </w:r>
      <w:r w:rsidR="00DC7340" w:rsidRPr="00862902">
        <w:rPr>
          <w:b/>
          <w:bCs/>
          <w:lang w:val="es-ES"/>
        </w:rPr>
        <w:t xml:space="preserve"> y Servicios en la Nube</w:t>
      </w:r>
    </w:p>
    <w:p w14:paraId="5304EA00" w14:textId="4643B153" w:rsidR="00A179A0" w:rsidRPr="00DC7340" w:rsidRDefault="00A179A0" w:rsidP="00DC7340">
      <w:pPr>
        <w:pStyle w:val="Pargrafdellista"/>
        <w:numPr>
          <w:ilvl w:val="1"/>
          <w:numId w:val="24"/>
        </w:numPr>
        <w:ind w:left="1134"/>
        <w:rPr>
          <w:lang w:val="es-ES"/>
        </w:rPr>
      </w:pPr>
      <w:r w:rsidRPr="00DC7340">
        <w:rPr>
          <w:lang w:val="es-ES"/>
        </w:rPr>
        <w:t xml:space="preserve">Se deberán aplicar políticas de </w:t>
      </w:r>
      <w:r w:rsidR="00DC7340">
        <w:rPr>
          <w:lang w:val="es-ES"/>
        </w:rPr>
        <w:t>bastionado (</w:t>
      </w:r>
      <w:proofErr w:type="spellStart"/>
      <w:r w:rsidRPr="00DC7340">
        <w:rPr>
          <w:lang w:val="es-ES"/>
        </w:rPr>
        <w:t>hardening</w:t>
      </w:r>
      <w:proofErr w:type="spellEnd"/>
      <w:r w:rsidR="00DC7340">
        <w:rPr>
          <w:lang w:val="es-ES"/>
        </w:rPr>
        <w:t xml:space="preserve">) </w:t>
      </w:r>
      <w:r w:rsidRPr="00DC7340">
        <w:rPr>
          <w:lang w:val="es-ES"/>
        </w:rPr>
        <w:t xml:space="preserve">en todos los sistemas, </w:t>
      </w:r>
      <w:r w:rsidR="00DA0936">
        <w:rPr>
          <w:lang w:val="es-ES"/>
        </w:rPr>
        <w:t xml:space="preserve">aplicando los principios de “seguridad por defecto”, </w:t>
      </w:r>
      <w:r w:rsidRPr="00DC7340">
        <w:rPr>
          <w:lang w:val="es-ES"/>
        </w:rPr>
        <w:t>incluyendo:</w:t>
      </w:r>
    </w:p>
    <w:p w14:paraId="3FADF61E" w14:textId="3B7CF0BA" w:rsidR="00A179A0" w:rsidRDefault="00863AE8" w:rsidP="00DC7340">
      <w:pPr>
        <w:pStyle w:val="Pargrafdellista"/>
        <w:numPr>
          <w:ilvl w:val="2"/>
          <w:numId w:val="24"/>
        </w:numPr>
        <w:rPr>
          <w:lang w:val="es-ES"/>
        </w:rPr>
      </w:pPr>
      <w:r>
        <w:rPr>
          <w:lang w:val="es-ES"/>
        </w:rPr>
        <w:t>D</w:t>
      </w:r>
      <w:r w:rsidRPr="007E3EAE">
        <w:rPr>
          <w:lang w:val="es-ES"/>
        </w:rPr>
        <w:t xml:space="preserve">eshabilitar o restringir funciones y servicios </w:t>
      </w:r>
      <w:r w:rsidR="000C6331" w:rsidRPr="007E3EAE">
        <w:rPr>
          <w:lang w:val="es-ES"/>
        </w:rPr>
        <w:t>innecesarios</w:t>
      </w:r>
      <w:r w:rsidR="00ED7CF6">
        <w:rPr>
          <w:lang w:val="es-ES"/>
        </w:rPr>
        <w:t xml:space="preserve"> de acuerdo con la regla de “mínima funcionalidad”</w:t>
      </w:r>
      <w:r w:rsidR="00F51386">
        <w:rPr>
          <w:lang w:val="es-ES"/>
        </w:rPr>
        <w:t xml:space="preserve"> y definir los servicios autorizados.</w:t>
      </w:r>
    </w:p>
    <w:p w14:paraId="50D1E645" w14:textId="40FC2102" w:rsidR="002C2076" w:rsidRDefault="002C2076" w:rsidP="5002F23C">
      <w:pPr>
        <w:pStyle w:val="Pargrafdellista"/>
        <w:numPr>
          <w:ilvl w:val="2"/>
          <w:numId w:val="24"/>
        </w:numPr>
      </w:pPr>
      <w:proofErr w:type="gramStart"/>
      <w:r w:rsidRPr="5002F23C">
        <w:t>Los</w:t>
      </w:r>
      <w:proofErr w:type="gramEnd"/>
      <w:r w:rsidRPr="5002F23C">
        <w:t xml:space="preserve"> </w:t>
      </w:r>
      <w:proofErr w:type="spellStart"/>
      <w:r w:rsidRPr="5002F23C">
        <w:t>roles</w:t>
      </w:r>
      <w:proofErr w:type="spellEnd"/>
      <w:r w:rsidRPr="5002F23C">
        <w:t xml:space="preserve"> y </w:t>
      </w:r>
      <w:proofErr w:type="spellStart"/>
      <w:r w:rsidRPr="5002F23C">
        <w:t>permisos</w:t>
      </w:r>
      <w:proofErr w:type="spellEnd"/>
      <w:r w:rsidRPr="5002F23C">
        <w:t xml:space="preserve"> </w:t>
      </w:r>
      <w:proofErr w:type="spellStart"/>
      <w:r w:rsidRPr="5002F23C">
        <w:t>deben</w:t>
      </w:r>
      <w:proofErr w:type="spellEnd"/>
      <w:r w:rsidRPr="5002F23C">
        <w:t xml:space="preserve"> </w:t>
      </w:r>
      <w:proofErr w:type="spellStart"/>
      <w:r w:rsidRPr="5002F23C">
        <w:t>definirse</w:t>
      </w:r>
      <w:proofErr w:type="spellEnd"/>
      <w:r w:rsidRPr="5002F23C">
        <w:t xml:space="preserve"> bajo </w:t>
      </w:r>
      <w:proofErr w:type="spellStart"/>
      <w:r w:rsidRPr="5002F23C">
        <w:t>el</w:t>
      </w:r>
      <w:proofErr w:type="spellEnd"/>
      <w:r w:rsidRPr="5002F23C">
        <w:t xml:space="preserve"> principio de </w:t>
      </w:r>
      <w:r w:rsidR="00ED7CF6" w:rsidRPr="5002F23C">
        <w:t>“</w:t>
      </w:r>
      <w:proofErr w:type="spellStart"/>
      <w:r w:rsidRPr="5002F23C">
        <w:t>mínimo</w:t>
      </w:r>
      <w:proofErr w:type="spellEnd"/>
      <w:r w:rsidRPr="5002F23C">
        <w:t xml:space="preserve"> privilegio</w:t>
      </w:r>
      <w:r w:rsidR="00ED7CF6" w:rsidRPr="5002F23C">
        <w:t>”</w:t>
      </w:r>
      <w:r w:rsidRPr="5002F23C">
        <w:t>.</w:t>
      </w:r>
      <w:r w:rsidR="00FA5F36" w:rsidRPr="5002F23C">
        <w:t xml:space="preserve"> </w:t>
      </w:r>
    </w:p>
    <w:p w14:paraId="0224AB23" w14:textId="52CC356F" w:rsidR="00863AE8" w:rsidRDefault="00863AE8" w:rsidP="00863AE8">
      <w:pPr>
        <w:pStyle w:val="Pargrafdellista"/>
        <w:ind w:left="2160"/>
        <w:rPr>
          <w:lang w:val="es-ES"/>
        </w:rPr>
      </w:pPr>
      <w:r>
        <w:rPr>
          <w:lang w:val="es-ES"/>
        </w:rPr>
        <w:t xml:space="preserve">Implica: </w:t>
      </w:r>
    </w:p>
    <w:p w14:paraId="61DF2C4E" w14:textId="6FC736A4" w:rsidR="00863AE8" w:rsidRPr="007E3EAE" w:rsidRDefault="00BA6643" w:rsidP="00863AE8">
      <w:pPr>
        <w:pStyle w:val="Pargrafdellista"/>
        <w:numPr>
          <w:ilvl w:val="3"/>
          <w:numId w:val="26"/>
        </w:numPr>
        <w:rPr>
          <w:lang w:val="es-ES"/>
        </w:rPr>
      </w:pPr>
      <w:r>
        <w:rPr>
          <w:lang w:val="es-ES"/>
        </w:rPr>
        <w:t>M</w:t>
      </w:r>
      <w:r w:rsidR="00863AE8" w:rsidRPr="007E3EAE">
        <w:rPr>
          <w:lang w:val="es-ES"/>
        </w:rPr>
        <w:t>inimizar el número de identidades con derechos de acceso privilegiados o de nivel de administrador;</w:t>
      </w:r>
    </w:p>
    <w:p w14:paraId="49B3A0C6" w14:textId="53D20838" w:rsidR="00863AE8" w:rsidRPr="007E3EAE" w:rsidRDefault="00BA6643" w:rsidP="00863AE8">
      <w:pPr>
        <w:pStyle w:val="Pargrafdellista"/>
        <w:numPr>
          <w:ilvl w:val="3"/>
          <w:numId w:val="26"/>
        </w:numPr>
        <w:rPr>
          <w:lang w:val="es-ES"/>
        </w:rPr>
      </w:pPr>
      <w:r>
        <w:rPr>
          <w:lang w:val="es-ES"/>
        </w:rPr>
        <w:t>D</w:t>
      </w:r>
      <w:r w:rsidR="00863AE8" w:rsidRPr="007E3EAE">
        <w:rPr>
          <w:lang w:val="es-ES"/>
        </w:rPr>
        <w:t>eshabilitar identidades innecesarias, no utilizadas o inseguras;</w:t>
      </w:r>
    </w:p>
    <w:p w14:paraId="06261E07" w14:textId="2059A9F8" w:rsidR="002C2076" w:rsidRDefault="002C2076" w:rsidP="00863AE8">
      <w:pPr>
        <w:pStyle w:val="Pargrafdellista"/>
        <w:numPr>
          <w:ilvl w:val="3"/>
          <w:numId w:val="26"/>
        </w:numPr>
        <w:rPr>
          <w:lang w:val="es-ES"/>
        </w:rPr>
      </w:pPr>
      <w:r w:rsidRPr="002C2076">
        <w:rPr>
          <w:lang w:val="es-ES"/>
        </w:rPr>
        <w:t>Las cuentas genéricas o compartidas están prohibidas.</w:t>
      </w:r>
    </w:p>
    <w:p w14:paraId="1755BC9F" w14:textId="368C2936" w:rsidR="002C28CC" w:rsidRDefault="00BA6643" w:rsidP="00863AE8">
      <w:pPr>
        <w:pStyle w:val="Pargrafdellista"/>
        <w:numPr>
          <w:ilvl w:val="3"/>
          <w:numId w:val="26"/>
        </w:numPr>
        <w:rPr>
          <w:lang w:val="es-ES"/>
        </w:rPr>
      </w:pPr>
      <w:r>
        <w:rPr>
          <w:lang w:val="es-ES"/>
        </w:rPr>
        <w:t>R</w:t>
      </w:r>
      <w:r w:rsidR="002C28CC" w:rsidRPr="007E3EAE">
        <w:rPr>
          <w:lang w:val="es-ES"/>
        </w:rPr>
        <w:t>estringir el acceso a herramientas de utilidad y a la configuración de parámetros de</w:t>
      </w:r>
      <w:r>
        <w:rPr>
          <w:lang w:val="es-ES"/>
        </w:rPr>
        <w:t>l servicio o componente.</w:t>
      </w:r>
    </w:p>
    <w:p w14:paraId="2D47FFEB" w14:textId="6569E27D" w:rsidR="002C28CC" w:rsidRPr="00DC7340" w:rsidRDefault="002C28CC" w:rsidP="00DC7340">
      <w:pPr>
        <w:pStyle w:val="Pargrafdellista"/>
        <w:numPr>
          <w:ilvl w:val="2"/>
          <w:numId w:val="24"/>
        </w:numPr>
        <w:rPr>
          <w:lang w:val="es-ES"/>
        </w:rPr>
      </w:pPr>
      <w:r>
        <w:rPr>
          <w:lang w:val="es-ES"/>
        </w:rPr>
        <w:t>C</w:t>
      </w:r>
      <w:r w:rsidRPr="00863AE8">
        <w:rPr>
          <w:lang w:val="es-ES"/>
        </w:rPr>
        <w:t>ambiar la información de autenticación predeterminada por el proveedor, como las contraseñas predeterminadas, inmediatamente después instalación y revisión de otros parámetros importantes relacionados con la seguridad por defecto</w:t>
      </w:r>
      <w:r>
        <w:rPr>
          <w:lang w:val="es-ES"/>
        </w:rPr>
        <w:t>.</w:t>
      </w:r>
    </w:p>
    <w:p w14:paraId="24E196DC" w14:textId="72154014" w:rsidR="002C2076" w:rsidRDefault="002C2076" w:rsidP="00DC7340">
      <w:pPr>
        <w:pStyle w:val="Pargrafdellista"/>
        <w:numPr>
          <w:ilvl w:val="2"/>
          <w:numId w:val="24"/>
        </w:numPr>
        <w:rPr>
          <w:lang w:val="es-ES"/>
        </w:rPr>
      </w:pPr>
      <w:r>
        <w:rPr>
          <w:lang w:val="es-ES"/>
        </w:rPr>
        <w:t>Integración de la autenticación con los sistemas corporativos de identidad (IAM/SSO).</w:t>
      </w:r>
    </w:p>
    <w:p w14:paraId="7CE534E1" w14:textId="4ED0372D" w:rsidR="00A179A0" w:rsidRPr="00DC7340" w:rsidRDefault="00A179A0" w:rsidP="00DC7340">
      <w:pPr>
        <w:pStyle w:val="Pargrafdellista"/>
        <w:numPr>
          <w:ilvl w:val="2"/>
          <w:numId w:val="24"/>
        </w:numPr>
        <w:rPr>
          <w:lang w:val="es-ES"/>
        </w:rPr>
      </w:pPr>
      <w:r w:rsidRPr="00DC7340">
        <w:rPr>
          <w:lang w:val="es-ES"/>
        </w:rPr>
        <w:t xml:space="preserve">Configuración de contraseñas seguras y autenticación </w:t>
      </w:r>
      <w:proofErr w:type="spellStart"/>
      <w:r w:rsidRPr="00DC7340">
        <w:rPr>
          <w:lang w:val="es-ES"/>
        </w:rPr>
        <w:t>multifactor</w:t>
      </w:r>
      <w:proofErr w:type="spellEnd"/>
      <w:r w:rsidRPr="00DC7340">
        <w:rPr>
          <w:lang w:val="es-ES"/>
        </w:rPr>
        <w:t>.</w:t>
      </w:r>
    </w:p>
    <w:p w14:paraId="7C9F0A73" w14:textId="2999ED5D" w:rsidR="00A179A0" w:rsidRDefault="00A179A0" w:rsidP="00DC7340">
      <w:pPr>
        <w:pStyle w:val="Pargrafdellista"/>
        <w:numPr>
          <w:ilvl w:val="2"/>
          <w:numId w:val="24"/>
        </w:numPr>
        <w:rPr>
          <w:lang w:val="es-ES"/>
        </w:rPr>
      </w:pPr>
      <w:r w:rsidRPr="00DC7340">
        <w:rPr>
          <w:lang w:val="es-ES"/>
        </w:rPr>
        <w:t>Desactivación de protocolos inseguros (por ejemplo, Telnet, SMBv1, FTP sin TLS</w:t>
      </w:r>
      <w:r w:rsidR="00DC7340">
        <w:rPr>
          <w:lang w:val="es-ES"/>
        </w:rPr>
        <w:t>, versiones obsoletas de SSL y TLS</w:t>
      </w:r>
      <w:r w:rsidRPr="00DC7340">
        <w:rPr>
          <w:lang w:val="es-ES"/>
        </w:rPr>
        <w:t>).</w:t>
      </w:r>
    </w:p>
    <w:p w14:paraId="2D5C9578" w14:textId="6C8160C7" w:rsidR="002C2076" w:rsidRDefault="002C2076" w:rsidP="00DC7340">
      <w:pPr>
        <w:pStyle w:val="Pargrafdellista"/>
        <w:numPr>
          <w:ilvl w:val="2"/>
          <w:numId w:val="24"/>
        </w:numPr>
        <w:rPr>
          <w:lang w:val="es-ES"/>
        </w:rPr>
      </w:pPr>
      <w:r>
        <w:rPr>
          <w:lang w:val="es-ES"/>
        </w:rPr>
        <w:t>Cifrado de los datos</w:t>
      </w:r>
      <w:r w:rsidRPr="002C2076">
        <w:rPr>
          <w:lang w:val="es-ES"/>
        </w:rPr>
        <w:t xml:space="preserve"> en reposo y en tránsito, usando algoritmos aprobados (AES-256, TLS 1.2+).</w:t>
      </w:r>
    </w:p>
    <w:p w14:paraId="4289807F" w14:textId="46F75E6C" w:rsidR="001A7148" w:rsidRDefault="001A7148" w:rsidP="001A7148">
      <w:pPr>
        <w:pStyle w:val="Pargrafdellista"/>
        <w:ind w:left="2160"/>
        <w:rPr>
          <w:lang w:val="es-ES"/>
        </w:rPr>
      </w:pPr>
      <w:r>
        <w:rPr>
          <w:lang w:val="es-ES"/>
        </w:rPr>
        <w:t>Incluye el cifrado de disco de todos los dispositivos portátiles</w:t>
      </w:r>
      <w:r w:rsidR="00AF1DE0">
        <w:rPr>
          <w:lang w:val="es-ES"/>
        </w:rPr>
        <w:t>.</w:t>
      </w:r>
    </w:p>
    <w:p w14:paraId="5D5C892E" w14:textId="32C58792" w:rsidR="00507F92" w:rsidRPr="007E3EAE" w:rsidRDefault="00507F92" w:rsidP="00507F92">
      <w:pPr>
        <w:pStyle w:val="Pargrafdellista"/>
        <w:numPr>
          <w:ilvl w:val="2"/>
          <w:numId w:val="24"/>
        </w:numPr>
        <w:rPr>
          <w:lang w:val="es-ES"/>
        </w:rPr>
      </w:pPr>
      <w:r>
        <w:rPr>
          <w:lang w:val="es-ES"/>
        </w:rPr>
        <w:t>S</w:t>
      </w:r>
      <w:r w:rsidRPr="007E3EAE">
        <w:rPr>
          <w:lang w:val="es-ES"/>
        </w:rPr>
        <w:t>incronizar relojes</w:t>
      </w:r>
      <w:r w:rsidR="001A7148">
        <w:rPr>
          <w:lang w:val="es-ES"/>
        </w:rPr>
        <w:t>.</w:t>
      </w:r>
    </w:p>
    <w:p w14:paraId="32B8247C" w14:textId="04B4EDC2" w:rsidR="00507F92" w:rsidRPr="00507F92" w:rsidRDefault="00507F92" w:rsidP="00507F92">
      <w:pPr>
        <w:pStyle w:val="Pargrafdellista"/>
        <w:numPr>
          <w:ilvl w:val="2"/>
          <w:numId w:val="24"/>
        </w:numPr>
        <w:rPr>
          <w:lang w:val="es-ES"/>
        </w:rPr>
      </w:pPr>
      <w:r>
        <w:rPr>
          <w:lang w:val="es-ES"/>
        </w:rPr>
        <w:t>C</w:t>
      </w:r>
      <w:r w:rsidRPr="002C28CC">
        <w:rPr>
          <w:lang w:val="es-ES"/>
        </w:rPr>
        <w:t xml:space="preserve">onfigurar el cierre de sesión automático en los dispositivos al transcurrir un tiempo determinado de inactividad de </w:t>
      </w:r>
      <w:proofErr w:type="gramStart"/>
      <w:r w:rsidRPr="002C28CC">
        <w:rPr>
          <w:lang w:val="es-ES"/>
        </w:rPr>
        <w:t>los mismos</w:t>
      </w:r>
      <w:proofErr w:type="gramEnd"/>
      <w:r w:rsidR="001A7148">
        <w:rPr>
          <w:lang w:val="es-ES"/>
        </w:rPr>
        <w:t>.</w:t>
      </w:r>
    </w:p>
    <w:p w14:paraId="2CBA9487" w14:textId="731ACD01" w:rsidR="00A179A0" w:rsidRDefault="00A179A0" w:rsidP="00DC7340">
      <w:pPr>
        <w:pStyle w:val="Pargrafdellista"/>
        <w:numPr>
          <w:ilvl w:val="2"/>
          <w:numId w:val="24"/>
        </w:numPr>
        <w:rPr>
          <w:lang w:val="es-ES"/>
        </w:rPr>
      </w:pPr>
      <w:r w:rsidRPr="00DC7340">
        <w:rPr>
          <w:lang w:val="es-ES"/>
        </w:rPr>
        <w:lastRenderedPageBreak/>
        <w:t>Registro y auditoría de eventos de seguridad.</w:t>
      </w:r>
    </w:p>
    <w:p w14:paraId="4096EEFF" w14:textId="76A62347" w:rsidR="000C6331" w:rsidRDefault="000C6331" w:rsidP="000C6331">
      <w:pPr>
        <w:pStyle w:val="Pargrafdellista"/>
        <w:numPr>
          <w:ilvl w:val="2"/>
          <w:numId w:val="24"/>
        </w:numPr>
        <w:rPr>
          <w:lang w:val="es-ES"/>
        </w:rPr>
      </w:pPr>
      <w:r>
        <w:rPr>
          <w:lang w:val="es-ES"/>
        </w:rPr>
        <w:t>V</w:t>
      </w:r>
      <w:r w:rsidRPr="007E3EAE">
        <w:rPr>
          <w:lang w:val="es-ES"/>
        </w:rPr>
        <w:t>erificar que se han cumplido los requisitos de licencia.</w:t>
      </w:r>
    </w:p>
    <w:p w14:paraId="4FD17D1D" w14:textId="25F43144" w:rsidR="00433FED" w:rsidRDefault="00A179A0" w:rsidP="00507F92">
      <w:pPr>
        <w:pStyle w:val="Pargrafdellista"/>
        <w:ind w:left="1134"/>
        <w:rPr>
          <w:lang w:val="es-ES"/>
        </w:rPr>
      </w:pPr>
      <w:r w:rsidRPr="00DC7340">
        <w:rPr>
          <w:lang w:val="es-ES"/>
        </w:rPr>
        <w:t>Las configuraciones deberán revisarse al menos una vez al año o ante actualizaciones mayores.</w:t>
      </w:r>
    </w:p>
    <w:p w14:paraId="7C4F6F9B" w14:textId="02AA231D" w:rsidR="00A179A0" w:rsidRPr="00862902" w:rsidRDefault="00A179A0" w:rsidP="00862902">
      <w:pPr>
        <w:pStyle w:val="Pargrafdellista"/>
        <w:keepNext/>
        <w:numPr>
          <w:ilvl w:val="0"/>
          <w:numId w:val="23"/>
        </w:numPr>
        <w:ind w:left="714" w:hanging="357"/>
        <w:rPr>
          <w:b/>
          <w:bCs/>
          <w:lang w:val="es-ES"/>
        </w:rPr>
      </w:pPr>
      <w:r w:rsidRPr="00862902">
        <w:rPr>
          <w:b/>
          <w:bCs/>
          <w:lang w:val="es-ES"/>
        </w:rPr>
        <w:t>Gestión de Parcheo y Actualizaciones</w:t>
      </w:r>
    </w:p>
    <w:p w14:paraId="663CC319" w14:textId="79B94217" w:rsidR="00A179A0" w:rsidRPr="00DC7340" w:rsidRDefault="00A179A0" w:rsidP="00DC7340">
      <w:pPr>
        <w:pStyle w:val="Pargrafdellista"/>
        <w:numPr>
          <w:ilvl w:val="1"/>
          <w:numId w:val="24"/>
        </w:numPr>
        <w:ind w:left="1134"/>
        <w:rPr>
          <w:lang w:val="es-ES"/>
        </w:rPr>
      </w:pPr>
      <w:r w:rsidRPr="00DC7340">
        <w:rPr>
          <w:lang w:val="es-ES"/>
        </w:rPr>
        <w:t>Todos los sistemas deberán contar con mecanismos de actualización automática o programada.</w:t>
      </w:r>
    </w:p>
    <w:p w14:paraId="05E39D5E" w14:textId="608ED7EE" w:rsidR="00A179A0" w:rsidRPr="00DC7340" w:rsidRDefault="00A179A0" w:rsidP="00DC7340">
      <w:pPr>
        <w:pStyle w:val="Pargrafdellista"/>
        <w:numPr>
          <w:ilvl w:val="1"/>
          <w:numId w:val="24"/>
        </w:numPr>
        <w:ind w:left="1134"/>
        <w:rPr>
          <w:lang w:val="es-ES"/>
        </w:rPr>
      </w:pPr>
      <w:r w:rsidRPr="00DC7340">
        <w:rPr>
          <w:lang w:val="es-ES"/>
        </w:rPr>
        <w:t>Los parches críticos de seguridad deben aplicarse dentro de los 15 días siguientes a su publicación (o según nivel de riesgo).</w:t>
      </w:r>
    </w:p>
    <w:p w14:paraId="3A2D031E" w14:textId="1BA7A278" w:rsidR="00A179A0" w:rsidRPr="00DC7340" w:rsidRDefault="00A179A0" w:rsidP="00DC7340">
      <w:pPr>
        <w:pStyle w:val="Pargrafdellista"/>
        <w:numPr>
          <w:ilvl w:val="1"/>
          <w:numId w:val="24"/>
        </w:numPr>
        <w:ind w:left="1134"/>
        <w:rPr>
          <w:lang w:val="es-ES"/>
        </w:rPr>
      </w:pPr>
      <w:r w:rsidRPr="00DC7340">
        <w:rPr>
          <w:lang w:val="es-ES"/>
        </w:rPr>
        <w:t>Antes de aplicar un parche, debe realizarse una prueba controlada en ambiente de desarrollo o pruebas.</w:t>
      </w:r>
    </w:p>
    <w:p w14:paraId="296213D8" w14:textId="6036E8B5" w:rsidR="00A179A0" w:rsidRPr="00862902" w:rsidRDefault="00A179A0" w:rsidP="00DC7340">
      <w:pPr>
        <w:pStyle w:val="Pargrafdellista"/>
        <w:numPr>
          <w:ilvl w:val="0"/>
          <w:numId w:val="23"/>
        </w:numPr>
        <w:rPr>
          <w:b/>
          <w:bCs/>
          <w:lang w:val="es-ES"/>
        </w:rPr>
      </w:pPr>
      <w:r w:rsidRPr="00862902">
        <w:rPr>
          <w:b/>
          <w:bCs/>
          <w:lang w:val="es-ES"/>
        </w:rPr>
        <w:t>Control de Acceso y Privilegios</w:t>
      </w:r>
    </w:p>
    <w:p w14:paraId="3EA267A3" w14:textId="1351CC53" w:rsidR="00A179A0" w:rsidRPr="00DC7340" w:rsidRDefault="00A179A0" w:rsidP="00DC7340">
      <w:pPr>
        <w:pStyle w:val="Pargrafdellista"/>
        <w:numPr>
          <w:ilvl w:val="1"/>
          <w:numId w:val="24"/>
        </w:numPr>
        <w:ind w:left="1134"/>
        <w:rPr>
          <w:lang w:val="es-ES"/>
        </w:rPr>
      </w:pPr>
      <w:r w:rsidRPr="00DC7340">
        <w:rPr>
          <w:lang w:val="es-ES"/>
        </w:rPr>
        <w:t>Las configuraciones deben garantizar el principio de mínimo privilegio.</w:t>
      </w:r>
    </w:p>
    <w:p w14:paraId="6CF691A7" w14:textId="756A8B80" w:rsidR="00A179A0" w:rsidRPr="00DC7340" w:rsidRDefault="00A179A0" w:rsidP="00DC7340">
      <w:pPr>
        <w:pStyle w:val="Pargrafdellista"/>
        <w:numPr>
          <w:ilvl w:val="1"/>
          <w:numId w:val="24"/>
        </w:numPr>
        <w:ind w:left="1134"/>
        <w:rPr>
          <w:lang w:val="es-ES"/>
        </w:rPr>
      </w:pPr>
      <w:r w:rsidRPr="00DC7340">
        <w:rPr>
          <w:lang w:val="es-ES"/>
        </w:rPr>
        <w:t>Solo personal autorizado podrá modificar configuraciones de sistemas.</w:t>
      </w:r>
    </w:p>
    <w:p w14:paraId="3094F040" w14:textId="77777777" w:rsidR="002C2076" w:rsidRDefault="00A179A0" w:rsidP="002C2076">
      <w:pPr>
        <w:pStyle w:val="Pargrafdellista"/>
        <w:numPr>
          <w:ilvl w:val="1"/>
          <w:numId w:val="24"/>
        </w:numPr>
        <w:ind w:left="1134"/>
        <w:rPr>
          <w:lang w:val="es-ES"/>
        </w:rPr>
      </w:pPr>
      <w:r w:rsidRPr="002C2076">
        <w:rPr>
          <w:lang w:val="es-ES"/>
        </w:rPr>
        <w:t xml:space="preserve">Los accesos administrativos deben realizarse mediante canales cifrados </w:t>
      </w:r>
    </w:p>
    <w:p w14:paraId="0B926405" w14:textId="2157639B" w:rsidR="00A179A0" w:rsidRPr="00862902" w:rsidRDefault="00A179A0" w:rsidP="00862902">
      <w:pPr>
        <w:pStyle w:val="Pargrafdellista"/>
        <w:keepNext/>
        <w:numPr>
          <w:ilvl w:val="0"/>
          <w:numId w:val="23"/>
        </w:numPr>
        <w:ind w:left="714" w:hanging="357"/>
        <w:rPr>
          <w:b/>
          <w:bCs/>
          <w:lang w:val="es-ES"/>
        </w:rPr>
      </w:pPr>
      <w:r w:rsidRPr="00862902">
        <w:rPr>
          <w:b/>
          <w:bCs/>
          <w:lang w:val="es-ES"/>
        </w:rPr>
        <w:t>Monitoreo y Auditoría</w:t>
      </w:r>
    </w:p>
    <w:p w14:paraId="34DCADE4" w14:textId="24AD0E69" w:rsidR="00A179A0" w:rsidRPr="00DC7340" w:rsidRDefault="00A179A0" w:rsidP="00DC7340">
      <w:pPr>
        <w:pStyle w:val="Pargrafdellista"/>
        <w:numPr>
          <w:ilvl w:val="1"/>
          <w:numId w:val="24"/>
        </w:numPr>
        <w:ind w:left="1134"/>
        <w:rPr>
          <w:lang w:val="es-ES"/>
        </w:rPr>
      </w:pPr>
      <w:r w:rsidRPr="00DC7340">
        <w:rPr>
          <w:lang w:val="es-ES"/>
        </w:rPr>
        <w:t xml:space="preserve">Se </w:t>
      </w:r>
      <w:r w:rsidR="00DC7340">
        <w:rPr>
          <w:lang w:val="es-ES"/>
        </w:rPr>
        <w:t>deberá disponer de</w:t>
      </w:r>
      <w:r w:rsidRPr="00DC7340">
        <w:rPr>
          <w:lang w:val="es-ES"/>
        </w:rPr>
        <w:t xml:space="preserve"> herramientas de monitoreo de integridad de configuración.</w:t>
      </w:r>
    </w:p>
    <w:p w14:paraId="75CCDAEB" w14:textId="2DB64F92" w:rsidR="00A179A0" w:rsidRPr="00DC7340" w:rsidRDefault="00DC7340" w:rsidP="00DC7340">
      <w:pPr>
        <w:pStyle w:val="Pargrafdellista"/>
        <w:numPr>
          <w:ilvl w:val="1"/>
          <w:numId w:val="24"/>
        </w:numPr>
        <w:ind w:left="1134"/>
        <w:rPr>
          <w:lang w:val="es-ES"/>
        </w:rPr>
      </w:pPr>
      <w:r w:rsidRPr="00DC7340">
        <w:rPr>
          <w:lang w:val="es-ES"/>
        </w:rPr>
        <w:t>Todas las actividades</w:t>
      </w:r>
      <w:r>
        <w:rPr>
          <w:lang w:val="es-ES"/>
        </w:rPr>
        <w:t xml:space="preserve"> que implican</w:t>
      </w:r>
      <w:r w:rsidR="00A179A0" w:rsidRPr="00DC7340">
        <w:rPr>
          <w:lang w:val="es-ES"/>
        </w:rPr>
        <w:t xml:space="preserve"> cambios relevantes deben registrarse en logs </w:t>
      </w:r>
      <w:r>
        <w:rPr>
          <w:lang w:val="es-ES"/>
        </w:rPr>
        <w:t>de auditoría</w:t>
      </w:r>
      <w:r w:rsidR="00A179A0" w:rsidRPr="00DC7340">
        <w:rPr>
          <w:lang w:val="es-ES"/>
        </w:rPr>
        <w:t>.</w:t>
      </w:r>
    </w:p>
    <w:p w14:paraId="4B8A130B" w14:textId="7420C2AF" w:rsidR="00A179A0" w:rsidRPr="00DC7340" w:rsidRDefault="00A179A0" w:rsidP="00DC7340">
      <w:pPr>
        <w:pStyle w:val="Pargrafdellista"/>
        <w:numPr>
          <w:ilvl w:val="1"/>
          <w:numId w:val="24"/>
        </w:numPr>
        <w:ind w:left="1134"/>
        <w:rPr>
          <w:lang w:val="es-ES"/>
        </w:rPr>
      </w:pPr>
      <w:r w:rsidRPr="00DC7340">
        <w:rPr>
          <w:lang w:val="es-ES"/>
        </w:rPr>
        <w:t xml:space="preserve">Las auditorías de configuración se realizarán </w:t>
      </w:r>
      <w:r w:rsidR="00DC7340">
        <w:rPr>
          <w:lang w:val="es-ES"/>
        </w:rPr>
        <w:t>anualmente</w:t>
      </w:r>
      <w:r w:rsidRPr="00DC7340">
        <w:rPr>
          <w:lang w:val="es-ES"/>
        </w:rPr>
        <w:t xml:space="preserve"> para verificar cumplimiento y detectar desviaciones.</w:t>
      </w:r>
    </w:p>
    <w:sectPr w:rsidR="00A179A0" w:rsidRPr="00DC7340" w:rsidSect="008E22F4">
      <w:headerReference w:type="default" r:id="rId11"/>
      <w:footerReference w:type="default" r:id="rId12"/>
      <w:footerReference w:type="first" r:id="rId13"/>
      <w:pgSz w:w="11900" w:h="16840"/>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2F12E" w14:textId="77777777" w:rsidR="005A7863" w:rsidRDefault="005A7863" w:rsidP="00955031">
      <w:r>
        <w:separator/>
      </w:r>
    </w:p>
  </w:endnote>
  <w:endnote w:type="continuationSeparator" w:id="0">
    <w:p w14:paraId="0DE27840" w14:textId="77777777" w:rsidR="005A7863" w:rsidRDefault="005A7863" w:rsidP="00955031">
      <w:r>
        <w:continuationSeparator/>
      </w:r>
    </w:p>
  </w:endnote>
  <w:endnote w:type="continuationNotice" w:id="1">
    <w:p w14:paraId="65186F0C" w14:textId="77777777" w:rsidR="005A7863" w:rsidRDefault="005A786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F0A69" w14:textId="363E5CF7" w:rsidR="00862902" w:rsidRPr="00862902" w:rsidRDefault="00862902" w:rsidP="00862902">
    <w:pPr>
      <w:tabs>
        <w:tab w:val="center" w:pos="4252"/>
        <w:tab w:val="right" w:pos="9356"/>
      </w:tabs>
      <w:rPr>
        <w:rFonts w:ascii="Myriad Pro" w:hAnsi="Myriad Pro"/>
        <w:i/>
        <w:iCs/>
        <w:color w:val="808080" w:themeColor="background1" w:themeShade="80"/>
        <w:sz w:val="18"/>
        <w:szCs w:val="18"/>
        <w:lang w:val="pt-PT"/>
      </w:rPr>
    </w:pPr>
    <w:r w:rsidRPr="00862902">
      <w:rPr>
        <w:rFonts w:ascii="Myriad Pro" w:hAnsi="Myriad Pro"/>
        <w:i/>
        <w:iCs/>
        <w:color w:val="808080" w:themeColor="background1" w:themeShade="80"/>
        <w:sz w:val="18"/>
        <w:szCs w:val="18"/>
        <w:lang w:val="pt-PT"/>
      </w:rPr>
      <w:t>USO INTERNO</w:t>
    </w:r>
    <w:r w:rsidRPr="00862902">
      <w:rPr>
        <w:rFonts w:ascii="Myriad Pro" w:hAnsi="Myriad Pro"/>
        <w:i/>
        <w:iCs/>
        <w:color w:val="808080" w:themeColor="background1" w:themeShade="80"/>
        <w:sz w:val="18"/>
        <w:szCs w:val="18"/>
        <w:lang w:val="pt-PT"/>
      </w:rPr>
      <w:tab/>
    </w:r>
    <w:r w:rsidRPr="00862902">
      <w:rPr>
        <w:rFonts w:ascii="Myriad Pro" w:hAnsi="Myriad Pro"/>
        <w:i/>
        <w:iCs/>
        <w:color w:val="808080" w:themeColor="background1" w:themeShade="80"/>
        <w:sz w:val="18"/>
        <w:szCs w:val="18"/>
        <w:lang w:val="pt-PT"/>
      </w:rPr>
      <w:tab/>
      <w:t xml:space="preserve">Página </w:t>
    </w:r>
    <w:r w:rsidRPr="00862902">
      <w:rPr>
        <w:rFonts w:ascii="Myriad Pro" w:hAnsi="Myriad Pro"/>
        <w:i/>
        <w:iCs/>
        <w:color w:val="808080" w:themeColor="background1" w:themeShade="80"/>
        <w:sz w:val="18"/>
        <w:szCs w:val="18"/>
        <w:lang w:val="pt-PT"/>
      </w:rPr>
      <w:fldChar w:fldCharType="begin"/>
    </w:r>
    <w:r w:rsidRPr="00862902">
      <w:rPr>
        <w:rFonts w:ascii="Myriad Pro" w:hAnsi="Myriad Pro"/>
        <w:i/>
        <w:iCs/>
        <w:color w:val="808080" w:themeColor="background1" w:themeShade="80"/>
        <w:sz w:val="18"/>
        <w:szCs w:val="18"/>
        <w:lang w:val="pt-PT"/>
      </w:rPr>
      <w:instrText>PAGE   \* MERGEFORMAT</w:instrText>
    </w:r>
    <w:r w:rsidRPr="00862902">
      <w:rPr>
        <w:rFonts w:ascii="Myriad Pro" w:hAnsi="Myriad Pro"/>
        <w:i/>
        <w:iCs/>
        <w:color w:val="808080" w:themeColor="background1" w:themeShade="80"/>
        <w:sz w:val="18"/>
        <w:szCs w:val="18"/>
        <w:lang w:val="pt-PT"/>
      </w:rPr>
      <w:fldChar w:fldCharType="separate"/>
    </w:r>
    <w:r w:rsidRPr="00862902">
      <w:rPr>
        <w:rFonts w:ascii="Myriad Pro" w:hAnsi="Myriad Pro"/>
        <w:i/>
        <w:iCs/>
        <w:color w:val="808080" w:themeColor="background1" w:themeShade="80"/>
        <w:sz w:val="18"/>
        <w:szCs w:val="18"/>
        <w:lang w:val="pt-PT"/>
      </w:rPr>
      <w:t>1</w:t>
    </w:r>
    <w:r w:rsidRPr="00862902">
      <w:rPr>
        <w:rFonts w:ascii="Myriad Pro" w:hAnsi="Myriad Pro"/>
        <w:i/>
        <w:iCs/>
        <w:color w:val="808080" w:themeColor="background1" w:themeShade="80"/>
        <w:sz w:val="18"/>
        <w:szCs w:val="18"/>
        <w:lang w:val="pt-P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A9D9A" w14:textId="77777777" w:rsidR="00862902" w:rsidRPr="00CE3A20" w:rsidRDefault="00862902" w:rsidP="00862902">
    <w:pPr>
      <w:tabs>
        <w:tab w:val="center" w:pos="4252"/>
        <w:tab w:val="right" w:pos="8504"/>
      </w:tabs>
      <w:spacing w:after="0"/>
      <w:jc w:val="center"/>
      <w:rPr>
        <w:rFonts w:ascii="Calibri" w:eastAsia="Calibri" w:hAnsi="Calibri" w:cs="Times New Roman"/>
        <w:i/>
        <w:iCs/>
        <w:color w:val="808080" w:themeColor="background1" w:themeShade="80"/>
        <w:sz w:val="18"/>
        <w:szCs w:val="18"/>
        <w:lang w:val="ca-ES" w:eastAsia="en-US"/>
      </w:rPr>
    </w:pPr>
    <w:r>
      <w:tab/>
    </w:r>
    <w:r w:rsidRPr="00CE3A20">
      <w:rPr>
        <w:rFonts w:ascii="Calibri" w:eastAsia="Calibri" w:hAnsi="Calibri" w:cs="Times New Roman"/>
        <w:i/>
        <w:iCs/>
        <w:color w:val="808080" w:themeColor="background1" w:themeShade="80"/>
        <w:sz w:val="18"/>
        <w:szCs w:val="18"/>
        <w:lang w:val="ca-ES" w:eastAsia="en-US"/>
      </w:rPr>
      <w:t>OPTIMTECH (</w:t>
    </w:r>
    <w:proofErr w:type="spellStart"/>
    <w:r w:rsidRPr="00CE3A20">
      <w:rPr>
        <w:rFonts w:ascii="Calibri" w:eastAsia="Calibri" w:hAnsi="Calibri" w:cs="Times New Roman"/>
        <w:i/>
        <w:iCs/>
        <w:color w:val="808080" w:themeColor="background1" w:themeShade="80"/>
        <w:sz w:val="18"/>
        <w:szCs w:val="18"/>
        <w:lang w:val="ca-ES" w:eastAsia="en-US"/>
      </w:rPr>
      <w:t>Optim</w:t>
    </w:r>
    <w:proofErr w:type="spellEnd"/>
    <w:r w:rsidRPr="00CE3A20">
      <w:rPr>
        <w:rFonts w:ascii="Calibri" w:eastAsia="Calibri" w:hAnsi="Calibri" w:cs="Times New Roman"/>
        <w:i/>
        <w:iCs/>
        <w:color w:val="808080" w:themeColor="background1" w:themeShade="80"/>
        <w:sz w:val="18"/>
        <w:szCs w:val="18"/>
        <w:lang w:val="ca-ES" w:eastAsia="en-US"/>
      </w:rPr>
      <w:t xml:space="preserve"> AI </w:t>
    </w:r>
    <w:proofErr w:type="spellStart"/>
    <w:r w:rsidRPr="00CE3A20">
      <w:rPr>
        <w:rFonts w:ascii="Calibri" w:eastAsia="Calibri" w:hAnsi="Calibri" w:cs="Times New Roman"/>
        <w:i/>
        <w:iCs/>
        <w:color w:val="808080" w:themeColor="background1" w:themeShade="80"/>
        <w:sz w:val="18"/>
        <w:szCs w:val="18"/>
        <w:lang w:val="ca-ES" w:eastAsia="en-US"/>
      </w:rPr>
      <w:t>Improvement</w:t>
    </w:r>
    <w:proofErr w:type="spellEnd"/>
    <w:r w:rsidRPr="00FF5846">
      <w:rPr>
        <w:rFonts w:ascii="Calibri" w:eastAsia="Calibri" w:hAnsi="Calibri" w:cs="Times New Roman"/>
        <w:i/>
        <w:iCs/>
        <w:color w:val="808080" w:themeColor="background1" w:themeShade="80"/>
        <w:sz w:val="18"/>
        <w:szCs w:val="18"/>
        <w:lang w:val="ca-ES" w:eastAsia="en-US"/>
      </w:rPr>
      <w:t>, S.L.</w:t>
    </w:r>
    <w:r w:rsidRPr="00CE3A20">
      <w:rPr>
        <w:rFonts w:ascii="Calibri" w:eastAsia="Calibri" w:hAnsi="Calibri" w:cs="Times New Roman"/>
        <w:i/>
        <w:iCs/>
        <w:color w:val="808080" w:themeColor="background1" w:themeShade="80"/>
        <w:sz w:val="18"/>
        <w:szCs w:val="18"/>
        <w:lang w:val="ca-ES" w:eastAsia="en-US"/>
      </w:rPr>
      <w:t xml:space="preserve">.)    </w:t>
    </w:r>
    <w:hyperlink r:id="rId1" w:history="1">
      <w:r w:rsidRPr="00CE3A20">
        <w:rPr>
          <w:rFonts w:ascii="Calibri" w:eastAsia="Calibri" w:hAnsi="Calibri" w:cs="Times New Roman"/>
          <w:i/>
          <w:iCs/>
          <w:color w:val="808080" w:themeColor="background1" w:themeShade="80"/>
          <w:sz w:val="18"/>
          <w:szCs w:val="18"/>
          <w:u w:val="single"/>
          <w:lang w:val="ca-ES" w:eastAsia="en-US"/>
        </w:rPr>
        <w:t>www.optimtech.com</w:t>
      </w:r>
    </w:hyperlink>
    <w:r w:rsidRPr="00CE3A20">
      <w:rPr>
        <w:rFonts w:ascii="Calibri" w:eastAsia="Calibri" w:hAnsi="Calibri" w:cs="Times New Roman"/>
        <w:i/>
        <w:iCs/>
        <w:color w:val="808080" w:themeColor="background1" w:themeShade="80"/>
        <w:sz w:val="18"/>
        <w:szCs w:val="18"/>
        <w:lang w:val="ca-ES" w:eastAsia="en-US"/>
      </w:rPr>
      <w:t xml:space="preserve">       </w:t>
    </w:r>
  </w:p>
  <w:p w14:paraId="5E1B91A9" w14:textId="76AECC0D" w:rsidR="00862902" w:rsidRPr="00862902" w:rsidRDefault="00862902" w:rsidP="00862902">
    <w:pPr>
      <w:tabs>
        <w:tab w:val="center" w:pos="4252"/>
        <w:tab w:val="right" w:pos="8504"/>
      </w:tabs>
      <w:spacing w:after="0"/>
      <w:jc w:val="center"/>
      <w:rPr>
        <w:rFonts w:ascii="Calibri" w:eastAsia="Calibri" w:hAnsi="Calibri" w:cs="Times New Roman"/>
        <w:color w:val="808080" w:themeColor="background1" w:themeShade="80"/>
        <w:sz w:val="18"/>
        <w:szCs w:val="18"/>
        <w:lang w:val="ca-ES" w:eastAsia="en-US"/>
      </w:rPr>
    </w:pPr>
    <w:r w:rsidRPr="00CE3A20">
      <w:rPr>
        <w:rFonts w:ascii="Calibri" w:eastAsia="Calibri" w:hAnsi="Calibri" w:cs="Times New Roman"/>
        <w:i/>
        <w:iCs/>
        <w:color w:val="808080" w:themeColor="background1" w:themeShade="80"/>
        <w:sz w:val="18"/>
        <w:szCs w:val="18"/>
        <w:lang w:val="ca-ES" w:eastAsia="en-US"/>
      </w:rPr>
      <w:t>P. I. Venta Nova S/N. Carrer l'Aldea, 0.   43894 Camarles               B22561500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0383DF" w14:textId="77777777" w:rsidR="005A7863" w:rsidRDefault="005A7863" w:rsidP="00955031">
      <w:r>
        <w:separator/>
      </w:r>
    </w:p>
  </w:footnote>
  <w:footnote w:type="continuationSeparator" w:id="0">
    <w:p w14:paraId="2551311D" w14:textId="77777777" w:rsidR="005A7863" w:rsidRDefault="005A7863" w:rsidP="00955031">
      <w:r>
        <w:continuationSeparator/>
      </w:r>
    </w:p>
  </w:footnote>
  <w:footnote w:type="continuationNotice" w:id="1">
    <w:p w14:paraId="4A4B5C34" w14:textId="77777777" w:rsidR="005A7863" w:rsidRDefault="005A786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575"/>
      <w:gridCol w:w="3049"/>
      <w:gridCol w:w="2724"/>
    </w:tblGrid>
    <w:tr w:rsidR="00862902" w:rsidRPr="00EE7F68" w14:paraId="4C0E4BD9" w14:textId="77777777" w:rsidTr="00084E57">
      <w:trPr>
        <w:trHeight w:val="735"/>
      </w:trPr>
      <w:tc>
        <w:tcPr>
          <w:tcW w:w="3575"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70781F25" w14:textId="77777777" w:rsidR="00862902" w:rsidRPr="00EE7F68" w:rsidRDefault="00862902" w:rsidP="00862902">
          <w:pPr>
            <w:tabs>
              <w:tab w:val="center" w:pos="4252"/>
              <w:tab w:val="right" w:pos="8504"/>
            </w:tabs>
            <w:spacing w:before="120" w:after="20"/>
            <w:ind w:left="170" w:right="360"/>
            <w:jc w:val="center"/>
            <w:rPr>
              <w:rFonts w:ascii="Segoe UI" w:eastAsia="Roboto Light" w:hAnsi="Segoe UI" w:cs="Segoe UI"/>
              <w:b/>
              <w:bCs/>
              <w:lang w:val="es-ES"/>
            </w:rPr>
          </w:pPr>
          <w:r>
            <w:rPr>
              <w:noProof/>
            </w:rPr>
            <w:drawing>
              <wp:anchor distT="0" distB="0" distL="114300" distR="114300" simplePos="0" relativeHeight="251659264" behindDoc="0" locked="0" layoutInCell="1" allowOverlap="1" wp14:anchorId="296C6AF2" wp14:editId="3F4F9D6E">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77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4B4FB637" w14:textId="6282B62A" w:rsidR="00862902" w:rsidRPr="00EE7F68" w:rsidRDefault="00862902" w:rsidP="00862902">
          <w:pPr>
            <w:tabs>
              <w:tab w:val="center" w:pos="4252"/>
              <w:tab w:val="right" w:pos="8504"/>
            </w:tabs>
            <w:spacing w:before="60" w:after="60"/>
            <w:jc w:val="center"/>
            <w:rPr>
              <w:rFonts w:ascii="Segoe UI" w:eastAsia="Roboto Light" w:hAnsi="Segoe UI" w:cs="Segoe UI"/>
              <w:b/>
              <w:sz w:val="20"/>
              <w:szCs w:val="20"/>
              <w:lang w:val="es-ES"/>
            </w:rPr>
          </w:pPr>
          <w:r>
            <w:rPr>
              <w:rFonts w:ascii="Segoe UI" w:eastAsia="Roboto Light" w:hAnsi="Segoe UI" w:cs="Segoe UI"/>
              <w:b/>
              <w:color w:val="808080" w:themeColor="background1" w:themeShade="80"/>
              <w:sz w:val="20"/>
              <w:szCs w:val="20"/>
              <w:lang w:val="es-ES"/>
            </w:rPr>
            <w:t>DIRECTRICES DE SEGURIDAD</w:t>
          </w:r>
          <w:r w:rsidRPr="00F34F8C">
            <w:rPr>
              <w:rFonts w:ascii="Segoe UI" w:eastAsia="Roboto Light" w:hAnsi="Segoe UI" w:cs="Segoe UI"/>
              <w:b/>
              <w:color w:val="808080" w:themeColor="background1" w:themeShade="80"/>
              <w:sz w:val="20"/>
              <w:szCs w:val="20"/>
              <w:lang w:val="es-ES"/>
            </w:rPr>
            <w:t xml:space="preserve"> DE LA INFORMACIÓN</w:t>
          </w:r>
        </w:p>
      </w:tc>
    </w:tr>
    <w:tr w:rsidR="00862902" w:rsidRPr="00EE7F68" w14:paraId="5F8D13C7" w14:textId="77777777" w:rsidTr="00084E57">
      <w:trPr>
        <w:trHeight w:val="547"/>
      </w:trPr>
      <w:tc>
        <w:tcPr>
          <w:tcW w:w="3575" w:type="dxa"/>
          <w:vMerge/>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B80A4F0" w14:textId="77777777" w:rsidR="00862902" w:rsidRPr="00EE7F68" w:rsidRDefault="00862902" w:rsidP="00862902">
          <w:pPr>
            <w:tabs>
              <w:tab w:val="center" w:pos="4252"/>
              <w:tab w:val="right" w:pos="8504"/>
            </w:tabs>
            <w:spacing w:before="120" w:after="20"/>
            <w:ind w:left="170" w:right="360"/>
            <w:jc w:val="center"/>
            <w:rPr>
              <w:rFonts w:ascii="Segoe UI" w:eastAsia="Roboto Light" w:hAnsi="Segoe UI" w:cs="Segoe UI"/>
              <w:b/>
              <w:noProof/>
              <w:lang w:val="es-ES" w:eastAsia="ca-ES"/>
            </w:rPr>
          </w:pPr>
        </w:p>
      </w:tc>
      <w:tc>
        <w:tcPr>
          <w:tcW w:w="30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7144749C" w14:textId="6E0E6A65" w:rsidR="00862902" w:rsidRPr="00F34F8C" w:rsidRDefault="00862902" w:rsidP="00862902">
          <w:pPr>
            <w:tabs>
              <w:tab w:val="center" w:pos="4252"/>
              <w:tab w:val="right" w:pos="8504"/>
            </w:tabs>
            <w:spacing w:before="40" w:after="20"/>
            <w:ind w:left="170" w:right="170"/>
            <w:jc w:val="center"/>
            <w:rPr>
              <w:rFonts w:ascii="Segoe UI" w:eastAsia="Roboto Light" w:hAnsi="Segoe UI" w:cs="Segoe UI"/>
              <w:b/>
              <w:color w:val="808080" w:themeColor="background1" w:themeShade="80"/>
              <w:sz w:val="18"/>
              <w:szCs w:val="18"/>
              <w:lang w:val="es-ES"/>
            </w:rPr>
          </w:pPr>
          <w:r w:rsidRPr="00F34F8C">
            <w:rPr>
              <w:rFonts w:ascii="Segoe UI" w:eastAsia="Roboto Light" w:hAnsi="Segoe UI" w:cs="Segoe UI"/>
              <w:color w:val="808080" w:themeColor="background1" w:themeShade="80"/>
              <w:sz w:val="18"/>
              <w:szCs w:val="18"/>
              <w:lang w:val="es-ES"/>
            </w:rPr>
            <w:t>D0</w:t>
          </w:r>
          <w:r>
            <w:rPr>
              <w:rFonts w:ascii="Segoe UI" w:eastAsia="Roboto Light" w:hAnsi="Segoe UI" w:cs="Segoe UI"/>
              <w:color w:val="808080" w:themeColor="background1" w:themeShade="80"/>
              <w:sz w:val="18"/>
              <w:szCs w:val="18"/>
              <w:lang w:val="es-ES"/>
            </w:rPr>
            <w:t>3</w:t>
          </w:r>
          <w:r w:rsidRPr="00F34F8C">
            <w:rPr>
              <w:rFonts w:ascii="Segoe UI" w:eastAsia="Roboto Light" w:hAnsi="Segoe UI" w:cs="Segoe UI"/>
              <w:color w:val="808080" w:themeColor="background1" w:themeShade="80"/>
              <w:sz w:val="18"/>
              <w:szCs w:val="18"/>
              <w:lang w:val="es-ES"/>
            </w:rPr>
            <w:t xml:space="preserve"> Rev.01</w:t>
          </w:r>
        </w:p>
      </w:tc>
      <w:tc>
        <w:tcPr>
          <w:tcW w:w="272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6A3A7450" w14:textId="77777777" w:rsidR="00862902" w:rsidRPr="00F34F8C" w:rsidRDefault="00862902" w:rsidP="00862902">
          <w:pPr>
            <w:tabs>
              <w:tab w:val="center" w:pos="4252"/>
              <w:tab w:val="right" w:pos="8504"/>
            </w:tabs>
            <w:spacing w:before="40" w:after="20"/>
            <w:ind w:left="170" w:right="170"/>
            <w:jc w:val="center"/>
            <w:rPr>
              <w:rFonts w:ascii="Segoe UI" w:eastAsia="Roboto Light" w:hAnsi="Segoe UI" w:cs="Segoe UI"/>
              <w:color w:val="808080" w:themeColor="background1" w:themeShade="80"/>
              <w:sz w:val="18"/>
              <w:szCs w:val="18"/>
              <w:lang w:val="es-ES"/>
            </w:rPr>
          </w:pPr>
          <w:r w:rsidRPr="00F34F8C">
            <w:rPr>
              <w:rFonts w:ascii="Segoe UI" w:eastAsia="Roboto Light" w:hAnsi="Segoe UI" w:cs="Segoe UI"/>
              <w:color w:val="808080" w:themeColor="background1" w:themeShade="80"/>
              <w:sz w:val="18"/>
              <w:szCs w:val="18"/>
              <w:lang w:val="es-ES"/>
            </w:rPr>
            <w:t>USO INTERNO</w:t>
          </w:r>
        </w:p>
      </w:tc>
    </w:tr>
  </w:tbl>
  <w:p w14:paraId="423C96A7" w14:textId="77777777" w:rsidR="00862902" w:rsidRPr="00EE7F68" w:rsidRDefault="00862902" w:rsidP="00862902">
    <w:pPr>
      <w:tabs>
        <w:tab w:val="center" w:pos="4252"/>
        <w:tab w:val="right" w:pos="8504"/>
      </w:tabs>
      <w:spacing w:after="0"/>
      <w:rPr>
        <w:rFonts w:ascii="Segoe UI" w:eastAsia="Roboto Light" w:hAnsi="Segoe UI" w:cs="Roboto Light"/>
        <w:sz w:val="18"/>
        <w:szCs w:val="20"/>
        <w:lang w:val="es-ES"/>
      </w:rPr>
    </w:pPr>
  </w:p>
  <w:p w14:paraId="3731E872" w14:textId="13604D09" w:rsidR="00862902" w:rsidRDefault="00862902">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6679"/>
    <w:multiLevelType w:val="hybridMultilevel"/>
    <w:tmpl w:val="60B2FF80"/>
    <w:lvl w:ilvl="0" w:tplc="2244EBAA">
      <w:start w:val="11"/>
      <w:numFmt w:val="bullet"/>
      <w:lvlText w:val="-"/>
      <w:lvlJc w:val="left"/>
      <w:pPr>
        <w:ind w:left="1440" w:hanging="360"/>
      </w:pPr>
      <w:rPr>
        <w:rFonts w:ascii="Arial" w:eastAsia="Arial" w:hAnsi="Arial" w:cs="Aria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 w15:restartNumberingAfterBreak="0">
    <w:nsid w:val="09CD378E"/>
    <w:multiLevelType w:val="multilevel"/>
    <w:tmpl w:val="7E202E22"/>
    <w:lvl w:ilvl="0">
      <w:start w:val="1"/>
      <w:numFmt w:val="bullet"/>
      <w:lvlText w:val=""/>
      <w:lvlJc w:val="left"/>
      <w:pPr>
        <w:ind w:left="720" w:hanging="360"/>
      </w:pPr>
      <w:rPr>
        <w:rFonts w:ascii="Symbol" w:hAnsi="Symbol" w:hint="default"/>
        <w:color w:val="auto"/>
        <w:u w:val="none"/>
      </w:rPr>
    </w:lvl>
    <w:lvl w:ilvl="1">
      <w:start w:val="11"/>
      <w:numFmt w:val="bullet"/>
      <w:lvlText w:val="-"/>
      <w:lvlJc w:val="left"/>
      <w:pPr>
        <w:ind w:left="1440" w:hanging="360"/>
      </w:pPr>
      <w:rPr>
        <w:rFonts w:ascii="Arial" w:eastAsia="Arial" w:hAnsi="Arial" w:cs="Arial"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 w15:restartNumberingAfterBreak="0">
    <w:nsid w:val="15BF6A32"/>
    <w:multiLevelType w:val="multilevel"/>
    <w:tmpl w:val="1EF8766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 w15:restartNumberingAfterBreak="0">
    <w:nsid w:val="1B9851A6"/>
    <w:multiLevelType w:val="hybridMultilevel"/>
    <w:tmpl w:val="31004326"/>
    <w:lvl w:ilvl="0" w:tplc="5FC2EB5A">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D6230A"/>
    <w:multiLevelType w:val="multilevel"/>
    <w:tmpl w:val="7E202E22"/>
    <w:lvl w:ilvl="0">
      <w:start w:val="1"/>
      <w:numFmt w:val="bullet"/>
      <w:lvlText w:val=""/>
      <w:lvlJc w:val="left"/>
      <w:pPr>
        <w:ind w:left="720" w:hanging="360"/>
      </w:pPr>
      <w:rPr>
        <w:rFonts w:ascii="Symbol" w:hAnsi="Symbol" w:hint="default"/>
        <w:color w:val="auto"/>
        <w:u w:val="none"/>
      </w:rPr>
    </w:lvl>
    <w:lvl w:ilvl="1">
      <w:start w:val="11"/>
      <w:numFmt w:val="bullet"/>
      <w:lvlText w:val="-"/>
      <w:lvlJc w:val="left"/>
      <w:pPr>
        <w:ind w:left="1440" w:hanging="360"/>
      </w:pPr>
      <w:rPr>
        <w:rFonts w:ascii="Arial" w:eastAsia="Arial" w:hAnsi="Arial" w:cs="Arial"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3F70336"/>
    <w:multiLevelType w:val="multilevel"/>
    <w:tmpl w:val="1EF8766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BDE1A14"/>
    <w:multiLevelType w:val="hybridMultilevel"/>
    <w:tmpl w:val="FFB46858"/>
    <w:lvl w:ilvl="0" w:tplc="FFFFFFFF">
      <w:start w:val="1"/>
      <w:numFmt w:val="bullet"/>
      <w:lvlText w:val=""/>
      <w:lvlJc w:val="left"/>
      <w:pPr>
        <w:ind w:left="720" w:hanging="360"/>
      </w:pPr>
      <w:rPr>
        <w:rFonts w:ascii="Symbol" w:hAnsi="Symbol" w:hint="default"/>
      </w:rPr>
    </w:lvl>
    <w:lvl w:ilvl="1" w:tplc="FFFFFFFF">
      <w:start w:val="11"/>
      <w:numFmt w:val="bullet"/>
      <w:lvlText w:val="-"/>
      <w:lvlJc w:val="left"/>
      <w:pPr>
        <w:ind w:left="720" w:hanging="360"/>
      </w:pPr>
      <w:rPr>
        <w:rFonts w:ascii="Arial" w:eastAsia="Arial" w:hAnsi="Arial" w:cs="Arial" w:hint="default"/>
      </w:rPr>
    </w:lvl>
    <w:lvl w:ilvl="2" w:tplc="FFFFFFFF">
      <w:start w:val="1"/>
      <w:numFmt w:val="bullet"/>
      <w:lvlText w:val=""/>
      <w:lvlJc w:val="left"/>
      <w:pPr>
        <w:ind w:left="2160" w:hanging="360"/>
      </w:pPr>
      <w:rPr>
        <w:rFonts w:ascii="Wingdings" w:hAnsi="Wingdings" w:hint="default"/>
      </w:rPr>
    </w:lvl>
    <w:lvl w:ilvl="3" w:tplc="9D184B1A">
      <w:start w:val="1"/>
      <w:numFmt w:val="bullet"/>
      <w:lvlText w:val="·"/>
      <w:lvlJc w:val="left"/>
      <w:pPr>
        <w:ind w:left="2880" w:hanging="360"/>
      </w:pPr>
      <w:rPr>
        <w:rFonts w:ascii="Arial" w:hAnsi="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54514C"/>
    <w:multiLevelType w:val="hybridMultilevel"/>
    <w:tmpl w:val="427050EE"/>
    <w:lvl w:ilvl="0" w:tplc="2244EBAA">
      <w:start w:val="11"/>
      <w:numFmt w:val="bullet"/>
      <w:lvlText w:val="-"/>
      <w:lvlJc w:val="left"/>
      <w:pPr>
        <w:ind w:left="720" w:hanging="360"/>
      </w:pPr>
      <w:rPr>
        <w:rFonts w:ascii="Arial" w:eastAsia="Arial"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2F417E4F"/>
    <w:multiLevelType w:val="hybridMultilevel"/>
    <w:tmpl w:val="3A7AD64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31CD30F9"/>
    <w:multiLevelType w:val="hybridMultilevel"/>
    <w:tmpl w:val="93D268F0"/>
    <w:lvl w:ilvl="0" w:tplc="FFFFFFFF">
      <w:start w:val="1"/>
      <w:numFmt w:val="bullet"/>
      <w:lvlText w:val=""/>
      <w:lvlJc w:val="left"/>
      <w:pPr>
        <w:ind w:left="720" w:hanging="360"/>
      </w:pPr>
      <w:rPr>
        <w:rFonts w:ascii="Symbol" w:hAnsi="Symbol" w:hint="default"/>
      </w:rPr>
    </w:lvl>
    <w:lvl w:ilvl="1" w:tplc="2244EBAA">
      <w:start w:val="11"/>
      <w:numFmt w:val="bullet"/>
      <w:lvlText w:val="-"/>
      <w:lvlJc w:val="left"/>
      <w:pPr>
        <w:ind w:left="1440" w:hanging="360"/>
      </w:pPr>
      <w:rPr>
        <w:rFonts w:ascii="Arial" w:eastAsia="Arial"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ascii="Wingdings 2" w:hAnsi="Wingdings 2" w:hint="default"/>
        <w:color w:val="1A61A9"/>
        <w:sz w:val="16"/>
        <w:szCs w:val="16"/>
      </w:rPr>
    </w:lvl>
    <w:lvl w:ilvl="1">
      <w:start w:val="1"/>
      <w:numFmt w:val="bullet"/>
      <w:lvlText w:val=""/>
      <w:lvlJc w:val="left"/>
      <w:pPr>
        <w:tabs>
          <w:tab w:val="num" w:pos="1440"/>
        </w:tabs>
        <w:ind w:left="1440" w:hanging="360"/>
      </w:pPr>
      <w:rPr>
        <w:rFonts w:ascii="Wingdings 2" w:hAnsi="Wingdings 2" w:hint="default"/>
        <w:color w:val="1A61A9"/>
        <w:sz w:val="16"/>
        <w:szCs w:val="16"/>
      </w:rPr>
    </w:lvl>
    <w:lvl w:ilvl="2">
      <w:start w:val="1"/>
      <w:numFmt w:val="bullet"/>
      <w:lvlText w:val=""/>
      <w:lvlJc w:val="left"/>
      <w:pPr>
        <w:tabs>
          <w:tab w:val="num" w:pos="2160"/>
        </w:tabs>
        <w:ind w:left="2160" w:hanging="360"/>
      </w:pPr>
      <w:rPr>
        <w:rFonts w:ascii="Wingdings 2" w:hAnsi="Wingdings 2" w:hint="default"/>
        <w:color w:val="1A61A9"/>
        <w:sz w:val="16"/>
        <w:szCs w:val="16"/>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EE61ED"/>
    <w:multiLevelType w:val="multilevel"/>
    <w:tmpl w:val="7E202E22"/>
    <w:lvl w:ilvl="0">
      <w:start w:val="1"/>
      <w:numFmt w:val="bullet"/>
      <w:lvlText w:val=""/>
      <w:lvlJc w:val="left"/>
      <w:pPr>
        <w:ind w:left="720" w:hanging="360"/>
      </w:pPr>
      <w:rPr>
        <w:rFonts w:ascii="Symbol" w:hAnsi="Symbol" w:hint="default"/>
        <w:color w:val="auto"/>
        <w:u w:val="none"/>
      </w:rPr>
    </w:lvl>
    <w:lvl w:ilvl="1">
      <w:start w:val="11"/>
      <w:numFmt w:val="bullet"/>
      <w:lvlText w:val="-"/>
      <w:lvlJc w:val="left"/>
      <w:pPr>
        <w:ind w:left="1440" w:hanging="360"/>
      </w:pPr>
      <w:rPr>
        <w:rFonts w:ascii="Arial" w:eastAsia="Arial" w:hAnsi="Arial" w:cs="Arial"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2" w15:restartNumberingAfterBreak="0">
    <w:nsid w:val="3BC119B6"/>
    <w:multiLevelType w:val="hybridMultilevel"/>
    <w:tmpl w:val="43104E3A"/>
    <w:lvl w:ilvl="0" w:tplc="9142337A">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E58732D"/>
    <w:multiLevelType w:val="hybridMultilevel"/>
    <w:tmpl w:val="CCF42A5E"/>
    <w:lvl w:ilvl="0" w:tplc="FFFFFFFF">
      <w:start w:val="1"/>
      <w:numFmt w:val="bullet"/>
      <w:lvlText w:val=""/>
      <w:lvlJc w:val="left"/>
      <w:pPr>
        <w:ind w:left="720" w:hanging="360"/>
      </w:pPr>
      <w:rPr>
        <w:rFonts w:ascii="Symbol" w:hAnsi="Symbol" w:hint="default"/>
      </w:rPr>
    </w:lvl>
    <w:lvl w:ilvl="1" w:tplc="2244EBAA">
      <w:start w:val="11"/>
      <w:numFmt w:val="bullet"/>
      <w:lvlText w:val="-"/>
      <w:lvlJc w:val="left"/>
      <w:pPr>
        <w:ind w:left="720" w:hanging="360"/>
      </w:pPr>
      <w:rPr>
        <w:rFonts w:ascii="Arial" w:eastAsia="Arial"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05644F"/>
    <w:multiLevelType w:val="multilevel"/>
    <w:tmpl w:val="918E9A5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81E7060"/>
    <w:multiLevelType w:val="hybridMultilevel"/>
    <w:tmpl w:val="E75A2F3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49725949"/>
    <w:multiLevelType w:val="multilevel"/>
    <w:tmpl w:val="7E202E22"/>
    <w:lvl w:ilvl="0">
      <w:start w:val="1"/>
      <w:numFmt w:val="bullet"/>
      <w:lvlText w:val=""/>
      <w:lvlJc w:val="left"/>
      <w:pPr>
        <w:ind w:left="720" w:hanging="360"/>
      </w:pPr>
      <w:rPr>
        <w:rFonts w:ascii="Symbol" w:hAnsi="Symbol" w:hint="default"/>
        <w:color w:val="auto"/>
        <w:u w:val="none"/>
      </w:rPr>
    </w:lvl>
    <w:lvl w:ilvl="1">
      <w:start w:val="11"/>
      <w:numFmt w:val="bullet"/>
      <w:lvlText w:val="-"/>
      <w:lvlJc w:val="left"/>
      <w:pPr>
        <w:ind w:left="1440" w:hanging="360"/>
      </w:pPr>
      <w:rPr>
        <w:rFonts w:ascii="Arial" w:eastAsia="Arial" w:hAnsi="Arial" w:cs="Arial"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7" w15:restartNumberingAfterBreak="0">
    <w:nsid w:val="54812857"/>
    <w:multiLevelType w:val="multilevel"/>
    <w:tmpl w:val="9F388F04"/>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18" w15:restartNumberingAfterBreak="0">
    <w:nsid w:val="56C32C21"/>
    <w:multiLevelType w:val="multilevel"/>
    <w:tmpl w:val="7E202E22"/>
    <w:lvl w:ilvl="0">
      <w:start w:val="1"/>
      <w:numFmt w:val="bullet"/>
      <w:lvlText w:val=""/>
      <w:lvlJc w:val="left"/>
      <w:pPr>
        <w:ind w:left="720" w:hanging="360"/>
      </w:pPr>
      <w:rPr>
        <w:rFonts w:ascii="Symbol" w:hAnsi="Symbol" w:hint="default"/>
        <w:color w:val="auto"/>
        <w:u w:val="none"/>
      </w:rPr>
    </w:lvl>
    <w:lvl w:ilvl="1">
      <w:start w:val="11"/>
      <w:numFmt w:val="bullet"/>
      <w:lvlText w:val="-"/>
      <w:lvlJc w:val="left"/>
      <w:pPr>
        <w:ind w:left="1440" w:hanging="360"/>
      </w:pPr>
      <w:rPr>
        <w:rFonts w:ascii="Arial" w:eastAsia="Arial" w:hAnsi="Arial" w:cs="Arial"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9" w15:restartNumberingAfterBreak="0">
    <w:nsid w:val="59072B52"/>
    <w:multiLevelType w:val="multilevel"/>
    <w:tmpl w:val="1EF8766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0" w15:restartNumberingAfterBreak="0">
    <w:nsid w:val="5C601DDC"/>
    <w:multiLevelType w:val="hybridMultilevel"/>
    <w:tmpl w:val="83C0002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5CFF5B08"/>
    <w:multiLevelType w:val="multilevel"/>
    <w:tmpl w:val="1EF8766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2" w15:restartNumberingAfterBreak="0">
    <w:nsid w:val="5E4C50D4"/>
    <w:multiLevelType w:val="hybridMultilevel"/>
    <w:tmpl w:val="10E2EE1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3" w15:restartNumberingAfterBreak="0">
    <w:nsid w:val="630B66FF"/>
    <w:multiLevelType w:val="hybridMultilevel"/>
    <w:tmpl w:val="0ABC1086"/>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4" w15:restartNumberingAfterBreak="0">
    <w:nsid w:val="65400DFB"/>
    <w:multiLevelType w:val="hybridMultilevel"/>
    <w:tmpl w:val="110C5326"/>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5" w15:restartNumberingAfterBreak="0">
    <w:nsid w:val="69507692"/>
    <w:multiLevelType w:val="multilevel"/>
    <w:tmpl w:val="1EF8766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6" w15:restartNumberingAfterBreak="0">
    <w:nsid w:val="69857187"/>
    <w:multiLevelType w:val="multilevel"/>
    <w:tmpl w:val="1EF8766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7" w15:restartNumberingAfterBreak="0">
    <w:nsid w:val="6B7A7871"/>
    <w:multiLevelType w:val="hybridMultilevel"/>
    <w:tmpl w:val="A98E5446"/>
    <w:lvl w:ilvl="0" w:tplc="2244EBAA">
      <w:start w:val="11"/>
      <w:numFmt w:val="bullet"/>
      <w:lvlText w:val="-"/>
      <w:lvlJc w:val="left"/>
      <w:pPr>
        <w:ind w:left="720" w:hanging="360"/>
      </w:pPr>
      <w:rPr>
        <w:rFonts w:ascii="Arial" w:eastAsia="Arial"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8" w15:restartNumberingAfterBreak="0">
    <w:nsid w:val="73A84D9F"/>
    <w:multiLevelType w:val="multilevel"/>
    <w:tmpl w:val="1EF87660"/>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9" w15:restartNumberingAfterBreak="0">
    <w:nsid w:val="73DB676F"/>
    <w:multiLevelType w:val="hybridMultilevel"/>
    <w:tmpl w:val="BCF69AD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0" w15:restartNumberingAfterBreak="0">
    <w:nsid w:val="7497290D"/>
    <w:multiLevelType w:val="hybridMultilevel"/>
    <w:tmpl w:val="2EC6CEEA"/>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1" w15:restartNumberingAfterBreak="0">
    <w:nsid w:val="76F31FE5"/>
    <w:multiLevelType w:val="hybridMultilevel"/>
    <w:tmpl w:val="95CAF1E0"/>
    <w:lvl w:ilvl="0" w:tplc="FFFFFFFF">
      <w:start w:val="1"/>
      <w:numFmt w:val="bullet"/>
      <w:lvlText w:val=""/>
      <w:lvlJc w:val="left"/>
      <w:pPr>
        <w:ind w:left="720" w:hanging="360"/>
      </w:pPr>
      <w:rPr>
        <w:rFonts w:ascii="Symbol" w:hAnsi="Symbol" w:hint="default"/>
      </w:rPr>
    </w:lvl>
    <w:lvl w:ilvl="1" w:tplc="FFFFFFFF">
      <w:start w:val="11"/>
      <w:numFmt w:val="bullet"/>
      <w:lvlText w:val="-"/>
      <w:lvlJc w:val="left"/>
      <w:pPr>
        <w:ind w:left="720" w:hanging="360"/>
      </w:pPr>
      <w:rPr>
        <w:rFonts w:ascii="Arial" w:eastAsia="Arial" w:hAnsi="Arial" w:cs="Arial" w:hint="default"/>
      </w:rPr>
    </w:lvl>
    <w:lvl w:ilvl="2" w:tplc="04030017">
      <w:start w:val="1"/>
      <w:numFmt w:val="low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8610001"/>
    <w:multiLevelType w:val="hybridMultilevel"/>
    <w:tmpl w:val="ABC65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num w:numId="1" w16cid:durableId="591664700">
    <w:abstractNumId w:val="10"/>
  </w:num>
  <w:num w:numId="2" w16cid:durableId="398790778">
    <w:abstractNumId w:val="17"/>
  </w:num>
  <w:num w:numId="3" w16cid:durableId="2117212226">
    <w:abstractNumId w:val="25"/>
  </w:num>
  <w:num w:numId="4" w16cid:durableId="865945676">
    <w:abstractNumId w:val="12"/>
  </w:num>
  <w:num w:numId="5" w16cid:durableId="1048261143">
    <w:abstractNumId w:val="3"/>
  </w:num>
  <w:num w:numId="6" w16cid:durableId="1553929053">
    <w:abstractNumId w:val="0"/>
  </w:num>
  <w:num w:numId="7" w16cid:durableId="2116172544">
    <w:abstractNumId w:val="7"/>
  </w:num>
  <w:num w:numId="8" w16cid:durableId="321390864">
    <w:abstractNumId w:val="27"/>
  </w:num>
  <w:num w:numId="9" w16cid:durableId="946887162">
    <w:abstractNumId w:val="5"/>
  </w:num>
  <w:num w:numId="10" w16cid:durableId="270553532">
    <w:abstractNumId w:val="26"/>
  </w:num>
  <w:num w:numId="11" w16cid:durableId="294527156">
    <w:abstractNumId w:val="19"/>
  </w:num>
  <w:num w:numId="12" w16cid:durableId="875581091">
    <w:abstractNumId w:val="2"/>
  </w:num>
  <w:num w:numId="13" w16cid:durableId="1593079284">
    <w:abstractNumId w:val="28"/>
  </w:num>
  <w:num w:numId="14" w16cid:durableId="373894959">
    <w:abstractNumId w:val="21"/>
  </w:num>
  <w:num w:numId="15" w16cid:durableId="676881419">
    <w:abstractNumId w:val="18"/>
  </w:num>
  <w:num w:numId="16" w16cid:durableId="1294943244">
    <w:abstractNumId w:val="16"/>
  </w:num>
  <w:num w:numId="17" w16cid:durableId="429473145">
    <w:abstractNumId w:val="4"/>
  </w:num>
  <w:num w:numId="18" w16cid:durableId="831141679">
    <w:abstractNumId w:val="11"/>
  </w:num>
  <w:num w:numId="19" w16cid:durableId="1964462839">
    <w:abstractNumId w:val="1"/>
  </w:num>
  <w:num w:numId="20" w16cid:durableId="749620311">
    <w:abstractNumId w:val="29"/>
  </w:num>
  <w:num w:numId="21" w16cid:durableId="34891127">
    <w:abstractNumId w:val="14"/>
  </w:num>
  <w:num w:numId="22" w16cid:durableId="1472016903">
    <w:abstractNumId w:val="32"/>
  </w:num>
  <w:num w:numId="23" w16cid:durableId="1648247611">
    <w:abstractNumId w:val="23"/>
  </w:num>
  <w:num w:numId="24" w16cid:durableId="1649356548">
    <w:abstractNumId w:val="13"/>
  </w:num>
  <w:num w:numId="25" w16cid:durableId="1147287397">
    <w:abstractNumId w:val="31"/>
  </w:num>
  <w:num w:numId="26" w16cid:durableId="922254774">
    <w:abstractNumId w:val="6"/>
  </w:num>
  <w:num w:numId="27" w16cid:durableId="535000169">
    <w:abstractNumId w:val="8"/>
  </w:num>
  <w:num w:numId="28" w16cid:durableId="1751391022">
    <w:abstractNumId w:val="22"/>
  </w:num>
  <w:num w:numId="29" w16cid:durableId="2092896092">
    <w:abstractNumId w:val="24"/>
  </w:num>
  <w:num w:numId="30" w16cid:durableId="2100058947">
    <w:abstractNumId w:val="20"/>
  </w:num>
  <w:num w:numId="31" w16cid:durableId="2096055039">
    <w:abstractNumId w:val="30"/>
  </w:num>
  <w:num w:numId="32" w16cid:durableId="1355108495">
    <w:abstractNumId w:val="15"/>
  </w:num>
  <w:num w:numId="33" w16cid:durableId="178469133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7995"/>
    <w:rsid w:val="00020A5D"/>
    <w:rsid w:val="00020AAF"/>
    <w:rsid w:val="00021ED8"/>
    <w:rsid w:val="00024A0F"/>
    <w:rsid w:val="0002573B"/>
    <w:rsid w:val="00026C26"/>
    <w:rsid w:val="0002749A"/>
    <w:rsid w:val="00027647"/>
    <w:rsid w:val="0003204D"/>
    <w:rsid w:val="00032D2E"/>
    <w:rsid w:val="00033F80"/>
    <w:rsid w:val="0003714E"/>
    <w:rsid w:val="0003775F"/>
    <w:rsid w:val="00040CFE"/>
    <w:rsid w:val="0004209C"/>
    <w:rsid w:val="0004354F"/>
    <w:rsid w:val="00044055"/>
    <w:rsid w:val="00044839"/>
    <w:rsid w:val="00044A4B"/>
    <w:rsid w:val="00045B79"/>
    <w:rsid w:val="0004771B"/>
    <w:rsid w:val="00050C4D"/>
    <w:rsid w:val="00051CAB"/>
    <w:rsid w:val="000521EA"/>
    <w:rsid w:val="0005244D"/>
    <w:rsid w:val="00052D6F"/>
    <w:rsid w:val="000540BE"/>
    <w:rsid w:val="00055207"/>
    <w:rsid w:val="00055B43"/>
    <w:rsid w:val="00055D76"/>
    <w:rsid w:val="000575FA"/>
    <w:rsid w:val="0006043B"/>
    <w:rsid w:val="00060809"/>
    <w:rsid w:val="00061D6A"/>
    <w:rsid w:val="00061E9A"/>
    <w:rsid w:val="00062046"/>
    <w:rsid w:val="000634FA"/>
    <w:rsid w:val="00066F06"/>
    <w:rsid w:val="000677BB"/>
    <w:rsid w:val="00071212"/>
    <w:rsid w:val="0007124B"/>
    <w:rsid w:val="00071856"/>
    <w:rsid w:val="00073EFC"/>
    <w:rsid w:val="00073FFE"/>
    <w:rsid w:val="0007762F"/>
    <w:rsid w:val="00077D6F"/>
    <w:rsid w:val="000800A3"/>
    <w:rsid w:val="00081630"/>
    <w:rsid w:val="00082397"/>
    <w:rsid w:val="00082454"/>
    <w:rsid w:val="000856E0"/>
    <w:rsid w:val="0008591E"/>
    <w:rsid w:val="00085D1B"/>
    <w:rsid w:val="00086355"/>
    <w:rsid w:val="000919B2"/>
    <w:rsid w:val="00092B1E"/>
    <w:rsid w:val="00093820"/>
    <w:rsid w:val="00097029"/>
    <w:rsid w:val="0009722F"/>
    <w:rsid w:val="000A0E81"/>
    <w:rsid w:val="000A177D"/>
    <w:rsid w:val="000A3197"/>
    <w:rsid w:val="000A350E"/>
    <w:rsid w:val="000A5AF4"/>
    <w:rsid w:val="000A60EB"/>
    <w:rsid w:val="000A7075"/>
    <w:rsid w:val="000B26C7"/>
    <w:rsid w:val="000B5526"/>
    <w:rsid w:val="000B55AA"/>
    <w:rsid w:val="000B6956"/>
    <w:rsid w:val="000B71E3"/>
    <w:rsid w:val="000C043E"/>
    <w:rsid w:val="000C097D"/>
    <w:rsid w:val="000C2480"/>
    <w:rsid w:val="000C32B4"/>
    <w:rsid w:val="000C6331"/>
    <w:rsid w:val="000C70D9"/>
    <w:rsid w:val="000D084C"/>
    <w:rsid w:val="000D0C35"/>
    <w:rsid w:val="000D1945"/>
    <w:rsid w:val="000D2ECD"/>
    <w:rsid w:val="000D3744"/>
    <w:rsid w:val="000D3AE4"/>
    <w:rsid w:val="000D4C29"/>
    <w:rsid w:val="000D4FA8"/>
    <w:rsid w:val="000D734F"/>
    <w:rsid w:val="000E08B3"/>
    <w:rsid w:val="000E0A1F"/>
    <w:rsid w:val="000E16B1"/>
    <w:rsid w:val="000E1FDC"/>
    <w:rsid w:val="000E2157"/>
    <w:rsid w:val="000E5225"/>
    <w:rsid w:val="000E6FDB"/>
    <w:rsid w:val="000F17D0"/>
    <w:rsid w:val="000F1D43"/>
    <w:rsid w:val="000F346C"/>
    <w:rsid w:val="000F5D0C"/>
    <w:rsid w:val="000F5F4D"/>
    <w:rsid w:val="000F7295"/>
    <w:rsid w:val="0010231F"/>
    <w:rsid w:val="0010241F"/>
    <w:rsid w:val="00102D5B"/>
    <w:rsid w:val="00104A0B"/>
    <w:rsid w:val="00106128"/>
    <w:rsid w:val="00110BF0"/>
    <w:rsid w:val="00113AFF"/>
    <w:rsid w:val="0011505F"/>
    <w:rsid w:val="00120857"/>
    <w:rsid w:val="00121E3B"/>
    <w:rsid w:val="00122985"/>
    <w:rsid w:val="00123D61"/>
    <w:rsid w:val="001266CB"/>
    <w:rsid w:val="00130225"/>
    <w:rsid w:val="0013326C"/>
    <w:rsid w:val="001345FE"/>
    <w:rsid w:val="00135532"/>
    <w:rsid w:val="0014138E"/>
    <w:rsid w:val="00141AEF"/>
    <w:rsid w:val="00143222"/>
    <w:rsid w:val="001437F6"/>
    <w:rsid w:val="00145140"/>
    <w:rsid w:val="001458BF"/>
    <w:rsid w:val="00146710"/>
    <w:rsid w:val="0014725D"/>
    <w:rsid w:val="001501FC"/>
    <w:rsid w:val="001503B8"/>
    <w:rsid w:val="00153A6D"/>
    <w:rsid w:val="00156998"/>
    <w:rsid w:val="00164567"/>
    <w:rsid w:val="00164A1B"/>
    <w:rsid w:val="001652A1"/>
    <w:rsid w:val="001716C9"/>
    <w:rsid w:val="0017266A"/>
    <w:rsid w:val="00172812"/>
    <w:rsid w:val="00177759"/>
    <w:rsid w:val="0018069B"/>
    <w:rsid w:val="00185E97"/>
    <w:rsid w:val="001874C2"/>
    <w:rsid w:val="00193DA2"/>
    <w:rsid w:val="00194EB0"/>
    <w:rsid w:val="00195543"/>
    <w:rsid w:val="00197CB6"/>
    <w:rsid w:val="001A145A"/>
    <w:rsid w:val="001A1B78"/>
    <w:rsid w:val="001A6E6A"/>
    <w:rsid w:val="001A6F4B"/>
    <w:rsid w:val="001A7148"/>
    <w:rsid w:val="001B0B99"/>
    <w:rsid w:val="001B0EE2"/>
    <w:rsid w:val="001B4028"/>
    <w:rsid w:val="001B7ABB"/>
    <w:rsid w:val="001C1135"/>
    <w:rsid w:val="001C12EC"/>
    <w:rsid w:val="001C4ED8"/>
    <w:rsid w:val="001C6A50"/>
    <w:rsid w:val="001D06C8"/>
    <w:rsid w:val="001D0EB1"/>
    <w:rsid w:val="001D1A82"/>
    <w:rsid w:val="001D23DA"/>
    <w:rsid w:val="001D497D"/>
    <w:rsid w:val="001D537A"/>
    <w:rsid w:val="001D541F"/>
    <w:rsid w:val="001D6138"/>
    <w:rsid w:val="001D67BA"/>
    <w:rsid w:val="001D6DCD"/>
    <w:rsid w:val="001E1CD7"/>
    <w:rsid w:val="001E21EC"/>
    <w:rsid w:val="001E4DBC"/>
    <w:rsid w:val="001F5416"/>
    <w:rsid w:val="001F6434"/>
    <w:rsid w:val="002025DA"/>
    <w:rsid w:val="00203515"/>
    <w:rsid w:val="00207BFA"/>
    <w:rsid w:val="00210AD5"/>
    <w:rsid w:val="00210CF5"/>
    <w:rsid w:val="0021143D"/>
    <w:rsid w:val="0021163E"/>
    <w:rsid w:val="0021358E"/>
    <w:rsid w:val="00213D3D"/>
    <w:rsid w:val="002159FD"/>
    <w:rsid w:val="00217311"/>
    <w:rsid w:val="002209CE"/>
    <w:rsid w:val="00223E49"/>
    <w:rsid w:val="0022509D"/>
    <w:rsid w:val="00227B9D"/>
    <w:rsid w:val="0023291F"/>
    <w:rsid w:val="00232C62"/>
    <w:rsid w:val="0023326B"/>
    <w:rsid w:val="002341CE"/>
    <w:rsid w:val="00235551"/>
    <w:rsid w:val="0023585D"/>
    <w:rsid w:val="002368AE"/>
    <w:rsid w:val="00240F1B"/>
    <w:rsid w:val="00241090"/>
    <w:rsid w:val="00243734"/>
    <w:rsid w:val="002446C4"/>
    <w:rsid w:val="0025148E"/>
    <w:rsid w:val="00251C30"/>
    <w:rsid w:val="00251DF9"/>
    <w:rsid w:val="00256B50"/>
    <w:rsid w:val="00257487"/>
    <w:rsid w:val="00257B9F"/>
    <w:rsid w:val="0026060F"/>
    <w:rsid w:val="00260BA0"/>
    <w:rsid w:val="0026261F"/>
    <w:rsid w:val="00263506"/>
    <w:rsid w:val="002665E5"/>
    <w:rsid w:val="0027132A"/>
    <w:rsid w:val="00273600"/>
    <w:rsid w:val="00274061"/>
    <w:rsid w:val="002764A2"/>
    <w:rsid w:val="00276F5F"/>
    <w:rsid w:val="002776BA"/>
    <w:rsid w:val="00281A41"/>
    <w:rsid w:val="00285196"/>
    <w:rsid w:val="002948A0"/>
    <w:rsid w:val="00294B79"/>
    <w:rsid w:val="00294EBE"/>
    <w:rsid w:val="00295F7E"/>
    <w:rsid w:val="002A3D2E"/>
    <w:rsid w:val="002A7723"/>
    <w:rsid w:val="002B0287"/>
    <w:rsid w:val="002B3D70"/>
    <w:rsid w:val="002B3DD5"/>
    <w:rsid w:val="002B5475"/>
    <w:rsid w:val="002B702F"/>
    <w:rsid w:val="002B7FC5"/>
    <w:rsid w:val="002C0280"/>
    <w:rsid w:val="002C2076"/>
    <w:rsid w:val="002C28CC"/>
    <w:rsid w:val="002C3EEE"/>
    <w:rsid w:val="002C49EC"/>
    <w:rsid w:val="002C6F1F"/>
    <w:rsid w:val="002D09C6"/>
    <w:rsid w:val="002D0E6D"/>
    <w:rsid w:val="002D1C4F"/>
    <w:rsid w:val="002D265A"/>
    <w:rsid w:val="002D39F7"/>
    <w:rsid w:val="002D6CA2"/>
    <w:rsid w:val="002D70DF"/>
    <w:rsid w:val="002E05FE"/>
    <w:rsid w:val="002E0838"/>
    <w:rsid w:val="002E0936"/>
    <w:rsid w:val="002E1589"/>
    <w:rsid w:val="002E2367"/>
    <w:rsid w:val="002E2521"/>
    <w:rsid w:val="002E307F"/>
    <w:rsid w:val="002E3463"/>
    <w:rsid w:val="002E390D"/>
    <w:rsid w:val="002E5807"/>
    <w:rsid w:val="002E5B1C"/>
    <w:rsid w:val="002F3F85"/>
    <w:rsid w:val="002F54F1"/>
    <w:rsid w:val="002F6998"/>
    <w:rsid w:val="002F7F14"/>
    <w:rsid w:val="00305CD4"/>
    <w:rsid w:val="003062A8"/>
    <w:rsid w:val="00306943"/>
    <w:rsid w:val="00306EB8"/>
    <w:rsid w:val="00307D3A"/>
    <w:rsid w:val="003117C0"/>
    <w:rsid w:val="003124FA"/>
    <w:rsid w:val="00312937"/>
    <w:rsid w:val="00313BE7"/>
    <w:rsid w:val="00313FF0"/>
    <w:rsid w:val="00314F23"/>
    <w:rsid w:val="00316B98"/>
    <w:rsid w:val="00320139"/>
    <w:rsid w:val="00321581"/>
    <w:rsid w:val="003225D7"/>
    <w:rsid w:val="0032355D"/>
    <w:rsid w:val="00324628"/>
    <w:rsid w:val="0033214A"/>
    <w:rsid w:val="00332F1E"/>
    <w:rsid w:val="00333DE8"/>
    <w:rsid w:val="003400A7"/>
    <w:rsid w:val="003427CB"/>
    <w:rsid w:val="003432FA"/>
    <w:rsid w:val="0034629D"/>
    <w:rsid w:val="00355931"/>
    <w:rsid w:val="00360A45"/>
    <w:rsid w:val="003614B0"/>
    <w:rsid w:val="00362985"/>
    <w:rsid w:val="00363477"/>
    <w:rsid w:val="00363DB1"/>
    <w:rsid w:val="003663E2"/>
    <w:rsid w:val="003665C2"/>
    <w:rsid w:val="00371248"/>
    <w:rsid w:val="00372D1C"/>
    <w:rsid w:val="003742D0"/>
    <w:rsid w:val="00375276"/>
    <w:rsid w:val="00376BCC"/>
    <w:rsid w:val="00376D46"/>
    <w:rsid w:val="00382DC8"/>
    <w:rsid w:val="003842CB"/>
    <w:rsid w:val="0038705C"/>
    <w:rsid w:val="003A3271"/>
    <w:rsid w:val="003A6899"/>
    <w:rsid w:val="003B030C"/>
    <w:rsid w:val="003B269F"/>
    <w:rsid w:val="003B40ED"/>
    <w:rsid w:val="003B5AE5"/>
    <w:rsid w:val="003B6E9E"/>
    <w:rsid w:val="003C0205"/>
    <w:rsid w:val="003C223B"/>
    <w:rsid w:val="003C254C"/>
    <w:rsid w:val="003C6826"/>
    <w:rsid w:val="003D15DB"/>
    <w:rsid w:val="003D2B23"/>
    <w:rsid w:val="003D5A67"/>
    <w:rsid w:val="003D72AF"/>
    <w:rsid w:val="003E4850"/>
    <w:rsid w:val="003E5AF9"/>
    <w:rsid w:val="003E66A8"/>
    <w:rsid w:val="003E7945"/>
    <w:rsid w:val="003F0375"/>
    <w:rsid w:val="003F195C"/>
    <w:rsid w:val="003F2B55"/>
    <w:rsid w:val="003F74FD"/>
    <w:rsid w:val="00401A62"/>
    <w:rsid w:val="00402783"/>
    <w:rsid w:val="00410B7E"/>
    <w:rsid w:val="00411107"/>
    <w:rsid w:val="004127E0"/>
    <w:rsid w:val="00412CFA"/>
    <w:rsid w:val="00412E0B"/>
    <w:rsid w:val="0041348D"/>
    <w:rsid w:val="004146ED"/>
    <w:rsid w:val="00414E03"/>
    <w:rsid w:val="00417D61"/>
    <w:rsid w:val="00421EAC"/>
    <w:rsid w:val="004305A3"/>
    <w:rsid w:val="0043247D"/>
    <w:rsid w:val="004325C4"/>
    <w:rsid w:val="00433FED"/>
    <w:rsid w:val="00435E0C"/>
    <w:rsid w:val="00435E98"/>
    <w:rsid w:val="004414E1"/>
    <w:rsid w:val="00441D12"/>
    <w:rsid w:val="004423D1"/>
    <w:rsid w:val="004430EC"/>
    <w:rsid w:val="0044413A"/>
    <w:rsid w:val="00445110"/>
    <w:rsid w:val="00447E47"/>
    <w:rsid w:val="00455064"/>
    <w:rsid w:val="004557A1"/>
    <w:rsid w:val="00455EAF"/>
    <w:rsid w:val="0045659A"/>
    <w:rsid w:val="00456777"/>
    <w:rsid w:val="00456F54"/>
    <w:rsid w:val="00457930"/>
    <w:rsid w:val="00460477"/>
    <w:rsid w:val="004626F1"/>
    <w:rsid w:val="0046317E"/>
    <w:rsid w:val="0046365C"/>
    <w:rsid w:val="00464A08"/>
    <w:rsid w:val="00466E99"/>
    <w:rsid w:val="00467EFF"/>
    <w:rsid w:val="0047198A"/>
    <w:rsid w:val="00473BA5"/>
    <w:rsid w:val="00473BAF"/>
    <w:rsid w:val="00475FBE"/>
    <w:rsid w:val="00482793"/>
    <w:rsid w:val="00486DCF"/>
    <w:rsid w:val="00491AFA"/>
    <w:rsid w:val="00493B0E"/>
    <w:rsid w:val="0049406D"/>
    <w:rsid w:val="00495569"/>
    <w:rsid w:val="00495865"/>
    <w:rsid w:val="00495EF7"/>
    <w:rsid w:val="004A3A43"/>
    <w:rsid w:val="004A641E"/>
    <w:rsid w:val="004A762F"/>
    <w:rsid w:val="004B0D33"/>
    <w:rsid w:val="004B0DB3"/>
    <w:rsid w:val="004B2E0F"/>
    <w:rsid w:val="004B3FA9"/>
    <w:rsid w:val="004B585A"/>
    <w:rsid w:val="004C1AE6"/>
    <w:rsid w:val="004C69C4"/>
    <w:rsid w:val="004C7511"/>
    <w:rsid w:val="004D0524"/>
    <w:rsid w:val="004D0621"/>
    <w:rsid w:val="004D0F13"/>
    <w:rsid w:val="004D5546"/>
    <w:rsid w:val="004E2C9A"/>
    <w:rsid w:val="004E455B"/>
    <w:rsid w:val="004E55E1"/>
    <w:rsid w:val="004E5B6C"/>
    <w:rsid w:val="004F1C43"/>
    <w:rsid w:val="004F1D60"/>
    <w:rsid w:val="004F1F83"/>
    <w:rsid w:val="004F27D4"/>
    <w:rsid w:val="004F2EEE"/>
    <w:rsid w:val="004F3AC8"/>
    <w:rsid w:val="004F65FE"/>
    <w:rsid w:val="005021ED"/>
    <w:rsid w:val="00504455"/>
    <w:rsid w:val="005059F8"/>
    <w:rsid w:val="00506E5A"/>
    <w:rsid w:val="00507F92"/>
    <w:rsid w:val="005125F9"/>
    <w:rsid w:val="005144E0"/>
    <w:rsid w:val="00515849"/>
    <w:rsid w:val="00516D5F"/>
    <w:rsid w:val="005213C8"/>
    <w:rsid w:val="005230B3"/>
    <w:rsid w:val="00523AAF"/>
    <w:rsid w:val="00524E5F"/>
    <w:rsid w:val="00527A6F"/>
    <w:rsid w:val="00527BEB"/>
    <w:rsid w:val="00530D5B"/>
    <w:rsid w:val="005318F8"/>
    <w:rsid w:val="00531EDF"/>
    <w:rsid w:val="00534FFB"/>
    <w:rsid w:val="00535BFB"/>
    <w:rsid w:val="00536345"/>
    <w:rsid w:val="005478DB"/>
    <w:rsid w:val="00554839"/>
    <w:rsid w:val="00555D45"/>
    <w:rsid w:val="00557AA0"/>
    <w:rsid w:val="00563970"/>
    <w:rsid w:val="00564E06"/>
    <w:rsid w:val="005657D7"/>
    <w:rsid w:val="00565EDD"/>
    <w:rsid w:val="005718CC"/>
    <w:rsid w:val="00572B5D"/>
    <w:rsid w:val="00574687"/>
    <w:rsid w:val="00575208"/>
    <w:rsid w:val="005770BC"/>
    <w:rsid w:val="00577173"/>
    <w:rsid w:val="00577326"/>
    <w:rsid w:val="005812DA"/>
    <w:rsid w:val="00584E84"/>
    <w:rsid w:val="00590015"/>
    <w:rsid w:val="00593976"/>
    <w:rsid w:val="00594875"/>
    <w:rsid w:val="00595D09"/>
    <w:rsid w:val="0059606F"/>
    <w:rsid w:val="005962BE"/>
    <w:rsid w:val="005A0B7F"/>
    <w:rsid w:val="005A17A5"/>
    <w:rsid w:val="005A2009"/>
    <w:rsid w:val="005A316A"/>
    <w:rsid w:val="005A651F"/>
    <w:rsid w:val="005A7257"/>
    <w:rsid w:val="005A7863"/>
    <w:rsid w:val="005B3F38"/>
    <w:rsid w:val="005B4194"/>
    <w:rsid w:val="005B6D3E"/>
    <w:rsid w:val="005B734A"/>
    <w:rsid w:val="005C34CE"/>
    <w:rsid w:val="005C44BF"/>
    <w:rsid w:val="005C6520"/>
    <w:rsid w:val="005C7D30"/>
    <w:rsid w:val="005D0A7C"/>
    <w:rsid w:val="005D4749"/>
    <w:rsid w:val="005D6D99"/>
    <w:rsid w:val="005E0A52"/>
    <w:rsid w:val="005E27B4"/>
    <w:rsid w:val="005E341D"/>
    <w:rsid w:val="005E3510"/>
    <w:rsid w:val="005E63E2"/>
    <w:rsid w:val="005E68E4"/>
    <w:rsid w:val="005F045F"/>
    <w:rsid w:val="005F1C56"/>
    <w:rsid w:val="005F2CEC"/>
    <w:rsid w:val="005F2F69"/>
    <w:rsid w:val="006022F9"/>
    <w:rsid w:val="00602EA0"/>
    <w:rsid w:val="00604EC8"/>
    <w:rsid w:val="00612826"/>
    <w:rsid w:val="00614DC0"/>
    <w:rsid w:val="00616332"/>
    <w:rsid w:val="006260FD"/>
    <w:rsid w:val="006277E9"/>
    <w:rsid w:val="00627892"/>
    <w:rsid w:val="00630D6B"/>
    <w:rsid w:val="00631465"/>
    <w:rsid w:val="0063462B"/>
    <w:rsid w:val="00642CED"/>
    <w:rsid w:val="006438A5"/>
    <w:rsid w:val="006464ED"/>
    <w:rsid w:val="00646789"/>
    <w:rsid w:val="006473C8"/>
    <w:rsid w:val="006511A7"/>
    <w:rsid w:val="00651777"/>
    <w:rsid w:val="00651819"/>
    <w:rsid w:val="00651D13"/>
    <w:rsid w:val="00655107"/>
    <w:rsid w:val="0065577B"/>
    <w:rsid w:val="0065646A"/>
    <w:rsid w:val="00657F31"/>
    <w:rsid w:val="006606D8"/>
    <w:rsid w:val="00660CBC"/>
    <w:rsid w:val="00661FA6"/>
    <w:rsid w:val="00665A36"/>
    <w:rsid w:val="00666FCA"/>
    <w:rsid w:val="006729EF"/>
    <w:rsid w:val="006774AF"/>
    <w:rsid w:val="00681C78"/>
    <w:rsid w:val="00682EA2"/>
    <w:rsid w:val="00684363"/>
    <w:rsid w:val="00684EEE"/>
    <w:rsid w:val="00687263"/>
    <w:rsid w:val="0068738C"/>
    <w:rsid w:val="006909DC"/>
    <w:rsid w:val="00691314"/>
    <w:rsid w:val="0069328F"/>
    <w:rsid w:val="006969FB"/>
    <w:rsid w:val="00696D60"/>
    <w:rsid w:val="006A0B3E"/>
    <w:rsid w:val="006A186B"/>
    <w:rsid w:val="006A46E7"/>
    <w:rsid w:val="006A7759"/>
    <w:rsid w:val="006B283D"/>
    <w:rsid w:val="006B2947"/>
    <w:rsid w:val="006B3DB7"/>
    <w:rsid w:val="006B5143"/>
    <w:rsid w:val="006C198E"/>
    <w:rsid w:val="006C206E"/>
    <w:rsid w:val="006C3379"/>
    <w:rsid w:val="006C39CF"/>
    <w:rsid w:val="006C5AED"/>
    <w:rsid w:val="006D161B"/>
    <w:rsid w:val="006D731A"/>
    <w:rsid w:val="006E2547"/>
    <w:rsid w:val="006E3B5F"/>
    <w:rsid w:val="006E4EF6"/>
    <w:rsid w:val="006E7D70"/>
    <w:rsid w:val="006F2034"/>
    <w:rsid w:val="006F250E"/>
    <w:rsid w:val="006F2C68"/>
    <w:rsid w:val="006F47BB"/>
    <w:rsid w:val="006F6202"/>
    <w:rsid w:val="007016A7"/>
    <w:rsid w:val="00706918"/>
    <w:rsid w:val="007101EB"/>
    <w:rsid w:val="0071491A"/>
    <w:rsid w:val="007153E5"/>
    <w:rsid w:val="007200BE"/>
    <w:rsid w:val="00722F22"/>
    <w:rsid w:val="0072395E"/>
    <w:rsid w:val="00723E53"/>
    <w:rsid w:val="007242E2"/>
    <w:rsid w:val="00734FC9"/>
    <w:rsid w:val="007363AC"/>
    <w:rsid w:val="00736AC0"/>
    <w:rsid w:val="007409D8"/>
    <w:rsid w:val="00741FFE"/>
    <w:rsid w:val="0074200B"/>
    <w:rsid w:val="00744533"/>
    <w:rsid w:val="00746AFF"/>
    <w:rsid w:val="00747EDF"/>
    <w:rsid w:val="0075144B"/>
    <w:rsid w:val="00756504"/>
    <w:rsid w:val="00761F2F"/>
    <w:rsid w:val="00764EAD"/>
    <w:rsid w:val="007717C8"/>
    <w:rsid w:val="00776C5B"/>
    <w:rsid w:val="0078113F"/>
    <w:rsid w:val="00782BFC"/>
    <w:rsid w:val="00785306"/>
    <w:rsid w:val="0078545D"/>
    <w:rsid w:val="0078568B"/>
    <w:rsid w:val="00786690"/>
    <w:rsid w:val="007902ED"/>
    <w:rsid w:val="00791E65"/>
    <w:rsid w:val="0079474B"/>
    <w:rsid w:val="007A1D30"/>
    <w:rsid w:val="007A2C19"/>
    <w:rsid w:val="007A2D63"/>
    <w:rsid w:val="007A2EDB"/>
    <w:rsid w:val="007A378B"/>
    <w:rsid w:val="007A537C"/>
    <w:rsid w:val="007A7E04"/>
    <w:rsid w:val="007B0ADC"/>
    <w:rsid w:val="007B250C"/>
    <w:rsid w:val="007B30E6"/>
    <w:rsid w:val="007B3F42"/>
    <w:rsid w:val="007B5388"/>
    <w:rsid w:val="007C0A40"/>
    <w:rsid w:val="007C171F"/>
    <w:rsid w:val="007C2761"/>
    <w:rsid w:val="007C29A4"/>
    <w:rsid w:val="007C46EC"/>
    <w:rsid w:val="007D2FCB"/>
    <w:rsid w:val="007D35FF"/>
    <w:rsid w:val="007D6D92"/>
    <w:rsid w:val="007D793D"/>
    <w:rsid w:val="007D7CE1"/>
    <w:rsid w:val="007E3EAE"/>
    <w:rsid w:val="007F281B"/>
    <w:rsid w:val="007F2A51"/>
    <w:rsid w:val="007F30D5"/>
    <w:rsid w:val="007F33AA"/>
    <w:rsid w:val="007F4E5E"/>
    <w:rsid w:val="00801086"/>
    <w:rsid w:val="00803697"/>
    <w:rsid w:val="00804E81"/>
    <w:rsid w:val="008059D4"/>
    <w:rsid w:val="00811750"/>
    <w:rsid w:val="008122C7"/>
    <w:rsid w:val="00817CD7"/>
    <w:rsid w:val="008205B0"/>
    <w:rsid w:val="00820F44"/>
    <w:rsid w:val="00821E86"/>
    <w:rsid w:val="00825A7F"/>
    <w:rsid w:val="00825F0E"/>
    <w:rsid w:val="0082673B"/>
    <w:rsid w:val="00826748"/>
    <w:rsid w:val="00827B2C"/>
    <w:rsid w:val="00830549"/>
    <w:rsid w:val="00831FEF"/>
    <w:rsid w:val="008334E6"/>
    <w:rsid w:val="00843AD8"/>
    <w:rsid w:val="008449B8"/>
    <w:rsid w:val="00847758"/>
    <w:rsid w:val="00855EF5"/>
    <w:rsid w:val="00856042"/>
    <w:rsid w:val="00860275"/>
    <w:rsid w:val="00860ED6"/>
    <w:rsid w:val="008627BF"/>
    <w:rsid w:val="00862902"/>
    <w:rsid w:val="0086306A"/>
    <w:rsid w:val="00863AE8"/>
    <w:rsid w:val="008640D9"/>
    <w:rsid w:val="00867F34"/>
    <w:rsid w:val="008700A0"/>
    <w:rsid w:val="00871835"/>
    <w:rsid w:val="008734BA"/>
    <w:rsid w:val="00874737"/>
    <w:rsid w:val="008763AB"/>
    <w:rsid w:val="008764A2"/>
    <w:rsid w:val="008841F0"/>
    <w:rsid w:val="00891193"/>
    <w:rsid w:val="008953F0"/>
    <w:rsid w:val="0089547A"/>
    <w:rsid w:val="0089599A"/>
    <w:rsid w:val="00897AD2"/>
    <w:rsid w:val="008A1102"/>
    <w:rsid w:val="008A258C"/>
    <w:rsid w:val="008A2609"/>
    <w:rsid w:val="008A7437"/>
    <w:rsid w:val="008B0360"/>
    <w:rsid w:val="008B113E"/>
    <w:rsid w:val="008B190D"/>
    <w:rsid w:val="008B4A33"/>
    <w:rsid w:val="008C28CA"/>
    <w:rsid w:val="008C3E44"/>
    <w:rsid w:val="008D1B36"/>
    <w:rsid w:val="008D3225"/>
    <w:rsid w:val="008D415D"/>
    <w:rsid w:val="008D4B33"/>
    <w:rsid w:val="008D7E42"/>
    <w:rsid w:val="008E0AF3"/>
    <w:rsid w:val="008E22F4"/>
    <w:rsid w:val="008E647E"/>
    <w:rsid w:val="008E6579"/>
    <w:rsid w:val="008E7ADE"/>
    <w:rsid w:val="008E7C63"/>
    <w:rsid w:val="008F0C33"/>
    <w:rsid w:val="008F2DE4"/>
    <w:rsid w:val="008F4599"/>
    <w:rsid w:val="00900EC8"/>
    <w:rsid w:val="009071FD"/>
    <w:rsid w:val="00910EA6"/>
    <w:rsid w:val="009132A2"/>
    <w:rsid w:val="009136B2"/>
    <w:rsid w:val="00916581"/>
    <w:rsid w:val="00917E9D"/>
    <w:rsid w:val="00921752"/>
    <w:rsid w:val="00926591"/>
    <w:rsid w:val="0093075D"/>
    <w:rsid w:val="00930D67"/>
    <w:rsid w:val="009329FF"/>
    <w:rsid w:val="00934B62"/>
    <w:rsid w:val="00941C71"/>
    <w:rsid w:val="009430C4"/>
    <w:rsid w:val="0094701C"/>
    <w:rsid w:val="00947236"/>
    <w:rsid w:val="009473A0"/>
    <w:rsid w:val="0095027E"/>
    <w:rsid w:val="0095109B"/>
    <w:rsid w:val="00955031"/>
    <w:rsid w:val="00955B91"/>
    <w:rsid w:val="00962CE6"/>
    <w:rsid w:val="00966074"/>
    <w:rsid w:val="00966236"/>
    <w:rsid w:val="009713B6"/>
    <w:rsid w:val="00971726"/>
    <w:rsid w:val="00972CE3"/>
    <w:rsid w:val="009751AA"/>
    <w:rsid w:val="00977540"/>
    <w:rsid w:val="00980137"/>
    <w:rsid w:val="00986E4E"/>
    <w:rsid w:val="00992CF5"/>
    <w:rsid w:val="0099458E"/>
    <w:rsid w:val="009946F6"/>
    <w:rsid w:val="00997B3B"/>
    <w:rsid w:val="009A03D8"/>
    <w:rsid w:val="009A08FE"/>
    <w:rsid w:val="009B050F"/>
    <w:rsid w:val="009B06D7"/>
    <w:rsid w:val="009B3C81"/>
    <w:rsid w:val="009B4439"/>
    <w:rsid w:val="009B7ABC"/>
    <w:rsid w:val="009C05C0"/>
    <w:rsid w:val="009C06B5"/>
    <w:rsid w:val="009C53A5"/>
    <w:rsid w:val="009C54B7"/>
    <w:rsid w:val="009C75BA"/>
    <w:rsid w:val="009D0D69"/>
    <w:rsid w:val="009D325D"/>
    <w:rsid w:val="009D4555"/>
    <w:rsid w:val="009E1752"/>
    <w:rsid w:val="009E6266"/>
    <w:rsid w:val="009E729A"/>
    <w:rsid w:val="009E763D"/>
    <w:rsid w:val="009F2410"/>
    <w:rsid w:val="009F2C0E"/>
    <w:rsid w:val="009F471E"/>
    <w:rsid w:val="009F4A08"/>
    <w:rsid w:val="009F50C4"/>
    <w:rsid w:val="009F5AF0"/>
    <w:rsid w:val="009F739B"/>
    <w:rsid w:val="009F78F5"/>
    <w:rsid w:val="00A02A76"/>
    <w:rsid w:val="00A04E1C"/>
    <w:rsid w:val="00A05799"/>
    <w:rsid w:val="00A07B0C"/>
    <w:rsid w:val="00A12007"/>
    <w:rsid w:val="00A179A0"/>
    <w:rsid w:val="00A22DA1"/>
    <w:rsid w:val="00A316A6"/>
    <w:rsid w:val="00A33A03"/>
    <w:rsid w:val="00A33A2E"/>
    <w:rsid w:val="00A35897"/>
    <w:rsid w:val="00A40B78"/>
    <w:rsid w:val="00A41973"/>
    <w:rsid w:val="00A41FE4"/>
    <w:rsid w:val="00A434F9"/>
    <w:rsid w:val="00A47D5A"/>
    <w:rsid w:val="00A5121D"/>
    <w:rsid w:val="00A5217B"/>
    <w:rsid w:val="00A60E6D"/>
    <w:rsid w:val="00A64032"/>
    <w:rsid w:val="00A643C6"/>
    <w:rsid w:val="00A64E1C"/>
    <w:rsid w:val="00A6514C"/>
    <w:rsid w:val="00A65675"/>
    <w:rsid w:val="00A65C1A"/>
    <w:rsid w:val="00A709BB"/>
    <w:rsid w:val="00A71959"/>
    <w:rsid w:val="00A721E7"/>
    <w:rsid w:val="00A747F3"/>
    <w:rsid w:val="00A7601A"/>
    <w:rsid w:val="00A76210"/>
    <w:rsid w:val="00A778BA"/>
    <w:rsid w:val="00A8155F"/>
    <w:rsid w:val="00A82337"/>
    <w:rsid w:val="00A84B9C"/>
    <w:rsid w:val="00A86281"/>
    <w:rsid w:val="00A878F3"/>
    <w:rsid w:val="00A91D6C"/>
    <w:rsid w:val="00A9233A"/>
    <w:rsid w:val="00A941D1"/>
    <w:rsid w:val="00A975BE"/>
    <w:rsid w:val="00AA080F"/>
    <w:rsid w:val="00AA2571"/>
    <w:rsid w:val="00AA3776"/>
    <w:rsid w:val="00AA6673"/>
    <w:rsid w:val="00AA73A0"/>
    <w:rsid w:val="00AB0B64"/>
    <w:rsid w:val="00AB1817"/>
    <w:rsid w:val="00AB3DC3"/>
    <w:rsid w:val="00AB6338"/>
    <w:rsid w:val="00AB641D"/>
    <w:rsid w:val="00AB7677"/>
    <w:rsid w:val="00AC2AEB"/>
    <w:rsid w:val="00AC3A3D"/>
    <w:rsid w:val="00AC540D"/>
    <w:rsid w:val="00AC5FFB"/>
    <w:rsid w:val="00AC68F2"/>
    <w:rsid w:val="00AD2555"/>
    <w:rsid w:val="00AD26F1"/>
    <w:rsid w:val="00AD313A"/>
    <w:rsid w:val="00AD4868"/>
    <w:rsid w:val="00AD74D9"/>
    <w:rsid w:val="00AE05B4"/>
    <w:rsid w:val="00AE14F2"/>
    <w:rsid w:val="00AE27D2"/>
    <w:rsid w:val="00AE3305"/>
    <w:rsid w:val="00AE5034"/>
    <w:rsid w:val="00AF128C"/>
    <w:rsid w:val="00AF1DE0"/>
    <w:rsid w:val="00AF27D3"/>
    <w:rsid w:val="00AF5890"/>
    <w:rsid w:val="00AF79B8"/>
    <w:rsid w:val="00AF7F88"/>
    <w:rsid w:val="00B0292D"/>
    <w:rsid w:val="00B02D95"/>
    <w:rsid w:val="00B036D8"/>
    <w:rsid w:val="00B06B96"/>
    <w:rsid w:val="00B07051"/>
    <w:rsid w:val="00B100C2"/>
    <w:rsid w:val="00B12012"/>
    <w:rsid w:val="00B16B22"/>
    <w:rsid w:val="00B20B97"/>
    <w:rsid w:val="00B20FED"/>
    <w:rsid w:val="00B21C52"/>
    <w:rsid w:val="00B21E2B"/>
    <w:rsid w:val="00B226ED"/>
    <w:rsid w:val="00B22B39"/>
    <w:rsid w:val="00B2341B"/>
    <w:rsid w:val="00B239E6"/>
    <w:rsid w:val="00B244C0"/>
    <w:rsid w:val="00B26294"/>
    <w:rsid w:val="00B338F4"/>
    <w:rsid w:val="00B3542C"/>
    <w:rsid w:val="00B36EF9"/>
    <w:rsid w:val="00B3789A"/>
    <w:rsid w:val="00B44219"/>
    <w:rsid w:val="00B44A62"/>
    <w:rsid w:val="00B44CAC"/>
    <w:rsid w:val="00B44F0F"/>
    <w:rsid w:val="00B45295"/>
    <w:rsid w:val="00B45305"/>
    <w:rsid w:val="00B50A0A"/>
    <w:rsid w:val="00B617B7"/>
    <w:rsid w:val="00B70164"/>
    <w:rsid w:val="00B711FD"/>
    <w:rsid w:val="00B72FB9"/>
    <w:rsid w:val="00B73C5E"/>
    <w:rsid w:val="00B76536"/>
    <w:rsid w:val="00B76C3B"/>
    <w:rsid w:val="00B76C4B"/>
    <w:rsid w:val="00B8007E"/>
    <w:rsid w:val="00B8111E"/>
    <w:rsid w:val="00B819E6"/>
    <w:rsid w:val="00B90366"/>
    <w:rsid w:val="00B91EC0"/>
    <w:rsid w:val="00B93E88"/>
    <w:rsid w:val="00B949CA"/>
    <w:rsid w:val="00B952DC"/>
    <w:rsid w:val="00BA0150"/>
    <w:rsid w:val="00BA6643"/>
    <w:rsid w:val="00BB14A2"/>
    <w:rsid w:val="00BB3541"/>
    <w:rsid w:val="00BB37D4"/>
    <w:rsid w:val="00BB61DD"/>
    <w:rsid w:val="00BB77AF"/>
    <w:rsid w:val="00BC032A"/>
    <w:rsid w:val="00BC0B1F"/>
    <w:rsid w:val="00BC5273"/>
    <w:rsid w:val="00BC5A9C"/>
    <w:rsid w:val="00BD07A5"/>
    <w:rsid w:val="00BD0B18"/>
    <w:rsid w:val="00BD369E"/>
    <w:rsid w:val="00BD47BC"/>
    <w:rsid w:val="00BD4A4A"/>
    <w:rsid w:val="00BD60A9"/>
    <w:rsid w:val="00BD6529"/>
    <w:rsid w:val="00BD6BE2"/>
    <w:rsid w:val="00BD779D"/>
    <w:rsid w:val="00BD7CB6"/>
    <w:rsid w:val="00BE0100"/>
    <w:rsid w:val="00BE26EC"/>
    <w:rsid w:val="00BE2C67"/>
    <w:rsid w:val="00BE50FC"/>
    <w:rsid w:val="00BE7FFA"/>
    <w:rsid w:val="00C02A95"/>
    <w:rsid w:val="00C070FD"/>
    <w:rsid w:val="00C1024E"/>
    <w:rsid w:val="00C110EF"/>
    <w:rsid w:val="00C1293B"/>
    <w:rsid w:val="00C12C52"/>
    <w:rsid w:val="00C162BD"/>
    <w:rsid w:val="00C17CB8"/>
    <w:rsid w:val="00C23267"/>
    <w:rsid w:val="00C247CF"/>
    <w:rsid w:val="00C24B04"/>
    <w:rsid w:val="00C278DB"/>
    <w:rsid w:val="00C3176F"/>
    <w:rsid w:val="00C3271F"/>
    <w:rsid w:val="00C3736E"/>
    <w:rsid w:val="00C37882"/>
    <w:rsid w:val="00C408CD"/>
    <w:rsid w:val="00C412B2"/>
    <w:rsid w:val="00C44AB8"/>
    <w:rsid w:val="00C44D20"/>
    <w:rsid w:val="00C475DF"/>
    <w:rsid w:val="00C47D62"/>
    <w:rsid w:val="00C5355B"/>
    <w:rsid w:val="00C5377F"/>
    <w:rsid w:val="00C5505F"/>
    <w:rsid w:val="00C5776E"/>
    <w:rsid w:val="00C57A2B"/>
    <w:rsid w:val="00C622BD"/>
    <w:rsid w:val="00C62AC6"/>
    <w:rsid w:val="00C706C6"/>
    <w:rsid w:val="00C70ADB"/>
    <w:rsid w:val="00C71E1A"/>
    <w:rsid w:val="00C728A3"/>
    <w:rsid w:val="00C72C7C"/>
    <w:rsid w:val="00C736FD"/>
    <w:rsid w:val="00C82328"/>
    <w:rsid w:val="00C826E9"/>
    <w:rsid w:val="00C84D2D"/>
    <w:rsid w:val="00C86212"/>
    <w:rsid w:val="00C87334"/>
    <w:rsid w:val="00C90964"/>
    <w:rsid w:val="00C9098D"/>
    <w:rsid w:val="00C9119A"/>
    <w:rsid w:val="00C91C11"/>
    <w:rsid w:val="00C943C9"/>
    <w:rsid w:val="00C95D0C"/>
    <w:rsid w:val="00CA050D"/>
    <w:rsid w:val="00CA0B6C"/>
    <w:rsid w:val="00CA1AE7"/>
    <w:rsid w:val="00CA3569"/>
    <w:rsid w:val="00CA72B7"/>
    <w:rsid w:val="00CA753E"/>
    <w:rsid w:val="00CB05A1"/>
    <w:rsid w:val="00CB115C"/>
    <w:rsid w:val="00CB2396"/>
    <w:rsid w:val="00CB3BF4"/>
    <w:rsid w:val="00CB6E71"/>
    <w:rsid w:val="00CC29DD"/>
    <w:rsid w:val="00CD1E6D"/>
    <w:rsid w:val="00CD350E"/>
    <w:rsid w:val="00CD7EBE"/>
    <w:rsid w:val="00CE3A20"/>
    <w:rsid w:val="00CE73DF"/>
    <w:rsid w:val="00CF2941"/>
    <w:rsid w:val="00CF3D4F"/>
    <w:rsid w:val="00CF5E2B"/>
    <w:rsid w:val="00D06A42"/>
    <w:rsid w:val="00D1150A"/>
    <w:rsid w:val="00D14832"/>
    <w:rsid w:val="00D15178"/>
    <w:rsid w:val="00D161F1"/>
    <w:rsid w:val="00D16796"/>
    <w:rsid w:val="00D213CB"/>
    <w:rsid w:val="00D31060"/>
    <w:rsid w:val="00D344E4"/>
    <w:rsid w:val="00D3798F"/>
    <w:rsid w:val="00D40F73"/>
    <w:rsid w:val="00D42A95"/>
    <w:rsid w:val="00D4312D"/>
    <w:rsid w:val="00D466F9"/>
    <w:rsid w:val="00D53C58"/>
    <w:rsid w:val="00D54FD1"/>
    <w:rsid w:val="00D55B3D"/>
    <w:rsid w:val="00D656EA"/>
    <w:rsid w:val="00D659F7"/>
    <w:rsid w:val="00D659FA"/>
    <w:rsid w:val="00D706E5"/>
    <w:rsid w:val="00D71DE8"/>
    <w:rsid w:val="00D729DC"/>
    <w:rsid w:val="00D73AA3"/>
    <w:rsid w:val="00D76191"/>
    <w:rsid w:val="00D770C5"/>
    <w:rsid w:val="00D77F5A"/>
    <w:rsid w:val="00D80F16"/>
    <w:rsid w:val="00D835EF"/>
    <w:rsid w:val="00D843EE"/>
    <w:rsid w:val="00D85D30"/>
    <w:rsid w:val="00D90D2D"/>
    <w:rsid w:val="00D92390"/>
    <w:rsid w:val="00D93355"/>
    <w:rsid w:val="00D94DBA"/>
    <w:rsid w:val="00D9582D"/>
    <w:rsid w:val="00D963F1"/>
    <w:rsid w:val="00D96AB2"/>
    <w:rsid w:val="00DA029C"/>
    <w:rsid w:val="00DA0936"/>
    <w:rsid w:val="00DA1FBC"/>
    <w:rsid w:val="00DA21DC"/>
    <w:rsid w:val="00DA3700"/>
    <w:rsid w:val="00DA3D13"/>
    <w:rsid w:val="00DA6BB3"/>
    <w:rsid w:val="00DA7B9E"/>
    <w:rsid w:val="00DB043D"/>
    <w:rsid w:val="00DB32FB"/>
    <w:rsid w:val="00DB44A5"/>
    <w:rsid w:val="00DC34D6"/>
    <w:rsid w:val="00DC4757"/>
    <w:rsid w:val="00DC5514"/>
    <w:rsid w:val="00DC6186"/>
    <w:rsid w:val="00DC7340"/>
    <w:rsid w:val="00DC7354"/>
    <w:rsid w:val="00DC77A1"/>
    <w:rsid w:val="00DD210B"/>
    <w:rsid w:val="00DD2119"/>
    <w:rsid w:val="00DD2547"/>
    <w:rsid w:val="00DD32E1"/>
    <w:rsid w:val="00DD4105"/>
    <w:rsid w:val="00DD4E40"/>
    <w:rsid w:val="00DD570D"/>
    <w:rsid w:val="00DD6A7F"/>
    <w:rsid w:val="00DD78B8"/>
    <w:rsid w:val="00DE0431"/>
    <w:rsid w:val="00DE0F7B"/>
    <w:rsid w:val="00DE361B"/>
    <w:rsid w:val="00DE36EC"/>
    <w:rsid w:val="00DE3C2D"/>
    <w:rsid w:val="00DE705F"/>
    <w:rsid w:val="00DF0FBF"/>
    <w:rsid w:val="00DF2280"/>
    <w:rsid w:val="00DF2AC7"/>
    <w:rsid w:val="00DF3DF5"/>
    <w:rsid w:val="00DF5E7B"/>
    <w:rsid w:val="00E020B4"/>
    <w:rsid w:val="00E036C5"/>
    <w:rsid w:val="00E03FDD"/>
    <w:rsid w:val="00E05CE9"/>
    <w:rsid w:val="00E066AA"/>
    <w:rsid w:val="00E104CD"/>
    <w:rsid w:val="00E12649"/>
    <w:rsid w:val="00E15320"/>
    <w:rsid w:val="00E160B7"/>
    <w:rsid w:val="00E1632E"/>
    <w:rsid w:val="00E17801"/>
    <w:rsid w:val="00E20E1F"/>
    <w:rsid w:val="00E25BD5"/>
    <w:rsid w:val="00E265B2"/>
    <w:rsid w:val="00E27FAB"/>
    <w:rsid w:val="00E33AEE"/>
    <w:rsid w:val="00E33B00"/>
    <w:rsid w:val="00E34F3C"/>
    <w:rsid w:val="00E363C3"/>
    <w:rsid w:val="00E40260"/>
    <w:rsid w:val="00E431BF"/>
    <w:rsid w:val="00E445B1"/>
    <w:rsid w:val="00E454EB"/>
    <w:rsid w:val="00E50FC3"/>
    <w:rsid w:val="00E53713"/>
    <w:rsid w:val="00E53B19"/>
    <w:rsid w:val="00E54DDD"/>
    <w:rsid w:val="00E6048C"/>
    <w:rsid w:val="00E60FC2"/>
    <w:rsid w:val="00E61E9D"/>
    <w:rsid w:val="00E62F72"/>
    <w:rsid w:val="00E637ED"/>
    <w:rsid w:val="00E6380F"/>
    <w:rsid w:val="00E64BDE"/>
    <w:rsid w:val="00E657C3"/>
    <w:rsid w:val="00E664BB"/>
    <w:rsid w:val="00E67D72"/>
    <w:rsid w:val="00E76BF9"/>
    <w:rsid w:val="00E80579"/>
    <w:rsid w:val="00E84465"/>
    <w:rsid w:val="00E854AC"/>
    <w:rsid w:val="00E85B9D"/>
    <w:rsid w:val="00E866B3"/>
    <w:rsid w:val="00E95447"/>
    <w:rsid w:val="00E97E83"/>
    <w:rsid w:val="00EA086B"/>
    <w:rsid w:val="00EA36CA"/>
    <w:rsid w:val="00EA7F1E"/>
    <w:rsid w:val="00EB02DA"/>
    <w:rsid w:val="00EB0CC5"/>
    <w:rsid w:val="00EB1C3C"/>
    <w:rsid w:val="00EB1DCF"/>
    <w:rsid w:val="00EB474E"/>
    <w:rsid w:val="00EB48A9"/>
    <w:rsid w:val="00EB4D2D"/>
    <w:rsid w:val="00EB5BD6"/>
    <w:rsid w:val="00EB6A75"/>
    <w:rsid w:val="00EB6EFF"/>
    <w:rsid w:val="00EB74EE"/>
    <w:rsid w:val="00EC1BFD"/>
    <w:rsid w:val="00EC6478"/>
    <w:rsid w:val="00ED078D"/>
    <w:rsid w:val="00ED2647"/>
    <w:rsid w:val="00ED3729"/>
    <w:rsid w:val="00ED7CF6"/>
    <w:rsid w:val="00EE0426"/>
    <w:rsid w:val="00EE2A6E"/>
    <w:rsid w:val="00EE4D7D"/>
    <w:rsid w:val="00EE4DAA"/>
    <w:rsid w:val="00EE6DC9"/>
    <w:rsid w:val="00EE7F68"/>
    <w:rsid w:val="00EF089D"/>
    <w:rsid w:val="00EF1597"/>
    <w:rsid w:val="00EF1705"/>
    <w:rsid w:val="00EF3163"/>
    <w:rsid w:val="00EF31DA"/>
    <w:rsid w:val="00EF3504"/>
    <w:rsid w:val="00EF4BC2"/>
    <w:rsid w:val="00EF5A8A"/>
    <w:rsid w:val="00EF5C49"/>
    <w:rsid w:val="00EF79AA"/>
    <w:rsid w:val="00F01432"/>
    <w:rsid w:val="00F01585"/>
    <w:rsid w:val="00F017B3"/>
    <w:rsid w:val="00F04800"/>
    <w:rsid w:val="00F068C5"/>
    <w:rsid w:val="00F06EB3"/>
    <w:rsid w:val="00F1131E"/>
    <w:rsid w:val="00F13CA7"/>
    <w:rsid w:val="00F13DF2"/>
    <w:rsid w:val="00F16E84"/>
    <w:rsid w:val="00F173AB"/>
    <w:rsid w:val="00F17D88"/>
    <w:rsid w:val="00F17EDB"/>
    <w:rsid w:val="00F20BD4"/>
    <w:rsid w:val="00F2441F"/>
    <w:rsid w:val="00F27EAA"/>
    <w:rsid w:val="00F3050F"/>
    <w:rsid w:val="00F30787"/>
    <w:rsid w:val="00F31199"/>
    <w:rsid w:val="00F32CFF"/>
    <w:rsid w:val="00F3479B"/>
    <w:rsid w:val="00F34AF7"/>
    <w:rsid w:val="00F34F8C"/>
    <w:rsid w:val="00F355BB"/>
    <w:rsid w:val="00F40049"/>
    <w:rsid w:val="00F40AF2"/>
    <w:rsid w:val="00F42854"/>
    <w:rsid w:val="00F4629C"/>
    <w:rsid w:val="00F46A66"/>
    <w:rsid w:val="00F50844"/>
    <w:rsid w:val="00F51386"/>
    <w:rsid w:val="00F55910"/>
    <w:rsid w:val="00F55D93"/>
    <w:rsid w:val="00F60906"/>
    <w:rsid w:val="00F62B44"/>
    <w:rsid w:val="00F66D13"/>
    <w:rsid w:val="00F70E13"/>
    <w:rsid w:val="00F7262A"/>
    <w:rsid w:val="00F73541"/>
    <w:rsid w:val="00F74104"/>
    <w:rsid w:val="00F74C3C"/>
    <w:rsid w:val="00F759DE"/>
    <w:rsid w:val="00F76D4E"/>
    <w:rsid w:val="00F818DE"/>
    <w:rsid w:val="00F8310A"/>
    <w:rsid w:val="00F83315"/>
    <w:rsid w:val="00F83682"/>
    <w:rsid w:val="00F83E06"/>
    <w:rsid w:val="00F8475B"/>
    <w:rsid w:val="00F87A26"/>
    <w:rsid w:val="00F91977"/>
    <w:rsid w:val="00F93BE6"/>
    <w:rsid w:val="00F94DD8"/>
    <w:rsid w:val="00F950A2"/>
    <w:rsid w:val="00F953EF"/>
    <w:rsid w:val="00F9740D"/>
    <w:rsid w:val="00F97BC3"/>
    <w:rsid w:val="00F97CA8"/>
    <w:rsid w:val="00FA1B3C"/>
    <w:rsid w:val="00FA59C7"/>
    <w:rsid w:val="00FA5F36"/>
    <w:rsid w:val="00FA5F78"/>
    <w:rsid w:val="00FA688B"/>
    <w:rsid w:val="00FA6C9A"/>
    <w:rsid w:val="00FA72A0"/>
    <w:rsid w:val="00FB0792"/>
    <w:rsid w:val="00FB0C9E"/>
    <w:rsid w:val="00FB2055"/>
    <w:rsid w:val="00FB45B8"/>
    <w:rsid w:val="00FB461D"/>
    <w:rsid w:val="00FB4A10"/>
    <w:rsid w:val="00FB7267"/>
    <w:rsid w:val="00FB78AE"/>
    <w:rsid w:val="00FB7A26"/>
    <w:rsid w:val="00FC2C3B"/>
    <w:rsid w:val="00FC3D7D"/>
    <w:rsid w:val="00FC6B3C"/>
    <w:rsid w:val="00FC6D9D"/>
    <w:rsid w:val="00FC7497"/>
    <w:rsid w:val="00FC77AD"/>
    <w:rsid w:val="00FE393C"/>
    <w:rsid w:val="00FE4120"/>
    <w:rsid w:val="00FE7310"/>
    <w:rsid w:val="00FF16FD"/>
    <w:rsid w:val="00FF235B"/>
    <w:rsid w:val="00FF4915"/>
    <w:rsid w:val="00FF5846"/>
    <w:rsid w:val="00FF6054"/>
    <w:rsid w:val="00FF6E48"/>
    <w:rsid w:val="00FF6E9B"/>
    <w:rsid w:val="00FF7DD1"/>
    <w:rsid w:val="08D89747"/>
    <w:rsid w:val="12C165C6"/>
    <w:rsid w:val="2CF2CC4E"/>
    <w:rsid w:val="5002F23C"/>
    <w:rsid w:val="67A27758"/>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AE27D2"/>
    <w:pPr>
      <w:keepNext/>
      <w:keepLines/>
      <w:numPr>
        <w:numId w:val="2"/>
      </w:numPr>
      <w:spacing w:before="360" w:after="240"/>
      <w:ind w:left="431" w:hanging="431"/>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2"/>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372D1C"/>
    <w:pPr>
      <w:keepNext/>
      <w:keepLines/>
      <w:numPr>
        <w:ilvl w:val="2"/>
        <w:numId w:val="2"/>
      </w:numPr>
      <w:spacing w:before="200"/>
      <w:outlineLvl w:val="2"/>
    </w:pPr>
    <w:rPr>
      <w:rFonts w:eastAsiaTheme="majorEastAsia" w:cstheme="majorBidi"/>
      <w:b/>
      <w:bCs/>
    </w:rPr>
  </w:style>
  <w:style w:type="paragraph" w:styleId="Ttol4">
    <w:name w:val="heading 4"/>
    <w:basedOn w:val="Normal"/>
    <w:next w:val="Normal"/>
    <w:link w:val="Ttol4Car"/>
    <w:qFormat/>
    <w:rsid w:val="00294B79"/>
    <w:pPr>
      <w:keepNext/>
      <w:numPr>
        <w:ilvl w:val="3"/>
        <w:numId w:val="2"/>
      </w:numPr>
      <w:spacing w:before="240" w:after="60"/>
      <w:outlineLvl w:val="3"/>
    </w:pPr>
    <w:rPr>
      <w:rFonts w:ascii="Times New Roman" w:eastAsia="Times New Roman" w:hAnsi="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2"/>
      </w:numPr>
      <w:spacing w:before="240" w:after="60"/>
      <w:outlineLvl w:val="4"/>
    </w:pPr>
    <w:rPr>
      <w:rFonts w:ascii="Arial" w:eastAsia="Times New Roman" w:hAnsi="Arial" w:cs="Times New Roman"/>
      <w:b/>
      <w:bCs/>
      <w:i/>
      <w:iCs/>
      <w:sz w:val="26"/>
      <w:szCs w:val="26"/>
      <w:lang w:val="en-GB" w:eastAsia="en-GB"/>
    </w:rPr>
  </w:style>
  <w:style w:type="paragraph" w:styleId="Ttol6">
    <w:name w:val="heading 6"/>
    <w:basedOn w:val="Normal"/>
    <w:next w:val="Normal"/>
    <w:link w:val="Ttol6Car"/>
    <w:qFormat/>
    <w:rsid w:val="00294B79"/>
    <w:pPr>
      <w:numPr>
        <w:ilvl w:val="5"/>
        <w:numId w:val="2"/>
      </w:numPr>
      <w:spacing w:before="240" w:after="60"/>
      <w:outlineLvl w:val="5"/>
    </w:pPr>
    <w:rPr>
      <w:rFonts w:ascii="Times New Roman" w:eastAsia="Times New Roman" w:hAnsi="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2"/>
      </w:numPr>
      <w:spacing w:before="240" w:after="60"/>
      <w:outlineLvl w:val="6"/>
    </w:pPr>
    <w:rPr>
      <w:rFonts w:ascii="Times New Roman" w:eastAsia="Times New Roman" w:hAnsi="Times New Roman" w:cs="Times New Roman"/>
      <w:lang w:val="en-GB" w:eastAsia="en-GB"/>
    </w:rPr>
  </w:style>
  <w:style w:type="paragraph" w:styleId="Ttol8">
    <w:name w:val="heading 8"/>
    <w:basedOn w:val="Normal"/>
    <w:next w:val="Normal"/>
    <w:link w:val="Ttol8Car"/>
    <w:qFormat/>
    <w:rsid w:val="00294B79"/>
    <w:pPr>
      <w:numPr>
        <w:ilvl w:val="7"/>
        <w:numId w:val="2"/>
      </w:numPr>
      <w:spacing w:before="240" w:after="60"/>
      <w:outlineLvl w:val="7"/>
    </w:pPr>
    <w:rPr>
      <w:rFonts w:ascii="Times New Roman" w:eastAsia="Times New Roman" w:hAnsi="Times New Roman" w:cs="Times New Roman"/>
      <w:i/>
      <w:iCs/>
      <w:lang w:val="en-GB" w:eastAsia="en-GB"/>
    </w:rPr>
  </w:style>
  <w:style w:type="paragraph" w:styleId="Ttol9">
    <w:name w:val="heading 9"/>
    <w:basedOn w:val="Normal"/>
    <w:next w:val="Normal"/>
    <w:link w:val="Ttol9Car"/>
    <w:qFormat/>
    <w:rsid w:val="00294B79"/>
    <w:pPr>
      <w:numPr>
        <w:ilvl w:val="8"/>
        <w:numId w:val="2"/>
      </w:numPr>
      <w:spacing w:before="240" w:after="60"/>
      <w:outlineLvl w:val="8"/>
    </w:pPr>
    <w:rPr>
      <w:rFonts w:ascii="Arial" w:eastAsia="Times New Roman" w:hAnsi="Arial" w:cs="Arial"/>
      <w:sz w:val="20"/>
      <w:szCs w:val="22"/>
      <w:lang w:val="en-GB" w:eastAsia="en-GB"/>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rsid w:val="00AE27D2"/>
    <w:rPr>
      <w:rFonts w:asciiTheme="majorHAnsi" w:eastAsiaTheme="majorEastAsia" w:hAnsiTheme="majorHAnsi"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customStyle="1" w:styleId="CapaleraCar">
    <w:name w:val="Capçalera Car"/>
    <w:basedOn w:val="Lletraperdefectedelpargraf"/>
    <w:link w:val="Capalera"/>
    <w:rsid w:val="00955031"/>
  </w:style>
  <w:style w:type="paragraph" w:styleId="Peu">
    <w:name w:val="footer"/>
    <w:basedOn w:val="Normal"/>
    <w:link w:val="PeuCar"/>
    <w:uiPriority w:val="99"/>
    <w:unhideWhenUsed/>
    <w:rsid w:val="00955031"/>
    <w:pPr>
      <w:tabs>
        <w:tab w:val="center" w:pos="4252"/>
        <w:tab w:val="right" w:pos="8504"/>
      </w:tabs>
    </w:pPr>
  </w:style>
  <w:style w:type="character" w:customStyle="1" w:styleId="PeuCar">
    <w:name w:val="Peu Car"/>
    <w:basedOn w:val="Lletraperdefectedelpargraf"/>
    <w:link w:val="Peu"/>
    <w:uiPriority w:val="99"/>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customStyle="1" w:styleId="TextdeglobusCar">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customStyle="1" w:styleId="Ttol2Car">
    <w:name w:val="Títol 2 Car"/>
    <w:basedOn w:val="Lletraperdefectedelpargraf"/>
    <w:link w:val="Ttol2"/>
    <w:rsid w:val="00362985"/>
    <w:rPr>
      <w:rFonts w:asciiTheme="majorHAnsi" w:eastAsiaTheme="majorEastAsia" w:hAnsiTheme="majorHAnsi" w:cstheme="majorBidi"/>
      <w:b/>
      <w:bCs/>
      <w:color w:val="0D9A76"/>
      <w:sz w:val="26"/>
      <w:szCs w:val="26"/>
    </w:rPr>
  </w:style>
  <w:style w:type="character" w:customStyle="1" w:styleId="Ttol3Car">
    <w:name w:val="Títol 3 Car"/>
    <w:basedOn w:val="Lletraperdefectedelpargraf"/>
    <w:link w:val="Ttol3"/>
    <w:rsid w:val="00372D1C"/>
    <w:rPr>
      <w:rFonts w:asciiTheme="majorHAnsi" w:eastAsiaTheme="majorEastAsia" w:hAnsiTheme="majorHAnsi" w:cstheme="majorBidi"/>
      <w:b/>
      <w:bCs/>
    </w:rPr>
  </w:style>
  <w:style w:type="character" w:customStyle="1" w:styleId="Ttol4Car">
    <w:name w:val="Títol 4 Car"/>
    <w:basedOn w:val="Lletraperdefectedelpargraf"/>
    <w:link w:val="Ttol4"/>
    <w:rsid w:val="00294B79"/>
    <w:rPr>
      <w:rFonts w:ascii="Times New Roman" w:eastAsia="Times New Roman" w:hAnsi="Times New Roman" w:cs="Times New Roman"/>
      <w:b/>
      <w:bCs/>
      <w:sz w:val="28"/>
      <w:szCs w:val="28"/>
      <w:lang w:val="en-GB" w:eastAsia="en-GB"/>
    </w:rPr>
  </w:style>
  <w:style w:type="character" w:customStyle="1" w:styleId="Ttol5Car">
    <w:name w:val="Títol 5 Car"/>
    <w:basedOn w:val="Lletraperdefectedelpargraf"/>
    <w:link w:val="Ttol5"/>
    <w:rsid w:val="00294B79"/>
    <w:rPr>
      <w:rFonts w:ascii="Arial" w:eastAsia="Times New Roman" w:hAnsi="Arial" w:cs="Times New Roman"/>
      <w:b/>
      <w:bCs/>
      <w:i/>
      <w:iCs/>
      <w:sz w:val="26"/>
      <w:szCs w:val="26"/>
      <w:lang w:val="en-GB" w:eastAsia="en-GB"/>
    </w:rPr>
  </w:style>
  <w:style w:type="character" w:customStyle="1" w:styleId="Ttol6Car">
    <w:name w:val="Títol 6 Car"/>
    <w:basedOn w:val="Lletraperdefectedelpargraf"/>
    <w:link w:val="Ttol6"/>
    <w:rsid w:val="00294B79"/>
    <w:rPr>
      <w:rFonts w:ascii="Times New Roman" w:eastAsia="Times New Roman" w:hAnsi="Times New Roman" w:cs="Times New Roman"/>
      <w:b/>
      <w:bCs/>
      <w:sz w:val="20"/>
      <w:szCs w:val="22"/>
      <w:lang w:val="en-GB" w:eastAsia="en-GB"/>
    </w:rPr>
  </w:style>
  <w:style w:type="character" w:customStyle="1" w:styleId="Ttol7Car">
    <w:name w:val="Títol 7 Car"/>
    <w:basedOn w:val="Lletraperdefectedelpargraf"/>
    <w:link w:val="Ttol7"/>
    <w:rsid w:val="00294B79"/>
    <w:rPr>
      <w:rFonts w:ascii="Times New Roman" w:eastAsia="Times New Roman" w:hAnsi="Times New Roman" w:cs="Times New Roman"/>
      <w:lang w:val="en-GB" w:eastAsia="en-GB"/>
    </w:rPr>
  </w:style>
  <w:style w:type="character" w:customStyle="1" w:styleId="Ttol8Car">
    <w:name w:val="Títol 8 Car"/>
    <w:basedOn w:val="Lletraperdefectedelpargraf"/>
    <w:link w:val="Ttol8"/>
    <w:rsid w:val="00294B79"/>
    <w:rPr>
      <w:rFonts w:ascii="Times New Roman" w:eastAsia="Times New Roman" w:hAnsi="Times New Roman" w:cs="Times New Roman"/>
      <w:i/>
      <w:iCs/>
      <w:lang w:val="en-GB" w:eastAsia="en-GB"/>
    </w:rPr>
  </w:style>
  <w:style w:type="character" w:customStyle="1" w:styleId="Ttol9Car">
    <w:name w:val="Títol 9 Car"/>
    <w:basedOn w:val="Lletraperdefectedelpargraf"/>
    <w:link w:val="Ttol9"/>
    <w:rsid w:val="00294B79"/>
    <w:rPr>
      <w:rFonts w:ascii="Arial" w:eastAsia="Times New Roman" w:hAnsi="Arial" w:cs="Arial"/>
      <w:sz w:val="20"/>
      <w:szCs w:val="22"/>
      <w:lang w:val="en-GB" w:eastAsia="en-GB"/>
    </w:rPr>
  </w:style>
  <w:style w:type="table" w:styleId="Taulaambquadrcula">
    <w:name w:val="Table Grid"/>
    <w:basedOn w:val="Taulanormal"/>
    <w:rsid w:val="00153A6D"/>
    <w:rPr>
      <w:rFonts w:ascii="Microsoft Sans Serif" w:eastAsia="Times New Roman" w:hAnsi="Microsoft Sans Serif"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denotaalfinal">
    <w:name w:val="endnote text"/>
    <w:basedOn w:val="Normal"/>
    <w:link w:val="TextdenotaalfinalCar"/>
    <w:semiHidden/>
    <w:rsid w:val="00153A6D"/>
    <w:rPr>
      <w:rFonts w:ascii="Arial" w:eastAsia="Times New Roman" w:hAnsi="Arial" w:cs="Times New Roman"/>
      <w:sz w:val="20"/>
      <w:szCs w:val="20"/>
      <w:lang w:val="en-GB" w:eastAsia="en-GB"/>
    </w:rPr>
  </w:style>
  <w:style w:type="character" w:customStyle="1" w:styleId="TextdenotaalfinalCar">
    <w:name w:val="Text de nota al final Car"/>
    <w:basedOn w:val="Lletraperdefectedelpargraf"/>
    <w:link w:val="Textdenotaalfinal"/>
    <w:semiHidden/>
    <w:rsid w:val="00153A6D"/>
    <w:rPr>
      <w:rFonts w:ascii="Arial" w:eastAsia="Times New Roman" w:hAnsi="Arial"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5125F9"/>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5125F9"/>
    <w:pPr>
      <w:tabs>
        <w:tab w:val="left" w:pos="1100"/>
        <w:tab w:val="right" w:leader="dot" w:pos="8931"/>
      </w:tabs>
      <w:ind w:left="440" w:right="-1"/>
    </w:pPr>
    <w:rPr>
      <w:rFonts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eastAsia="Times New Roman" w:hAnsi="Arial" w:cs="Times New Roman"/>
      <w:sz w:val="20"/>
      <w:szCs w:val="22"/>
      <w:lang w:val="en-GB" w:eastAsia="en-GB"/>
    </w:rPr>
  </w:style>
  <w:style w:type="character" w:styleId="Enlla">
    <w:name w:val="Hyperlink"/>
    <w:uiPriority w:val="99"/>
    <w:rsid w:val="005125F9"/>
    <w:rPr>
      <w:rFonts w:asciiTheme="majorHAnsi" w:hAnsiTheme="majorHAnsi"/>
      <w:color w:val="0000FF"/>
      <w:sz w:val="24"/>
      <w:u w:val="single"/>
    </w:rPr>
  </w:style>
  <w:style w:type="paragraph" w:styleId="Textdenotaapeudepgina">
    <w:name w:val="footnote text"/>
    <w:basedOn w:val="Normal"/>
    <w:link w:val="TextdenotaapeudepginaCar"/>
    <w:semiHidden/>
    <w:rsid w:val="00153A6D"/>
    <w:rPr>
      <w:rFonts w:ascii="Arial" w:eastAsia="Times New Roman" w:hAnsi="Arial" w:cs="Times New Roman"/>
      <w:sz w:val="20"/>
      <w:szCs w:val="20"/>
      <w:lang w:val="en-GB" w:eastAsia="en-GB"/>
    </w:rPr>
  </w:style>
  <w:style w:type="character" w:customStyle="1" w:styleId="TextdenotaapeudepginaCar">
    <w:name w:val="Text de nota a peu de pàgina Car"/>
    <w:basedOn w:val="Lletraperdefectedelpargraf"/>
    <w:link w:val="Textdenotaapeudepgina"/>
    <w:semiHidden/>
    <w:rsid w:val="00153A6D"/>
    <w:rPr>
      <w:rFonts w:ascii="Arial" w:eastAsia="Times New Roman" w:hAnsi="Arial" w:cs="Times New Roman"/>
      <w:sz w:val="20"/>
      <w:szCs w:val="20"/>
      <w:lang w:val="en-GB" w:eastAsia="en-GB"/>
    </w:rPr>
  </w:style>
  <w:style w:type="character" w:styleId="Refernciadenotaapeudepgina">
    <w:name w:val="footnote reference"/>
    <w:rsid w:val="00153A6D"/>
    <w:rPr>
      <w:vertAlign w:val="superscript"/>
    </w:rPr>
  </w:style>
  <w:style w:type="paragraph" w:customStyle="1" w:styleId="Footnote">
    <w:name w:val="Footnote"/>
    <w:basedOn w:val="Textdenotaapeudepgina"/>
    <w:autoRedefine/>
    <w:rsid w:val="00153A6D"/>
    <w:rPr>
      <w:color w:val="1C1C1C"/>
      <w:sz w:val="16"/>
    </w:rPr>
  </w:style>
  <w:style w:type="numbering" w:customStyle="1" w:styleId="Bulleted">
    <w:name w:val="Bulleted"/>
    <w:basedOn w:val="Sensellista"/>
    <w:rsid w:val="00153A6D"/>
    <w:pPr>
      <w:numPr>
        <w:numId w:val="1"/>
      </w:numPr>
    </w:pPr>
  </w:style>
  <w:style w:type="paragraph" w:customStyle="1" w:styleId="CoverHeading1">
    <w:name w:val="Cover Heading 1"/>
    <w:basedOn w:val="Normal"/>
    <w:rsid w:val="00153A6D"/>
    <w:pPr>
      <w:framePr w:hSpace="180" w:wrap="around" w:vAnchor="text" w:hAnchor="margin" w:xAlign="center" w:y="165"/>
      <w:spacing w:line="720" w:lineRule="exact"/>
    </w:pPr>
    <w:rPr>
      <w:rFonts w:ascii="Arial" w:eastAsia="Times New Roman" w:hAnsi="Arial" w:cs="Times New Roman"/>
      <w:b/>
      <w:color w:val="1A61A9"/>
      <w:sz w:val="60"/>
      <w:szCs w:val="56"/>
      <w:lang w:val="en-GB" w:eastAsia="en-GB"/>
    </w:rPr>
  </w:style>
  <w:style w:type="paragraph" w:customStyle="1" w:styleId="CoverHeading2">
    <w:name w:val="Cover Heading 2"/>
    <w:basedOn w:val="Normal"/>
    <w:rsid w:val="00153A6D"/>
    <w:pPr>
      <w:framePr w:hSpace="180" w:wrap="around" w:vAnchor="text" w:hAnchor="margin" w:xAlign="center" w:y="165"/>
      <w:spacing w:line="576" w:lineRule="exact"/>
    </w:pPr>
    <w:rPr>
      <w:rFonts w:ascii="Arial" w:eastAsia="Times New Roman" w:hAnsi="Arial" w:cs="Times New Roman"/>
      <w:b/>
      <w:color w:val="1A61A9"/>
      <w:sz w:val="48"/>
      <w:szCs w:val="48"/>
      <w:lang w:val="en-GB" w:eastAsia="en-GB"/>
    </w:rPr>
  </w:style>
  <w:style w:type="paragraph" w:customStyle="1" w:styleId="CoverHeading3">
    <w:name w:val="Cover Heading 3"/>
    <w:basedOn w:val="Normal"/>
    <w:rsid w:val="00153A6D"/>
    <w:pPr>
      <w:framePr w:hSpace="180" w:wrap="around" w:vAnchor="text" w:hAnchor="margin" w:xAlign="center" w:y="165"/>
      <w:spacing w:line="432" w:lineRule="exact"/>
    </w:pPr>
    <w:rPr>
      <w:rFonts w:ascii="Arial" w:eastAsia="Times New Roman" w:hAnsi="Arial" w:cs="Times New Roman"/>
      <w:b/>
      <w:color w:val="1A61A9"/>
      <w:sz w:val="32"/>
      <w:szCs w:val="40"/>
      <w:lang w:val="en-GB" w:eastAsia="en-GB"/>
    </w:rPr>
  </w:style>
  <w:style w:type="character" w:customStyle="1" w:styleId="IndexHeading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eastAsia="Times New Roman" w:hAnsi="Arial"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eastAsia="Times New Roman" w:hAnsi="Arial" w:cs="Times New Roman"/>
      <w:sz w:val="20"/>
      <w:szCs w:val="22"/>
      <w:lang w:val="en-GB" w:eastAsia="en-GB"/>
    </w:rPr>
  </w:style>
  <w:style w:type="paragraph" w:customStyle="1" w:styleId="highligt">
    <w:name w:val="highligt"/>
    <w:basedOn w:val="Normal"/>
    <w:next w:val="Normal"/>
    <w:autoRedefine/>
    <w:rsid w:val="00153A6D"/>
    <w:pPr>
      <w:keepNext/>
      <w:keepLines/>
      <w:tabs>
        <w:tab w:val="left" w:pos="720"/>
      </w:tabs>
      <w:spacing w:before="120"/>
    </w:pPr>
    <w:rPr>
      <w:rFonts w:ascii="Arial" w:eastAsia="Times New Roman" w:hAnsi="Arial"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eastAsia="Times New Roman" w:hAnsi="Arial" w:cs="Times New Roman"/>
      <w:lang w:val="en-GB" w:eastAsia="en-US"/>
    </w:rPr>
  </w:style>
  <w:style w:type="paragraph" w:styleId="Textindependent3">
    <w:name w:val="Body Text 3"/>
    <w:basedOn w:val="Normal"/>
    <w:link w:val="Textindependent3Car"/>
    <w:rsid w:val="00153A6D"/>
    <w:pPr>
      <w:spacing w:before="120"/>
    </w:pPr>
    <w:rPr>
      <w:rFonts w:ascii="Arial" w:eastAsia="Times New Roman" w:hAnsi="Arial" w:cs="Arial"/>
      <w:color w:val="000000"/>
      <w:szCs w:val="20"/>
      <w:lang w:val="en-US" w:eastAsia="en-US"/>
    </w:rPr>
  </w:style>
  <w:style w:type="character" w:customStyle="1" w:styleId="Textindependent3Car">
    <w:name w:val="Text independent 3 Car"/>
    <w:basedOn w:val="Lletraperdefectedelpargraf"/>
    <w:link w:val="Textindependent3"/>
    <w:rsid w:val="00153A6D"/>
    <w:rPr>
      <w:rFonts w:ascii="Arial" w:eastAsia="Times New Roman" w:hAnsi="Arial" w:cs="Arial"/>
      <w:color w:val="000000"/>
      <w:szCs w:val="20"/>
      <w:lang w:val="en-US" w:eastAsia="en-US"/>
    </w:rPr>
  </w:style>
  <w:style w:type="paragraph" w:styleId="Pargrafdellista">
    <w:name w:val="List Paragraph"/>
    <w:aliases w:val="Titulo de Fígura,TITULO A"/>
    <w:basedOn w:val="Normal"/>
    <w:link w:val="PargrafdellistaCar"/>
    <w:uiPriority w:val="34"/>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eastAsia="Times New Roman" w:hAnsi="Arial" w:cs="Times New Roman"/>
      <w:sz w:val="20"/>
      <w:szCs w:val="20"/>
      <w:lang w:val="en-GB" w:eastAsia="en-GB"/>
    </w:rPr>
  </w:style>
  <w:style w:type="character" w:customStyle="1" w:styleId="TextdecomentariCar">
    <w:name w:val="Text de comentari Car"/>
    <w:basedOn w:val="Lletraperdefectedelpargraf"/>
    <w:link w:val="Textdecomentari"/>
    <w:rsid w:val="00153A6D"/>
    <w:rPr>
      <w:rFonts w:ascii="Arial" w:eastAsia="Times New Roman" w:hAnsi="Arial"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customStyle="1" w:styleId="TemadelcomentariCar">
    <w:name w:val="Tema del comentari Car"/>
    <w:basedOn w:val="TextdecomentariCar"/>
    <w:link w:val="Temadelcomentari"/>
    <w:rsid w:val="00153A6D"/>
    <w:rPr>
      <w:rFonts w:ascii="Arial" w:eastAsia="Times New Roman" w:hAnsi="Arial"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customStyle="1" w:styleId="NormalWebCar">
    <w:name w:val="Normal (Web) Car"/>
    <w:basedOn w:val="Lletraperdefectedelpargraf"/>
    <w:link w:val="NormalWeb"/>
    <w:uiPriority w:val="99"/>
    <w:rsid w:val="00153A6D"/>
    <w:rPr>
      <w:rFonts w:ascii="Arial" w:eastAsia="Times New Roman" w:hAnsi="Arial" w:cs="Times New Roman"/>
      <w:lang w:val="en-GB" w:eastAsia="en-US"/>
    </w:rPr>
  </w:style>
  <w:style w:type="paragraph" w:styleId="TtoldelIDC">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
    <w:name w:val="Revision"/>
    <w:hidden/>
    <w:uiPriority w:val="99"/>
    <w:semiHidden/>
    <w:rsid w:val="00153A6D"/>
    <w:rPr>
      <w:rFonts w:ascii="Arial" w:eastAsia="Times New Roman" w:hAnsi="Arial" w:cs="Times New Roman"/>
      <w:sz w:val="22"/>
      <w:szCs w:val="22"/>
      <w:lang w:val="en-GB" w:eastAsia="en-GB"/>
    </w:rPr>
  </w:style>
  <w:style w:type="table" w:customStyle="1" w:styleId="LightGrid-Accent11">
    <w:name w:val="Light Grid - Accent 11"/>
    <w:basedOn w:val="Taulanormal"/>
    <w:uiPriority w:val="62"/>
    <w:rsid w:val="00153A6D"/>
    <w:rPr>
      <w:rFonts w:ascii="Times New Roman" w:eastAsia="Times New Roman" w:hAnsi="Times New Roman" w:cs="Times New Roman"/>
      <w:sz w:val="20"/>
      <w:szCs w:val="20"/>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BoxText">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customStyle="1" w:styleId="BoxTextChar">
    <w:name w:val="Box Text Char"/>
    <w:basedOn w:val="Textindependent2Car"/>
    <w:link w:val="BoxText"/>
    <w:locked/>
    <w:rsid w:val="00153A6D"/>
    <w:rPr>
      <w:rFonts w:ascii="Verdana" w:eastAsia="Times New Roman" w:hAnsi="Verdana"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eastAsia="Times New Roman" w:hAnsi="Arial" w:cs="Times New Roman"/>
      <w:sz w:val="20"/>
      <w:szCs w:val="22"/>
      <w:lang w:val="en-GB" w:eastAsia="en-GB"/>
    </w:rPr>
  </w:style>
  <w:style w:type="character" w:customStyle="1" w:styleId="Textindependent2Car">
    <w:name w:val="Text independent 2 Car"/>
    <w:basedOn w:val="Lletraperdefectedelpargraf"/>
    <w:link w:val="Textindependent2"/>
    <w:rsid w:val="00153A6D"/>
    <w:rPr>
      <w:rFonts w:ascii="Arial" w:eastAsia="Times New Roman" w:hAnsi="Arial" w:cs="Times New Roman"/>
      <w:sz w:val="20"/>
      <w:szCs w:val="22"/>
      <w:lang w:val="en-GB" w:eastAsia="en-GB"/>
    </w:rPr>
  </w:style>
  <w:style w:type="character" w:customStyle="1" w:styleId="PargrafdellistaCar">
    <w:name w:val="Paràgraf de llista Car"/>
    <w:aliases w:val="Titulo de Fígura Car,TITULO A Car"/>
    <w:basedOn w:val="Lletraperdefectedelpargraf"/>
    <w:link w:val="Pargrafdellista"/>
    <w:uiPriority w:val="34"/>
    <w:rsid w:val="00410B7E"/>
    <w:rPr>
      <w:rFonts w:asciiTheme="majorHAnsi" w:eastAsia="Times New Roman" w:hAnsiTheme="majorHAnsi" w:cs="Times New Roman"/>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eastAsiaTheme="majorEastAsia" w:hAnsi="Verdana" w:cstheme="majorBidi"/>
      <w:b/>
      <w:iCs/>
      <w:color w:val="00A9E0"/>
      <w:spacing w:val="15"/>
      <w:lang w:val="en-GB" w:eastAsia="en-US"/>
    </w:rPr>
  </w:style>
  <w:style w:type="character" w:customStyle="1" w:styleId="SubttolCar">
    <w:name w:val="Subtítol Car"/>
    <w:basedOn w:val="Lletraperdefectedelpargraf"/>
    <w:link w:val="Subttol"/>
    <w:rsid w:val="00294B79"/>
    <w:rPr>
      <w:rFonts w:ascii="Verdana" w:eastAsiaTheme="majorEastAsia" w:hAnsi="Verdan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customStyle="1" w:styleId="Default">
    <w:name w:val="Default"/>
    <w:rsid w:val="00153A6D"/>
    <w:pPr>
      <w:autoSpaceDE w:val="0"/>
      <w:autoSpaceDN w:val="0"/>
      <w:adjustRightInd w:val="0"/>
    </w:pPr>
    <w:rPr>
      <w:rFonts w:ascii="Arial" w:eastAsia="Times New Roman" w:hAnsi="Arial" w:cs="Arial"/>
      <w:color w:val="000000"/>
      <w:lang w:val="es-ES"/>
    </w:rPr>
  </w:style>
  <w:style w:type="paragraph" w:customStyle="1" w:styleId="ParrafoCM">
    <w:name w:val="Parrafo CM"/>
    <w:rsid w:val="00A643C6"/>
    <w:pPr>
      <w:keepLines/>
      <w:spacing w:before="120" w:after="120"/>
      <w:jc w:val="both"/>
    </w:pPr>
    <w:rPr>
      <w:rFonts w:ascii="Arial" w:eastAsia="Times New Roman" w:hAnsi="Arial" w:cs="Times New Roman"/>
      <w:sz w:val="20"/>
      <w:szCs w:val="20"/>
      <w:lang w:val="es-ES"/>
    </w:rPr>
  </w:style>
  <w:style w:type="character" w:customStyle="1" w:styleId="pp-headline-item">
    <w:name w:val="pp-headline-item"/>
    <w:basedOn w:val="Lletraperdefectedelpargraf"/>
    <w:rsid w:val="00A643C6"/>
  </w:style>
  <w:style w:type="paragraph" w:customStyle="1" w:styleId="Tabla-Texto">
    <w:name w:val="Tabla - Texto"/>
    <w:basedOn w:val="Normal"/>
    <w:rsid w:val="001458BF"/>
    <w:pPr>
      <w:spacing w:before="40" w:after="40"/>
    </w:pPr>
    <w:rPr>
      <w:rFonts w:ascii="Verdana" w:eastAsia="Times New Roman" w:hAnsi="Verdana" w:cs="Times New Roman"/>
      <w:sz w:val="14"/>
      <w:lang w:val="es-ES"/>
    </w:rPr>
  </w:style>
  <w:style w:type="paragraph" w:customStyle="1" w:styleId="Tabla-Cabecera">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ulaambquadrcula1">
    <w:name w:val="Taula amb quadrícula1"/>
    <w:basedOn w:val="Taulanormal"/>
    <w:next w:val="Taulaambquadrcula"/>
    <w:uiPriority w:val="99"/>
    <w:rsid w:val="00F50844"/>
    <w:pPr>
      <w:spacing w:before="60" w:line="360" w:lineRule="auto"/>
      <w:jc w:val="both"/>
    </w:pPr>
    <w:rPr>
      <w:rFonts w:ascii="Calibri" w:eastAsia="Calibri" w:hAnsi="Calibri" w:cs="Calibri"/>
      <w:lang w:val="es-ES" w:eastAsia="ca-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ulaambquadrcula2">
    <w:name w:val="Taula amb quadrícula2"/>
    <w:basedOn w:val="Taulanormal"/>
    <w:next w:val="Taulaambquadrcula"/>
    <w:rsid w:val="00AD313A"/>
    <w:pPr>
      <w:spacing w:before="60" w:line="360" w:lineRule="auto"/>
      <w:jc w:val="both"/>
    </w:pPr>
    <w:rPr>
      <w:rFonts w:ascii="Calibri" w:eastAsia="Calibri" w:hAnsi="Calibri" w:cs="Calibri"/>
      <w:lang w:val="es-ES" w:eastAsia="ca-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218563709">
      <w:bodyDiv w:val="1"/>
      <w:marLeft w:val="0"/>
      <w:marRight w:val="0"/>
      <w:marTop w:val="0"/>
      <w:marBottom w:val="0"/>
      <w:divBdr>
        <w:top w:val="none" w:sz="0" w:space="0" w:color="auto"/>
        <w:left w:val="none" w:sz="0" w:space="0" w:color="auto"/>
        <w:bottom w:val="none" w:sz="0" w:space="0" w:color="auto"/>
        <w:right w:val="none" w:sz="0" w:space="0" w:color="auto"/>
      </w:divBdr>
    </w:div>
    <w:div w:id="289820968">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526023963">
      <w:bodyDiv w:val="1"/>
      <w:marLeft w:val="0"/>
      <w:marRight w:val="0"/>
      <w:marTop w:val="0"/>
      <w:marBottom w:val="0"/>
      <w:divBdr>
        <w:top w:val="none" w:sz="0" w:space="0" w:color="auto"/>
        <w:left w:val="none" w:sz="0" w:space="0" w:color="auto"/>
        <w:bottom w:val="none" w:sz="0" w:space="0" w:color="auto"/>
        <w:right w:val="none" w:sz="0" w:space="0" w:color="auto"/>
      </w:divBdr>
    </w:div>
    <w:div w:id="585771863">
      <w:bodyDiv w:val="1"/>
      <w:marLeft w:val="0"/>
      <w:marRight w:val="0"/>
      <w:marTop w:val="0"/>
      <w:marBottom w:val="0"/>
      <w:divBdr>
        <w:top w:val="none" w:sz="0" w:space="0" w:color="auto"/>
        <w:left w:val="none" w:sz="0" w:space="0" w:color="auto"/>
        <w:bottom w:val="none" w:sz="0" w:space="0" w:color="auto"/>
        <w:right w:val="none" w:sz="0" w:space="0" w:color="auto"/>
      </w:divBdr>
    </w:div>
    <w:div w:id="742219794">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57315472">
      <w:bodyDiv w:val="1"/>
      <w:marLeft w:val="0"/>
      <w:marRight w:val="0"/>
      <w:marTop w:val="0"/>
      <w:marBottom w:val="0"/>
      <w:divBdr>
        <w:top w:val="none" w:sz="0" w:space="0" w:color="auto"/>
        <w:left w:val="none" w:sz="0" w:space="0" w:color="auto"/>
        <w:bottom w:val="none" w:sz="0" w:space="0" w:color="auto"/>
        <w:right w:val="none" w:sz="0" w:space="0" w:color="auto"/>
      </w:divBdr>
    </w:div>
    <w:div w:id="1059356026">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29741880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3179557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07884654">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FA931D-2137-4B18-A4E8-9B8028732DD1}"/>
</file>

<file path=customXml/itemProps3.xml><?xml version="1.0" encoding="utf-8"?>
<ds:datastoreItem xmlns:ds="http://schemas.openxmlformats.org/officeDocument/2006/customXml" ds:itemID="{D669614C-0363-4625-AC1D-9FE4EF9EC1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9176</Words>
  <Characters>52308</Characters>
  <Application>Microsoft Office Word</Application>
  <DocSecurity>0</DocSecurity>
  <Lines>435</Lines>
  <Paragraphs>122</Paragraphs>
  <ScaleCrop>false</ScaleCrop>
  <Company/>
  <LinksUpToDate>false</LinksUpToDate>
  <CharactersWithSpaces>61362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5</cp:revision>
  <dcterms:created xsi:type="dcterms:W3CDTF">2025-11-28T10:55:00Z</dcterms:created>
  <dcterms:modified xsi:type="dcterms:W3CDTF">2025-12-27T14:05:00Z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