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3D" w:rsidRDefault="00AC143D" w:rsidP="00AC143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hyperlink r:id="rId5" w:history="1">
        <w:r w:rsidRPr="00AC143D">
          <w:rPr>
            <w:rFonts w:ascii="宋体" w:eastAsia="宋体" w:hAnsi="宋体" w:cs="宋体"/>
            <w:b/>
            <w:bCs/>
            <w:color w:val="0000FF"/>
            <w:kern w:val="36"/>
            <w:sz w:val="44"/>
            <w:szCs w:val="44"/>
          </w:rPr>
          <w:t>移动终端app测试点总结</w:t>
        </w:r>
      </w:hyperlink>
    </w:p>
    <w:p w:rsidR="009C61FF" w:rsidRDefault="009C61FF" w:rsidP="00AC143D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bookmarkStart w:id="0" w:name="_GoBack"/>
      <w:bookmarkEnd w:id="0"/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1、安装、卸载测试</w:t>
      </w:r>
    </w:p>
    <w:p w:rsidR="00AC143D" w:rsidRPr="00AC143D" w:rsidRDefault="00AC143D" w:rsidP="00AC14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在真机上的以及通过91等第三方的安装与卸载</w:t>
      </w:r>
    </w:p>
    <w:p w:rsidR="00AC143D" w:rsidRPr="00AC143D" w:rsidRDefault="00AC143D" w:rsidP="00AC14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安装在手机上还是sd卡上</w:t>
      </w:r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2、启动app测试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3、升级测试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数字签名、升级覆盖安装、下载后手动覆盖安装、跨版本升级、升级后可以正常使用。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覆盖安装要确保数据库有字段更新的话，能正常更新，否则就容易导致app异常。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4、功能测试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包括功能点、业务逻辑、关联性（主要测试客户端与PC端的交互，客户端处理完后，PC端与客户端数据一致）、</w:t>
      </w:r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 xml:space="preserve">　　服务端接口测试（主要通过访问服务端接口来验证服务端业务逻辑功能点是否正确）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5、数据对比测试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可在模拟器或真机上进行，同时与数据库中实际的插入记录做对比。还要对比主站的相同流程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6、性能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7、安全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8、android特性测试（横竖屏，home键，音量键，power键等）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9、各种网络状态下进行的测试（包括飞行模式）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3G上网：td-cdma、cdma2000、wcdma能否正常使用。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 xml:space="preserve">　　edge、gprs能否正常使用（主要测试是否支持net接入点和wap接入点）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10、中断性测试</w:t>
      </w:r>
    </w:p>
    <w:p w:rsidR="00AC143D" w:rsidRPr="00AC143D" w:rsidRDefault="00AC143D" w:rsidP="00AC1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如突然来电</w:t>
      </w:r>
    </w:p>
    <w:p w:rsidR="00AC143D" w:rsidRPr="00AC143D" w:rsidRDefault="00AC143D" w:rsidP="00AC1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短信弹出</w:t>
      </w:r>
    </w:p>
    <w:p w:rsidR="00AC143D" w:rsidRPr="00AC143D" w:rsidRDefault="00AC143D" w:rsidP="00AC1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低电量等时app能否正常使用</w:t>
      </w:r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11、app切换测试（最小化、多个app切换）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12、关机、待机后app能否正常使用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13、兼容性测试</w:t>
      </w:r>
    </w:p>
    <w:p w:rsidR="00AC143D" w:rsidRPr="00AC143D" w:rsidRDefault="00AC143D" w:rsidP="00AC14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android各种版本</w:t>
      </w:r>
    </w:p>
    <w:p w:rsidR="00AC143D" w:rsidRPr="00AC143D" w:rsidRDefault="00AC143D" w:rsidP="00AC14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各种分辨率QVGA、WVGA、HWVGA等</w:t>
      </w:r>
    </w:p>
    <w:p w:rsidR="00AC143D" w:rsidRPr="00AC143D" w:rsidRDefault="00AC143D" w:rsidP="00AC143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与其他第三方app的兼容</w:t>
      </w:r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lastRenderedPageBreak/>
        <w:t>14、app在清空数据或强制退出后还能正常运行否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15、api，包括在app内跳转到另一个界面，在返回来，以及跳转到系统api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16、app对资源的占用（cpu、内存、耗电、流量等）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17、app本身涉及的权限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18、长时间开机且开app，看是否会出现异常情况</w:t>
      </w:r>
      <w:r w:rsidRPr="00AC143D">
        <w:rPr>
          <w:rFonts w:ascii="宋体" w:eastAsia="宋体" w:hAnsi="宋体" w:cs="宋体"/>
          <w:kern w:val="0"/>
          <w:sz w:val="24"/>
          <w:szCs w:val="24"/>
        </w:rPr>
        <w:br/>
        <w:t>19、互动分享：如果程序里面包括分享功能，那么检测点击分享的时候是否会正常给出分享提示，点击分享后所填写的分享内容是否正确</w:t>
      </w:r>
    </w:p>
    <w:p w:rsidR="00AC143D" w:rsidRPr="00AC143D" w:rsidRDefault="00AC143D" w:rsidP="00AC14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43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C143D" w:rsidRPr="00AC143D" w:rsidRDefault="00AC143D" w:rsidP="00AC143D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28"/>
          <w:szCs w:val="28"/>
        </w:rPr>
      </w:pPr>
    </w:p>
    <w:p w:rsidR="003529AB" w:rsidRPr="00AC143D" w:rsidRDefault="003529AB">
      <w:pPr>
        <w:rPr>
          <w:rFonts w:hint="eastAsia"/>
        </w:rPr>
      </w:pPr>
    </w:p>
    <w:sectPr w:rsidR="003529AB" w:rsidRPr="00AC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060C"/>
    <w:multiLevelType w:val="multilevel"/>
    <w:tmpl w:val="55FA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C1F7F"/>
    <w:multiLevelType w:val="multilevel"/>
    <w:tmpl w:val="17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00265"/>
    <w:multiLevelType w:val="multilevel"/>
    <w:tmpl w:val="120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4"/>
    <w:rsid w:val="003529AB"/>
    <w:rsid w:val="008346E4"/>
    <w:rsid w:val="009C61FF"/>
    <w:rsid w:val="00A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ECE23-EB01-49A5-8E67-55AD6CAF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14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14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14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14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uresoul/p/442094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2016-07-25T03:33:00Z</dcterms:created>
  <dcterms:modified xsi:type="dcterms:W3CDTF">2016-07-25T03:34:00Z</dcterms:modified>
</cp:coreProperties>
</file>