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52875">
      <w:pP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要成功</w:t>
      </w:r>
      <w:r w:rsidRPr="00D52875">
        <w:rPr>
          <w:rFonts w:ascii="Arial" w:hAnsi="Arial" w:cs="Arial"/>
          <w:color w:val="FF0000"/>
          <w:sz w:val="27"/>
          <w:szCs w:val="27"/>
          <w:shd w:val="clear" w:color="auto" w:fill="FFFFFF"/>
        </w:rPr>
        <w:t>构建企业框架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，必须</w:t>
      </w:r>
      <w:r w:rsidRPr="00D52875">
        <w:rPr>
          <w:rFonts w:ascii="Arial" w:hAnsi="Arial" w:cs="Arial"/>
          <w:color w:val="FF0000"/>
          <w:sz w:val="27"/>
          <w:szCs w:val="27"/>
          <w:shd w:val="clear" w:color="auto" w:fill="FFFFFF"/>
        </w:rPr>
        <w:t>紧密结合业务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。</w:t>
      </w:r>
    </w:p>
    <w:p w:rsidR="00D52875" w:rsidRDefault="00660789">
      <w:pP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只有</w:t>
      </w:r>
      <w:r w:rsidRPr="00C5351A">
        <w:rPr>
          <w:rFonts w:ascii="Arial" w:hAnsi="Arial" w:cs="Arial"/>
          <w:color w:val="FF0000"/>
          <w:sz w:val="27"/>
          <w:szCs w:val="27"/>
          <w:shd w:val="clear" w:color="auto" w:fill="FFFFFF"/>
        </w:rPr>
        <w:t>紧密联合业务目标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和</w:t>
      </w:r>
      <w:r w:rsidRPr="00C5351A">
        <w:rPr>
          <w:rFonts w:ascii="Arial" w:hAnsi="Arial" w:cs="Arial"/>
          <w:color w:val="FF0000"/>
          <w:sz w:val="27"/>
          <w:szCs w:val="27"/>
          <w:shd w:val="clear" w:color="auto" w:fill="FFFFFF"/>
        </w:rPr>
        <w:t>企业</w:t>
      </w:r>
      <w:r w:rsidRPr="00C5351A">
        <w:rPr>
          <w:rFonts w:ascii="Arial" w:hAnsi="Arial" w:cs="Arial"/>
          <w:color w:val="FF0000"/>
          <w:sz w:val="27"/>
          <w:szCs w:val="27"/>
          <w:shd w:val="clear" w:color="auto" w:fill="FFFFFF"/>
        </w:rPr>
        <w:t>IT</w:t>
      </w:r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 xml:space="preserve">, 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才能使企业更加</w:t>
      </w:r>
      <w:r w:rsidRPr="00C5351A">
        <w:rPr>
          <w:rFonts w:ascii="Arial" w:hAnsi="Arial" w:cs="Arial"/>
          <w:color w:val="FF0000"/>
          <w:sz w:val="27"/>
          <w:szCs w:val="27"/>
          <w:shd w:val="clear" w:color="auto" w:fill="FFFFFF"/>
        </w:rPr>
        <w:t>敏捷地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适应各种的变化</w:t>
      </w:r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 xml:space="preserve">, </w:t>
      </w:r>
      <w:r w:rsidRPr="00C5351A">
        <w:rPr>
          <w:rFonts w:ascii="Arial" w:hAnsi="Arial" w:cs="Arial"/>
          <w:color w:val="FF0000"/>
          <w:sz w:val="27"/>
          <w:szCs w:val="27"/>
          <w:shd w:val="clear" w:color="auto" w:fill="FFFFFF"/>
        </w:rPr>
        <w:t>企业架构建模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可分成四个层次</w:t>
      </w:r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 xml:space="preserve">, 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表述如下</w:t>
      </w:r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>:</w:t>
      </w:r>
    </w:p>
    <w:p w:rsidR="004D3036" w:rsidRPr="003F15D5" w:rsidRDefault="00C5351A" w:rsidP="00C5351A">
      <w:pPr>
        <w:rPr>
          <w:rFonts w:hint="eastAsia"/>
          <w:color w:val="FF0000"/>
          <w:sz w:val="32"/>
          <w:szCs w:val="32"/>
        </w:rPr>
      </w:pPr>
      <w:r w:rsidRPr="00C5351A">
        <w:rPr>
          <w:rFonts w:hint="eastAsia"/>
          <w:sz w:val="32"/>
          <w:szCs w:val="32"/>
        </w:rPr>
        <w:tab/>
        <w:t xml:space="preserve"> </w:t>
      </w:r>
      <w:r>
        <w:rPr>
          <w:sz w:val="32"/>
          <w:szCs w:val="32"/>
        </w:rPr>
        <w:t>业务层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="004D3036">
        <w:rPr>
          <w:sz w:val="32"/>
          <w:szCs w:val="32"/>
        </w:rPr>
        <w:t>企业的业务层面的建模</w:t>
      </w:r>
      <w:r w:rsidR="004D3036">
        <w:rPr>
          <w:rFonts w:hint="eastAsia"/>
          <w:sz w:val="32"/>
          <w:szCs w:val="32"/>
        </w:rPr>
        <w:t xml:space="preserve">, </w:t>
      </w:r>
      <w:r w:rsidRPr="00C5351A">
        <w:rPr>
          <w:sz w:val="32"/>
          <w:szCs w:val="32"/>
        </w:rPr>
        <w:t>用户可以利用流程</w:t>
      </w:r>
      <w:r w:rsidR="004D3036">
        <w:rPr>
          <w:sz w:val="32"/>
          <w:szCs w:val="32"/>
        </w:rPr>
        <w:t>图、组织结构图、数据流图、用例图等来进</w:t>
      </w:r>
      <w:r w:rsidR="004D3036" w:rsidRPr="003F15D5">
        <w:rPr>
          <w:color w:val="FF0000"/>
          <w:sz w:val="32"/>
          <w:szCs w:val="32"/>
        </w:rPr>
        <w:t>行业务层的设计和实现</w:t>
      </w:r>
      <w:r w:rsidR="004D3036" w:rsidRPr="003F15D5">
        <w:rPr>
          <w:rFonts w:hint="eastAsia"/>
          <w:color w:val="FF0000"/>
          <w:sz w:val="32"/>
          <w:szCs w:val="32"/>
        </w:rPr>
        <w:t>;</w:t>
      </w:r>
    </w:p>
    <w:p w:rsidR="004D3036" w:rsidRDefault="00C5351A" w:rsidP="004D3036">
      <w:pPr>
        <w:ind w:firstLineChars="181" w:firstLine="579"/>
        <w:rPr>
          <w:rFonts w:hint="eastAsia"/>
          <w:sz w:val="32"/>
          <w:szCs w:val="32"/>
        </w:rPr>
      </w:pPr>
      <w:r>
        <w:rPr>
          <w:sz w:val="32"/>
          <w:szCs w:val="32"/>
        </w:rPr>
        <w:t>信息层</w:t>
      </w:r>
      <w:r w:rsidR="004D3036">
        <w:rPr>
          <w:rFonts w:hint="eastAsia"/>
          <w:sz w:val="32"/>
          <w:szCs w:val="32"/>
        </w:rPr>
        <w:t>:</w:t>
      </w:r>
      <w:r w:rsidR="004D3036">
        <w:rPr>
          <w:rFonts w:hint="eastAsia"/>
          <w:sz w:val="32"/>
          <w:szCs w:val="32"/>
        </w:rPr>
        <w:tab/>
      </w:r>
      <w:r w:rsidR="004D3036">
        <w:rPr>
          <w:rFonts w:hint="eastAsia"/>
          <w:sz w:val="32"/>
          <w:szCs w:val="32"/>
        </w:rPr>
        <w:tab/>
      </w:r>
      <w:r w:rsidR="004D3036">
        <w:rPr>
          <w:sz w:val="32"/>
          <w:szCs w:val="32"/>
        </w:rPr>
        <w:t>企业数据层面的建模</w:t>
      </w:r>
      <w:r w:rsidR="004D3036">
        <w:rPr>
          <w:rFonts w:hint="eastAsia"/>
          <w:sz w:val="32"/>
          <w:szCs w:val="32"/>
        </w:rPr>
        <w:t xml:space="preserve">, </w:t>
      </w:r>
      <w:r w:rsidRPr="00C5351A">
        <w:rPr>
          <w:sz w:val="32"/>
          <w:szCs w:val="32"/>
        </w:rPr>
        <w:t>用户可以利用概念</w:t>
      </w:r>
      <w:r w:rsidRPr="003F15D5">
        <w:rPr>
          <w:color w:val="FF0000"/>
          <w:sz w:val="32"/>
          <w:szCs w:val="32"/>
        </w:rPr>
        <w:t>数据模型</w:t>
      </w:r>
      <w:r w:rsidRPr="00C5351A">
        <w:rPr>
          <w:sz w:val="32"/>
          <w:szCs w:val="32"/>
        </w:rPr>
        <w:t>、逻辑</w:t>
      </w:r>
      <w:r w:rsidRPr="003F15D5">
        <w:rPr>
          <w:color w:val="FF0000"/>
          <w:sz w:val="32"/>
          <w:szCs w:val="32"/>
        </w:rPr>
        <w:t>数据模型</w:t>
      </w:r>
      <w:r w:rsidRPr="00C5351A">
        <w:rPr>
          <w:sz w:val="32"/>
          <w:szCs w:val="32"/>
        </w:rPr>
        <w:t>以及物理数据模型、类图、</w:t>
      </w:r>
      <w:r w:rsidRPr="00C5351A">
        <w:rPr>
          <w:sz w:val="32"/>
          <w:szCs w:val="32"/>
        </w:rPr>
        <w:t>XML</w:t>
      </w:r>
      <w:r w:rsidR="004D3036">
        <w:rPr>
          <w:sz w:val="32"/>
          <w:szCs w:val="32"/>
        </w:rPr>
        <w:t>模型来完成信息层的设计和实现</w:t>
      </w:r>
      <w:r w:rsidR="004D3036">
        <w:rPr>
          <w:rFonts w:hint="eastAsia"/>
          <w:sz w:val="32"/>
          <w:szCs w:val="32"/>
        </w:rPr>
        <w:t>;</w:t>
      </w:r>
    </w:p>
    <w:p w:rsidR="004D3036" w:rsidRDefault="00C5351A" w:rsidP="004D3036">
      <w:pPr>
        <w:ind w:firstLineChars="181" w:firstLine="579"/>
        <w:rPr>
          <w:rFonts w:hint="eastAsia"/>
          <w:sz w:val="32"/>
          <w:szCs w:val="32"/>
        </w:rPr>
      </w:pPr>
      <w:r>
        <w:rPr>
          <w:sz w:val="32"/>
          <w:szCs w:val="32"/>
        </w:rPr>
        <w:t>应用层</w:t>
      </w:r>
      <w:r w:rsidR="004D3036">
        <w:rPr>
          <w:rFonts w:hint="eastAsia"/>
          <w:sz w:val="32"/>
          <w:szCs w:val="32"/>
        </w:rPr>
        <w:t>:</w:t>
      </w:r>
      <w:r w:rsidR="004D3036">
        <w:rPr>
          <w:rFonts w:hint="eastAsia"/>
          <w:sz w:val="32"/>
          <w:szCs w:val="32"/>
        </w:rPr>
        <w:tab/>
      </w:r>
      <w:r w:rsidR="004D3036">
        <w:rPr>
          <w:rFonts w:hint="eastAsia"/>
          <w:sz w:val="32"/>
          <w:szCs w:val="32"/>
        </w:rPr>
        <w:tab/>
      </w:r>
      <w:r w:rsidR="004D3036">
        <w:rPr>
          <w:sz w:val="32"/>
          <w:szCs w:val="32"/>
        </w:rPr>
        <w:t>企业的应用层面的建模</w:t>
      </w:r>
      <w:r w:rsidR="004D3036">
        <w:rPr>
          <w:rFonts w:hint="eastAsia"/>
          <w:sz w:val="32"/>
          <w:szCs w:val="32"/>
        </w:rPr>
        <w:t xml:space="preserve">, </w:t>
      </w:r>
      <w:r w:rsidRPr="00C5351A">
        <w:rPr>
          <w:sz w:val="32"/>
          <w:szCs w:val="32"/>
        </w:rPr>
        <w:t>应用程序架构图、服务导向图、行为类</w:t>
      </w:r>
      <w:r w:rsidR="004D3036">
        <w:rPr>
          <w:sz w:val="32"/>
          <w:szCs w:val="32"/>
        </w:rPr>
        <w:t>图以及可执行的业务流程都可以在多个角度来支持企业应用的</w:t>
      </w:r>
      <w:r w:rsidR="004D3036" w:rsidRPr="003F15D5">
        <w:rPr>
          <w:color w:val="FF0000"/>
          <w:sz w:val="32"/>
          <w:szCs w:val="32"/>
        </w:rPr>
        <w:t>完整建模</w:t>
      </w:r>
      <w:r w:rsidR="004D3036" w:rsidRPr="003F15D5">
        <w:rPr>
          <w:rFonts w:hint="eastAsia"/>
          <w:color w:val="FF0000"/>
          <w:sz w:val="32"/>
          <w:szCs w:val="32"/>
        </w:rPr>
        <w:t>;</w:t>
      </w:r>
    </w:p>
    <w:p w:rsidR="00660789" w:rsidRPr="00C5351A" w:rsidRDefault="00C5351A" w:rsidP="004D3036">
      <w:pPr>
        <w:ind w:firstLineChars="181" w:firstLine="579"/>
        <w:rPr>
          <w:sz w:val="32"/>
          <w:szCs w:val="32"/>
        </w:rPr>
      </w:pPr>
      <w:r>
        <w:rPr>
          <w:sz w:val="32"/>
          <w:szCs w:val="32"/>
        </w:rPr>
        <w:t>技术层</w:t>
      </w:r>
      <w:r w:rsidR="004D3036">
        <w:rPr>
          <w:rFonts w:hint="eastAsia"/>
          <w:sz w:val="32"/>
          <w:szCs w:val="32"/>
        </w:rPr>
        <w:t>:</w:t>
      </w:r>
      <w:r w:rsidR="004D3036">
        <w:rPr>
          <w:rFonts w:hint="eastAsia"/>
          <w:sz w:val="32"/>
          <w:szCs w:val="32"/>
        </w:rPr>
        <w:tab/>
      </w:r>
      <w:r w:rsidR="004D3036">
        <w:rPr>
          <w:rFonts w:hint="eastAsia"/>
          <w:sz w:val="32"/>
          <w:szCs w:val="32"/>
        </w:rPr>
        <w:tab/>
      </w:r>
      <w:r w:rsidR="004D3036">
        <w:rPr>
          <w:sz w:val="32"/>
          <w:szCs w:val="32"/>
        </w:rPr>
        <w:t>企业的</w:t>
      </w:r>
      <w:r w:rsidR="004D3036" w:rsidRPr="003F15D5">
        <w:rPr>
          <w:color w:val="FF0000"/>
          <w:sz w:val="32"/>
          <w:szCs w:val="32"/>
        </w:rPr>
        <w:t>技术层面</w:t>
      </w:r>
      <w:r w:rsidR="004D3036">
        <w:rPr>
          <w:sz w:val="32"/>
          <w:szCs w:val="32"/>
        </w:rPr>
        <w:t>的建模</w:t>
      </w:r>
      <w:r w:rsidR="004D3036">
        <w:rPr>
          <w:rFonts w:hint="eastAsia"/>
          <w:sz w:val="32"/>
          <w:szCs w:val="32"/>
        </w:rPr>
        <w:t xml:space="preserve">, </w:t>
      </w:r>
      <w:r w:rsidR="004D3036">
        <w:rPr>
          <w:sz w:val="32"/>
          <w:szCs w:val="32"/>
        </w:rPr>
        <w:t>技术框架图、部署图可以完成该层面上的</w:t>
      </w:r>
      <w:r w:rsidR="004D3036" w:rsidRPr="003F15D5">
        <w:rPr>
          <w:color w:val="FF0000"/>
          <w:sz w:val="32"/>
          <w:szCs w:val="32"/>
        </w:rPr>
        <w:t>建模需求</w:t>
      </w:r>
      <w:r w:rsidR="004D3036" w:rsidRPr="003F15D5">
        <w:rPr>
          <w:rFonts w:hint="eastAsia"/>
          <w:color w:val="FF0000"/>
          <w:sz w:val="32"/>
          <w:szCs w:val="32"/>
        </w:rPr>
        <w:t>!</w:t>
      </w:r>
      <w:r w:rsidR="004D3036">
        <w:rPr>
          <w:rFonts w:hint="eastAsia"/>
          <w:sz w:val="32"/>
          <w:szCs w:val="32"/>
        </w:rPr>
        <w:t>!!</w:t>
      </w:r>
    </w:p>
    <w:sectPr w:rsidR="00660789" w:rsidRPr="00C53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12FB" w:rsidRDefault="000C12FB" w:rsidP="00D52875">
      <w:r>
        <w:separator/>
      </w:r>
    </w:p>
  </w:endnote>
  <w:endnote w:type="continuationSeparator" w:id="1">
    <w:p w:rsidR="000C12FB" w:rsidRDefault="000C12FB" w:rsidP="00D528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12FB" w:rsidRDefault="000C12FB" w:rsidP="00D52875">
      <w:r>
        <w:separator/>
      </w:r>
    </w:p>
  </w:footnote>
  <w:footnote w:type="continuationSeparator" w:id="1">
    <w:p w:rsidR="000C12FB" w:rsidRDefault="000C12FB" w:rsidP="00D528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2875"/>
    <w:rsid w:val="000C12FB"/>
    <w:rsid w:val="003F15D5"/>
    <w:rsid w:val="004D3036"/>
    <w:rsid w:val="00660789"/>
    <w:rsid w:val="00C5351A"/>
    <w:rsid w:val="00D52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2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28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28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28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2018-09-06T03:57:00Z</dcterms:created>
  <dcterms:modified xsi:type="dcterms:W3CDTF">2018-09-06T04:00:00Z</dcterms:modified>
</cp:coreProperties>
</file>