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B6" w:rsidRDefault="009046D7" w:rsidP="009046D7">
      <w:pPr>
        <w:jc w:val="center"/>
        <w:rPr>
          <w:b/>
        </w:rPr>
      </w:pPr>
      <w:r w:rsidRPr="009046D7">
        <w:rPr>
          <w:b/>
        </w:rPr>
        <w:t>PRACTICAL EXERCISES</w:t>
      </w:r>
    </w:p>
    <w:p w:rsidR="009046D7" w:rsidRDefault="009046D7" w:rsidP="009046D7">
      <w:pPr>
        <w:jc w:val="center"/>
        <w:rPr>
          <w:b/>
        </w:rPr>
      </w:pPr>
      <w:r>
        <w:rPr>
          <w:b/>
        </w:rPr>
        <w:t>DEFECT/TESTING</w:t>
      </w:r>
    </w:p>
    <w:p w:rsidR="009046D7" w:rsidRDefault="009046D7" w:rsidP="009046D7">
      <w:pPr>
        <w:jc w:val="center"/>
        <w:rPr>
          <w:b/>
        </w:rPr>
      </w:pPr>
      <w:r>
        <w:rPr>
          <w:b/>
        </w:rPr>
        <w:t>TES SUMMARY</w:t>
      </w:r>
    </w:p>
    <w:p w:rsidR="00380216" w:rsidRDefault="00380216" w:rsidP="009046D7">
      <w:pPr>
        <w:rPr>
          <w:b/>
        </w:rPr>
      </w:pPr>
      <w:r>
        <w:rPr>
          <w:b/>
        </w:rPr>
        <w:t>In Scope:</w:t>
      </w:r>
    </w:p>
    <w:p w:rsidR="00380216" w:rsidRPr="00380216" w:rsidRDefault="00380216" w:rsidP="009046D7">
      <w:r w:rsidRPr="00380216">
        <w:t>Acceptance criteria: Registracija</w:t>
      </w:r>
    </w:p>
    <w:p w:rsidR="00380216" w:rsidRDefault="00380216" w:rsidP="00380216">
      <w:pPr>
        <w:pStyle w:val="ListParagraph"/>
        <w:numPr>
          <w:ilvl w:val="0"/>
          <w:numId w:val="1"/>
        </w:numPr>
      </w:pPr>
      <w:r>
        <w:t>Slaptažodis turi būti ne trumpesnis nei 6 simboliai</w:t>
      </w:r>
    </w:p>
    <w:p w:rsidR="00380216" w:rsidRDefault="00380216" w:rsidP="00380216">
      <w:pPr>
        <w:pStyle w:val="ListParagraph"/>
        <w:numPr>
          <w:ilvl w:val="0"/>
          <w:numId w:val="1"/>
        </w:numPr>
      </w:pPr>
      <w:r>
        <w:t>Negalima registruotis egzistuojančiu vartotojo vardu</w:t>
      </w:r>
    </w:p>
    <w:p w:rsidR="00380216" w:rsidRDefault="00380216" w:rsidP="00380216">
      <w:pPr>
        <w:pStyle w:val="ListParagraph"/>
        <w:numPr>
          <w:ilvl w:val="0"/>
          <w:numId w:val="1"/>
        </w:numPr>
      </w:pPr>
      <w:r>
        <w:t>Tas pats email gali panaudotas keliems vartotojams</w:t>
      </w:r>
    </w:p>
    <w:p w:rsidR="00380216" w:rsidRDefault="00380216" w:rsidP="00380216">
      <w:pPr>
        <w:pStyle w:val="ListParagraph"/>
        <w:numPr>
          <w:ilvl w:val="0"/>
          <w:numId w:val="1"/>
        </w:numPr>
      </w:pPr>
      <w:r>
        <w:t>Registracijai pavykus vartotojas automatiškai nukreipiamas į pagrindinį puslapį</w:t>
      </w:r>
    </w:p>
    <w:p w:rsidR="00380216" w:rsidRDefault="00380216" w:rsidP="00011319">
      <w:pPr>
        <w:pStyle w:val="ListParagraph"/>
      </w:pPr>
    </w:p>
    <w:p w:rsidR="00011319" w:rsidRDefault="00011319" w:rsidP="00011319">
      <w:pPr>
        <w:spacing w:after="0"/>
      </w:pPr>
      <w:r>
        <w:t>Prisijungimas:</w:t>
      </w:r>
    </w:p>
    <w:p w:rsidR="00011319" w:rsidRDefault="00011319" w:rsidP="00011319">
      <w:pPr>
        <w:pStyle w:val="ListParagraph"/>
        <w:numPr>
          <w:ilvl w:val="0"/>
          <w:numId w:val="2"/>
        </w:numPr>
        <w:spacing w:after="0"/>
      </w:pPr>
      <w:r>
        <w:t>Įvedus klaidingus prisijungimo duomenis prisijungimas turi būti neleidžiamas</w:t>
      </w:r>
    </w:p>
    <w:p w:rsidR="00011319" w:rsidRDefault="00011319" w:rsidP="00011319">
      <w:pPr>
        <w:pStyle w:val="ListParagraph"/>
        <w:numPr>
          <w:ilvl w:val="0"/>
          <w:numId w:val="2"/>
        </w:numPr>
        <w:spacing w:after="0"/>
      </w:pPr>
      <w:r>
        <w:t xml:space="preserve">Įvedus teisingus prisijungimo duomenis turi atsidaryti pagrindinis puslapis bei vartotojo meniu </w:t>
      </w:r>
    </w:p>
    <w:p w:rsidR="00011319" w:rsidRDefault="00011319" w:rsidP="00011319">
      <w:pPr>
        <w:pStyle w:val="ListParagraph"/>
        <w:spacing w:after="0"/>
      </w:pPr>
    </w:p>
    <w:p w:rsidR="00011319" w:rsidRDefault="00011319" w:rsidP="00011319">
      <w:pPr>
        <w:spacing w:after="0"/>
      </w:pPr>
      <w:r>
        <w:t>Rezultatų prognozavimas: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Meniu dalis Spėjimai-&gt;Rezultatai yra matoma ir aktyvi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Galima įvesti rungtynių prognozes, galimos teigiamos ir neigiamos reikšmės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Įvedus spėjimą rodomas patvirtinimas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Įvesti galima tik skaičius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Įvesta prognozė matoma pagrindiniame lange, prie pirmojo turo rungtynių informacijos</w:t>
      </w:r>
    </w:p>
    <w:p w:rsidR="00011319" w:rsidRDefault="00011319" w:rsidP="00011319">
      <w:pPr>
        <w:pStyle w:val="ListParagraph"/>
        <w:numPr>
          <w:ilvl w:val="0"/>
          <w:numId w:val="3"/>
        </w:numPr>
        <w:spacing w:after="0"/>
      </w:pPr>
      <w:r>
        <w:t>Prognozės lange matomas tik dar neprasidėjusių rungtynių sąrašas</w:t>
      </w:r>
    </w:p>
    <w:p w:rsidR="00011319" w:rsidRDefault="00011319" w:rsidP="00011319">
      <w:pPr>
        <w:pStyle w:val="ListParagraph"/>
      </w:pPr>
      <w:bookmarkStart w:id="0" w:name="_GoBack"/>
      <w:bookmarkEnd w:id="0"/>
    </w:p>
    <w:p w:rsidR="00380216" w:rsidRDefault="00380216" w:rsidP="00380216">
      <w:r>
        <w:t>Visi like acceptance criterijai bus testuojami Manual testing principu, su laisva improvizacija.</w:t>
      </w:r>
    </w:p>
    <w:p w:rsidR="00380216" w:rsidRDefault="00380216" w:rsidP="00380216">
      <w:r>
        <w:t>Testavimo rezultatai Manual testavimo bus pažymėti ant popieriaus lapo varnele – sėkmingi. Nesėkmingi aprašyti defect reporte.</w:t>
      </w:r>
    </w:p>
    <w:p w:rsidR="00380216" w:rsidRDefault="00380216" w:rsidP="00380216"/>
    <w:p w:rsidR="009046D7" w:rsidRPr="009046D7" w:rsidRDefault="009046D7" w:rsidP="009046D7">
      <w:pPr>
        <w:rPr>
          <w:b/>
        </w:rPr>
      </w:pPr>
      <w:r w:rsidRPr="009046D7">
        <w:rPr>
          <w:b/>
        </w:rPr>
        <w:t>Testavimo aplinka:</w:t>
      </w:r>
    </w:p>
    <w:p w:rsidR="009046D7" w:rsidRPr="009046D7" w:rsidRDefault="009046D7" w:rsidP="009046D7">
      <w:r w:rsidRPr="009046D7">
        <w:t>Dell Latitude D6420 kompiuteris</w:t>
      </w:r>
    </w:p>
    <w:p w:rsidR="009046D7" w:rsidRDefault="009046D7" w:rsidP="009046D7">
      <w:r w:rsidRPr="009046D7">
        <w:t>Spec: i5 processor, 16gb ram, Windows 10, Chrome browser Version 74.0.3729.169 (Official Build) (64-bit)</w:t>
      </w:r>
    </w:p>
    <w:p w:rsidR="00380216" w:rsidRPr="009046D7" w:rsidRDefault="00380216" w:rsidP="009046D7"/>
    <w:p w:rsidR="009046D7" w:rsidRPr="009046D7" w:rsidRDefault="009046D7" w:rsidP="009046D7">
      <w:pPr>
        <w:rPr>
          <w:b/>
        </w:rPr>
      </w:pPr>
      <w:r w:rsidRPr="009046D7">
        <w:rPr>
          <w:b/>
        </w:rPr>
        <w:t>Testuotojas:</w:t>
      </w:r>
    </w:p>
    <w:p w:rsidR="009046D7" w:rsidRDefault="009046D7" w:rsidP="009046D7">
      <w:r w:rsidRPr="009046D7">
        <w:t xml:space="preserve"> Donatas Kelmelis</w:t>
      </w:r>
    </w:p>
    <w:p w:rsidR="00380216" w:rsidRPr="009046D7" w:rsidRDefault="00380216" w:rsidP="009046D7"/>
    <w:p w:rsidR="009046D7" w:rsidRPr="009046D7" w:rsidRDefault="009046D7" w:rsidP="009046D7">
      <w:pPr>
        <w:rPr>
          <w:b/>
          <w:lang w:val="lt-LT"/>
        </w:rPr>
      </w:pPr>
      <w:r w:rsidRPr="009046D7">
        <w:rPr>
          <w:b/>
        </w:rPr>
        <w:t>Testavimo b</w:t>
      </w:r>
      <w:r w:rsidRPr="009046D7">
        <w:rPr>
          <w:b/>
          <w:lang w:val="lt-LT"/>
        </w:rPr>
        <w:t xml:space="preserve">ūdas: </w:t>
      </w:r>
    </w:p>
    <w:p w:rsidR="009046D7" w:rsidRDefault="00684498" w:rsidP="009046D7">
      <w:pPr>
        <w:rPr>
          <w:lang w:val="lt-LT"/>
        </w:rPr>
      </w:pPr>
      <w:r>
        <w:rPr>
          <w:lang w:val="lt-LT"/>
        </w:rPr>
        <w:lastRenderedPageBreak/>
        <w:t>Automated testing</w:t>
      </w:r>
      <w:r w:rsidR="001A2FC4">
        <w:rPr>
          <w:lang w:val="lt-LT"/>
        </w:rPr>
        <w:t>/Manual testing</w:t>
      </w:r>
      <w:r w:rsidR="00380216">
        <w:rPr>
          <w:lang w:val="lt-LT"/>
        </w:rPr>
        <w:t xml:space="preserve"> (free will)/Exploratory testing</w:t>
      </w:r>
    </w:p>
    <w:p w:rsidR="009046D7" w:rsidRDefault="009046D7" w:rsidP="009046D7">
      <w:pPr>
        <w:rPr>
          <w:lang w:val="lt-LT"/>
        </w:rPr>
      </w:pPr>
    </w:p>
    <w:p w:rsidR="009046D7" w:rsidRPr="009046D7" w:rsidRDefault="009046D7" w:rsidP="009046D7">
      <w:pPr>
        <w:rPr>
          <w:b/>
          <w:lang w:val="lt-LT"/>
        </w:rPr>
      </w:pPr>
      <w:r w:rsidRPr="009046D7">
        <w:rPr>
          <w:b/>
          <w:lang w:val="lt-LT"/>
        </w:rPr>
        <w:t>User story: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AS a basketball fan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I WANT to be able to register and provide game result predictions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SO THAT I could participate in charity totalizer</w:t>
      </w:r>
    </w:p>
    <w:p w:rsidR="006D7455" w:rsidRDefault="006D7455" w:rsidP="009046D7">
      <w:pPr>
        <w:rPr>
          <w:lang w:val="lt-LT"/>
        </w:rPr>
      </w:pPr>
    </w:p>
    <w:p w:rsidR="00380216" w:rsidRDefault="00380216" w:rsidP="009046D7">
      <w:pPr>
        <w:rPr>
          <w:lang w:val="lt-L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47"/>
        <w:gridCol w:w="647"/>
        <w:gridCol w:w="647"/>
        <w:gridCol w:w="647"/>
      </w:tblGrid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46D7">
              <w:rPr>
                <w:rFonts w:ascii="Calibri" w:eastAsia="Times New Roman" w:hAnsi="Calibri" w:cs="Calibri"/>
                <w:b/>
                <w:bCs/>
              </w:rPr>
              <w:t>Used techniques in exploratory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1. Decision table for</w:t>
            </w:r>
            <w:r w:rsidRPr="009046D7">
              <w:rPr>
                <w:rFonts w:ascii="Calibri" w:eastAsia="Times New Roman" w:hAnsi="Calibri" w:cs="Calibri"/>
                <w:b/>
                <w:bCs/>
                <w:i/>
                <w:iCs/>
              </w:rPr>
              <w:t xml:space="preserve"> login screen: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4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Username (T/F)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 xml:space="preserve">Password (T/F)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 xml:space="preserve">Output (E/H)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 – Correct username/password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 – Wrong username/password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 – Error message is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 – Home screen is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7455" w:rsidRDefault="006D7455" w:rsidP="009046D7">
      <w:pPr>
        <w:rPr>
          <w:lang w:val="lt-LT"/>
        </w:rPr>
      </w:pPr>
    </w:p>
    <w:p w:rsidR="009046D7" w:rsidRDefault="009046D7" w:rsidP="009046D7">
      <w:pPr>
        <w:rPr>
          <w:lang w:val="lt-LT"/>
        </w:rPr>
      </w:pPr>
    </w:p>
    <w:p w:rsidR="006D7455" w:rsidRDefault="006D7455" w:rsidP="009046D7">
      <w:pPr>
        <w:rPr>
          <w:lang w:val="lt-LT"/>
        </w:rPr>
      </w:pPr>
    </w:p>
    <w:p w:rsidR="009046D7" w:rsidRDefault="009046D7" w:rsidP="009046D7">
      <w:pPr>
        <w:rPr>
          <w:lang w:val="lt-LT"/>
        </w:rPr>
      </w:pPr>
      <w:r w:rsidRPr="006D7455">
        <w:rPr>
          <w:b/>
          <w:lang w:val="lt-LT"/>
        </w:rPr>
        <w:t>Acceptance criteria</w:t>
      </w:r>
      <w:r>
        <w:rPr>
          <w:lang w:val="lt-LT"/>
        </w:rPr>
        <w:t xml:space="preserve"> – visi testai buvo sėkmingi, išskyrus </w:t>
      </w:r>
      <w:r w:rsidR="00647FF5">
        <w:rPr>
          <w:lang w:val="lt-LT"/>
        </w:rPr>
        <w:t>vieną, kuris</w:t>
      </w:r>
      <w:r>
        <w:rPr>
          <w:lang w:val="lt-LT"/>
        </w:rPr>
        <w:t xml:space="preserve"> aprašyti žemiau.</w:t>
      </w:r>
    </w:p>
    <w:p w:rsidR="009046D7" w:rsidRDefault="009046D7" w:rsidP="009046D7">
      <w:pPr>
        <w:rPr>
          <w:lang w:val="lt-LT"/>
        </w:rPr>
      </w:pPr>
    </w:p>
    <w:p w:rsidR="009046D7" w:rsidRDefault="009046D7" w:rsidP="009046D7">
      <w:pPr>
        <w:jc w:val="center"/>
        <w:rPr>
          <w:lang w:val="lt-LT"/>
        </w:rPr>
      </w:pPr>
      <w:r>
        <w:rPr>
          <w:lang w:val="lt-LT"/>
        </w:rPr>
        <w:t>Defect Log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Prisijungimas: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Įvedus klaidingus prisijungimo duomenis prisijungimas turi būti neleidžiamas.</w:t>
      </w:r>
    </w:p>
    <w:p w:rsidR="009046D7" w:rsidRDefault="009046D7" w:rsidP="009046D7">
      <w:r>
        <w:rPr>
          <w:lang w:val="lt-LT"/>
        </w:rPr>
        <w:t xml:space="preserve">Pasikalbėjus su produkto savininku, </w:t>
      </w:r>
      <w:r>
        <w:t>jis pageidauja, jog būtų rodomas įspėjimas, jog negalimas prisijungimas, bet testuojant su blogais prisijungimo duomenimis įspėjimas nebuvo matomas.</w:t>
      </w:r>
    </w:p>
    <w:p w:rsidR="009046D7" w:rsidRDefault="009046D7" w:rsidP="009046D7">
      <w:r>
        <w:t xml:space="preserve">Severity </w:t>
      </w:r>
      <w:r w:rsidR="006D7455">
        <w:t>–</w:t>
      </w:r>
      <w:r>
        <w:t xml:space="preserve"> Minor</w:t>
      </w:r>
    </w:p>
    <w:p w:rsidR="006D7455" w:rsidRDefault="006D7455" w:rsidP="009046D7">
      <w:r>
        <w:t>Logged by – Donatas Kelmelis</w:t>
      </w:r>
    </w:p>
    <w:p w:rsidR="006D7455" w:rsidRDefault="006D7455" w:rsidP="009046D7">
      <w:r>
        <w:t xml:space="preserve">Recorded screen - </w:t>
      </w:r>
      <w:hyperlink r:id="rId5" w:history="1">
        <w:r w:rsidR="00380216" w:rsidRPr="0071686D">
          <w:rPr>
            <w:rStyle w:val="Hyperlink"/>
          </w:rPr>
          <w:t>https://drive.google.com/drive/folders/1Mn-L64JZfYaRnD0f2h62KNSVvP-z3JQd?usp=sharing</w:t>
        </w:r>
      </w:hyperlink>
    </w:p>
    <w:p w:rsidR="00380216" w:rsidRDefault="00380216" w:rsidP="009046D7"/>
    <w:p w:rsidR="00380216" w:rsidRDefault="00380216" w:rsidP="009046D7"/>
    <w:p w:rsidR="009046D7" w:rsidRPr="00380216" w:rsidRDefault="00380216" w:rsidP="00380216">
      <w:pPr>
        <w:jc w:val="center"/>
        <w:rPr>
          <w:b/>
          <w:lang w:val="lt-LT"/>
        </w:rPr>
      </w:pPr>
      <w:r w:rsidRPr="00380216">
        <w:rPr>
          <w:b/>
          <w:lang w:val="lt-LT"/>
        </w:rPr>
        <w:t>Summary</w:t>
      </w:r>
    </w:p>
    <w:p w:rsidR="00380216" w:rsidRDefault="00380216" w:rsidP="00380216">
      <w:pPr>
        <w:rPr>
          <w:lang w:val="lt-LT"/>
        </w:rPr>
      </w:pPr>
      <w:r>
        <w:rPr>
          <w:lang w:val="lt-LT"/>
        </w:rPr>
        <w:t>Svetainė veikia gerai, pavyko visi testai bei acceptance kriterijai</w:t>
      </w:r>
      <w:r w:rsidR="00350C2A">
        <w:rPr>
          <w:lang w:val="lt-LT"/>
        </w:rPr>
        <w:t>, tik vienas testas nepavyko, aprašytas viršuje</w:t>
      </w:r>
      <w:r>
        <w:rPr>
          <w:lang w:val="lt-LT"/>
        </w:rPr>
        <w:t xml:space="preserve">. Testai </w:t>
      </w:r>
      <w:r w:rsidR="00350C2A">
        <w:rPr>
          <w:lang w:val="lt-LT"/>
        </w:rPr>
        <w:t>aprašyti</w:t>
      </w:r>
      <w:r>
        <w:rPr>
          <w:lang w:val="lt-LT"/>
        </w:rPr>
        <w:t xml:space="preserve"> Excel dokumente (dešinėje </w:t>
      </w:r>
      <w:r w:rsidR="00350C2A">
        <w:rPr>
          <w:lang w:val="lt-LT"/>
        </w:rPr>
        <w:t xml:space="preserve">dokumento </w:t>
      </w:r>
      <w:r>
        <w:rPr>
          <w:lang w:val="lt-LT"/>
        </w:rPr>
        <w:t xml:space="preserve">pusėje aprašyti automatizavimo testai gherking kalba). Dokumento pavadinimas </w:t>
      </w:r>
      <w:r w:rsidRPr="00380216">
        <w:rPr>
          <w:lang w:val="lt-LT"/>
        </w:rPr>
        <w:t>Test cases_scenarios.xlsx</w:t>
      </w:r>
    </w:p>
    <w:p w:rsidR="00380216" w:rsidRDefault="00380216" w:rsidP="00380216">
      <w:pPr>
        <w:rPr>
          <w:lang w:val="lt-LT"/>
        </w:rPr>
      </w:pPr>
    </w:p>
    <w:p w:rsidR="00380216" w:rsidRPr="009046D7" w:rsidRDefault="00380216" w:rsidP="00380216">
      <w:pPr>
        <w:rPr>
          <w:b/>
        </w:rPr>
      </w:pPr>
      <w:r>
        <w:rPr>
          <w:lang w:val="lt-LT"/>
        </w:rPr>
        <w:t xml:space="preserve">Buvo smagu </w:t>
      </w:r>
      <w:r w:rsidRPr="00380216">
        <w:rPr>
          <w:lang w:val="lt-LT"/>
        </w:rPr>
        <w:sym w:font="Wingdings" w:char="F04A"/>
      </w:r>
    </w:p>
    <w:sectPr w:rsidR="00380216" w:rsidRPr="0090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7C9B"/>
    <w:multiLevelType w:val="hybridMultilevel"/>
    <w:tmpl w:val="FC52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2C65"/>
    <w:multiLevelType w:val="hybridMultilevel"/>
    <w:tmpl w:val="58E8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2185"/>
    <w:multiLevelType w:val="hybridMultilevel"/>
    <w:tmpl w:val="65E0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D7"/>
    <w:rsid w:val="00011319"/>
    <w:rsid w:val="001A2FC4"/>
    <w:rsid w:val="00350C2A"/>
    <w:rsid w:val="00380216"/>
    <w:rsid w:val="00647FF5"/>
    <w:rsid w:val="00684498"/>
    <w:rsid w:val="006D7455"/>
    <w:rsid w:val="009046D7"/>
    <w:rsid w:val="00AE445C"/>
    <w:rsid w:val="00F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5EBEE"/>
  <w15:chartTrackingRefBased/>
  <w15:docId w15:val="{2738F1CD-8A3F-4528-AF3E-9159DF53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6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4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0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n-L64JZfYaRnD0f2h62KNSVvP-z3JQ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Testuotojas</dc:creator>
  <cp:keywords/>
  <dc:description/>
  <cp:lastModifiedBy>Testuotojas</cp:lastModifiedBy>
  <cp:revision>8</cp:revision>
  <dcterms:created xsi:type="dcterms:W3CDTF">2019-05-30T13:22:00Z</dcterms:created>
  <dcterms:modified xsi:type="dcterms:W3CDTF">2019-05-30T14:55:00Z</dcterms:modified>
</cp:coreProperties>
</file>