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3737A" w14:textId="77777777" w:rsidR="008547E0" w:rsidRPr="00B01591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C</w:t>
      </w:r>
      <w:r w:rsidR="008547E0" w:rsidRPr="00B01591">
        <w:rPr>
          <w:rFonts w:cs="Arial"/>
          <w:sz w:val="28"/>
          <w:szCs w:val="28"/>
        </w:rPr>
        <w:t>ENTRO PAULA SOUZA</w:t>
      </w:r>
    </w:p>
    <w:p w14:paraId="38A1C352" w14:textId="77777777" w:rsidR="005135EA" w:rsidRPr="00B01591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="008F52E2" w:rsidRPr="00B01591">
        <w:rPr>
          <w:rFonts w:cs="Arial"/>
          <w:sz w:val="28"/>
          <w:szCs w:val="28"/>
        </w:rPr>
        <w:t>ULDADE DE TECNOLOGIA</w:t>
      </w:r>
      <w:r w:rsidR="005135EA" w:rsidRPr="00B01591">
        <w:rPr>
          <w:rFonts w:cs="Arial"/>
          <w:sz w:val="28"/>
          <w:szCs w:val="28"/>
        </w:rPr>
        <w:t xml:space="preserve"> DE FRANCA </w:t>
      </w:r>
    </w:p>
    <w:p w14:paraId="30CEFCE1" w14:textId="77777777" w:rsidR="008547E0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="00794773" w:rsidRPr="00B01591">
        <w:rPr>
          <w:rFonts w:cs="Arial"/>
          <w:sz w:val="28"/>
          <w:szCs w:val="28"/>
        </w:rPr>
        <w:t xml:space="preserve"> NOVELINO”</w:t>
      </w:r>
    </w:p>
    <w:p w14:paraId="0FC80049" w14:textId="77777777" w:rsidR="005D61D4" w:rsidRDefault="005D61D4" w:rsidP="005D61D4"/>
    <w:p w14:paraId="06BF9B02" w14:textId="77777777" w:rsidR="005D61D4" w:rsidRDefault="005D61D4" w:rsidP="005D61D4"/>
    <w:p w14:paraId="7FAA4ED3" w14:textId="77777777" w:rsidR="00EF59F6" w:rsidRPr="00EF59F6" w:rsidRDefault="00EF59F6" w:rsidP="00EF59F6">
      <w:pPr>
        <w:ind w:firstLine="0"/>
        <w:jc w:val="center"/>
        <w:rPr>
          <w:b/>
          <w:sz w:val="28"/>
        </w:rPr>
      </w:pPr>
      <w:r w:rsidRPr="00EF59F6">
        <w:rPr>
          <w:b/>
          <w:sz w:val="28"/>
        </w:rPr>
        <w:t>TECNOLOGIA EM ANÁLISE E DESENVOLVIMENTO DE SISTEMAS</w:t>
      </w:r>
    </w:p>
    <w:p w14:paraId="439EF036" w14:textId="77777777" w:rsidR="001F6E92" w:rsidRPr="00B01591" w:rsidRDefault="001F6E92" w:rsidP="00172704">
      <w:pPr>
        <w:pStyle w:val="0-Autor"/>
        <w:spacing w:line="360" w:lineRule="auto"/>
        <w:rPr>
          <w:rFonts w:cs="Arial"/>
          <w:szCs w:val="28"/>
        </w:rPr>
      </w:pPr>
    </w:p>
    <w:p w14:paraId="43720F53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09C2B67A" w14:textId="77777777"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14:paraId="0DDF1933" w14:textId="77777777"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14:paraId="42D679D1" w14:textId="25AA0FA9" w:rsidR="00F909A8" w:rsidRPr="004E4231" w:rsidRDefault="004E4231" w:rsidP="00172704">
      <w:pPr>
        <w:pStyle w:val="0-Autor"/>
        <w:spacing w:line="360" w:lineRule="auto"/>
        <w:rPr>
          <w:rFonts w:cs="Arial"/>
          <w:szCs w:val="28"/>
        </w:rPr>
      </w:pPr>
      <w:r w:rsidRPr="004E4231">
        <w:rPr>
          <w:rFonts w:cs="Arial"/>
          <w:szCs w:val="28"/>
        </w:rPr>
        <w:t>Daniel santos lima</w:t>
      </w:r>
    </w:p>
    <w:p w14:paraId="08278736" w14:textId="6856F7D8" w:rsidR="004E4231" w:rsidRPr="004E4231" w:rsidRDefault="004E4231" w:rsidP="004E4231">
      <w:pPr>
        <w:ind w:firstLine="0"/>
        <w:jc w:val="center"/>
        <w:rPr>
          <w:b/>
          <w:sz w:val="28"/>
          <w:szCs w:val="28"/>
        </w:rPr>
      </w:pPr>
      <w:r w:rsidRPr="004E4231">
        <w:rPr>
          <w:b/>
          <w:sz w:val="28"/>
          <w:szCs w:val="28"/>
        </w:rPr>
        <w:t>GABRIEL DE CASTRO BASILIO SOUZA</w:t>
      </w:r>
    </w:p>
    <w:p w14:paraId="6B6F0045" w14:textId="585E8F39" w:rsidR="004E4231" w:rsidRPr="004E4231" w:rsidRDefault="004E4231" w:rsidP="004E4231">
      <w:pPr>
        <w:ind w:firstLine="0"/>
        <w:jc w:val="center"/>
        <w:rPr>
          <w:b/>
          <w:sz w:val="28"/>
          <w:szCs w:val="28"/>
        </w:rPr>
      </w:pPr>
      <w:r w:rsidRPr="004E4231">
        <w:rPr>
          <w:b/>
          <w:sz w:val="28"/>
          <w:szCs w:val="28"/>
        </w:rPr>
        <w:t>GUILHERME MAGALHÃES SPIRLANDELLI</w:t>
      </w:r>
    </w:p>
    <w:p w14:paraId="3EA9718C" w14:textId="417D5D76" w:rsidR="004E4231" w:rsidRPr="004E4231" w:rsidRDefault="004E4231" w:rsidP="004E4231">
      <w:pPr>
        <w:ind w:firstLine="0"/>
        <w:jc w:val="center"/>
        <w:rPr>
          <w:b/>
          <w:sz w:val="28"/>
          <w:szCs w:val="28"/>
        </w:rPr>
      </w:pPr>
      <w:r w:rsidRPr="004E4231">
        <w:rPr>
          <w:b/>
          <w:sz w:val="28"/>
          <w:szCs w:val="28"/>
        </w:rPr>
        <w:t>HOMERO DOS REIS MEIRELES JUNIOR</w:t>
      </w:r>
    </w:p>
    <w:p w14:paraId="390C1AEC" w14:textId="369507E6" w:rsidR="00F909A8" w:rsidRPr="00F909A8" w:rsidRDefault="004E4231" w:rsidP="00727D3D">
      <w:pPr>
        <w:ind w:firstLine="0"/>
        <w:jc w:val="center"/>
        <w:rPr>
          <w:rFonts w:cs="Arial"/>
          <w:szCs w:val="28"/>
        </w:rPr>
      </w:pPr>
      <w:r w:rsidRPr="004E4231">
        <w:rPr>
          <w:b/>
          <w:sz w:val="28"/>
          <w:szCs w:val="28"/>
        </w:rPr>
        <w:t>JOÃO PAULO CARRIJO</w:t>
      </w:r>
    </w:p>
    <w:p w14:paraId="20719AF7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4152B74B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4E22EF57" w14:textId="59D8719F" w:rsidR="00D80F73" w:rsidRPr="00B01591" w:rsidRDefault="00727D3D" w:rsidP="00727D3D">
      <w:pPr>
        <w:pStyle w:val="0-TitTCC"/>
        <w:spacing w:before="0" w:line="360" w:lineRule="auto"/>
        <w:rPr>
          <w:rFonts w:cs="Arial"/>
          <w:szCs w:val="28"/>
        </w:rPr>
      </w:pPr>
      <w:r w:rsidRPr="00727D3D">
        <w:rPr>
          <w:rFonts w:cs="Arial"/>
          <w:szCs w:val="28"/>
        </w:rPr>
        <w:t>tRABALHO DE ESTATÍSTICA</w:t>
      </w:r>
      <w:r w:rsidR="00DE4D91">
        <w:rPr>
          <w:rFonts w:cs="Arial"/>
          <w:szCs w:val="28"/>
        </w:rPr>
        <w:t xml:space="preserve"> APLICADA</w:t>
      </w:r>
    </w:p>
    <w:p w14:paraId="2D44A97C" w14:textId="77777777"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14:paraId="3E26BB76" w14:textId="4511F05C" w:rsidR="00ED5129" w:rsidRDefault="00262F3B" w:rsidP="0017270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>Trabalho</w:t>
      </w:r>
      <w:r w:rsidR="00DE4D91">
        <w:rPr>
          <w:rFonts w:cs="Arial"/>
        </w:rPr>
        <w:t xml:space="preserve"> </w:t>
      </w:r>
      <w:r w:rsidRPr="00B01591">
        <w:rPr>
          <w:rFonts w:cs="Arial"/>
        </w:rPr>
        <w:t>apresentado à Faculdade de Tecnolog</w:t>
      </w:r>
      <w:r w:rsidR="008B0367" w:rsidRPr="00B01591">
        <w:rPr>
          <w:rFonts w:cs="Arial"/>
        </w:rPr>
        <w:t>ia</w:t>
      </w:r>
      <w:r w:rsidR="002B6ED8" w:rsidRPr="00B01591">
        <w:rPr>
          <w:rFonts w:cs="Arial"/>
        </w:rPr>
        <w:t xml:space="preserve"> de Franca -</w:t>
      </w:r>
      <w:r w:rsidR="008B0367" w:rsidRPr="00B01591">
        <w:rPr>
          <w:rFonts w:cs="Arial"/>
        </w:rPr>
        <w:t xml:space="preserve"> “Dr. Thomaz Novelino”</w:t>
      </w:r>
      <w:r w:rsidRPr="00B01591">
        <w:rPr>
          <w:rFonts w:cs="Arial"/>
        </w:rPr>
        <w:t xml:space="preserve">, como parte </w:t>
      </w:r>
      <w:r w:rsidR="00DE4D91">
        <w:rPr>
          <w:rFonts w:cs="Arial"/>
        </w:rPr>
        <w:t xml:space="preserve">da avaliação semestral das disciplinas de Engenharia de Software II, Estatística Aplicada, Estrutura de Dados e Interação Humano Computador, no curso de </w:t>
      </w:r>
      <w:r w:rsidRPr="00B01591">
        <w:rPr>
          <w:rFonts w:cs="Arial"/>
        </w:rPr>
        <w:t>Tecnólogo e</w:t>
      </w:r>
      <w:r w:rsidR="00EF59F6">
        <w:rPr>
          <w:rFonts w:cs="Arial"/>
        </w:rPr>
        <w:t xml:space="preserve">m </w:t>
      </w:r>
      <w:r w:rsidR="00EF59F6" w:rsidRPr="00EF59F6">
        <w:rPr>
          <w:rFonts w:cs="Arial"/>
        </w:rPr>
        <w:t>Análise e Desenvolvimento de Sistemas</w:t>
      </w:r>
      <w:r w:rsidR="00EF59F6">
        <w:rPr>
          <w:rFonts w:cs="Arial"/>
        </w:rPr>
        <w:t>.</w:t>
      </w:r>
    </w:p>
    <w:p w14:paraId="6EF2674B" w14:textId="77777777" w:rsidR="00F909A8" w:rsidRPr="00F909A8" w:rsidRDefault="00F909A8" w:rsidP="00172704">
      <w:pPr>
        <w:ind w:left="3969" w:firstLine="0"/>
        <w:rPr>
          <w:rFonts w:cs="Arial"/>
        </w:rPr>
      </w:pPr>
    </w:p>
    <w:p w14:paraId="77639501" w14:textId="089565BA" w:rsidR="00325835" w:rsidRDefault="00325835" w:rsidP="00325835"/>
    <w:p w14:paraId="666C4445" w14:textId="77777777" w:rsidR="00DE4D91" w:rsidRDefault="00DE4D91" w:rsidP="00325835"/>
    <w:p w14:paraId="42583D9A" w14:textId="77777777" w:rsidR="00AC73C7" w:rsidRDefault="00AC73C7" w:rsidP="00325835"/>
    <w:p w14:paraId="099A8702" w14:textId="6B43240D" w:rsidR="00ED5129" w:rsidRPr="00B01591" w:rsidRDefault="00262F3B" w:rsidP="006C17AF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</w:t>
      </w:r>
      <w:r w:rsidR="005D52EB" w:rsidRPr="00B01591">
        <w:rPr>
          <w:rFonts w:cs="Arial"/>
        </w:rPr>
        <w:t>/SP</w:t>
      </w:r>
    </w:p>
    <w:p w14:paraId="083A1240" w14:textId="61336F9B" w:rsidR="00EB48A2" w:rsidRDefault="00727D3D" w:rsidP="00172704">
      <w:pPr>
        <w:pStyle w:val="0-Data"/>
        <w:spacing w:line="360" w:lineRule="auto"/>
        <w:rPr>
          <w:rFonts w:cs="Arial"/>
        </w:rPr>
      </w:pPr>
      <w:r w:rsidRPr="00727D3D">
        <w:rPr>
          <w:rFonts w:cs="Arial"/>
        </w:rPr>
        <w:t>2020</w:t>
      </w:r>
    </w:p>
    <w:p w14:paraId="36DACF68" w14:textId="721E1910" w:rsidR="00CF7275" w:rsidRPr="00EB48A2" w:rsidRDefault="00EB48A2" w:rsidP="00EB48A2">
      <w:pPr>
        <w:suppressAutoHyphens w:val="0"/>
        <w:spacing w:line="240" w:lineRule="auto"/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</w:rPr>
        <w:br w:type="page"/>
      </w:r>
      <w:bookmarkStart w:id="0" w:name="_Toc434489461"/>
      <w:r w:rsidR="00727D3D" w:rsidRPr="00EB48A2">
        <w:rPr>
          <w:rFonts w:cs="Arial"/>
          <w:b/>
          <w:bCs/>
          <w:sz w:val="28"/>
          <w:szCs w:val="28"/>
        </w:rPr>
        <w:lastRenderedPageBreak/>
        <w:t>TRABALHO DE ESTATÍSTICA</w:t>
      </w:r>
    </w:p>
    <w:p w14:paraId="08520B16" w14:textId="22DFED09" w:rsidR="0025591A" w:rsidRDefault="0025591A" w:rsidP="00C90C8F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Daniel Santos Lima</w:t>
      </w:r>
      <w:r>
        <w:rPr>
          <w:rStyle w:val="Refdenotaderodap"/>
          <w:rFonts w:cs="Arial"/>
          <w:b/>
          <w:szCs w:val="24"/>
        </w:rPr>
        <w:footnoteReference w:id="1"/>
      </w:r>
    </w:p>
    <w:p w14:paraId="5976790F" w14:textId="30BC4541" w:rsidR="0025591A" w:rsidRDefault="0025591A" w:rsidP="00C90C8F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Gabriel de Castro Basilio Souza</w:t>
      </w:r>
      <w:r>
        <w:rPr>
          <w:rStyle w:val="Refdenotaderodap"/>
          <w:rFonts w:cs="Arial"/>
          <w:b/>
          <w:szCs w:val="24"/>
        </w:rPr>
        <w:footnoteReference w:id="2"/>
      </w:r>
    </w:p>
    <w:p w14:paraId="2C215529" w14:textId="23BD63A8" w:rsidR="0025591A" w:rsidRDefault="0025591A" w:rsidP="00C90C8F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Guilherme Magalhães Spirlandelli</w:t>
      </w:r>
      <w:r w:rsidR="00EB48A2">
        <w:rPr>
          <w:rStyle w:val="Refdenotaderodap"/>
          <w:rFonts w:cs="Arial"/>
          <w:b/>
          <w:szCs w:val="24"/>
        </w:rPr>
        <w:footnoteReference w:id="3"/>
      </w:r>
    </w:p>
    <w:p w14:paraId="67AC8362" w14:textId="734135B7" w:rsidR="00C90C8F" w:rsidRDefault="00727D3D" w:rsidP="00C90C8F">
      <w:pPr>
        <w:ind w:firstLine="0"/>
        <w:jc w:val="center"/>
        <w:rPr>
          <w:rFonts w:cs="Arial"/>
          <w:b/>
          <w:szCs w:val="24"/>
        </w:rPr>
      </w:pPr>
      <w:r w:rsidRPr="00727D3D">
        <w:rPr>
          <w:rFonts w:cs="Arial"/>
          <w:b/>
          <w:szCs w:val="24"/>
        </w:rPr>
        <w:t>Homero dos Reis Meireles Junior</w:t>
      </w:r>
      <w:r w:rsidR="00CF7275" w:rsidRPr="00727D3D">
        <w:rPr>
          <w:rStyle w:val="Refdenotaderodap"/>
          <w:rFonts w:cs="Arial"/>
          <w:b/>
          <w:szCs w:val="24"/>
        </w:rPr>
        <w:footnoteReference w:id="4"/>
      </w:r>
    </w:p>
    <w:p w14:paraId="27B690C3" w14:textId="788E97F3" w:rsidR="0025591A" w:rsidRPr="00727D3D" w:rsidRDefault="0025591A" w:rsidP="00C90C8F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João Paulo Carrijo</w:t>
      </w:r>
      <w:r w:rsidR="00EB48A2">
        <w:rPr>
          <w:rStyle w:val="Refdenotaderodap"/>
          <w:rFonts w:cs="Arial"/>
          <w:b/>
          <w:szCs w:val="24"/>
        </w:rPr>
        <w:footnoteReference w:id="5"/>
      </w:r>
    </w:p>
    <w:p w14:paraId="02372C5C" w14:textId="77777777" w:rsidR="00CF7275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14:paraId="19AD6725" w14:textId="77777777" w:rsidR="00CF7275" w:rsidRPr="00C47E10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C47E10">
        <w:rPr>
          <w:rFonts w:ascii="Arial" w:hAnsi="Arial" w:cs="Arial"/>
          <w:b/>
          <w:sz w:val="24"/>
          <w:szCs w:val="24"/>
        </w:rPr>
        <w:t>Resumo</w:t>
      </w:r>
    </w:p>
    <w:p w14:paraId="2C5AB6E0" w14:textId="77777777" w:rsidR="009B196A" w:rsidRPr="00C47E10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14:paraId="2F2689AF" w14:textId="27A55CE5" w:rsidR="009B196A" w:rsidRPr="00C47E10" w:rsidRDefault="006D5A46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C47E10">
        <w:rPr>
          <w:rFonts w:cs="Arial"/>
          <w:szCs w:val="24"/>
        </w:rPr>
        <w:t xml:space="preserve">Este trabalho tem por objetivo o desenvolvimento de uma aplicação para cálculos de </w:t>
      </w:r>
      <w:r w:rsidR="00C47E10" w:rsidRPr="00C47E10">
        <w:rPr>
          <w:rFonts w:cs="Arial"/>
          <w:szCs w:val="24"/>
        </w:rPr>
        <w:t>Estatística</w:t>
      </w:r>
      <w:r w:rsidRPr="00C47E10">
        <w:rPr>
          <w:rFonts w:cs="Arial"/>
          <w:szCs w:val="24"/>
        </w:rPr>
        <w:t xml:space="preserve"> e Probabilidade. Os cálculos abordados foram Descritiva, Probabilidade e Correlação e Regresso. O trabalho foi desenvolvido por uma equipe de cinco alunos, onde as tarefas foram divididas de acordo com as expertises de cada aluno. O </w:t>
      </w:r>
      <w:r w:rsidR="00C47E10" w:rsidRPr="00C47E10">
        <w:rPr>
          <w:rFonts w:cs="Arial"/>
          <w:szCs w:val="24"/>
        </w:rPr>
        <w:t>auxílio</w:t>
      </w:r>
      <w:r w:rsidRPr="00C47E10">
        <w:rPr>
          <w:rFonts w:cs="Arial"/>
          <w:szCs w:val="24"/>
        </w:rPr>
        <w:t xml:space="preserve"> entre os alunos foi constante. As ferramentas utilizadas para o desen</w:t>
      </w:r>
      <w:r w:rsidR="00C47E10" w:rsidRPr="00C47E10">
        <w:rPr>
          <w:rFonts w:cs="Arial"/>
          <w:szCs w:val="24"/>
        </w:rPr>
        <w:t>volvimento deste trabalho foram, na parte da aplicação a linguagem de programação JavaScript, juntamente com HTML e CSS. Na parte de documentação, foram usadas metodologias desenvolvidas durante as aulas de Engenharia de Software II. O objetivo total do trabalho é o trabalho em grupo, coordenação das atividades pelo grupo e desenvolvimento do discente fora do ambiente de aula.</w:t>
      </w:r>
    </w:p>
    <w:p w14:paraId="747CCBD3" w14:textId="77777777" w:rsidR="009B196A" w:rsidRPr="00727D3D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  <w:highlight w:val="yellow"/>
        </w:rPr>
      </w:pPr>
    </w:p>
    <w:p w14:paraId="72A441E7" w14:textId="3B48795F" w:rsidR="009B196A" w:rsidRPr="00C47E10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  <w:r w:rsidRPr="00C47E10">
        <w:rPr>
          <w:rFonts w:ascii="Arial" w:hAnsi="Arial" w:cs="Arial"/>
          <w:b/>
          <w:sz w:val="24"/>
          <w:szCs w:val="24"/>
        </w:rPr>
        <w:t>Palavras-chave:</w:t>
      </w:r>
      <w:r w:rsidR="00C47E10" w:rsidRPr="00C47E10">
        <w:rPr>
          <w:rFonts w:ascii="Arial" w:hAnsi="Arial" w:cs="Arial"/>
          <w:b/>
          <w:sz w:val="24"/>
          <w:szCs w:val="24"/>
        </w:rPr>
        <w:t xml:space="preserve"> </w:t>
      </w:r>
      <w:r w:rsidR="00C47E10" w:rsidRPr="00C47E10">
        <w:rPr>
          <w:rFonts w:ascii="Arial" w:hAnsi="Arial" w:cs="Arial"/>
          <w:sz w:val="24"/>
          <w:szCs w:val="24"/>
        </w:rPr>
        <w:t>Correlação e Regresso</w:t>
      </w:r>
      <w:r w:rsidR="00C47E10" w:rsidRPr="00C47E10">
        <w:rPr>
          <w:rFonts w:ascii="Arial" w:hAnsi="Arial" w:cs="Arial"/>
          <w:sz w:val="24"/>
          <w:szCs w:val="24"/>
        </w:rPr>
        <w:t xml:space="preserve">. </w:t>
      </w:r>
      <w:r w:rsidR="00C47E10" w:rsidRPr="00C47E10">
        <w:rPr>
          <w:rFonts w:ascii="Arial" w:hAnsi="Arial" w:cs="Arial"/>
          <w:sz w:val="24"/>
          <w:szCs w:val="24"/>
        </w:rPr>
        <w:t>CSS</w:t>
      </w:r>
      <w:r w:rsidR="00C47E10" w:rsidRPr="00C47E10">
        <w:rPr>
          <w:rFonts w:ascii="Arial" w:hAnsi="Arial" w:cs="Arial"/>
          <w:sz w:val="24"/>
          <w:szCs w:val="24"/>
        </w:rPr>
        <w:t xml:space="preserve">. Estatística. </w:t>
      </w:r>
      <w:r w:rsidR="00C47E10" w:rsidRPr="00C47E10">
        <w:rPr>
          <w:rFonts w:ascii="Arial" w:hAnsi="Arial" w:cs="Arial"/>
          <w:sz w:val="24"/>
          <w:szCs w:val="24"/>
        </w:rPr>
        <w:t>Equipe</w:t>
      </w:r>
      <w:r w:rsidR="00C47E10" w:rsidRPr="00C47E10">
        <w:rPr>
          <w:rFonts w:ascii="Arial" w:hAnsi="Arial" w:cs="Arial"/>
          <w:sz w:val="24"/>
          <w:szCs w:val="24"/>
        </w:rPr>
        <w:t xml:space="preserve">. </w:t>
      </w:r>
      <w:r w:rsidR="00C47E10" w:rsidRPr="00C47E10">
        <w:rPr>
          <w:rFonts w:ascii="Arial" w:hAnsi="Arial" w:cs="Arial"/>
          <w:sz w:val="24"/>
          <w:szCs w:val="24"/>
        </w:rPr>
        <w:t>HTML</w:t>
      </w:r>
      <w:r w:rsidR="00C47E10" w:rsidRPr="00C47E10">
        <w:rPr>
          <w:rFonts w:ascii="Arial" w:hAnsi="Arial" w:cs="Arial"/>
          <w:sz w:val="24"/>
          <w:szCs w:val="24"/>
        </w:rPr>
        <w:t xml:space="preserve"> . JavaScript. </w:t>
      </w:r>
      <w:r w:rsidR="00C47E10" w:rsidRPr="00C47E10">
        <w:rPr>
          <w:rFonts w:ascii="Arial" w:hAnsi="Arial" w:cs="Arial"/>
          <w:sz w:val="24"/>
          <w:szCs w:val="24"/>
        </w:rPr>
        <w:t>Probabilidade.</w:t>
      </w:r>
    </w:p>
    <w:p w14:paraId="22813C9F" w14:textId="77777777" w:rsidR="009B196A" w:rsidRPr="00727D3D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  <w:highlight w:val="yellow"/>
        </w:rPr>
      </w:pPr>
    </w:p>
    <w:p w14:paraId="52FF636C" w14:textId="77777777" w:rsidR="009B196A" w:rsidRPr="00066535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</w:rPr>
      </w:pPr>
      <w:r w:rsidRPr="00066535">
        <w:rPr>
          <w:rFonts w:cs="Arial"/>
          <w:b/>
          <w:bCs/>
          <w:i/>
          <w:szCs w:val="24"/>
        </w:rPr>
        <w:t>Abstract</w:t>
      </w:r>
    </w:p>
    <w:p w14:paraId="2A9600E6" w14:textId="77777777" w:rsidR="009B196A" w:rsidRPr="00727D3D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  <w:highlight w:val="yellow"/>
        </w:rPr>
      </w:pPr>
    </w:p>
    <w:p w14:paraId="50409A08" w14:textId="35C2BC4F" w:rsidR="00C47E10" w:rsidRDefault="00C47E10" w:rsidP="00066535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Cs/>
          <w:i/>
          <w:sz w:val="24"/>
          <w:szCs w:val="24"/>
          <w:lang w:val="en-US"/>
        </w:rPr>
      </w:pPr>
      <w:r w:rsidRPr="00066535">
        <w:rPr>
          <w:rFonts w:ascii="Arial" w:hAnsi="Arial" w:cs="Arial"/>
          <w:bCs/>
          <w:i/>
          <w:sz w:val="24"/>
          <w:szCs w:val="24"/>
          <w:lang w:val="en-US"/>
        </w:rPr>
        <w:t>This work aims to develop an application for Statistics and Probability calculations</w:t>
      </w:r>
      <w:r w:rsidRPr="00066535">
        <w:rPr>
          <w:rFonts w:ascii="Arial" w:hAnsi="Arial" w:cs="Arial"/>
          <w:bCs/>
          <w:i/>
          <w:sz w:val="24"/>
          <w:szCs w:val="24"/>
          <w:lang w:val="en-US"/>
        </w:rPr>
        <w:t xml:space="preserve">. </w:t>
      </w:r>
      <w:r w:rsidRPr="00066535">
        <w:rPr>
          <w:rFonts w:ascii="Arial" w:hAnsi="Arial" w:cs="Arial"/>
          <w:bCs/>
          <w:i/>
          <w:sz w:val="24"/>
          <w:szCs w:val="24"/>
          <w:lang w:val="en-US"/>
        </w:rPr>
        <w:t>The calculations covered were Descriptive, Probability and Correlation and Return.</w:t>
      </w:r>
      <w:r w:rsidRPr="00066535">
        <w:rPr>
          <w:bCs/>
          <w:lang w:val="en-US"/>
        </w:rPr>
        <w:t xml:space="preserve"> </w:t>
      </w:r>
      <w:r w:rsidRPr="00066535">
        <w:rPr>
          <w:rFonts w:ascii="Arial" w:hAnsi="Arial" w:cs="Arial"/>
          <w:bCs/>
          <w:i/>
          <w:sz w:val="24"/>
          <w:szCs w:val="24"/>
          <w:lang w:val="en-US"/>
        </w:rPr>
        <w:t>The work was developed by a team of five students, where the tasks were divided according to the expertise of each student</w:t>
      </w:r>
      <w:r w:rsidRPr="00066535">
        <w:rPr>
          <w:rFonts w:ascii="Arial" w:hAnsi="Arial" w:cs="Arial"/>
          <w:bCs/>
          <w:i/>
          <w:sz w:val="24"/>
          <w:szCs w:val="24"/>
          <w:lang w:val="en-US"/>
        </w:rPr>
        <w:t xml:space="preserve">. </w:t>
      </w:r>
      <w:r w:rsidRPr="00066535">
        <w:rPr>
          <w:rFonts w:ascii="Arial" w:hAnsi="Arial" w:cs="Arial"/>
          <w:bCs/>
          <w:i/>
          <w:sz w:val="24"/>
          <w:szCs w:val="24"/>
          <w:lang w:val="en-US"/>
        </w:rPr>
        <w:t>Assistance among students was constant</w:t>
      </w:r>
      <w:r w:rsidRPr="00066535">
        <w:rPr>
          <w:rFonts w:ascii="Arial" w:hAnsi="Arial" w:cs="Arial"/>
          <w:bCs/>
          <w:i/>
          <w:sz w:val="24"/>
          <w:szCs w:val="24"/>
          <w:lang w:val="en-US"/>
        </w:rPr>
        <w:t xml:space="preserve">. </w:t>
      </w:r>
      <w:r w:rsidRPr="00066535">
        <w:rPr>
          <w:rFonts w:ascii="Arial" w:hAnsi="Arial" w:cs="Arial"/>
          <w:bCs/>
          <w:i/>
          <w:sz w:val="24"/>
          <w:szCs w:val="24"/>
          <w:lang w:val="en-US"/>
        </w:rPr>
        <w:t>The tools used for the development of this work were, in the application part, the JavaScript programming language, along with HTML and CSS.</w:t>
      </w:r>
      <w:r w:rsidRPr="00066535">
        <w:rPr>
          <w:rFonts w:ascii="Arial" w:hAnsi="Arial" w:cs="Arial"/>
          <w:bCs/>
          <w:i/>
          <w:sz w:val="24"/>
          <w:szCs w:val="24"/>
          <w:lang w:val="en-US"/>
        </w:rPr>
        <w:t xml:space="preserve"> </w:t>
      </w:r>
      <w:r w:rsidRPr="00066535">
        <w:rPr>
          <w:rFonts w:ascii="Arial" w:hAnsi="Arial" w:cs="Arial"/>
          <w:bCs/>
          <w:i/>
          <w:sz w:val="24"/>
          <w:szCs w:val="24"/>
          <w:lang w:val="en-US"/>
        </w:rPr>
        <w:t>In the documentation part, methodologies developed during the Software Engineering II classes were used</w:t>
      </w:r>
      <w:r w:rsidRPr="00066535">
        <w:rPr>
          <w:rFonts w:ascii="Arial" w:hAnsi="Arial" w:cs="Arial"/>
          <w:bCs/>
          <w:i/>
          <w:sz w:val="24"/>
          <w:szCs w:val="24"/>
          <w:lang w:val="en-US"/>
        </w:rPr>
        <w:t xml:space="preserve">. </w:t>
      </w:r>
      <w:r w:rsidRPr="00066535">
        <w:rPr>
          <w:rFonts w:ascii="Arial" w:hAnsi="Arial" w:cs="Arial"/>
          <w:bCs/>
          <w:i/>
          <w:sz w:val="24"/>
          <w:szCs w:val="24"/>
          <w:lang w:val="en-US"/>
        </w:rPr>
        <w:t>The total objective of the work is group work, coordination of activities by the group and development of the student outside the classroom environment.</w:t>
      </w:r>
    </w:p>
    <w:p w14:paraId="0ABEF44D" w14:textId="77777777" w:rsidR="00066535" w:rsidRPr="00066535" w:rsidRDefault="00066535" w:rsidP="00066535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Cs/>
          <w:i/>
          <w:sz w:val="24"/>
          <w:szCs w:val="24"/>
          <w:highlight w:val="yellow"/>
          <w:lang w:val="en-US"/>
        </w:rPr>
      </w:pPr>
    </w:p>
    <w:p w14:paraId="731A8633" w14:textId="78196C60" w:rsidR="009B196A" w:rsidRPr="00066535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iCs/>
          <w:sz w:val="24"/>
          <w:szCs w:val="24"/>
          <w:lang w:val="en-US"/>
        </w:rPr>
      </w:pPr>
      <w:r w:rsidRPr="00066535">
        <w:rPr>
          <w:rFonts w:ascii="Arial" w:hAnsi="Arial" w:cs="Arial"/>
          <w:b/>
          <w:i/>
          <w:sz w:val="24"/>
          <w:szCs w:val="24"/>
          <w:lang w:val="en-US"/>
        </w:rPr>
        <w:t>Keywords:</w:t>
      </w:r>
      <w:r w:rsidRPr="00066535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C47E10" w:rsidRPr="00C47E10">
        <w:rPr>
          <w:rFonts w:ascii="Arial" w:hAnsi="Arial" w:cs="Arial"/>
          <w:i/>
          <w:sz w:val="24"/>
          <w:szCs w:val="24"/>
          <w:lang w:val="en-US"/>
        </w:rPr>
        <w:t>Correlation and Return. CSS. HTML. JavaScript. Probability.</w:t>
      </w:r>
      <w:r w:rsidR="00066535" w:rsidRPr="00066535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066535" w:rsidRPr="00C47E10">
        <w:rPr>
          <w:rFonts w:ascii="Arial" w:hAnsi="Arial" w:cs="Arial"/>
          <w:i/>
          <w:sz w:val="24"/>
          <w:szCs w:val="24"/>
          <w:lang w:val="en-US"/>
        </w:rPr>
        <w:t>Statistic</w:t>
      </w:r>
      <w:r w:rsidR="00066535">
        <w:rPr>
          <w:rFonts w:ascii="Arial" w:hAnsi="Arial" w:cs="Arial"/>
          <w:i/>
          <w:sz w:val="24"/>
          <w:szCs w:val="24"/>
          <w:lang w:val="en-US"/>
        </w:rPr>
        <w:t>.</w:t>
      </w:r>
      <w:r w:rsidR="00066535" w:rsidRPr="00C47E10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066535" w:rsidRPr="00C47E10">
        <w:rPr>
          <w:rFonts w:ascii="Arial" w:hAnsi="Arial" w:cs="Arial"/>
          <w:i/>
          <w:sz w:val="24"/>
          <w:szCs w:val="24"/>
          <w:lang w:val="en-US"/>
        </w:rPr>
        <w:t>Team.</w:t>
      </w:r>
    </w:p>
    <w:p w14:paraId="5B9B4444" w14:textId="77777777" w:rsidR="009B196A" w:rsidRPr="00066535" w:rsidRDefault="009B196A" w:rsidP="009B196A">
      <w:pPr>
        <w:pStyle w:val="Estilo1"/>
        <w:spacing w:after="0" w:line="360" w:lineRule="auto"/>
        <w:rPr>
          <w:sz w:val="24"/>
          <w:szCs w:val="24"/>
          <w:lang w:val="en-US"/>
        </w:rPr>
      </w:pPr>
    </w:p>
    <w:p w14:paraId="6E96DAB6" w14:textId="19F10B57" w:rsidR="00BA547D" w:rsidRPr="005571E9" w:rsidRDefault="00BA547D" w:rsidP="00BD06F8">
      <w:pPr>
        <w:pStyle w:val="Estilo1"/>
        <w:spacing w:after="0" w:line="360" w:lineRule="auto"/>
        <w:rPr>
          <w:sz w:val="24"/>
          <w:szCs w:val="24"/>
        </w:rPr>
      </w:pPr>
      <w:r w:rsidRPr="005571E9">
        <w:rPr>
          <w:sz w:val="24"/>
          <w:szCs w:val="24"/>
        </w:rPr>
        <w:lastRenderedPageBreak/>
        <w:t xml:space="preserve">1 </w:t>
      </w:r>
      <w:r w:rsidR="005571E9" w:rsidRPr="005571E9">
        <w:rPr>
          <w:sz w:val="24"/>
          <w:szCs w:val="24"/>
        </w:rPr>
        <w:t>Introdução</w:t>
      </w:r>
      <w:bookmarkEnd w:id="0"/>
    </w:p>
    <w:p w14:paraId="2CA8184C" w14:textId="58083956" w:rsidR="009B1E6C" w:rsidRDefault="009B1E6C" w:rsidP="00451C5B">
      <w:pPr>
        <w:ind w:firstLine="0"/>
        <w:rPr>
          <w:rFonts w:cs="Arial"/>
          <w:szCs w:val="24"/>
        </w:rPr>
      </w:pPr>
      <w:bookmarkStart w:id="1" w:name="_Toc434489512"/>
    </w:p>
    <w:p w14:paraId="08D64C76" w14:textId="7338824D" w:rsidR="0047495A" w:rsidRPr="0047495A" w:rsidRDefault="0047495A" w:rsidP="0047495A">
      <w:pPr>
        <w:ind w:firstLine="709"/>
        <w:rPr>
          <w:rFonts w:cs="Arial"/>
          <w:szCs w:val="24"/>
        </w:rPr>
      </w:pPr>
      <w:r w:rsidRPr="0047495A">
        <w:rPr>
          <w:rFonts w:cs="Arial"/>
          <w:szCs w:val="24"/>
        </w:rPr>
        <w:t>A</w:t>
      </w:r>
      <w:r w:rsidR="008430F7">
        <w:rPr>
          <w:rFonts w:cs="Arial"/>
          <w:szCs w:val="24"/>
        </w:rPr>
        <w:t xml:space="preserve"> origem da</w:t>
      </w:r>
      <w:r w:rsidRPr="0047495A">
        <w:rPr>
          <w:rFonts w:cs="Arial"/>
          <w:szCs w:val="24"/>
        </w:rPr>
        <w:t xml:space="preserve"> palavra </w:t>
      </w:r>
      <w:r w:rsidR="00786820">
        <w:rPr>
          <w:rFonts w:cs="Arial"/>
          <w:szCs w:val="24"/>
        </w:rPr>
        <w:t>E</w:t>
      </w:r>
      <w:r w:rsidRPr="0047495A">
        <w:rPr>
          <w:rFonts w:cs="Arial"/>
          <w:szCs w:val="24"/>
        </w:rPr>
        <w:t>statística</w:t>
      </w:r>
      <w:r w:rsidR="008430F7">
        <w:rPr>
          <w:rFonts w:cs="Arial"/>
          <w:szCs w:val="24"/>
        </w:rPr>
        <w:t xml:space="preserve"> se</w:t>
      </w:r>
      <w:r w:rsidRPr="0047495A">
        <w:rPr>
          <w:rFonts w:cs="Arial"/>
          <w:szCs w:val="24"/>
        </w:rPr>
        <w:t xml:space="preserve"> deriva do termo latino </w:t>
      </w:r>
      <w:r w:rsidRPr="00786820">
        <w:rPr>
          <w:rFonts w:cs="Arial"/>
          <w:i/>
          <w:iCs/>
          <w:szCs w:val="24"/>
        </w:rPr>
        <w:t>status</w:t>
      </w:r>
      <w:r w:rsidRPr="0047495A">
        <w:rPr>
          <w:rFonts w:cs="Arial"/>
          <w:szCs w:val="24"/>
        </w:rPr>
        <w:t xml:space="preserve"> (estado), </w:t>
      </w:r>
      <w:r w:rsidR="00786820">
        <w:rPr>
          <w:rFonts w:cs="Arial"/>
          <w:szCs w:val="24"/>
        </w:rPr>
        <w:t xml:space="preserve">algumas pesquisas históricas indicam que ela foi </w:t>
      </w:r>
      <w:r w:rsidRPr="0047495A">
        <w:rPr>
          <w:rFonts w:cs="Arial"/>
          <w:szCs w:val="24"/>
        </w:rPr>
        <w:t xml:space="preserve">introduzida na Alemanha </w:t>
      </w:r>
      <w:r w:rsidR="00786820">
        <w:rPr>
          <w:rFonts w:cs="Arial"/>
          <w:szCs w:val="24"/>
        </w:rPr>
        <w:t>por volta de</w:t>
      </w:r>
      <w:r w:rsidRPr="0047495A">
        <w:rPr>
          <w:rFonts w:cs="Arial"/>
          <w:szCs w:val="24"/>
        </w:rPr>
        <w:t xml:space="preserve"> 1748 por Achenwall</w:t>
      </w:r>
      <w:r w:rsidR="00786820">
        <w:rPr>
          <w:rFonts w:cs="Arial"/>
          <w:szCs w:val="24"/>
        </w:rPr>
        <w:t xml:space="preserve"> e</w:t>
      </w:r>
      <w:r w:rsidR="00437AD1">
        <w:rPr>
          <w:rFonts w:cs="Arial"/>
          <w:szCs w:val="24"/>
        </w:rPr>
        <w:t>,</w:t>
      </w:r>
      <w:r w:rsidR="00786820">
        <w:rPr>
          <w:rFonts w:cs="Arial"/>
          <w:szCs w:val="24"/>
        </w:rPr>
        <w:t xml:space="preserve"> </w:t>
      </w:r>
      <w:r w:rsidR="00786820" w:rsidRPr="0047495A">
        <w:rPr>
          <w:rFonts w:cs="Arial"/>
          <w:szCs w:val="24"/>
        </w:rPr>
        <w:t>atualmente</w:t>
      </w:r>
      <w:r w:rsidRPr="0047495A">
        <w:rPr>
          <w:rFonts w:cs="Arial"/>
          <w:szCs w:val="24"/>
        </w:rPr>
        <w:t xml:space="preserve"> é encarada</w:t>
      </w:r>
      <w:r w:rsidR="00786820">
        <w:rPr>
          <w:rFonts w:cs="Arial"/>
          <w:szCs w:val="24"/>
        </w:rPr>
        <w:t xml:space="preserve"> </w:t>
      </w:r>
      <w:r w:rsidRPr="0047495A">
        <w:rPr>
          <w:rFonts w:cs="Arial"/>
          <w:szCs w:val="24"/>
        </w:rPr>
        <w:t>como uma ciência capaz de obter, sintetizar, prever e tirar inferências sobre dados.</w:t>
      </w:r>
      <w:r w:rsidR="00786820">
        <w:rPr>
          <w:rFonts w:cs="Arial"/>
          <w:szCs w:val="24"/>
        </w:rPr>
        <w:t xml:space="preserve"> </w:t>
      </w:r>
      <w:r w:rsidRPr="0047495A">
        <w:rPr>
          <w:rFonts w:cs="Arial"/>
          <w:szCs w:val="24"/>
        </w:rPr>
        <w:t xml:space="preserve">Porém </w:t>
      </w:r>
      <w:r w:rsidR="00786820">
        <w:rPr>
          <w:rFonts w:cs="Arial"/>
          <w:szCs w:val="24"/>
        </w:rPr>
        <w:t>existem evidências de que em meados d</w:t>
      </w:r>
      <w:r w:rsidRPr="0047495A">
        <w:rPr>
          <w:rFonts w:cs="Arial"/>
          <w:szCs w:val="24"/>
        </w:rPr>
        <w:t>o século XVII na Inglaterra, a estatística era a Aritmética do Estado (Political Arithmetic)</w:t>
      </w:r>
      <w:r w:rsidR="00556395">
        <w:rPr>
          <w:rFonts w:cs="Arial"/>
          <w:szCs w:val="24"/>
        </w:rPr>
        <w:t xml:space="preserve"> </w:t>
      </w:r>
      <w:r w:rsidRPr="0047495A">
        <w:rPr>
          <w:rFonts w:cs="Arial"/>
          <w:szCs w:val="24"/>
        </w:rPr>
        <w:t>consistindo basicamente na análise dos regist</w:t>
      </w:r>
      <w:r w:rsidR="00786820">
        <w:rPr>
          <w:rFonts w:cs="Arial"/>
          <w:szCs w:val="24"/>
        </w:rPr>
        <w:t>r</w:t>
      </w:r>
      <w:r w:rsidRPr="0047495A">
        <w:rPr>
          <w:rFonts w:cs="Arial"/>
          <w:szCs w:val="24"/>
        </w:rPr>
        <w:t>os de nascimentos e mortes, originando mais tarde as primeiras tábuas de mortalidade.</w:t>
      </w:r>
    </w:p>
    <w:p w14:paraId="68D8588D" w14:textId="61299C48" w:rsidR="0047495A" w:rsidRPr="0047495A" w:rsidRDefault="0047495A" w:rsidP="0047495A">
      <w:pPr>
        <w:ind w:firstLine="709"/>
        <w:rPr>
          <w:rFonts w:cs="Arial"/>
          <w:szCs w:val="24"/>
        </w:rPr>
      </w:pPr>
      <w:r w:rsidRPr="0047495A">
        <w:rPr>
          <w:rFonts w:cs="Arial"/>
          <w:szCs w:val="24"/>
        </w:rPr>
        <w:t>Ao longo da Idade Média e até</w:t>
      </w:r>
      <w:r w:rsidR="00556395">
        <w:rPr>
          <w:rFonts w:cs="Arial"/>
          <w:szCs w:val="24"/>
        </w:rPr>
        <w:t xml:space="preserve"> o início</w:t>
      </w:r>
      <w:r w:rsidRPr="0047495A">
        <w:rPr>
          <w:rFonts w:cs="Arial"/>
          <w:szCs w:val="24"/>
        </w:rPr>
        <w:t xml:space="preserve"> </w:t>
      </w:r>
      <w:r w:rsidR="00556395">
        <w:rPr>
          <w:rFonts w:cs="Arial"/>
          <w:szCs w:val="24"/>
        </w:rPr>
        <w:t>d</w:t>
      </w:r>
      <w:r w:rsidRPr="0047495A">
        <w:rPr>
          <w:rFonts w:cs="Arial"/>
          <w:szCs w:val="24"/>
        </w:rPr>
        <w:t>o século XVIII a estatística foi puramente descritiva, coexistindo duas escolas: a escola descritiva alemã, cujo representante mais conhecido é o economista G. Achenwall (1719-1772), professor na Universidade de Gottingen, considerado pelos alemães como o pai da estatística, e a escola dos matemáticos sociais que procuravam traduzir por leis a regularidade observada de certos fe</w:t>
      </w:r>
      <w:r>
        <w:rPr>
          <w:rFonts w:cs="Arial"/>
          <w:szCs w:val="24"/>
        </w:rPr>
        <w:t>n</w:t>
      </w:r>
      <w:r w:rsidRPr="0047495A">
        <w:rPr>
          <w:rFonts w:cs="Arial"/>
          <w:szCs w:val="24"/>
        </w:rPr>
        <w:t>ómenos de carácter económico e sociológico</w:t>
      </w:r>
      <w:r w:rsidR="00556395">
        <w:rPr>
          <w:rFonts w:cs="Arial"/>
          <w:szCs w:val="24"/>
        </w:rPr>
        <w:t>, que e</w:t>
      </w:r>
      <w:r w:rsidRPr="0047495A">
        <w:rPr>
          <w:rFonts w:cs="Arial"/>
          <w:szCs w:val="24"/>
        </w:rPr>
        <w:t xml:space="preserve">mbora esta procurasse fundamentar a formulação de previsões com base em leis sugeridas pela experiência, a estatística confundia-se praticamente com a demografia à qual fornecia métodos sistemáticos de enumeração e organização. </w:t>
      </w:r>
      <w:r w:rsidR="00556395">
        <w:rPr>
          <w:rFonts w:cs="Arial"/>
          <w:szCs w:val="24"/>
        </w:rPr>
        <w:t>A</w:t>
      </w:r>
      <w:r w:rsidRPr="0047495A">
        <w:rPr>
          <w:rFonts w:cs="Arial"/>
          <w:szCs w:val="24"/>
        </w:rPr>
        <w:t xml:space="preserve"> necessidade sentida em todas as épocas de conhecer</w:t>
      </w:r>
      <w:r w:rsidR="00437AD1">
        <w:rPr>
          <w:rFonts w:cs="Arial"/>
          <w:szCs w:val="24"/>
        </w:rPr>
        <w:t>,</w:t>
      </w:r>
      <w:r w:rsidRPr="0047495A">
        <w:rPr>
          <w:rFonts w:cs="Arial"/>
          <w:szCs w:val="24"/>
        </w:rPr>
        <w:t xml:space="preserve"> numérica e quantitativamente a realidade política e social</w:t>
      </w:r>
      <w:r w:rsidR="00556395">
        <w:rPr>
          <w:rFonts w:cs="Arial"/>
          <w:szCs w:val="24"/>
        </w:rPr>
        <w:t>,</w:t>
      </w:r>
      <w:r w:rsidRPr="0047495A">
        <w:rPr>
          <w:rFonts w:cs="Arial"/>
          <w:szCs w:val="24"/>
        </w:rPr>
        <w:t xml:space="preserve"> </w:t>
      </w:r>
      <w:r w:rsidR="00556395">
        <w:rPr>
          <w:rFonts w:cs="Arial"/>
          <w:szCs w:val="24"/>
        </w:rPr>
        <w:t>fez</w:t>
      </w:r>
      <w:r w:rsidRPr="0047495A">
        <w:rPr>
          <w:rFonts w:cs="Arial"/>
          <w:szCs w:val="24"/>
        </w:rPr>
        <w:t xml:space="preserve"> </w:t>
      </w:r>
      <w:r w:rsidR="00556395">
        <w:rPr>
          <w:rFonts w:cs="Arial"/>
          <w:szCs w:val="24"/>
        </w:rPr>
        <w:t>d</w:t>
      </w:r>
      <w:r w:rsidRPr="0047495A">
        <w:rPr>
          <w:rFonts w:cs="Arial"/>
          <w:szCs w:val="24"/>
        </w:rPr>
        <w:t>a análise demográfica uma preocupação constante.</w:t>
      </w:r>
    </w:p>
    <w:p w14:paraId="37026184" w14:textId="10E6E412" w:rsidR="0047495A" w:rsidRPr="0047495A" w:rsidRDefault="0047495A" w:rsidP="0047495A">
      <w:pPr>
        <w:ind w:firstLine="709"/>
        <w:rPr>
          <w:rFonts w:cs="Arial"/>
          <w:szCs w:val="24"/>
        </w:rPr>
      </w:pPr>
      <w:r w:rsidRPr="0047495A">
        <w:rPr>
          <w:rFonts w:cs="Arial"/>
          <w:szCs w:val="24"/>
        </w:rPr>
        <w:t>John Graunt (1620-1674), juntamente com William Petty (1623-1687), autor de Political Arithmetic, e o astrónomo Edmond Halley (1656-1742) são os principais representantes da escola inglesa, que d</w:t>
      </w:r>
      <w:r w:rsidR="0064464D">
        <w:rPr>
          <w:rFonts w:cs="Arial"/>
          <w:szCs w:val="24"/>
        </w:rPr>
        <w:t>eram</w:t>
      </w:r>
      <w:r w:rsidRPr="0047495A">
        <w:rPr>
          <w:rFonts w:cs="Arial"/>
          <w:szCs w:val="24"/>
        </w:rPr>
        <w:t xml:space="preserve"> um novo impulso à estatística, fazendo-a ultrapassar um est</w:t>
      </w:r>
      <w:r w:rsidR="0064464D">
        <w:rPr>
          <w:rFonts w:cs="Arial"/>
          <w:szCs w:val="24"/>
        </w:rPr>
        <w:t>a</w:t>
      </w:r>
      <w:r w:rsidRPr="0047495A">
        <w:rPr>
          <w:rFonts w:cs="Arial"/>
          <w:szCs w:val="24"/>
        </w:rPr>
        <w:t>do puramente descritivo: analisam-se os dados na procura de certas regularidades, permitindo enunciar leis e fazer previsões.</w:t>
      </w:r>
    </w:p>
    <w:p w14:paraId="6ABBA16A" w14:textId="3AD557FC" w:rsidR="0047495A" w:rsidRPr="0047495A" w:rsidRDefault="0047495A" w:rsidP="0047495A">
      <w:pPr>
        <w:ind w:firstLine="709"/>
        <w:rPr>
          <w:rFonts w:cs="Arial"/>
          <w:szCs w:val="24"/>
        </w:rPr>
      </w:pPr>
      <w:r w:rsidRPr="0047495A">
        <w:rPr>
          <w:rFonts w:cs="Arial"/>
          <w:szCs w:val="24"/>
        </w:rPr>
        <w:t xml:space="preserve">No entanto a estatística para adquirir o estatuto de disciplina científica </w:t>
      </w:r>
      <w:r w:rsidR="006D5A46">
        <w:rPr>
          <w:rFonts w:cs="Arial"/>
          <w:szCs w:val="24"/>
        </w:rPr>
        <w:t>legislativa</w:t>
      </w:r>
      <w:r w:rsidR="0064464D">
        <w:rPr>
          <w:rFonts w:cs="Arial"/>
          <w:szCs w:val="24"/>
        </w:rPr>
        <w:t xml:space="preserve">, </w:t>
      </w:r>
      <w:r w:rsidRPr="0047495A">
        <w:rPr>
          <w:rFonts w:cs="Arial"/>
          <w:szCs w:val="24"/>
        </w:rPr>
        <w:t>e não puramente ideográfica ou descritiva, teve que esperar pelo desenvolvimento do cálculo das probabilidades, que v</w:t>
      </w:r>
      <w:r w:rsidR="0064464D">
        <w:rPr>
          <w:rFonts w:cs="Arial"/>
          <w:szCs w:val="24"/>
        </w:rPr>
        <w:t>eio</w:t>
      </w:r>
      <w:r w:rsidRPr="0047495A">
        <w:rPr>
          <w:rFonts w:cs="Arial"/>
          <w:szCs w:val="24"/>
        </w:rPr>
        <w:t xml:space="preserve"> a fornecer a linguagem e o aparelho conce</w:t>
      </w:r>
      <w:r w:rsidR="0064464D">
        <w:rPr>
          <w:rFonts w:cs="Arial"/>
          <w:szCs w:val="24"/>
        </w:rPr>
        <w:t>i</w:t>
      </w:r>
      <w:r w:rsidRPr="0047495A">
        <w:rPr>
          <w:rFonts w:cs="Arial"/>
          <w:szCs w:val="24"/>
        </w:rPr>
        <w:t>tual</w:t>
      </w:r>
      <w:r w:rsidR="0064464D">
        <w:rPr>
          <w:rFonts w:cs="Arial"/>
          <w:szCs w:val="24"/>
        </w:rPr>
        <w:t>,</w:t>
      </w:r>
      <w:r w:rsidRPr="0047495A">
        <w:rPr>
          <w:rFonts w:cs="Arial"/>
          <w:szCs w:val="24"/>
        </w:rPr>
        <w:t xml:space="preserve"> permitindo a formulação de conclusões </w:t>
      </w:r>
      <w:r w:rsidR="0064464D">
        <w:rPr>
          <w:rFonts w:cs="Arial"/>
          <w:szCs w:val="24"/>
        </w:rPr>
        <w:t>se</w:t>
      </w:r>
      <w:r w:rsidRPr="0047495A">
        <w:rPr>
          <w:rFonts w:cs="Arial"/>
          <w:szCs w:val="24"/>
        </w:rPr>
        <w:t xml:space="preserve"> base</w:t>
      </w:r>
      <w:r w:rsidR="0064464D">
        <w:rPr>
          <w:rFonts w:cs="Arial"/>
          <w:szCs w:val="24"/>
        </w:rPr>
        <w:t>ando</w:t>
      </w:r>
      <w:r w:rsidRPr="0047495A">
        <w:rPr>
          <w:rFonts w:cs="Arial"/>
          <w:szCs w:val="24"/>
        </w:rPr>
        <w:t xml:space="preserve"> em regras indutivas.</w:t>
      </w:r>
    </w:p>
    <w:p w14:paraId="3B2C45DC" w14:textId="4D93CBD1" w:rsidR="0047495A" w:rsidRPr="0047495A" w:rsidRDefault="0064464D" w:rsidP="0047495A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Documentos históricos indicam que no</w:t>
      </w:r>
      <w:r w:rsidR="0047495A" w:rsidRPr="0047495A">
        <w:rPr>
          <w:rFonts w:cs="Arial"/>
          <w:szCs w:val="24"/>
        </w:rPr>
        <w:t xml:space="preserve"> século XVII </w:t>
      </w:r>
      <w:r>
        <w:rPr>
          <w:rFonts w:cs="Arial"/>
          <w:szCs w:val="24"/>
        </w:rPr>
        <w:t>h</w:t>
      </w:r>
      <w:r w:rsidR="0047495A" w:rsidRPr="0047495A">
        <w:rPr>
          <w:rFonts w:cs="Arial"/>
          <w:szCs w:val="24"/>
        </w:rPr>
        <w:t>o</w:t>
      </w:r>
      <w:r>
        <w:rPr>
          <w:rFonts w:cs="Arial"/>
          <w:szCs w:val="24"/>
        </w:rPr>
        <w:t>uve o</w:t>
      </w:r>
      <w:r w:rsidR="0047495A" w:rsidRPr="0047495A">
        <w:rPr>
          <w:rFonts w:cs="Arial"/>
          <w:szCs w:val="24"/>
        </w:rPr>
        <w:t xml:space="preserve"> início do estudo sistemático dos problemas ligados aos fenómenos aleatórios, começando a ser manifesta a necessidade de instrumentos matemáticos, aptos a analisar este</w:t>
      </w:r>
      <w:r>
        <w:rPr>
          <w:rFonts w:cs="Arial"/>
          <w:szCs w:val="24"/>
        </w:rPr>
        <w:t>s</w:t>
      </w:r>
      <w:r w:rsidR="0047495A" w:rsidRPr="0047495A">
        <w:rPr>
          <w:rFonts w:cs="Arial"/>
          <w:szCs w:val="24"/>
        </w:rPr>
        <w:t xml:space="preserve"> tipo</w:t>
      </w:r>
      <w:r>
        <w:rPr>
          <w:rFonts w:cs="Arial"/>
          <w:szCs w:val="24"/>
        </w:rPr>
        <w:t>s</w:t>
      </w:r>
      <w:r w:rsidR="0047495A" w:rsidRPr="0047495A">
        <w:rPr>
          <w:rFonts w:cs="Arial"/>
          <w:szCs w:val="24"/>
        </w:rPr>
        <w:t xml:space="preserve"> </w:t>
      </w:r>
      <w:r w:rsidR="0047495A" w:rsidRPr="0047495A">
        <w:rPr>
          <w:rFonts w:cs="Arial"/>
          <w:szCs w:val="24"/>
        </w:rPr>
        <w:lastRenderedPageBreak/>
        <w:t>de fenómenos,</w:t>
      </w:r>
      <w:r>
        <w:rPr>
          <w:rFonts w:cs="Arial"/>
          <w:szCs w:val="24"/>
        </w:rPr>
        <w:t xml:space="preserve"> </w:t>
      </w:r>
      <w:r w:rsidR="0047495A" w:rsidRPr="0047495A">
        <w:rPr>
          <w:rFonts w:cs="Arial"/>
          <w:szCs w:val="24"/>
        </w:rPr>
        <w:t xml:space="preserve">em todas as ciências que põem o problema do tratamento e interpretação de </w:t>
      </w:r>
      <w:r w:rsidR="00C47E10" w:rsidRPr="0047495A">
        <w:rPr>
          <w:rFonts w:cs="Arial"/>
          <w:szCs w:val="24"/>
        </w:rPr>
        <w:t>muitos dados</w:t>
      </w:r>
      <w:r w:rsidR="0047495A" w:rsidRPr="0047495A">
        <w:rPr>
          <w:rFonts w:cs="Arial"/>
          <w:szCs w:val="24"/>
        </w:rPr>
        <w:t>.</w:t>
      </w:r>
    </w:p>
    <w:p w14:paraId="2ED58C12" w14:textId="513EA313" w:rsidR="0047495A" w:rsidRDefault="00437AD1" w:rsidP="00437AD1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N</w:t>
      </w:r>
      <w:r w:rsidR="0047495A" w:rsidRPr="0047495A">
        <w:rPr>
          <w:rFonts w:cs="Arial"/>
          <w:szCs w:val="24"/>
        </w:rPr>
        <w:t>o</w:t>
      </w:r>
      <w:r>
        <w:rPr>
          <w:rFonts w:cs="Arial"/>
          <w:szCs w:val="24"/>
        </w:rPr>
        <w:t xml:space="preserve"> início do</w:t>
      </w:r>
      <w:r w:rsidR="0047495A" w:rsidRPr="0047495A">
        <w:rPr>
          <w:rFonts w:cs="Arial"/>
          <w:szCs w:val="24"/>
        </w:rPr>
        <w:t xml:space="preserve"> século XIX o desenvolvimento da estatística matemática e suas aplicações, com F. Galton (1822-1911), K. Pearson (1857-1936) e W. S. Gosset (1876-1936), conhecido sob o pseudónimo de Student, sendo lícito afirmar-se que a introdução sistemática dos métodos estatísticos na investigação experimental se fica a dever, fundamentalmente, aos trabalhos de K. Pearson e R. A. Fisher (1890-1962).</w:t>
      </w:r>
      <w:r>
        <w:rPr>
          <w:rFonts w:cs="Arial"/>
          <w:szCs w:val="24"/>
        </w:rPr>
        <w:t xml:space="preserve"> </w:t>
      </w:r>
      <w:r w:rsidR="0047495A" w:rsidRPr="0047495A">
        <w:rPr>
          <w:rFonts w:cs="Arial"/>
          <w:szCs w:val="24"/>
        </w:rPr>
        <w:t>A partir de Pearson e Fisher o desenvolvimento da estatística matemática, por um lado, e dos métodos estatísticos aplicados, por outro, têm sido tal que é praticamente impossível referir nomes.</w:t>
      </w:r>
    </w:p>
    <w:p w14:paraId="1985978A" w14:textId="7B1BE4ED" w:rsidR="0047495A" w:rsidRDefault="0047495A" w:rsidP="0047495A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 xml:space="preserve">Tendo isso em mente, cálculos de </w:t>
      </w:r>
      <w:r w:rsidR="008430F7">
        <w:rPr>
          <w:rFonts w:cs="Arial"/>
          <w:szCs w:val="24"/>
        </w:rPr>
        <w:t>Estatística</w:t>
      </w:r>
      <w:r>
        <w:rPr>
          <w:rFonts w:cs="Arial"/>
          <w:szCs w:val="24"/>
        </w:rPr>
        <w:t xml:space="preserve"> são extremamente importantes e muitas vezes complicados de serem efetuados, </w:t>
      </w:r>
      <w:r w:rsidR="006D5A46">
        <w:rPr>
          <w:rFonts w:cs="Arial"/>
          <w:szCs w:val="24"/>
        </w:rPr>
        <w:t>por</w:t>
      </w:r>
      <w:r>
        <w:rPr>
          <w:rFonts w:cs="Arial"/>
          <w:szCs w:val="24"/>
        </w:rPr>
        <w:t xml:space="preserve"> isso, aplicações que auxiliam no cálculo são muito difíceis de serem desenvolvidos. Muitas vezes o grande número de </w:t>
      </w:r>
      <w:r w:rsidR="008430F7">
        <w:rPr>
          <w:rFonts w:cs="Arial"/>
          <w:szCs w:val="24"/>
        </w:rPr>
        <w:t>fórmulas</w:t>
      </w:r>
      <w:r>
        <w:rPr>
          <w:rFonts w:cs="Arial"/>
          <w:szCs w:val="24"/>
        </w:rPr>
        <w:t xml:space="preserve"> e várias condicionais envolvidas tornam todo o processo muito complicado.</w:t>
      </w:r>
    </w:p>
    <w:p w14:paraId="559BD682" w14:textId="77777777" w:rsidR="006D5A46" w:rsidRDefault="0047495A" w:rsidP="0047495A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 xml:space="preserve">Com o desenvolvimento deste projeto, o objetivo do grupo é justamente </w:t>
      </w:r>
      <w:r w:rsidR="00997729">
        <w:rPr>
          <w:rFonts w:cs="Arial"/>
          <w:szCs w:val="24"/>
        </w:rPr>
        <w:t xml:space="preserve">tornar simples para qualquer tipo de usuário efetuar o cálculo e interpretação de resultados de </w:t>
      </w:r>
      <w:r w:rsidR="008430F7">
        <w:rPr>
          <w:rFonts w:cs="Arial"/>
          <w:szCs w:val="24"/>
        </w:rPr>
        <w:t>Estatística</w:t>
      </w:r>
      <w:r w:rsidR="006D5A46">
        <w:rPr>
          <w:rFonts w:cs="Arial"/>
          <w:szCs w:val="24"/>
        </w:rPr>
        <w:t xml:space="preserve"> e Probabilidade</w:t>
      </w:r>
      <w:r w:rsidR="00997729">
        <w:rPr>
          <w:rFonts w:cs="Arial"/>
          <w:szCs w:val="24"/>
        </w:rPr>
        <w:t>.</w:t>
      </w:r>
    </w:p>
    <w:p w14:paraId="4C47DB68" w14:textId="50D0768C" w:rsidR="0047495A" w:rsidRDefault="006D5A46" w:rsidP="0047495A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Nota-se que é um trabalho em constante melhoria, uma ferramenta que está a ser constantemente melhorada. É um trabalho de aprendizado, onde a equipe encontra diversos problemas e busca soluções para tal.</w:t>
      </w:r>
      <w:r w:rsidR="00997729">
        <w:rPr>
          <w:rFonts w:cs="Arial"/>
          <w:szCs w:val="24"/>
        </w:rPr>
        <w:t xml:space="preserve"> </w:t>
      </w:r>
    </w:p>
    <w:p w14:paraId="0AF54650" w14:textId="77777777" w:rsidR="00451C5B" w:rsidRPr="005571E9" w:rsidRDefault="00451C5B" w:rsidP="00451C5B">
      <w:pPr>
        <w:ind w:firstLine="0"/>
        <w:rPr>
          <w:b/>
          <w:szCs w:val="24"/>
        </w:rPr>
      </w:pPr>
    </w:p>
    <w:p w14:paraId="47B8F1B4" w14:textId="77777777" w:rsidR="00610433" w:rsidRPr="005571E9" w:rsidRDefault="005571E9" w:rsidP="00BD06F8">
      <w:pPr>
        <w:ind w:firstLine="0"/>
        <w:rPr>
          <w:szCs w:val="24"/>
          <w:highlight w:val="yellow"/>
        </w:rPr>
      </w:pPr>
      <w:r w:rsidRPr="005571E9">
        <w:rPr>
          <w:b/>
          <w:szCs w:val="24"/>
        </w:rPr>
        <w:t xml:space="preserve">2 </w:t>
      </w:r>
      <w:r w:rsidR="003447F4" w:rsidRPr="003447F4">
        <w:rPr>
          <w:b/>
          <w:szCs w:val="24"/>
        </w:rPr>
        <w:t>Viabilidade do projeto</w:t>
      </w:r>
      <w:r w:rsidR="004660BB" w:rsidRPr="004660BB">
        <w:rPr>
          <w:color w:val="FF0000"/>
          <w:szCs w:val="24"/>
        </w:rPr>
        <w:t xml:space="preserve"> (</w:t>
      </w:r>
      <w:r w:rsidR="001711E5">
        <w:rPr>
          <w:color w:val="FF0000"/>
          <w:szCs w:val="24"/>
        </w:rPr>
        <w:t>a critério do orientador</w:t>
      </w:r>
      <w:r w:rsidR="00BD06F8">
        <w:rPr>
          <w:color w:val="FF0000"/>
          <w:szCs w:val="24"/>
        </w:rPr>
        <w:t>) (Quando</w:t>
      </w:r>
      <w:r w:rsidR="00F73732">
        <w:rPr>
          <w:color w:val="FF0000"/>
          <w:szCs w:val="24"/>
        </w:rPr>
        <w:t xml:space="preserve"> um item não constar na documentação, ajusta</w:t>
      </w:r>
      <w:r w:rsidR="009635B2">
        <w:rPr>
          <w:color w:val="FF0000"/>
          <w:szCs w:val="24"/>
        </w:rPr>
        <w:t xml:space="preserve">r </w:t>
      </w:r>
      <w:r w:rsidR="00F73732">
        <w:rPr>
          <w:color w:val="FF0000"/>
          <w:szCs w:val="24"/>
        </w:rPr>
        <w:t>a numeração dos itens seguintes</w:t>
      </w:r>
      <w:r w:rsidR="004660BB" w:rsidRPr="004660BB">
        <w:rPr>
          <w:color w:val="FF0000"/>
          <w:szCs w:val="24"/>
        </w:rPr>
        <w:t>)</w:t>
      </w:r>
    </w:p>
    <w:p w14:paraId="1D1D54EB" w14:textId="77777777" w:rsidR="005571E9" w:rsidRPr="005571E9" w:rsidRDefault="005571E9" w:rsidP="00BD06F8">
      <w:pPr>
        <w:ind w:firstLine="0"/>
        <w:rPr>
          <w:szCs w:val="24"/>
          <w:highlight w:val="yellow"/>
        </w:rPr>
      </w:pPr>
    </w:p>
    <w:p w14:paraId="094F7CA3" w14:textId="77777777" w:rsidR="005571E9" w:rsidRDefault="00BD06F8" w:rsidP="00BD06F8">
      <w:pPr>
        <w:ind w:firstLine="709"/>
        <w:rPr>
          <w:szCs w:val="24"/>
        </w:rPr>
      </w:pPr>
      <w:r>
        <w:rPr>
          <w:szCs w:val="24"/>
        </w:rPr>
        <w:t>Apresentar a v</w:t>
      </w:r>
      <w:r w:rsidR="003447F4" w:rsidRPr="003447F4">
        <w:rPr>
          <w:szCs w:val="24"/>
        </w:rPr>
        <w:t xml:space="preserve">iabilidade do projeto </w:t>
      </w:r>
      <w:r>
        <w:rPr>
          <w:szCs w:val="24"/>
        </w:rPr>
        <w:t xml:space="preserve">por meio de </w:t>
      </w:r>
      <w:r w:rsidR="003447F4" w:rsidRPr="003447F4">
        <w:rPr>
          <w:szCs w:val="24"/>
        </w:rPr>
        <w:t>Canvas ou MVP</w:t>
      </w:r>
      <w:r>
        <w:rPr>
          <w:szCs w:val="24"/>
        </w:rPr>
        <w:t>. S</w:t>
      </w:r>
      <w:r w:rsidR="003447F4" w:rsidRPr="003447F4">
        <w:rPr>
          <w:szCs w:val="24"/>
        </w:rPr>
        <w:t>ituar o seu projeto dentro de cada área</w:t>
      </w:r>
      <w:r w:rsidR="00D11F03" w:rsidRPr="005571E9">
        <w:rPr>
          <w:szCs w:val="24"/>
        </w:rPr>
        <w:t>.</w:t>
      </w:r>
    </w:p>
    <w:p w14:paraId="496D34B5" w14:textId="77777777" w:rsidR="00BD06F8" w:rsidRPr="005571E9" w:rsidRDefault="00BD06F8" w:rsidP="00BD06F8">
      <w:pPr>
        <w:ind w:firstLine="709"/>
        <w:rPr>
          <w:szCs w:val="24"/>
        </w:rPr>
      </w:pPr>
    </w:p>
    <w:p w14:paraId="7D8BE622" w14:textId="77777777" w:rsidR="003447F4" w:rsidRPr="004660BB" w:rsidRDefault="005571E9" w:rsidP="00BD06F8">
      <w:pPr>
        <w:ind w:firstLine="0"/>
        <w:rPr>
          <w:szCs w:val="24"/>
          <w:highlight w:val="yellow"/>
        </w:rPr>
      </w:pPr>
      <w:r w:rsidRPr="005571E9">
        <w:rPr>
          <w:b/>
          <w:bCs/>
          <w:szCs w:val="24"/>
        </w:rPr>
        <w:t xml:space="preserve">3 </w:t>
      </w:r>
      <w:r w:rsidR="003447F4" w:rsidRPr="003447F4">
        <w:rPr>
          <w:b/>
          <w:bCs/>
          <w:szCs w:val="24"/>
        </w:rPr>
        <w:t>Levantamento de Requisitos</w:t>
      </w:r>
    </w:p>
    <w:p w14:paraId="7B089325" w14:textId="77777777" w:rsidR="004660BB" w:rsidRDefault="004660BB" w:rsidP="00BD06F8">
      <w:pPr>
        <w:ind w:firstLine="0"/>
        <w:rPr>
          <w:szCs w:val="24"/>
        </w:rPr>
      </w:pPr>
    </w:p>
    <w:p w14:paraId="4B4B06C2" w14:textId="0FC7B3CF" w:rsidR="00BE4DDB" w:rsidRDefault="003447F4" w:rsidP="001B6F86">
      <w:pPr>
        <w:ind w:firstLine="0"/>
        <w:rPr>
          <w:szCs w:val="24"/>
        </w:rPr>
      </w:pPr>
      <w:r w:rsidRPr="004660BB">
        <w:rPr>
          <w:szCs w:val="24"/>
        </w:rPr>
        <w:t xml:space="preserve">3.1 Elicitação </w:t>
      </w:r>
      <w:r w:rsidR="004660BB">
        <w:rPr>
          <w:szCs w:val="24"/>
        </w:rPr>
        <w:t>e e</w:t>
      </w:r>
      <w:r w:rsidR="004660BB" w:rsidRPr="004660BB">
        <w:rPr>
          <w:szCs w:val="24"/>
        </w:rPr>
        <w:t xml:space="preserve">specificação </w:t>
      </w:r>
      <w:r w:rsidRPr="004660BB">
        <w:rPr>
          <w:szCs w:val="24"/>
        </w:rPr>
        <w:t>dos Requisitos</w:t>
      </w:r>
      <w:r w:rsidR="004660BB">
        <w:rPr>
          <w:szCs w:val="24"/>
        </w:rPr>
        <w:t xml:space="preserve"> </w:t>
      </w:r>
    </w:p>
    <w:p w14:paraId="7B49B93A" w14:textId="5851308A" w:rsidR="00E265DB" w:rsidRDefault="00E265DB" w:rsidP="001B6F86">
      <w:pPr>
        <w:ind w:firstLine="0"/>
        <w:rPr>
          <w:szCs w:val="24"/>
        </w:rPr>
      </w:pPr>
    </w:p>
    <w:p w14:paraId="3DC00C5A" w14:textId="10E74D99" w:rsidR="00E265DB" w:rsidRDefault="00E265DB" w:rsidP="00E265DB">
      <w:pPr>
        <w:ind w:firstLine="709"/>
        <w:rPr>
          <w:rFonts w:cs="Arial"/>
        </w:rPr>
      </w:pPr>
      <w:r>
        <w:rPr>
          <w:szCs w:val="24"/>
        </w:rPr>
        <w:t xml:space="preserve">Durante a introdução da matéria de </w:t>
      </w:r>
      <w:r w:rsidR="00451C5B">
        <w:rPr>
          <w:szCs w:val="24"/>
        </w:rPr>
        <w:t>Estatística</w:t>
      </w:r>
      <w:r>
        <w:rPr>
          <w:szCs w:val="24"/>
        </w:rPr>
        <w:t xml:space="preserve"> Aplicada foi iniciado o projeto que englobaria além de </w:t>
      </w:r>
      <w:r w:rsidR="00451C5B">
        <w:rPr>
          <w:szCs w:val="24"/>
        </w:rPr>
        <w:t>Estatística</w:t>
      </w:r>
      <w:r>
        <w:rPr>
          <w:szCs w:val="24"/>
        </w:rPr>
        <w:t xml:space="preserve"> Aplicada também </w:t>
      </w:r>
      <w:r>
        <w:rPr>
          <w:rFonts w:cs="Arial"/>
        </w:rPr>
        <w:t xml:space="preserve">Engenharia de Software II, </w:t>
      </w:r>
      <w:r>
        <w:rPr>
          <w:rFonts w:cs="Arial"/>
        </w:rPr>
        <w:lastRenderedPageBreak/>
        <w:t>Estrutura de Dados e Interação Humano Computador onde cada professor levantaria um tipo de requisito para o projeto dentro da disciplina por ele ministrada.</w:t>
      </w:r>
    </w:p>
    <w:p w14:paraId="30ED3E95" w14:textId="6F0380FF" w:rsidR="00E265DB" w:rsidRDefault="00E265DB" w:rsidP="00E265DB">
      <w:pPr>
        <w:ind w:firstLine="709"/>
        <w:rPr>
          <w:rFonts w:cs="Arial"/>
        </w:rPr>
      </w:pPr>
      <w:r>
        <w:rPr>
          <w:rFonts w:cs="Arial"/>
        </w:rPr>
        <w:t xml:space="preserve">Os requisitos das respectivas matérias </w:t>
      </w:r>
      <w:r w:rsidR="00A263F6">
        <w:rPr>
          <w:rFonts w:cs="Arial"/>
        </w:rPr>
        <w:t>evoluíram</w:t>
      </w:r>
      <w:r>
        <w:rPr>
          <w:rFonts w:cs="Arial"/>
        </w:rPr>
        <w:t xml:space="preserve"> de acordo com o decorrer das aulas através de exemplos dentro do conteúdo de cada aula.</w:t>
      </w:r>
    </w:p>
    <w:p w14:paraId="4F06A328" w14:textId="36F065D3" w:rsidR="00E265DB" w:rsidRDefault="00E265DB" w:rsidP="00E265DB">
      <w:pPr>
        <w:ind w:firstLine="709"/>
        <w:rPr>
          <w:rFonts w:cs="Arial"/>
        </w:rPr>
      </w:pPr>
      <w:r>
        <w:rPr>
          <w:rFonts w:cs="Arial"/>
        </w:rPr>
        <w:t>Na</w:t>
      </w:r>
      <w:r w:rsidR="00451C5B">
        <w:rPr>
          <w:rFonts w:cs="Arial"/>
        </w:rPr>
        <w:t>s</w:t>
      </w:r>
      <w:r>
        <w:rPr>
          <w:rFonts w:cs="Arial"/>
        </w:rPr>
        <w:t xml:space="preserve"> aula</w:t>
      </w:r>
      <w:r w:rsidR="00451C5B">
        <w:rPr>
          <w:rFonts w:cs="Arial"/>
        </w:rPr>
        <w:t>s</w:t>
      </w:r>
      <w:r>
        <w:rPr>
          <w:rFonts w:cs="Arial"/>
        </w:rPr>
        <w:t xml:space="preserve"> de </w:t>
      </w:r>
      <w:r w:rsidR="00451C5B">
        <w:rPr>
          <w:rFonts w:cs="Arial"/>
        </w:rPr>
        <w:t>Estatística</w:t>
      </w:r>
      <w:r>
        <w:rPr>
          <w:rFonts w:cs="Arial"/>
        </w:rPr>
        <w:t xml:space="preserve"> </w:t>
      </w:r>
      <w:r w:rsidR="00285316">
        <w:rPr>
          <w:rFonts w:cs="Arial"/>
        </w:rPr>
        <w:t xml:space="preserve">Aplicada os requisitos foram levantados de acordo com o decorrer da matéria através de exemplos feito em exercícios, onde os métodos utilizados para os cálculos desejados </w:t>
      </w:r>
      <w:r w:rsidR="00A263F6">
        <w:rPr>
          <w:rFonts w:cs="Arial"/>
        </w:rPr>
        <w:t>se</w:t>
      </w:r>
      <w:r w:rsidR="00285316">
        <w:rPr>
          <w:rFonts w:cs="Arial"/>
        </w:rPr>
        <w:t xml:space="preserve"> desenvolv</w:t>
      </w:r>
      <w:r w:rsidR="00A263F6">
        <w:rPr>
          <w:rFonts w:cs="Arial"/>
        </w:rPr>
        <w:t>eram</w:t>
      </w:r>
      <w:r w:rsidR="00285316">
        <w:rPr>
          <w:rFonts w:cs="Arial"/>
        </w:rPr>
        <w:t xml:space="preserve"> gradualmente no decorrer do semestre. Iniciou-se com Descritiva, então Probabilidade e por fim Correlação e Regressão.</w:t>
      </w:r>
    </w:p>
    <w:p w14:paraId="2531E8DE" w14:textId="66321F5E" w:rsidR="00285316" w:rsidRDefault="00285316" w:rsidP="00E265DB">
      <w:pPr>
        <w:ind w:firstLine="709"/>
        <w:rPr>
          <w:rFonts w:cs="Arial"/>
        </w:rPr>
      </w:pPr>
      <w:r>
        <w:rPr>
          <w:rFonts w:cs="Arial"/>
        </w:rPr>
        <w:t>Na</w:t>
      </w:r>
      <w:r w:rsidR="00451C5B">
        <w:rPr>
          <w:rFonts w:cs="Arial"/>
        </w:rPr>
        <w:t>s</w:t>
      </w:r>
      <w:r>
        <w:rPr>
          <w:rFonts w:cs="Arial"/>
        </w:rPr>
        <w:t xml:space="preserve"> aula</w:t>
      </w:r>
      <w:r w:rsidR="00451C5B">
        <w:rPr>
          <w:rFonts w:cs="Arial"/>
        </w:rPr>
        <w:t>s</w:t>
      </w:r>
      <w:r>
        <w:rPr>
          <w:rFonts w:cs="Arial"/>
        </w:rPr>
        <w:t xml:space="preserve"> de Engenharia de Software II foi apresentado ferramentas para a elaboração da documentação relativa ao desenvolvimento de software, no nosso contexto, o desenvolvimento do projeto. As </w:t>
      </w:r>
      <w:r w:rsidR="00C3216A">
        <w:rPr>
          <w:rFonts w:cs="Arial"/>
        </w:rPr>
        <w:t xml:space="preserve">práticas </w:t>
      </w:r>
      <w:r>
        <w:rPr>
          <w:rFonts w:cs="Arial"/>
        </w:rPr>
        <w:t xml:space="preserve">apresentadas e exemplificadas diversas vezes durante as aulas foram, Requisitos Funcionais, Requisitos Não Funcionais, Regras de </w:t>
      </w:r>
      <w:r w:rsidR="00451C5B">
        <w:rPr>
          <w:rFonts w:cs="Arial"/>
        </w:rPr>
        <w:t>Negócio</w:t>
      </w:r>
      <w:r>
        <w:rPr>
          <w:rFonts w:cs="Arial"/>
        </w:rPr>
        <w:t xml:space="preserve"> e Matriz de Rastreabilidade. </w:t>
      </w:r>
      <w:r w:rsidR="00C3216A">
        <w:rPr>
          <w:rFonts w:cs="Arial"/>
        </w:rPr>
        <w:t>Aprendemos também formas de</w:t>
      </w:r>
      <w:r>
        <w:rPr>
          <w:rFonts w:cs="Arial"/>
        </w:rPr>
        <w:t xml:space="preserve"> construção do BPMN (Business Process Model and Notation) e do Diagrama de Casos de Uso. Tod</w:t>
      </w:r>
      <w:r w:rsidR="00C3216A">
        <w:rPr>
          <w:rFonts w:cs="Arial"/>
        </w:rPr>
        <w:t>o</w:t>
      </w:r>
      <w:r>
        <w:rPr>
          <w:rFonts w:cs="Arial"/>
        </w:rPr>
        <w:t>s ess</w:t>
      </w:r>
      <w:r w:rsidR="00C3216A">
        <w:rPr>
          <w:rFonts w:cs="Arial"/>
        </w:rPr>
        <w:t>es</w:t>
      </w:r>
      <w:r>
        <w:rPr>
          <w:rFonts w:cs="Arial"/>
        </w:rPr>
        <w:t xml:space="preserve"> </w:t>
      </w:r>
      <w:r w:rsidR="00C3216A">
        <w:rPr>
          <w:rFonts w:cs="Arial"/>
        </w:rPr>
        <w:t>meios</w:t>
      </w:r>
      <w:r>
        <w:rPr>
          <w:rFonts w:cs="Arial"/>
        </w:rPr>
        <w:t xml:space="preserve"> foram utilizad</w:t>
      </w:r>
      <w:r w:rsidR="00C3216A">
        <w:rPr>
          <w:rFonts w:cs="Arial"/>
        </w:rPr>
        <w:t>o</w:t>
      </w:r>
      <w:r>
        <w:rPr>
          <w:rFonts w:cs="Arial"/>
        </w:rPr>
        <w:t>s para o preenchimento do Documento de Requisitos.</w:t>
      </w:r>
    </w:p>
    <w:p w14:paraId="7E060317" w14:textId="31C3F8D3" w:rsidR="00451C5B" w:rsidRDefault="00451C5B" w:rsidP="00E265DB">
      <w:pPr>
        <w:ind w:firstLine="709"/>
        <w:rPr>
          <w:rFonts w:cs="Arial"/>
        </w:rPr>
      </w:pPr>
      <w:r>
        <w:rPr>
          <w:rFonts w:cs="Arial"/>
        </w:rPr>
        <w:t xml:space="preserve">Nas aulas de Estrutura de Dados </w:t>
      </w:r>
      <w:r w:rsidR="004E2006">
        <w:rPr>
          <w:rFonts w:cs="Arial"/>
        </w:rPr>
        <w:t xml:space="preserve">nos </w:t>
      </w:r>
      <w:r>
        <w:rPr>
          <w:rFonts w:cs="Arial"/>
        </w:rPr>
        <w:t>fo</w:t>
      </w:r>
      <w:r w:rsidR="004E2006">
        <w:rPr>
          <w:rFonts w:cs="Arial"/>
        </w:rPr>
        <w:t>ram</w:t>
      </w:r>
      <w:r>
        <w:rPr>
          <w:rFonts w:cs="Arial"/>
        </w:rPr>
        <w:t xml:space="preserve"> apresentado</w:t>
      </w:r>
      <w:r w:rsidR="00C3216A">
        <w:rPr>
          <w:rFonts w:cs="Arial"/>
        </w:rPr>
        <w:t>s</w:t>
      </w:r>
      <w:r>
        <w:rPr>
          <w:rFonts w:cs="Arial"/>
        </w:rPr>
        <w:t>, através do uso da linguagem de programação JavaScript,</w:t>
      </w:r>
      <w:r w:rsidR="00C3216A">
        <w:rPr>
          <w:rFonts w:cs="Arial"/>
        </w:rPr>
        <w:t xml:space="preserve"> a</w:t>
      </w:r>
      <w:r>
        <w:rPr>
          <w:rFonts w:cs="Arial"/>
        </w:rPr>
        <w:t xml:space="preserve"> vários tipos de algoritmos</w:t>
      </w:r>
      <w:r w:rsidR="00C3216A">
        <w:rPr>
          <w:rFonts w:cs="Arial"/>
        </w:rPr>
        <w:t xml:space="preserve"> como:</w:t>
      </w:r>
      <w:r>
        <w:rPr>
          <w:rFonts w:cs="Arial"/>
        </w:rPr>
        <w:t xml:space="preserve"> </w:t>
      </w:r>
      <w:r w:rsidR="00C3216A">
        <w:rPr>
          <w:rFonts w:cs="Arial"/>
        </w:rPr>
        <w:t>a</w:t>
      </w:r>
      <w:r>
        <w:rPr>
          <w:rFonts w:cs="Arial"/>
        </w:rPr>
        <w:t>lgoritmos de ordenação, algoritmos de busca e classes. No projeto utiliza</w:t>
      </w:r>
      <w:r w:rsidR="00C3216A">
        <w:rPr>
          <w:rFonts w:cs="Arial"/>
        </w:rPr>
        <w:t>mos</w:t>
      </w:r>
      <w:r>
        <w:rPr>
          <w:rFonts w:cs="Arial"/>
        </w:rPr>
        <w:t>, de acordo com</w:t>
      </w:r>
      <w:r w:rsidR="00C3216A">
        <w:rPr>
          <w:rFonts w:cs="Arial"/>
        </w:rPr>
        <w:t xml:space="preserve"> a</w:t>
      </w:r>
      <w:r>
        <w:rPr>
          <w:rFonts w:cs="Arial"/>
        </w:rPr>
        <w:t xml:space="preserve"> requisi</w:t>
      </w:r>
      <w:r w:rsidR="00C3216A">
        <w:rPr>
          <w:rFonts w:cs="Arial"/>
        </w:rPr>
        <w:t>ção feita</w:t>
      </w:r>
      <w:r>
        <w:rPr>
          <w:rFonts w:cs="Arial"/>
        </w:rPr>
        <w:t xml:space="preserve"> pelo docente, os algoritmos de ordenação e algoritmos de busca.</w:t>
      </w:r>
    </w:p>
    <w:p w14:paraId="311538F8" w14:textId="7A34F036" w:rsidR="008C6D53" w:rsidRDefault="00451C5B" w:rsidP="00451C5B">
      <w:pPr>
        <w:ind w:firstLine="709"/>
        <w:rPr>
          <w:szCs w:val="24"/>
        </w:rPr>
      </w:pPr>
      <w:r>
        <w:rPr>
          <w:rFonts w:cs="Arial"/>
        </w:rPr>
        <w:t xml:space="preserve">Nas aulas de Interação Humano Computador </w:t>
      </w:r>
      <w:r w:rsidR="00C3216A">
        <w:rPr>
          <w:rFonts w:cs="Arial"/>
        </w:rPr>
        <w:t xml:space="preserve">nos </w:t>
      </w:r>
      <w:r>
        <w:rPr>
          <w:rFonts w:cs="Arial"/>
        </w:rPr>
        <w:t>foram apresentadas ferramentas para melhorar vários fatores do projeto. Uma das mais importantes ferramentas apresentadas na disciplina foi o Framework PACT, que tem como objetivo estudar uma situação de várias perspectivas buscando melhorar toda essa situação da melhor forma possível.</w:t>
      </w:r>
    </w:p>
    <w:p w14:paraId="590F043A" w14:textId="77777777" w:rsidR="001B6F86" w:rsidRDefault="001B6F86" w:rsidP="00BD06F8">
      <w:pPr>
        <w:ind w:firstLine="0"/>
        <w:rPr>
          <w:szCs w:val="24"/>
        </w:rPr>
      </w:pPr>
    </w:p>
    <w:p w14:paraId="00EF3742" w14:textId="77777777" w:rsidR="00066535" w:rsidRDefault="00066535" w:rsidP="00BD06F8">
      <w:pPr>
        <w:ind w:firstLine="0"/>
        <w:rPr>
          <w:szCs w:val="24"/>
        </w:rPr>
      </w:pPr>
    </w:p>
    <w:p w14:paraId="2AFF76C6" w14:textId="77777777" w:rsidR="00066535" w:rsidRDefault="00066535" w:rsidP="00BD06F8">
      <w:pPr>
        <w:ind w:firstLine="0"/>
        <w:rPr>
          <w:szCs w:val="24"/>
        </w:rPr>
      </w:pPr>
    </w:p>
    <w:p w14:paraId="302ECCB0" w14:textId="77777777" w:rsidR="00066535" w:rsidRDefault="00066535" w:rsidP="00BD06F8">
      <w:pPr>
        <w:ind w:firstLine="0"/>
        <w:rPr>
          <w:szCs w:val="24"/>
        </w:rPr>
      </w:pPr>
    </w:p>
    <w:p w14:paraId="5E7FD8E1" w14:textId="77777777" w:rsidR="00066535" w:rsidRDefault="00066535" w:rsidP="00BD06F8">
      <w:pPr>
        <w:ind w:firstLine="0"/>
        <w:rPr>
          <w:szCs w:val="24"/>
        </w:rPr>
      </w:pPr>
    </w:p>
    <w:p w14:paraId="247A2143" w14:textId="77777777" w:rsidR="00066535" w:rsidRDefault="00066535" w:rsidP="00BD06F8">
      <w:pPr>
        <w:ind w:firstLine="0"/>
        <w:rPr>
          <w:szCs w:val="24"/>
        </w:rPr>
      </w:pPr>
    </w:p>
    <w:p w14:paraId="442A42A5" w14:textId="77777777" w:rsidR="00066535" w:rsidRDefault="00066535" w:rsidP="00BD06F8">
      <w:pPr>
        <w:ind w:firstLine="0"/>
        <w:rPr>
          <w:szCs w:val="24"/>
        </w:rPr>
      </w:pPr>
    </w:p>
    <w:p w14:paraId="7F9C9992" w14:textId="77777777" w:rsidR="00066535" w:rsidRDefault="00066535" w:rsidP="00BD06F8">
      <w:pPr>
        <w:ind w:firstLine="0"/>
        <w:rPr>
          <w:szCs w:val="24"/>
        </w:rPr>
      </w:pPr>
    </w:p>
    <w:p w14:paraId="2FB3EFF3" w14:textId="244B80E5" w:rsidR="003447F4" w:rsidRPr="003447F4" w:rsidRDefault="003447F4" w:rsidP="00BD06F8">
      <w:pPr>
        <w:ind w:firstLine="0"/>
        <w:rPr>
          <w:szCs w:val="24"/>
        </w:rPr>
      </w:pPr>
      <w:r>
        <w:rPr>
          <w:szCs w:val="24"/>
        </w:rPr>
        <w:lastRenderedPageBreak/>
        <w:t>3.2</w:t>
      </w:r>
      <w:r w:rsidR="00421934">
        <w:rPr>
          <w:szCs w:val="24"/>
        </w:rPr>
        <w:t xml:space="preserve"> </w:t>
      </w:r>
      <w:r w:rsidRPr="003447F4">
        <w:rPr>
          <w:szCs w:val="24"/>
        </w:rPr>
        <w:t>BPMN</w:t>
      </w:r>
      <w:r w:rsidR="004660BB">
        <w:rPr>
          <w:szCs w:val="24"/>
        </w:rPr>
        <w:t xml:space="preserve"> </w:t>
      </w:r>
    </w:p>
    <w:p w14:paraId="67671B7A" w14:textId="6FEC5052" w:rsidR="003447F4" w:rsidRDefault="00E265DB" w:rsidP="00BD06F8">
      <w:pPr>
        <w:ind w:firstLine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57D23BCB" wp14:editId="54D879DB">
            <wp:extent cx="5759450" cy="325183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1D32" w14:textId="527B8484" w:rsidR="00EB48A2" w:rsidRDefault="00EB48A2" w:rsidP="00BD06F8">
      <w:pPr>
        <w:ind w:firstLine="0"/>
        <w:rPr>
          <w:szCs w:val="24"/>
        </w:rPr>
      </w:pPr>
    </w:p>
    <w:p w14:paraId="64E10EB4" w14:textId="77777777" w:rsidR="00451C5B" w:rsidRDefault="00451C5B" w:rsidP="00BD06F8">
      <w:pPr>
        <w:ind w:firstLine="0"/>
        <w:rPr>
          <w:szCs w:val="24"/>
        </w:rPr>
      </w:pPr>
    </w:p>
    <w:p w14:paraId="32EE8B51" w14:textId="77777777" w:rsidR="00451C5B" w:rsidRDefault="00451C5B" w:rsidP="00BD06F8">
      <w:pPr>
        <w:ind w:firstLine="0"/>
        <w:rPr>
          <w:szCs w:val="24"/>
        </w:rPr>
      </w:pPr>
    </w:p>
    <w:p w14:paraId="782A284B" w14:textId="77777777" w:rsidR="00451C5B" w:rsidRDefault="00451C5B" w:rsidP="00BD06F8">
      <w:pPr>
        <w:ind w:firstLine="0"/>
        <w:rPr>
          <w:szCs w:val="24"/>
        </w:rPr>
      </w:pPr>
    </w:p>
    <w:p w14:paraId="5C428275" w14:textId="77777777" w:rsidR="00451C5B" w:rsidRDefault="00451C5B" w:rsidP="00BD06F8">
      <w:pPr>
        <w:ind w:firstLine="0"/>
        <w:rPr>
          <w:szCs w:val="24"/>
        </w:rPr>
      </w:pPr>
    </w:p>
    <w:p w14:paraId="01B63891" w14:textId="77777777" w:rsidR="00451C5B" w:rsidRDefault="00451C5B" w:rsidP="00BD06F8">
      <w:pPr>
        <w:ind w:firstLine="0"/>
        <w:rPr>
          <w:szCs w:val="24"/>
        </w:rPr>
      </w:pPr>
    </w:p>
    <w:p w14:paraId="46BFA89C" w14:textId="77777777" w:rsidR="00451C5B" w:rsidRDefault="00451C5B" w:rsidP="00BD06F8">
      <w:pPr>
        <w:ind w:firstLine="0"/>
        <w:rPr>
          <w:szCs w:val="24"/>
        </w:rPr>
      </w:pPr>
    </w:p>
    <w:p w14:paraId="3A03FD4C" w14:textId="77777777" w:rsidR="00451C5B" w:rsidRDefault="00451C5B" w:rsidP="00BD06F8">
      <w:pPr>
        <w:ind w:firstLine="0"/>
        <w:rPr>
          <w:szCs w:val="24"/>
        </w:rPr>
      </w:pPr>
    </w:p>
    <w:p w14:paraId="4FAB0704" w14:textId="77777777" w:rsidR="00451C5B" w:rsidRDefault="00451C5B" w:rsidP="00BD06F8">
      <w:pPr>
        <w:ind w:firstLine="0"/>
        <w:rPr>
          <w:szCs w:val="24"/>
        </w:rPr>
      </w:pPr>
    </w:p>
    <w:p w14:paraId="789753E1" w14:textId="77777777" w:rsidR="00451C5B" w:rsidRDefault="00451C5B" w:rsidP="00BD06F8">
      <w:pPr>
        <w:ind w:firstLine="0"/>
        <w:rPr>
          <w:szCs w:val="24"/>
        </w:rPr>
      </w:pPr>
    </w:p>
    <w:p w14:paraId="16FD5DB5" w14:textId="77777777" w:rsidR="00066535" w:rsidRDefault="00066535" w:rsidP="00BD06F8">
      <w:pPr>
        <w:ind w:firstLine="0"/>
        <w:rPr>
          <w:szCs w:val="24"/>
        </w:rPr>
      </w:pPr>
    </w:p>
    <w:p w14:paraId="62EE8D24" w14:textId="77777777" w:rsidR="00066535" w:rsidRDefault="00066535" w:rsidP="00BD06F8">
      <w:pPr>
        <w:ind w:firstLine="0"/>
        <w:rPr>
          <w:szCs w:val="24"/>
        </w:rPr>
      </w:pPr>
    </w:p>
    <w:p w14:paraId="28FC2F69" w14:textId="77777777" w:rsidR="00066535" w:rsidRDefault="00066535" w:rsidP="00BD06F8">
      <w:pPr>
        <w:ind w:firstLine="0"/>
        <w:rPr>
          <w:szCs w:val="24"/>
        </w:rPr>
      </w:pPr>
    </w:p>
    <w:p w14:paraId="1C338D97" w14:textId="77777777" w:rsidR="00066535" w:rsidRDefault="00066535" w:rsidP="00BD06F8">
      <w:pPr>
        <w:ind w:firstLine="0"/>
        <w:rPr>
          <w:szCs w:val="24"/>
        </w:rPr>
      </w:pPr>
    </w:p>
    <w:p w14:paraId="1CEB3CB1" w14:textId="77777777" w:rsidR="00066535" w:rsidRDefault="00066535" w:rsidP="00BD06F8">
      <w:pPr>
        <w:ind w:firstLine="0"/>
        <w:rPr>
          <w:szCs w:val="24"/>
        </w:rPr>
      </w:pPr>
    </w:p>
    <w:p w14:paraId="6EAAC2CB" w14:textId="77777777" w:rsidR="00066535" w:rsidRDefault="00066535" w:rsidP="00BD06F8">
      <w:pPr>
        <w:ind w:firstLine="0"/>
        <w:rPr>
          <w:szCs w:val="24"/>
        </w:rPr>
      </w:pPr>
    </w:p>
    <w:p w14:paraId="1B24AB2B" w14:textId="77777777" w:rsidR="00066535" w:rsidRDefault="00066535" w:rsidP="00BD06F8">
      <w:pPr>
        <w:ind w:firstLine="0"/>
        <w:rPr>
          <w:szCs w:val="24"/>
        </w:rPr>
      </w:pPr>
    </w:p>
    <w:p w14:paraId="42BF7FE5" w14:textId="77777777" w:rsidR="00066535" w:rsidRDefault="00066535" w:rsidP="00BD06F8">
      <w:pPr>
        <w:ind w:firstLine="0"/>
        <w:rPr>
          <w:szCs w:val="24"/>
        </w:rPr>
      </w:pPr>
    </w:p>
    <w:p w14:paraId="07D561E1" w14:textId="77777777" w:rsidR="00066535" w:rsidRDefault="00066535" w:rsidP="00BD06F8">
      <w:pPr>
        <w:ind w:firstLine="0"/>
        <w:rPr>
          <w:szCs w:val="24"/>
        </w:rPr>
      </w:pPr>
    </w:p>
    <w:p w14:paraId="6FAED87B" w14:textId="77777777" w:rsidR="00066535" w:rsidRDefault="00066535" w:rsidP="00BD06F8">
      <w:pPr>
        <w:ind w:firstLine="0"/>
        <w:rPr>
          <w:szCs w:val="24"/>
        </w:rPr>
      </w:pPr>
    </w:p>
    <w:p w14:paraId="7995F8E0" w14:textId="2018BA46" w:rsidR="003447F4" w:rsidRP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lastRenderedPageBreak/>
        <w:t>3.</w:t>
      </w:r>
      <w:r w:rsidR="00421934">
        <w:rPr>
          <w:szCs w:val="24"/>
        </w:rPr>
        <w:t>3</w:t>
      </w:r>
      <w:r>
        <w:rPr>
          <w:szCs w:val="24"/>
        </w:rPr>
        <w:t xml:space="preserve"> </w:t>
      </w:r>
      <w:r w:rsidRPr="003447F4">
        <w:rPr>
          <w:szCs w:val="24"/>
        </w:rPr>
        <w:t>Requisitos Funcionais</w:t>
      </w:r>
    </w:p>
    <w:p w14:paraId="3755FA3E" w14:textId="77777777" w:rsidR="00451C5B" w:rsidRDefault="00451C5B" w:rsidP="00BD06F8">
      <w:pPr>
        <w:ind w:firstLine="0"/>
        <w:jc w:val="center"/>
        <w:rPr>
          <w:b/>
          <w:sz w:val="20"/>
          <w:szCs w:val="24"/>
        </w:rPr>
      </w:pPr>
    </w:p>
    <w:p w14:paraId="7F110D70" w14:textId="46A4B238" w:rsidR="00C90C8F" w:rsidRPr="00A95739" w:rsidRDefault="00B42452" w:rsidP="00BD06F8">
      <w:pPr>
        <w:ind w:firstLine="0"/>
        <w:jc w:val="center"/>
        <w:rPr>
          <w:b/>
          <w:sz w:val="20"/>
          <w:szCs w:val="24"/>
        </w:rPr>
      </w:pPr>
      <w:r w:rsidRPr="00A95739">
        <w:rPr>
          <w:b/>
          <w:sz w:val="20"/>
          <w:szCs w:val="24"/>
        </w:rPr>
        <w:t xml:space="preserve">Quadro 1 – </w:t>
      </w:r>
      <w:r w:rsidRPr="00D80062">
        <w:rPr>
          <w:sz w:val="20"/>
          <w:szCs w:val="24"/>
        </w:rPr>
        <w:t>Requisitos Funcionais do sistema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1509"/>
        <w:gridCol w:w="3020"/>
      </w:tblGrid>
      <w:tr w:rsidR="00C90C8F" w14:paraId="41BA6285" w14:textId="77777777" w:rsidTr="00BD3F00">
        <w:trPr>
          <w:jc w:val="center"/>
        </w:trPr>
        <w:tc>
          <w:tcPr>
            <w:tcW w:w="4531" w:type="dxa"/>
          </w:tcPr>
          <w:p w14:paraId="62916F45" w14:textId="5EBEF78E" w:rsidR="00C90C8F" w:rsidRPr="001C2B91" w:rsidRDefault="00C90C8F" w:rsidP="009635B2">
            <w:pPr>
              <w:suppressAutoHyphens w:val="0"/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RF001-</w:t>
            </w:r>
            <w:r w:rsidR="008C6D53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Calcular Descritiva</w:t>
            </w:r>
          </w:p>
        </w:tc>
        <w:tc>
          <w:tcPr>
            <w:tcW w:w="1509" w:type="dxa"/>
          </w:tcPr>
          <w:p w14:paraId="43DB1C3F" w14:textId="77777777" w:rsidR="00C90C8F" w:rsidRDefault="00C90C8F" w:rsidP="00C90C8F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47D77DC5" w14:textId="0DE77196" w:rsidR="00C90C8F" w:rsidRPr="009B3880" w:rsidRDefault="00C90C8F" w:rsidP="00C90C8F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9B3880">
              <w:rPr>
                <w:rFonts w:cs="Arial"/>
                <w:color w:val="000000"/>
                <w:sz w:val="20"/>
                <w:szCs w:val="24"/>
                <w:lang w:eastAsia="pt-BR"/>
              </w:rPr>
              <w:t>(</w:t>
            </w:r>
            <w:r w:rsidR="00934DDB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 </w:t>
            </w:r>
            <w:r w:rsidRPr="009B3880">
              <w:rPr>
                <w:rFonts w:cs="Arial"/>
                <w:color w:val="000000"/>
                <w:sz w:val="20"/>
                <w:szCs w:val="24"/>
                <w:lang w:eastAsia="pt-BR"/>
              </w:rPr>
              <w:t>) Oculto</w:t>
            </w:r>
          </w:p>
          <w:p w14:paraId="00668A6E" w14:textId="27A258A5" w:rsidR="00C90C8F" w:rsidRPr="001C2B91" w:rsidRDefault="00C90C8F" w:rsidP="00C90C8F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 w:rsidRPr="009B3880">
              <w:rPr>
                <w:rFonts w:cs="Arial"/>
                <w:color w:val="000000"/>
                <w:sz w:val="20"/>
                <w:szCs w:val="24"/>
                <w:lang w:eastAsia="pt-BR"/>
              </w:rPr>
              <w:t>(</w:t>
            </w:r>
            <w:r w:rsidR="00934DDB">
              <w:rPr>
                <w:rFonts w:cs="Arial"/>
                <w:color w:val="000000"/>
                <w:sz w:val="20"/>
                <w:szCs w:val="24"/>
                <w:lang w:eastAsia="pt-BR"/>
              </w:rPr>
              <w:t>X</w:t>
            </w:r>
            <w:r w:rsidRPr="009B3880">
              <w:rPr>
                <w:rFonts w:cs="Arial"/>
                <w:color w:val="000000"/>
                <w:sz w:val="20"/>
                <w:szCs w:val="24"/>
                <w:lang w:eastAsia="pt-BR"/>
              </w:rPr>
              <w:t>) Evidente</w:t>
            </w:r>
          </w:p>
        </w:tc>
        <w:tc>
          <w:tcPr>
            <w:tcW w:w="3020" w:type="dxa"/>
          </w:tcPr>
          <w:p w14:paraId="1B7A29C8" w14:textId="77777777" w:rsidR="00C90C8F" w:rsidRPr="001C2B91" w:rsidRDefault="00C90C8F" w:rsidP="00C90C8F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38A19E52" w14:textId="77777777" w:rsidR="00C90C8F" w:rsidRPr="001C2B91" w:rsidRDefault="00C90C8F" w:rsidP="00C90C8F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>X</w:t>
            </w:r>
            <w:r w:rsidRPr="001C2B91">
              <w:rPr>
                <w:rFonts w:cs="Arial"/>
                <w:sz w:val="20"/>
                <w:szCs w:val="24"/>
              </w:rPr>
              <w:t>) Altíssima</w:t>
            </w:r>
          </w:p>
          <w:p w14:paraId="2B438043" w14:textId="77777777" w:rsidR="00C90C8F" w:rsidRPr="001C2B91" w:rsidRDefault="00C90C8F" w:rsidP="00C90C8F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 Alta</w:t>
            </w:r>
          </w:p>
          <w:p w14:paraId="579C6753" w14:textId="77777777" w:rsidR="00C90C8F" w:rsidRPr="001C2B91" w:rsidRDefault="00C90C8F" w:rsidP="00C90C8F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Média</w:t>
            </w:r>
          </w:p>
          <w:p w14:paraId="78D941B3" w14:textId="2634C4F4" w:rsidR="00C90C8F" w:rsidRPr="001C2B91" w:rsidRDefault="00C90C8F" w:rsidP="00C90C8F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C90C8F" w14:paraId="35D3DE46" w14:textId="77777777" w:rsidTr="00AC3D43">
        <w:trPr>
          <w:jc w:val="center"/>
        </w:trPr>
        <w:tc>
          <w:tcPr>
            <w:tcW w:w="9060" w:type="dxa"/>
            <w:gridSpan w:val="3"/>
          </w:tcPr>
          <w:p w14:paraId="64629AA7" w14:textId="339339EC" w:rsidR="00C90C8F" w:rsidRPr="001C2B91" w:rsidRDefault="00C90C8F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 w:rsidR="003D3FE1">
              <w:rPr>
                <w:rFonts w:cs="Arial"/>
                <w:color w:val="000000"/>
                <w:sz w:val="20"/>
                <w:szCs w:val="24"/>
                <w:lang w:eastAsia="pt-BR"/>
              </w:rPr>
              <w:t>Esta funcionalidade irá efetuar o cálculo de descritiva de acordo com as informações fornecidas pelo usuário</w:t>
            </w:r>
            <w:r w:rsidR="00934DDB"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</w:p>
        </w:tc>
      </w:tr>
      <w:tr w:rsidR="00C90C8F" w14:paraId="1DD98DC4" w14:textId="77777777" w:rsidTr="00BD3F00">
        <w:trPr>
          <w:jc w:val="center"/>
        </w:trPr>
        <w:tc>
          <w:tcPr>
            <w:tcW w:w="4531" w:type="dxa"/>
          </w:tcPr>
          <w:p w14:paraId="1C02E299" w14:textId="75EB0024" w:rsidR="00C90C8F" w:rsidRPr="001C2B91" w:rsidRDefault="00934DDB" w:rsidP="00C90C8F">
            <w:pPr>
              <w:suppressAutoHyphens w:val="0"/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RF002- </w:t>
            </w:r>
            <w:r w:rsidR="008C6D53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Calcular </w:t>
            </w:r>
            <w:r w:rsidR="003D3FE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Probabilidade</w:t>
            </w:r>
          </w:p>
        </w:tc>
        <w:tc>
          <w:tcPr>
            <w:tcW w:w="1509" w:type="dxa"/>
          </w:tcPr>
          <w:p w14:paraId="45991A11" w14:textId="77777777" w:rsidR="00C90C8F" w:rsidRPr="001C2B91" w:rsidRDefault="00C90C8F" w:rsidP="00C90C8F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Categoria:</w:t>
            </w:r>
          </w:p>
          <w:p w14:paraId="628EC137" w14:textId="128AE925" w:rsidR="00934DDB" w:rsidRPr="00934DDB" w:rsidRDefault="00C90C8F" w:rsidP="00934DDB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>(  ) Oculto</w:t>
            </w:r>
          </w:p>
          <w:p w14:paraId="35BBBFC7" w14:textId="4BD7C722" w:rsidR="00C90C8F" w:rsidRPr="001C2B91" w:rsidRDefault="00C90C8F" w:rsidP="00C90C8F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sz w:val="20"/>
              </w:rPr>
              <w:t>(X)Evidente</w:t>
            </w:r>
          </w:p>
        </w:tc>
        <w:tc>
          <w:tcPr>
            <w:tcW w:w="3020" w:type="dxa"/>
          </w:tcPr>
          <w:p w14:paraId="33B80511" w14:textId="77777777" w:rsidR="00C90C8F" w:rsidRPr="001C2B91" w:rsidRDefault="00C90C8F" w:rsidP="00C90C8F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35A72DBA" w14:textId="06D4715E" w:rsidR="00C90C8F" w:rsidRPr="001C2B91" w:rsidRDefault="00C90C8F" w:rsidP="00C90C8F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</w:t>
            </w:r>
            <w:r w:rsidR="008C6D53">
              <w:rPr>
                <w:rFonts w:cs="Arial"/>
                <w:sz w:val="20"/>
                <w:szCs w:val="24"/>
              </w:rPr>
              <w:t>X</w:t>
            </w:r>
            <w:r w:rsidRPr="001C2B91">
              <w:rPr>
                <w:rFonts w:cs="Arial"/>
                <w:sz w:val="20"/>
                <w:szCs w:val="24"/>
              </w:rPr>
              <w:t>) Altíssima</w:t>
            </w:r>
          </w:p>
          <w:p w14:paraId="6991F629" w14:textId="77777777" w:rsidR="00C90C8F" w:rsidRPr="001C2B91" w:rsidRDefault="00C90C8F" w:rsidP="00C90C8F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Alta</w:t>
            </w:r>
          </w:p>
          <w:p w14:paraId="1F9D6893" w14:textId="63EB2BDE" w:rsidR="00C90C8F" w:rsidRPr="001C2B91" w:rsidRDefault="00C90C8F" w:rsidP="00C90C8F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</w:t>
            </w:r>
            <w:r w:rsidR="008C6D53"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 Média</w:t>
            </w:r>
          </w:p>
          <w:p w14:paraId="7EB917F8" w14:textId="74C19588" w:rsidR="00C90C8F" w:rsidRPr="001C2B91" w:rsidRDefault="00C90C8F" w:rsidP="00C90C8F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C90C8F" w14:paraId="600AC684" w14:textId="77777777" w:rsidTr="00AC3D43">
        <w:trPr>
          <w:jc w:val="center"/>
        </w:trPr>
        <w:tc>
          <w:tcPr>
            <w:tcW w:w="9060" w:type="dxa"/>
            <w:gridSpan w:val="3"/>
          </w:tcPr>
          <w:p w14:paraId="3DE39CFF" w14:textId="311D58DE" w:rsidR="00C90C8F" w:rsidRPr="001C2B91" w:rsidRDefault="003D3FE1" w:rsidP="00C90C8F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Esta funcionalidade irá efetuar o cálculo de probabilidade de acordo com as informações fornecidas pelo usuário.</w:t>
            </w:r>
          </w:p>
        </w:tc>
      </w:tr>
      <w:tr w:rsidR="00934DDB" w14:paraId="0F5DFFC0" w14:textId="77777777" w:rsidTr="00BD3F00">
        <w:trPr>
          <w:jc w:val="center"/>
        </w:trPr>
        <w:tc>
          <w:tcPr>
            <w:tcW w:w="4531" w:type="dxa"/>
          </w:tcPr>
          <w:p w14:paraId="186E94AA" w14:textId="494954C2" w:rsidR="00934DDB" w:rsidRPr="001C2B91" w:rsidRDefault="00934DDB" w:rsidP="00934DDB">
            <w:pPr>
              <w:suppressAutoHyphens w:val="0"/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RF003–</w:t>
            </w:r>
            <w:r w:rsidR="008C6D53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Calcular </w:t>
            </w:r>
            <w:r w:rsidR="00BD3F00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Correlação</w:t>
            </w:r>
            <w:r w:rsidR="00572120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e Regressão</w:t>
            </w:r>
          </w:p>
        </w:tc>
        <w:tc>
          <w:tcPr>
            <w:tcW w:w="1509" w:type="dxa"/>
          </w:tcPr>
          <w:p w14:paraId="793ED778" w14:textId="77777777" w:rsidR="00934DDB" w:rsidRPr="001C2B91" w:rsidRDefault="00934DDB" w:rsidP="00934DDB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Categoria:</w:t>
            </w:r>
          </w:p>
          <w:p w14:paraId="7ADD093B" w14:textId="77777777" w:rsidR="00934DDB" w:rsidRPr="001C2B91" w:rsidRDefault="00934DDB" w:rsidP="00934DDB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>(  ) Oculto</w:t>
            </w:r>
          </w:p>
          <w:p w14:paraId="654A0803" w14:textId="0CB81958" w:rsidR="00934DDB" w:rsidRPr="001C2B91" w:rsidRDefault="00934DDB" w:rsidP="00934DDB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sz w:val="20"/>
              </w:rPr>
              <w:t>(X)Evidente</w:t>
            </w:r>
          </w:p>
        </w:tc>
        <w:tc>
          <w:tcPr>
            <w:tcW w:w="3020" w:type="dxa"/>
          </w:tcPr>
          <w:p w14:paraId="0DB0F0A8" w14:textId="77777777" w:rsidR="00934DDB" w:rsidRPr="001C2B91" w:rsidRDefault="00934DDB" w:rsidP="00934DDB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580D0C89" w14:textId="4C4462C0" w:rsidR="00934DDB" w:rsidRPr="001C2B91" w:rsidRDefault="00934DDB" w:rsidP="00934DDB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</w:t>
            </w:r>
            <w:r w:rsidR="008C6D53">
              <w:rPr>
                <w:rFonts w:cs="Arial"/>
                <w:sz w:val="20"/>
                <w:szCs w:val="24"/>
              </w:rPr>
              <w:t>X</w:t>
            </w:r>
            <w:r w:rsidRPr="001C2B91">
              <w:rPr>
                <w:rFonts w:cs="Arial"/>
                <w:sz w:val="20"/>
                <w:szCs w:val="24"/>
              </w:rPr>
              <w:t>) Altíssima</w:t>
            </w:r>
          </w:p>
          <w:p w14:paraId="07A6C3C2" w14:textId="77777777" w:rsidR="00934DDB" w:rsidRPr="001C2B91" w:rsidRDefault="00934DDB" w:rsidP="00934DDB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Alta</w:t>
            </w:r>
          </w:p>
          <w:p w14:paraId="23B090BE" w14:textId="71651105" w:rsidR="00934DDB" w:rsidRPr="001C2B91" w:rsidRDefault="00934DDB" w:rsidP="00934DDB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</w:t>
            </w:r>
            <w:r w:rsidR="008C6D53"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 Média</w:t>
            </w:r>
          </w:p>
          <w:p w14:paraId="64223527" w14:textId="47AD8364" w:rsidR="00934DDB" w:rsidRPr="001C2B91" w:rsidRDefault="00934DDB" w:rsidP="00934DDB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934DDB" w14:paraId="70DC860F" w14:textId="77777777" w:rsidTr="00AC3D43">
        <w:trPr>
          <w:jc w:val="center"/>
        </w:trPr>
        <w:tc>
          <w:tcPr>
            <w:tcW w:w="9060" w:type="dxa"/>
            <w:gridSpan w:val="3"/>
          </w:tcPr>
          <w:p w14:paraId="1C2FCD1D" w14:textId="09AA1E6D" w:rsidR="00934DDB" w:rsidRPr="001C2B91" w:rsidRDefault="00934DDB" w:rsidP="00934DDB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Descrição: </w:t>
            </w:r>
            <w:r w:rsidR="003D3FE1">
              <w:rPr>
                <w:rFonts w:cs="Arial"/>
                <w:color w:val="000000"/>
                <w:sz w:val="20"/>
                <w:szCs w:val="24"/>
                <w:lang w:eastAsia="pt-BR"/>
              </w:rPr>
              <w:t>Esta funcionalidade irá efetuar o cálculo de correlação</w:t>
            </w:r>
            <w:r w:rsidR="00572120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 regressão</w:t>
            </w:r>
            <w:r w:rsidR="003D3FE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de acordo com as informações fornecidas pelo usuário.</w:t>
            </w:r>
          </w:p>
        </w:tc>
      </w:tr>
    </w:tbl>
    <w:p w14:paraId="6C22F837" w14:textId="77777777" w:rsidR="003447F4" w:rsidRDefault="003447F4" w:rsidP="00BD06F8">
      <w:pPr>
        <w:ind w:firstLine="709"/>
        <w:rPr>
          <w:szCs w:val="24"/>
        </w:rPr>
      </w:pPr>
    </w:p>
    <w:p w14:paraId="2E7FB4B9" w14:textId="77777777" w:rsidR="00451C5B" w:rsidRDefault="00451C5B" w:rsidP="00BD06F8">
      <w:pPr>
        <w:ind w:firstLine="0"/>
        <w:rPr>
          <w:szCs w:val="24"/>
        </w:rPr>
      </w:pPr>
    </w:p>
    <w:p w14:paraId="0E3FFDB2" w14:textId="77777777" w:rsidR="00066535" w:rsidRDefault="00066535" w:rsidP="00BD06F8">
      <w:pPr>
        <w:ind w:firstLine="0"/>
        <w:rPr>
          <w:szCs w:val="24"/>
        </w:rPr>
      </w:pPr>
    </w:p>
    <w:p w14:paraId="00EBE429" w14:textId="77777777" w:rsidR="00066535" w:rsidRDefault="00066535" w:rsidP="00BD06F8">
      <w:pPr>
        <w:ind w:firstLine="0"/>
        <w:rPr>
          <w:szCs w:val="24"/>
        </w:rPr>
      </w:pPr>
    </w:p>
    <w:p w14:paraId="14993BBC" w14:textId="47F44445" w:rsidR="003447F4" w:rsidRP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4</w:t>
      </w:r>
      <w:r>
        <w:rPr>
          <w:szCs w:val="24"/>
        </w:rPr>
        <w:t xml:space="preserve"> </w:t>
      </w:r>
      <w:r w:rsidRPr="003447F4">
        <w:rPr>
          <w:szCs w:val="24"/>
        </w:rPr>
        <w:t>Requisitos Não Funcionais</w:t>
      </w:r>
    </w:p>
    <w:p w14:paraId="22BE3C2E" w14:textId="77777777" w:rsidR="001B6F86" w:rsidRDefault="001B6F86" w:rsidP="00BD06F8">
      <w:pPr>
        <w:ind w:firstLine="0"/>
        <w:jc w:val="center"/>
        <w:rPr>
          <w:b/>
          <w:sz w:val="20"/>
          <w:szCs w:val="24"/>
        </w:rPr>
      </w:pPr>
    </w:p>
    <w:p w14:paraId="158FDEBA" w14:textId="55045859" w:rsidR="00B42452" w:rsidRPr="00A02E4C" w:rsidRDefault="00B42452" w:rsidP="00BD06F8">
      <w:pPr>
        <w:ind w:firstLine="0"/>
        <w:jc w:val="center"/>
        <w:rPr>
          <w:sz w:val="20"/>
          <w:szCs w:val="24"/>
        </w:rPr>
      </w:pPr>
      <w:r w:rsidRPr="00A02E4C">
        <w:rPr>
          <w:b/>
          <w:sz w:val="20"/>
          <w:szCs w:val="24"/>
        </w:rPr>
        <w:t>Quadro 2</w:t>
      </w:r>
      <w:r w:rsidRPr="00A02E4C">
        <w:rPr>
          <w:sz w:val="20"/>
          <w:szCs w:val="24"/>
        </w:rPr>
        <w:t xml:space="preserve"> – Requisitos Não Funcionais do sistema</w:t>
      </w:r>
    </w:p>
    <w:tbl>
      <w:tblPr>
        <w:tblStyle w:val="Tabelacomgrade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977"/>
        <w:gridCol w:w="1134"/>
        <w:gridCol w:w="1559"/>
        <w:gridCol w:w="1559"/>
      </w:tblGrid>
      <w:tr w:rsidR="00B42452" w14:paraId="2D362629" w14:textId="77777777" w:rsidTr="000666C7">
        <w:trPr>
          <w:jc w:val="center"/>
        </w:trPr>
        <w:tc>
          <w:tcPr>
            <w:tcW w:w="1980" w:type="dxa"/>
          </w:tcPr>
          <w:p w14:paraId="4B603B38" w14:textId="6576E104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RNF001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 w:rsidR="00F970A7">
              <w:rPr>
                <w:szCs w:val="24"/>
              </w:rPr>
              <w:t xml:space="preserve"> </w:t>
            </w:r>
            <w:r w:rsidR="00F970A7" w:rsidRPr="00F970A7">
              <w:rPr>
                <w:sz w:val="20"/>
              </w:rPr>
              <w:t>Entrada manual de dados</w:t>
            </w:r>
          </w:p>
        </w:tc>
        <w:tc>
          <w:tcPr>
            <w:tcW w:w="2977" w:type="dxa"/>
          </w:tcPr>
          <w:p w14:paraId="45CCAF48" w14:textId="28BF568B" w:rsidR="00B42452" w:rsidRPr="001B6F86" w:rsidRDefault="001B6F86" w:rsidP="009635B2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usuário poderá entrar com os dados de forma manual, separando cada dado por ponto e </w:t>
            </w:r>
            <w:r w:rsidR="00451C5B">
              <w:rPr>
                <w:sz w:val="20"/>
              </w:rPr>
              <w:t>vírgula</w:t>
            </w:r>
            <w:r>
              <w:rPr>
                <w:sz w:val="20"/>
              </w:rPr>
              <w:t xml:space="preserve"> ( ; )</w:t>
            </w:r>
          </w:p>
        </w:tc>
        <w:tc>
          <w:tcPr>
            <w:tcW w:w="1134" w:type="dxa"/>
          </w:tcPr>
          <w:p w14:paraId="586D3220" w14:textId="2F6B4FBB" w:rsidR="00B42452" w:rsidRPr="001B6F86" w:rsidRDefault="001B6F86" w:rsidP="009635B2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  <w:tc>
          <w:tcPr>
            <w:tcW w:w="1559" w:type="dxa"/>
          </w:tcPr>
          <w:p w14:paraId="7028CEB6" w14:textId="77777777"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) Desejável</w:t>
            </w:r>
          </w:p>
          <w:p w14:paraId="688F1B32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9" w:type="dxa"/>
          </w:tcPr>
          <w:p w14:paraId="55132966" w14:textId="77777777"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5B281EE5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B42452" w14:paraId="0BE3109C" w14:textId="77777777" w:rsidTr="000666C7">
        <w:trPr>
          <w:jc w:val="center"/>
        </w:trPr>
        <w:tc>
          <w:tcPr>
            <w:tcW w:w="1980" w:type="dxa"/>
          </w:tcPr>
          <w:p w14:paraId="1162CD1D" w14:textId="7C46C8B3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RNF002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 w:rsidR="00F970A7">
              <w:t xml:space="preserve"> </w:t>
            </w:r>
            <w:r w:rsidR="00572120">
              <w:rPr>
                <w:sz w:val="20"/>
                <w:szCs w:val="16"/>
              </w:rPr>
              <w:t>Entrada de dados por upload d</w:t>
            </w:r>
            <w:r w:rsidR="00F970A7" w:rsidRPr="00F970A7">
              <w:rPr>
                <w:rFonts w:cs="Arial"/>
                <w:color w:val="000000"/>
                <w:sz w:val="20"/>
                <w:lang w:eastAsia="pt-BR"/>
              </w:rPr>
              <w:t>e arquivos</w:t>
            </w:r>
          </w:p>
        </w:tc>
        <w:tc>
          <w:tcPr>
            <w:tcW w:w="2977" w:type="dxa"/>
          </w:tcPr>
          <w:p w14:paraId="16637953" w14:textId="6323776D" w:rsidR="00B42452" w:rsidRPr="001B6F86" w:rsidRDefault="001B6F86" w:rsidP="009635B2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usuário poderá entrar com os através de upload ( o formato do arquivo deverá ser obrigatoriamente .csv)</w:t>
            </w:r>
          </w:p>
        </w:tc>
        <w:tc>
          <w:tcPr>
            <w:tcW w:w="1134" w:type="dxa"/>
          </w:tcPr>
          <w:p w14:paraId="013229F1" w14:textId="4ABB9E2F" w:rsidR="00B42452" w:rsidRPr="001B6F86" w:rsidRDefault="001B6F86" w:rsidP="009635B2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  <w:tc>
          <w:tcPr>
            <w:tcW w:w="1559" w:type="dxa"/>
          </w:tcPr>
          <w:p w14:paraId="7C7FAC48" w14:textId="77777777"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49014D07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9" w:type="dxa"/>
          </w:tcPr>
          <w:p w14:paraId="51F4E91F" w14:textId="77777777"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3BA03376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8C6D53" w14:paraId="64DCE419" w14:textId="77777777" w:rsidTr="000666C7">
        <w:trPr>
          <w:jc w:val="center"/>
        </w:trPr>
        <w:tc>
          <w:tcPr>
            <w:tcW w:w="1980" w:type="dxa"/>
          </w:tcPr>
          <w:p w14:paraId="0767BED4" w14:textId="60D3E741" w:rsidR="008C6D53" w:rsidRPr="00F970A7" w:rsidRDefault="008C6D53" w:rsidP="008C6D53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RNF003</w:t>
            </w:r>
            <w:r w:rsidR="00F970A7">
              <w:rPr>
                <w:rFonts w:cs="Arial"/>
                <w:b/>
                <w:bCs/>
                <w:color w:val="000000"/>
                <w:sz w:val="20"/>
                <w:lang w:eastAsia="pt-BR"/>
              </w:rPr>
              <w:t>-</w:t>
            </w:r>
            <w:r w:rsidR="00F970A7">
              <w:rPr>
                <w:rFonts w:cs="Arial"/>
                <w:color w:val="000000"/>
                <w:sz w:val="20"/>
                <w:lang w:eastAsia="pt-BR"/>
              </w:rPr>
              <w:t>Amostra</w:t>
            </w:r>
          </w:p>
        </w:tc>
        <w:tc>
          <w:tcPr>
            <w:tcW w:w="2977" w:type="dxa"/>
          </w:tcPr>
          <w:p w14:paraId="32107F9E" w14:textId="05E4ECAC" w:rsidR="008C6D53" w:rsidRPr="001B6F86" w:rsidRDefault="000666C7" w:rsidP="008C6D53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No cálculo da descritiva, o</w:t>
            </w:r>
            <w:r w:rsidR="001B6F86">
              <w:rPr>
                <w:rFonts w:cs="Arial"/>
                <w:color w:val="000000"/>
                <w:sz w:val="20"/>
                <w:lang w:eastAsia="pt-BR"/>
              </w:rPr>
              <w:t xml:space="preserve"> usuário tem a opção de escolher amostra como tipo de </w:t>
            </w:r>
            <w:r>
              <w:rPr>
                <w:rFonts w:cs="Arial"/>
                <w:color w:val="000000"/>
                <w:sz w:val="20"/>
                <w:lang w:eastAsia="pt-BR"/>
              </w:rPr>
              <w:t>foco</w:t>
            </w:r>
            <w:r w:rsidR="001B6F86">
              <w:rPr>
                <w:rFonts w:cs="Arial"/>
                <w:color w:val="000000"/>
                <w:sz w:val="20"/>
                <w:lang w:eastAsia="pt-BR"/>
              </w:rPr>
              <w:t xml:space="preserve"> da pesquisa</w:t>
            </w:r>
          </w:p>
        </w:tc>
        <w:tc>
          <w:tcPr>
            <w:tcW w:w="1134" w:type="dxa"/>
          </w:tcPr>
          <w:p w14:paraId="3DFC9781" w14:textId="1B1CFCF0" w:rsidR="008C6D53" w:rsidRPr="001B6F86" w:rsidRDefault="000666C7" w:rsidP="008C6D53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14:paraId="522AE7B2" w14:textId="77777777" w:rsidR="008C6D53" w:rsidRPr="00860991" w:rsidRDefault="008C6D53" w:rsidP="008C6D5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) Desejável</w:t>
            </w:r>
          </w:p>
          <w:p w14:paraId="1E4D182A" w14:textId="53076D28" w:rsidR="008C6D53" w:rsidRPr="00860991" w:rsidRDefault="008C6D53" w:rsidP="008C6D53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9" w:type="dxa"/>
          </w:tcPr>
          <w:p w14:paraId="5EF37B09" w14:textId="77777777" w:rsidR="008C6D53" w:rsidRPr="00860991" w:rsidRDefault="008C6D53" w:rsidP="008C6D5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0EA4D71B" w14:textId="3DC3EA80" w:rsidR="008C6D53" w:rsidRPr="00860991" w:rsidRDefault="008C6D53" w:rsidP="008C6D53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8C6D53" w14:paraId="3C1A6C84" w14:textId="77777777" w:rsidTr="000666C7">
        <w:trPr>
          <w:jc w:val="center"/>
        </w:trPr>
        <w:tc>
          <w:tcPr>
            <w:tcW w:w="1980" w:type="dxa"/>
          </w:tcPr>
          <w:p w14:paraId="19708D4B" w14:textId="5BDECFFD" w:rsidR="008C6D53" w:rsidRPr="00F970A7" w:rsidRDefault="008C6D53" w:rsidP="008C6D53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RNF004</w:t>
            </w:r>
            <w:r w:rsidR="00F970A7">
              <w:rPr>
                <w:rFonts w:cs="Arial"/>
                <w:b/>
                <w:bCs/>
                <w:color w:val="000000"/>
                <w:sz w:val="20"/>
                <w:lang w:eastAsia="pt-BR"/>
              </w:rPr>
              <w:t>-</w:t>
            </w:r>
            <w:r w:rsidR="00D7208B">
              <w:rPr>
                <w:rFonts w:cs="Arial"/>
                <w:b/>
                <w:bCs/>
                <w:color w:val="000000"/>
                <w:sz w:val="20"/>
                <w:lang w:eastAsia="pt-BR"/>
              </w:rPr>
              <w:t>P</w:t>
            </w:r>
            <w:r w:rsidR="00F970A7">
              <w:rPr>
                <w:rFonts w:cs="Arial"/>
                <w:color w:val="000000"/>
                <w:sz w:val="20"/>
                <w:lang w:eastAsia="pt-BR"/>
              </w:rPr>
              <w:t>opulação</w:t>
            </w:r>
          </w:p>
        </w:tc>
        <w:tc>
          <w:tcPr>
            <w:tcW w:w="2977" w:type="dxa"/>
          </w:tcPr>
          <w:p w14:paraId="0DE92F92" w14:textId="35429F53" w:rsidR="008C6D53" w:rsidRPr="001B6F86" w:rsidRDefault="000666C7" w:rsidP="008C6D53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No cálculo da descritiva, o</w:t>
            </w:r>
            <w:r w:rsidR="001B6F86">
              <w:rPr>
                <w:rFonts w:cs="Arial"/>
                <w:color w:val="000000"/>
                <w:sz w:val="20"/>
                <w:lang w:eastAsia="pt-BR"/>
              </w:rPr>
              <w:t xml:space="preserve"> usuário tem a opção de escolher população como tipo de </w:t>
            </w:r>
            <w:r>
              <w:rPr>
                <w:rFonts w:cs="Arial"/>
                <w:color w:val="000000"/>
                <w:sz w:val="20"/>
                <w:lang w:eastAsia="pt-BR"/>
              </w:rPr>
              <w:t>foco</w:t>
            </w:r>
            <w:r w:rsidR="001B6F86">
              <w:rPr>
                <w:rFonts w:cs="Arial"/>
                <w:color w:val="000000"/>
                <w:sz w:val="20"/>
                <w:lang w:eastAsia="pt-BR"/>
              </w:rPr>
              <w:t xml:space="preserve"> da pesquisa</w:t>
            </w:r>
          </w:p>
        </w:tc>
        <w:tc>
          <w:tcPr>
            <w:tcW w:w="1134" w:type="dxa"/>
          </w:tcPr>
          <w:p w14:paraId="45D2A5CB" w14:textId="44EBBA4F" w:rsidR="008C6D53" w:rsidRPr="001B6F86" w:rsidRDefault="000666C7" w:rsidP="008C6D53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14:paraId="30D6570E" w14:textId="77777777" w:rsidR="008C6D53" w:rsidRPr="00860991" w:rsidRDefault="008C6D53" w:rsidP="008C6D5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) Desejável</w:t>
            </w:r>
          </w:p>
          <w:p w14:paraId="3D2F279A" w14:textId="29D68AC8" w:rsidR="008C6D53" w:rsidRPr="00860991" w:rsidRDefault="008C6D53" w:rsidP="008C6D53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9" w:type="dxa"/>
          </w:tcPr>
          <w:p w14:paraId="2696D434" w14:textId="77777777" w:rsidR="008C6D53" w:rsidRPr="00860991" w:rsidRDefault="008C6D53" w:rsidP="008C6D5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550F0407" w14:textId="0357958D" w:rsidR="008C6D53" w:rsidRPr="00860991" w:rsidRDefault="008C6D53" w:rsidP="008C6D53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8C6D53" w14:paraId="0E048036" w14:textId="77777777" w:rsidTr="000666C7">
        <w:trPr>
          <w:jc w:val="center"/>
        </w:trPr>
        <w:tc>
          <w:tcPr>
            <w:tcW w:w="1980" w:type="dxa"/>
          </w:tcPr>
          <w:p w14:paraId="01855588" w14:textId="3828713D" w:rsidR="008C6D53" w:rsidRPr="00D7208B" w:rsidRDefault="008C6D53" w:rsidP="008C6D53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RNF005</w:t>
            </w:r>
            <w:r w:rsidR="00D7208B">
              <w:rPr>
                <w:rFonts w:cs="Arial"/>
                <w:b/>
                <w:bCs/>
                <w:color w:val="000000"/>
                <w:sz w:val="20"/>
                <w:lang w:eastAsia="pt-BR"/>
              </w:rPr>
              <w:t>–</w:t>
            </w:r>
            <w:r w:rsidR="00D7208B">
              <w:rPr>
                <w:rFonts w:cs="Arial"/>
                <w:color w:val="000000"/>
                <w:sz w:val="20"/>
                <w:lang w:eastAsia="pt-BR"/>
              </w:rPr>
              <w:t>Nome de varável</w:t>
            </w:r>
          </w:p>
        </w:tc>
        <w:tc>
          <w:tcPr>
            <w:tcW w:w="2977" w:type="dxa"/>
          </w:tcPr>
          <w:p w14:paraId="732EE878" w14:textId="55CA9F5E" w:rsidR="008C6D53" w:rsidRPr="001B6F86" w:rsidRDefault="000666C7" w:rsidP="008C6D53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No cálculo da descritiva, o usuário deverá fornecer o nome da variável caso a entrada de dados tenha sido realizada de forma manual</w:t>
            </w:r>
          </w:p>
        </w:tc>
        <w:tc>
          <w:tcPr>
            <w:tcW w:w="1134" w:type="dxa"/>
          </w:tcPr>
          <w:p w14:paraId="699927EC" w14:textId="29F585B4" w:rsidR="008C6D53" w:rsidRPr="001B6F86" w:rsidRDefault="000666C7" w:rsidP="008C6D53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14:paraId="19439628" w14:textId="77777777" w:rsidR="008C6D53" w:rsidRPr="00860991" w:rsidRDefault="008C6D53" w:rsidP="008C6D5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) Desejável</w:t>
            </w:r>
          </w:p>
          <w:p w14:paraId="339D7681" w14:textId="50E42AE9" w:rsidR="008C6D53" w:rsidRPr="00860991" w:rsidRDefault="008C6D53" w:rsidP="008C6D53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9" w:type="dxa"/>
          </w:tcPr>
          <w:p w14:paraId="5C4F1731" w14:textId="77777777" w:rsidR="008C6D53" w:rsidRPr="00860991" w:rsidRDefault="008C6D53" w:rsidP="008C6D5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3AD810AD" w14:textId="613997E1" w:rsidR="008C6D53" w:rsidRPr="00860991" w:rsidRDefault="008C6D53" w:rsidP="008C6D53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D7208B" w14:paraId="58A39D01" w14:textId="77777777" w:rsidTr="000666C7">
        <w:trPr>
          <w:jc w:val="center"/>
        </w:trPr>
        <w:tc>
          <w:tcPr>
            <w:tcW w:w="1980" w:type="dxa"/>
          </w:tcPr>
          <w:p w14:paraId="463B46E8" w14:textId="2A1EEF5C" w:rsidR="00D7208B" w:rsidRPr="00D7208B" w:rsidRDefault="00D7208B" w:rsidP="00D7208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lastRenderedPageBreak/>
              <w:t>RNF006</w:t>
            </w:r>
            <w:r>
              <w:rPr>
                <w:rFonts w:cs="Arial"/>
                <w:color w:val="000000"/>
                <w:sz w:val="20"/>
                <w:lang w:eastAsia="pt-BR"/>
              </w:rPr>
              <w:t>- Tipo de variável</w:t>
            </w:r>
          </w:p>
        </w:tc>
        <w:tc>
          <w:tcPr>
            <w:tcW w:w="2977" w:type="dxa"/>
          </w:tcPr>
          <w:p w14:paraId="6B1C0C58" w14:textId="08E97A56" w:rsidR="00D7208B" w:rsidRPr="001B6F86" w:rsidRDefault="000666C7" w:rsidP="00D7208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No cálculo da descritiva, o usuário deverá escolher o tipo de variável usada pelo sistema para efetuar os cálculos, os tipos disponíveis são: qualitativa nominal, qualitativa ordinal, quantitativa discreta e quantitativa contínua.</w:t>
            </w:r>
          </w:p>
        </w:tc>
        <w:tc>
          <w:tcPr>
            <w:tcW w:w="1134" w:type="dxa"/>
          </w:tcPr>
          <w:p w14:paraId="2E12728C" w14:textId="256934DF" w:rsidR="00D7208B" w:rsidRPr="001B6F86" w:rsidRDefault="000666C7" w:rsidP="00D7208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14:paraId="3C54668E" w14:textId="77777777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) Desejável</w:t>
            </w:r>
          </w:p>
          <w:p w14:paraId="14C131F7" w14:textId="0CEF313A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9" w:type="dxa"/>
          </w:tcPr>
          <w:p w14:paraId="4F40372A" w14:textId="77777777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52A680AF" w14:textId="6D912FD4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D7208B" w14:paraId="1654DC64" w14:textId="77777777" w:rsidTr="000666C7">
        <w:trPr>
          <w:jc w:val="center"/>
        </w:trPr>
        <w:tc>
          <w:tcPr>
            <w:tcW w:w="1980" w:type="dxa"/>
          </w:tcPr>
          <w:p w14:paraId="5C626B53" w14:textId="6951BD83" w:rsidR="00D7208B" w:rsidRPr="00D7208B" w:rsidRDefault="00D7208B" w:rsidP="00D7208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</w:t>
            </w:r>
            <w:r w:rsidR="001B6F86">
              <w:rPr>
                <w:rFonts w:cs="Arial"/>
                <w:b/>
                <w:bCs/>
                <w:color w:val="000000"/>
                <w:sz w:val="20"/>
                <w:lang w:eastAsia="pt-BR"/>
              </w:rPr>
              <w:t>07</w:t>
            </w: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lang w:eastAsia="pt-BR"/>
              </w:rPr>
              <w:t>Medida Separatriz</w:t>
            </w:r>
          </w:p>
        </w:tc>
        <w:tc>
          <w:tcPr>
            <w:tcW w:w="2977" w:type="dxa"/>
          </w:tcPr>
          <w:p w14:paraId="46BC37AD" w14:textId="220CA42F" w:rsidR="00D7208B" w:rsidRPr="001B6F86" w:rsidRDefault="000666C7" w:rsidP="00D7208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No cálculo da descritiva, o usuário deverá escolher o tipo de medida separatriz usada pelo sistema para efetuar os cálculos, os tipos disponíveis são: decil, quartil, quintil e porcentil</w:t>
            </w:r>
          </w:p>
        </w:tc>
        <w:tc>
          <w:tcPr>
            <w:tcW w:w="1134" w:type="dxa"/>
          </w:tcPr>
          <w:p w14:paraId="3DB0D099" w14:textId="5608F3E6" w:rsidR="00D7208B" w:rsidRPr="001B6F86" w:rsidRDefault="000666C7" w:rsidP="00D7208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14:paraId="1FBFCEA7" w14:textId="77777777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) Desejável</w:t>
            </w:r>
          </w:p>
          <w:p w14:paraId="433F54E0" w14:textId="1C67A6D9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9" w:type="dxa"/>
          </w:tcPr>
          <w:p w14:paraId="4F78A5ED" w14:textId="77777777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6FA7E04D" w14:textId="62825FCB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D7208B" w14:paraId="36CE4895" w14:textId="77777777" w:rsidTr="000666C7">
        <w:trPr>
          <w:jc w:val="center"/>
        </w:trPr>
        <w:tc>
          <w:tcPr>
            <w:tcW w:w="1980" w:type="dxa"/>
          </w:tcPr>
          <w:p w14:paraId="21F64D83" w14:textId="365B4A8F" w:rsidR="00D7208B" w:rsidRPr="00D7208B" w:rsidRDefault="00D7208B" w:rsidP="00D7208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</w:t>
            </w:r>
            <w:r w:rsidR="001B6F86">
              <w:rPr>
                <w:rFonts w:cs="Arial"/>
                <w:b/>
                <w:bCs/>
                <w:color w:val="000000"/>
                <w:sz w:val="20"/>
                <w:lang w:eastAsia="pt-BR"/>
              </w:rPr>
              <w:t>08</w:t>
            </w:r>
            <w:r>
              <w:rPr>
                <w:rFonts w:cs="Arial"/>
                <w:color w:val="000000"/>
                <w:sz w:val="20"/>
                <w:lang w:eastAsia="pt-BR"/>
              </w:rPr>
              <w:t>-Distribuição</w:t>
            </w:r>
          </w:p>
        </w:tc>
        <w:tc>
          <w:tcPr>
            <w:tcW w:w="2977" w:type="dxa"/>
          </w:tcPr>
          <w:p w14:paraId="01085556" w14:textId="338136DD" w:rsidR="00D7208B" w:rsidRPr="001B6F86" w:rsidRDefault="000666C7" w:rsidP="00D7208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No cálculo da probabilidade, o usuário deverá escolher o tipo de distribuição para que o sistema efetue os cálculos, os tipos disponíveis são: binomial, normal e uniforme.</w:t>
            </w:r>
          </w:p>
        </w:tc>
        <w:tc>
          <w:tcPr>
            <w:tcW w:w="1134" w:type="dxa"/>
          </w:tcPr>
          <w:p w14:paraId="37BE874E" w14:textId="52915F00" w:rsidR="00D7208B" w:rsidRPr="001B6F86" w:rsidRDefault="000666C7" w:rsidP="00D7208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14:paraId="526F80EE" w14:textId="77777777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) Desejável</w:t>
            </w:r>
          </w:p>
          <w:p w14:paraId="2359849E" w14:textId="1AB1FF95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9" w:type="dxa"/>
          </w:tcPr>
          <w:p w14:paraId="39A6B7CB" w14:textId="77777777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3C417911" w14:textId="4BE5B738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D7208B" w14:paraId="47629932" w14:textId="77777777" w:rsidTr="000666C7">
        <w:trPr>
          <w:jc w:val="center"/>
        </w:trPr>
        <w:tc>
          <w:tcPr>
            <w:tcW w:w="1980" w:type="dxa"/>
          </w:tcPr>
          <w:p w14:paraId="77D740EE" w14:textId="40D4F0A3" w:rsidR="00D7208B" w:rsidRPr="00D7208B" w:rsidRDefault="00D7208B" w:rsidP="00D7208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</w:t>
            </w:r>
            <w:r w:rsidR="001B6F86">
              <w:rPr>
                <w:rFonts w:cs="Arial"/>
                <w:b/>
                <w:bCs/>
                <w:color w:val="000000"/>
                <w:sz w:val="20"/>
                <w:lang w:eastAsia="pt-BR"/>
              </w:rPr>
              <w:t>09</w:t>
            </w: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-</w:t>
            </w:r>
            <w:r w:rsidR="00934E5A">
              <w:rPr>
                <w:rFonts w:cs="Arial"/>
                <w:color w:val="000000"/>
                <w:sz w:val="20"/>
                <w:lang w:eastAsia="pt-BR"/>
              </w:rPr>
              <w:t>Intervalo</w:t>
            </w:r>
          </w:p>
        </w:tc>
        <w:tc>
          <w:tcPr>
            <w:tcW w:w="2977" w:type="dxa"/>
          </w:tcPr>
          <w:p w14:paraId="17E2E13A" w14:textId="03894283" w:rsidR="00D7208B" w:rsidRPr="001B6F86" w:rsidRDefault="00934E5A" w:rsidP="00D7208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No cálculo da probabilidade, se o usuário selecionar normal ou uniforme ele então deverá escolher o intervalo a ser considerado pelo sistema durante os cálculos, os intervalos são: menor que, maior que e entre dois valores.</w:t>
            </w:r>
          </w:p>
        </w:tc>
        <w:tc>
          <w:tcPr>
            <w:tcW w:w="1134" w:type="dxa"/>
          </w:tcPr>
          <w:p w14:paraId="75E71DCC" w14:textId="3531A8D8" w:rsidR="00D7208B" w:rsidRPr="001B6F86" w:rsidRDefault="000666C7" w:rsidP="00D7208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14:paraId="0751D37F" w14:textId="77777777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) Desejável</w:t>
            </w:r>
          </w:p>
          <w:p w14:paraId="3E6F0FFF" w14:textId="692B66E2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9" w:type="dxa"/>
          </w:tcPr>
          <w:p w14:paraId="4116CB56" w14:textId="77777777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45C59143" w14:textId="228376EA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D7208B" w14:paraId="365D3F1D" w14:textId="77777777" w:rsidTr="000666C7">
        <w:trPr>
          <w:jc w:val="center"/>
        </w:trPr>
        <w:tc>
          <w:tcPr>
            <w:tcW w:w="1980" w:type="dxa"/>
          </w:tcPr>
          <w:p w14:paraId="4057E206" w14:textId="05333B99" w:rsidR="00D7208B" w:rsidRPr="00D7208B" w:rsidRDefault="00D7208B" w:rsidP="00D7208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</w:t>
            </w:r>
            <w:r w:rsidR="001B6F86">
              <w:rPr>
                <w:rFonts w:cs="Arial"/>
                <w:b/>
                <w:bCs/>
                <w:color w:val="000000"/>
                <w:sz w:val="20"/>
                <w:lang w:eastAsia="pt-BR"/>
              </w:rPr>
              <w:t>10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- </w:t>
            </w:r>
            <w:r w:rsidR="00934E5A">
              <w:rPr>
                <w:rFonts w:cs="Arial"/>
                <w:color w:val="000000"/>
                <w:sz w:val="20"/>
                <w:lang w:eastAsia="pt-BR"/>
              </w:rPr>
              <w:t>Projeção</w:t>
            </w:r>
          </w:p>
        </w:tc>
        <w:tc>
          <w:tcPr>
            <w:tcW w:w="2977" w:type="dxa"/>
          </w:tcPr>
          <w:p w14:paraId="0686CAE3" w14:textId="0D91EB47" w:rsidR="00D7208B" w:rsidRPr="001B6F86" w:rsidRDefault="00934E5A" w:rsidP="00D7208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No cálculo da correlação, após os resultados parciais, o usuário deverá o tipo de projeção desejada, os tipos disponíveis são: projeção no eixo X e projeção no eixo Y.</w:t>
            </w:r>
          </w:p>
        </w:tc>
        <w:tc>
          <w:tcPr>
            <w:tcW w:w="1134" w:type="dxa"/>
          </w:tcPr>
          <w:p w14:paraId="7C221D9C" w14:textId="650B6DD2" w:rsidR="00D7208B" w:rsidRPr="001B6F86" w:rsidRDefault="00934E5A" w:rsidP="00D7208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14:paraId="79E071E1" w14:textId="77777777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) Desejável</w:t>
            </w:r>
          </w:p>
          <w:p w14:paraId="43D6DDE3" w14:textId="327DC34B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9" w:type="dxa"/>
          </w:tcPr>
          <w:p w14:paraId="1DB9E625" w14:textId="77777777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250B1CD1" w14:textId="7FBEE15E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D7208B" w14:paraId="16E7777B" w14:textId="77777777" w:rsidTr="000666C7">
        <w:trPr>
          <w:jc w:val="center"/>
        </w:trPr>
        <w:tc>
          <w:tcPr>
            <w:tcW w:w="1980" w:type="dxa"/>
          </w:tcPr>
          <w:p w14:paraId="0F4F3947" w14:textId="20360A9F" w:rsidR="00D7208B" w:rsidRPr="00D7208B" w:rsidRDefault="00D7208B" w:rsidP="00D7208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</w:t>
            </w:r>
            <w:r w:rsidR="001B6F86">
              <w:rPr>
                <w:rFonts w:cs="Arial"/>
                <w:b/>
                <w:bCs/>
                <w:color w:val="000000"/>
                <w:sz w:val="20"/>
                <w:lang w:eastAsia="pt-BR"/>
              </w:rPr>
              <w:t>1</w:t>
            </w:r>
            <w:r w:rsidR="00934E5A">
              <w:rPr>
                <w:rFonts w:cs="Arial"/>
                <w:b/>
                <w:bCs/>
                <w:color w:val="000000"/>
                <w:sz w:val="20"/>
                <w:lang w:eastAsia="pt-BR"/>
              </w:rPr>
              <w:t>1</w:t>
            </w: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 Botão Calcular</w:t>
            </w:r>
          </w:p>
        </w:tc>
        <w:tc>
          <w:tcPr>
            <w:tcW w:w="2977" w:type="dxa"/>
          </w:tcPr>
          <w:p w14:paraId="6D54FF01" w14:textId="33569B3D" w:rsidR="00D7208B" w:rsidRPr="001B6F86" w:rsidRDefault="00934E5A" w:rsidP="00D7208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O usuário usa este botão após todos os dados serem preenchidos para que o sistema efetue os cálculos de acordo com as opções previamente escolhidas.</w:t>
            </w:r>
          </w:p>
        </w:tc>
        <w:tc>
          <w:tcPr>
            <w:tcW w:w="1134" w:type="dxa"/>
          </w:tcPr>
          <w:p w14:paraId="70C7BBA0" w14:textId="47C5F6AD" w:rsidR="00D7208B" w:rsidRPr="001B6F86" w:rsidRDefault="00934E5A" w:rsidP="00D7208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14:paraId="0ADA76A4" w14:textId="77777777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) Desejável</w:t>
            </w:r>
          </w:p>
          <w:p w14:paraId="3975E97A" w14:textId="7A063A1B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9" w:type="dxa"/>
          </w:tcPr>
          <w:p w14:paraId="5BF0176A" w14:textId="77777777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7B8ACD00" w14:textId="24BF3638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D7208B" w14:paraId="74012879" w14:textId="77777777" w:rsidTr="000666C7">
        <w:trPr>
          <w:jc w:val="center"/>
        </w:trPr>
        <w:tc>
          <w:tcPr>
            <w:tcW w:w="1980" w:type="dxa"/>
          </w:tcPr>
          <w:p w14:paraId="540EDAD8" w14:textId="0A6B4CDE" w:rsidR="00D7208B" w:rsidRPr="00D7208B" w:rsidRDefault="00D7208B" w:rsidP="00D7208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</w:t>
            </w:r>
            <w:r w:rsidR="001B6F86">
              <w:rPr>
                <w:rFonts w:cs="Arial"/>
                <w:b/>
                <w:bCs/>
                <w:color w:val="000000"/>
                <w:sz w:val="20"/>
                <w:lang w:eastAsia="pt-BR"/>
              </w:rPr>
              <w:t>1</w:t>
            </w:r>
            <w:r w:rsidR="00934E5A">
              <w:rPr>
                <w:rFonts w:cs="Arial"/>
                <w:b/>
                <w:bCs/>
                <w:color w:val="000000"/>
                <w:sz w:val="20"/>
                <w:lang w:eastAsia="pt-BR"/>
              </w:rPr>
              <w:t>2</w:t>
            </w:r>
            <w:r>
              <w:rPr>
                <w:rFonts w:cs="Arial"/>
                <w:color w:val="000000"/>
                <w:sz w:val="20"/>
                <w:lang w:eastAsia="pt-BR"/>
              </w:rPr>
              <w:t>- Botão Limpar</w:t>
            </w:r>
          </w:p>
        </w:tc>
        <w:tc>
          <w:tcPr>
            <w:tcW w:w="2977" w:type="dxa"/>
          </w:tcPr>
          <w:p w14:paraId="58EE814F" w14:textId="6E49FF37" w:rsidR="00D7208B" w:rsidRPr="001B6F86" w:rsidRDefault="00934E5A" w:rsidP="00D7208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O usuário usa este botão para apagar todos os dados de todos os campos já preenchidos.</w:t>
            </w:r>
          </w:p>
        </w:tc>
        <w:tc>
          <w:tcPr>
            <w:tcW w:w="1134" w:type="dxa"/>
          </w:tcPr>
          <w:p w14:paraId="50E3A2AB" w14:textId="457C0A86" w:rsidR="00D7208B" w:rsidRPr="001B6F86" w:rsidRDefault="00934E5A" w:rsidP="00D7208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14:paraId="337B9BDB" w14:textId="77777777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) Desejável</w:t>
            </w:r>
          </w:p>
          <w:p w14:paraId="47E45456" w14:textId="2816DF93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9" w:type="dxa"/>
          </w:tcPr>
          <w:p w14:paraId="108BDB07" w14:textId="77777777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1D843565" w14:textId="605E601A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D7208B" w14:paraId="06CECEAD" w14:textId="77777777" w:rsidTr="000666C7">
        <w:trPr>
          <w:jc w:val="center"/>
        </w:trPr>
        <w:tc>
          <w:tcPr>
            <w:tcW w:w="1980" w:type="dxa"/>
          </w:tcPr>
          <w:p w14:paraId="142CD89A" w14:textId="692887B0" w:rsidR="00D7208B" w:rsidRPr="00D7208B" w:rsidRDefault="00D7208B" w:rsidP="00D7208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</w:t>
            </w:r>
            <w:r w:rsidR="001B6F86">
              <w:rPr>
                <w:rFonts w:cs="Arial"/>
                <w:b/>
                <w:bCs/>
                <w:color w:val="000000"/>
                <w:sz w:val="20"/>
                <w:lang w:eastAsia="pt-BR"/>
              </w:rPr>
              <w:t>1</w:t>
            </w:r>
            <w:r w:rsidR="00934E5A">
              <w:rPr>
                <w:rFonts w:cs="Arial"/>
                <w:b/>
                <w:bCs/>
                <w:color w:val="000000"/>
                <w:sz w:val="20"/>
                <w:lang w:eastAsia="pt-BR"/>
              </w:rPr>
              <w:t>3</w:t>
            </w:r>
            <w:r>
              <w:rPr>
                <w:rFonts w:cs="Arial"/>
                <w:color w:val="000000"/>
                <w:sz w:val="20"/>
                <w:lang w:eastAsia="pt-BR"/>
              </w:rPr>
              <w:t>- Botão Voltar</w:t>
            </w:r>
          </w:p>
        </w:tc>
        <w:tc>
          <w:tcPr>
            <w:tcW w:w="2977" w:type="dxa"/>
          </w:tcPr>
          <w:p w14:paraId="177E3A1B" w14:textId="23C882D2" w:rsidR="00D7208B" w:rsidRPr="001B6F86" w:rsidRDefault="00934E5A" w:rsidP="00D7208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O usuário usa este botão para retornar a tela anterior.</w:t>
            </w:r>
          </w:p>
        </w:tc>
        <w:tc>
          <w:tcPr>
            <w:tcW w:w="1134" w:type="dxa"/>
          </w:tcPr>
          <w:p w14:paraId="6087CD16" w14:textId="370A236A" w:rsidR="00D7208B" w:rsidRPr="001B6F86" w:rsidRDefault="00934E5A" w:rsidP="00D7208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14:paraId="5EB39B0F" w14:textId="77777777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) Desejável</w:t>
            </w:r>
          </w:p>
          <w:p w14:paraId="54D3B66F" w14:textId="2B507D58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9" w:type="dxa"/>
          </w:tcPr>
          <w:p w14:paraId="49E56C37" w14:textId="77777777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590A9A50" w14:textId="01754C42" w:rsidR="00D7208B" w:rsidRPr="00860991" w:rsidRDefault="00D7208B" w:rsidP="00D7208B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1B6F86" w14:paraId="66E3D563" w14:textId="77777777" w:rsidTr="000666C7">
        <w:trPr>
          <w:jc w:val="center"/>
        </w:trPr>
        <w:tc>
          <w:tcPr>
            <w:tcW w:w="1980" w:type="dxa"/>
          </w:tcPr>
          <w:p w14:paraId="4F0EC773" w14:textId="0401F2CF" w:rsidR="001B6F86" w:rsidRPr="001B6F86" w:rsidRDefault="001B6F86" w:rsidP="001B6F86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RNF01</w:t>
            </w:r>
            <w:r w:rsidR="00934E5A">
              <w:rPr>
                <w:rFonts w:cs="Arial"/>
                <w:b/>
                <w:bCs/>
                <w:color w:val="000000"/>
                <w:sz w:val="20"/>
                <w:lang w:eastAsia="pt-BR"/>
              </w:rPr>
              <w:t>5</w:t>
            </w: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 xml:space="preserve">- </w:t>
            </w:r>
            <w:r w:rsidRPr="001B6F86">
              <w:rPr>
                <w:rFonts w:cs="Arial"/>
                <w:color w:val="000000"/>
                <w:sz w:val="20"/>
                <w:lang w:eastAsia="pt-BR"/>
              </w:rPr>
              <w:t>Botão Home</w:t>
            </w:r>
          </w:p>
        </w:tc>
        <w:tc>
          <w:tcPr>
            <w:tcW w:w="2977" w:type="dxa"/>
          </w:tcPr>
          <w:p w14:paraId="050654C8" w14:textId="4660A119" w:rsidR="001B6F86" w:rsidRPr="001B6F86" w:rsidRDefault="00934E5A" w:rsidP="001B6F86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O usuário usa este botão para retornar a tela inicial da aplicação.</w:t>
            </w:r>
          </w:p>
        </w:tc>
        <w:tc>
          <w:tcPr>
            <w:tcW w:w="1134" w:type="dxa"/>
          </w:tcPr>
          <w:p w14:paraId="5EEF3381" w14:textId="09327589" w:rsidR="001B6F86" w:rsidRPr="001B6F86" w:rsidRDefault="00934E5A" w:rsidP="001B6F86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14:paraId="7B6B3D04" w14:textId="77777777" w:rsidR="001B6F86" w:rsidRPr="00860991" w:rsidRDefault="001B6F86" w:rsidP="001B6F86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) Desejável</w:t>
            </w:r>
          </w:p>
          <w:p w14:paraId="1997B435" w14:textId="5C10BD56" w:rsidR="001B6F86" w:rsidRPr="00860991" w:rsidRDefault="001B6F86" w:rsidP="001B6F86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9" w:type="dxa"/>
          </w:tcPr>
          <w:p w14:paraId="093C61E4" w14:textId="77777777" w:rsidR="001B6F86" w:rsidRPr="00860991" w:rsidRDefault="001B6F86" w:rsidP="001B6F86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6BE90EA6" w14:textId="6C840C8A" w:rsidR="001B6F86" w:rsidRPr="00860991" w:rsidRDefault="001B6F86" w:rsidP="001B6F86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1B6F86" w14:paraId="537FD9FD" w14:textId="77777777" w:rsidTr="000666C7">
        <w:trPr>
          <w:jc w:val="center"/>
        </w:trPr>
        <w:tc>
          <w:tcPr>
            <w:tcW w:w="1980" w:type="dxa"/>
          </w:tcPr>
          <w:p w14:paraId="4EC58357" w14:textId="3C34561B" w:rsidR="001B6F86" w:rsidRPr="001B6F86" w:rsidRDefault="001B6F86" w:rsidP="001B6F86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RNF01</w:t>
            </w:r>
            <w:r w:rsidR="00934E5A">
              <w:rPr>
                <w:rFonts w:cs="Arial"/>
                <w:b/>
                <w:bCs/>
                <w:color w:val="000000"/>
                <w:sz w:val="20"/>
                <w:lang w:eastAsia="pt-BR"/>
              </w:rPr>
              <w:t>6</w:t>
            </w: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 xml:space="preserve">- </w:t>
            </w:r>
            <w:r w:rsidRPr="001B6F86">
              <w:rPr>
                <w:rFonts w:cs="Arial"/>
                <w:color w:val="000000"/>
                <w:sz w:val="20"/>
                <w:lang w:eastAsia="pt-BR"/>
              </w:rPr>
              <w:t>Botão Sobre</w:t>
            </w:r>
          </w:p>
        </w:tc>
        <w:tc>
          <w:tcPr>
            <w:tcW w:w="2977" w:type="dxa"/>
          </w:tcPr>
          <w:p w14:paraId="0A4C6E4F" w14:textId="7DCF2FA6" w:rsidR="001B6F86" w:rsidRPr="001B6F86" w:rsidRDefault="00934E5A" w:rsidP="001B6F86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O usuário usa este botão para acessar informações sobre os responsáveis pelo desenvolvimento da aplicação.</w:t>
            </w:r>
          </w:p>
        </w:tc>
        <w:tc>
          <w:tcPr>
            <w:tcW w:w="1134" w:type="dxa"/>
          </w:tcPr>
          <w:p w14:paraId="31308E0A" w14:textId="769EF72C" w:rsidR="001B6F86" w:rsidRPr="001B6F86" w:rsidRDefault="00934E5A" w:rsidP="001B6F86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14:paraId="015557DB" w14:textId="1FF340F3" w:rsidR="001B6F86" w:rsidRPr="00860991" w:rsidRDefault="001B6F86" w:rsidP="001B6F86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</w:t>
            </w:r>
            <w:r w:rsidR="00934E5A">
              <w:rPr>
                <w:rFonts w:cs="Arial"/>
                <w:color w:val="000000"/>
                <w:sz w:val="20"/>
                <w:lang w:eastAsia="pt-BR"/>
              </w:rPr>
              <w:t>X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 Desejável</w:t>
            </w:r>
          </w:p>
          <w:p w14:paraId="2EC5D818" w14:textId="20D5C826" w:rsidR="001B6F86" w:rsidRPr="00860991" w:rsidRDefault="001B6F86" w:rsidP="001B6F86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</w:t>
            </w:r>
            <w:r w:rsidR="00934E5A">
              <w:rPr>
                <w:rFonts w:cs="Arial"/>
                <w:color w:val="000000"/>
                <w:sz w:val="20"/>
                <w:lang w:eastAsia="pt-BR"/>
              </w:rPr>
              <w:t xml:space="preserve">  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 Obrigatório</w:t>
            </w:r>
          </w:p>
        </w:tc>
        <w:tc>
          <w:tcPr>
            <w:tcW w:w="1559" w:type="dxa"/>
          </w:tcPr>
          <w:p w14:paraId="2F89ADDD" w14:textId="77777777" w:rsidR="001B6F86" w:rsidRPr="00860991" w:rsidRDefault="001B6F86" w:rsidP="001B6F86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76FFEEFA" w14:textId="4FDFB5ED" w:rsidR="001B6F86" w:rsidRPr="00860991" w:rsidRDefault="001B6F86" w:rsidP="001B6F86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</w:tbl>
    <w:p w14:paraId="2100E2E0" w14:textId="11F76AB5" w:rsidR="009635B2" w:rsidRDefault="009635B2" w:rsidP="00BD06F8">
      <w:pPr>
        <w:ind w:firstLine="0"/>
        <w:rPr>
          <w:szCs w:val="24"/>
        </w:rPr>
      </w:pPr>
    </w:p>
    <w:p w14:paraId="39626C20" w14:textId="77777777" w:rsidR="00066535" w:rsidRDefault="00066535" w:rsidP="004233FA">
      <w:pPr>
        <w:ind w:firstLine="0"/>
        <w:jc w:val="center"/>
        <w:rPr>
          <w:b/>
          <w:bCs/>
          <w:sz w:val="20"/>
        </w:rPr>
      </w:pPr>
    </w:p>
    <w:p w14:paraId="5A78AA5E" w14:textId="77777777" w:rsidR="00066535" w:rsidRDefault="00066535" w:rsidP="004233FA">
      <w:pPr>
        <w:ind w:firstLine="0"/>
        <w:jc w:val="center"/>
        <w:rPr>
          <w:b/>
          <w:bCs/>
          <w:sz w:val="20"/>
        </w:rPr>
      </w:pPr>
    </w:p>
    <w:p w14:paraId="5BC5620A" w14:textId="0FDADDB9" w:rsidR="004233FA" w:rsidRDefault="004233FA" w:rsidP="004233FA">
      <w:pPr>
        <w:ind w:firstLine="0"/>
        <w:jc w:val="center"/>
        <w:rPr>
          <w:sz w:val="20"/>
        </w:rPr>
      </w:pPr>
      <w:r w:rsidRPr="004233FA">
        <w:rPr>
          <w:b/>
          <w:bCs/>
          <w:sz w:val="20"/>
        </w:rPr>
        <w:lastRenderedPageBreak/>
        <w:t>Quadro 3</w:t>
      </w:r>
      <w:r w:rsidRPr="004233FA">
        <w:rPr>
          <w:sz w:val="20"/>
        </w:rPr>
        <w:t xml:space="preserve"> - Matriz de Rastreabilidade</w:t>
      </w:r>
      <w:r>
        <w:rPr>
          <w:sz w:val="20"/>
        </w:rPr>
        <w:t xml:space="preserve"> RF x RNF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4233FA" w14:paraId="6802E2AA" w14:textId="77777777" w:rsidTr="004233FA">
        <w:tc>
          <w:tcPr>
            <w:tcW w:w="2265" w:type="dxa"/>
          </w:tcPr>
          <w:p w14:paraId="6032FC39" w14:textId="77777777" w:rsidR="004233FA" w:rsidRDefault="004233FA" w:rsidP="004233FA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2265" w:type="dxa"/>
          </w:tcPr>
          <w:p w14:paraId="1F0309CD" w14:textId="6EEF45F5" w:rsidR="004233FA" w:rsidRDefault="004233F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2265" w:type="dxa"/>
          </w:tcPr>
          <w:p w14:paraId="529BB0F3" w14:textId="27D23388" w:rsidR="004233FA" w:rsidRDefault="004233F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2265" w:type="dxa"/>
          </w:tcPr>
          <w:p w14:paraId="39E02BF3" w14:textId="78B3B14E" w:rsidR="004233FA" w:rsidRDefault="004233F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</w:tr>
      <w:tr w:rsidR="004233FA" w14:paraId="10D0AE58" w14:textId="77777777" w:rsidTr="004233FA">
        <w:tc>
          <w:tcPr>
            <w:tcW w:w="2265" w:type="dxa"/>
          </w:tcPr>
          <w:p w14:paraId="51BE8858" w14:textId="5F45D795" w:rsidR="004233FA" w:rsidRDefault="004233F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2265" w:type="dxa"/>
          </w:tcPr>
          <w:p w14:paraId="15818A16" w14:textId="0C04D0B5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65" w:type="dxa"/>
          </w:tcPr>
          <w:p w14:paraId="259B39F9" w14:textId="2FC76122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65" w:type="dxa"/>
          </w:tcPr>
          <w:p w14:paraId="4F0BBFFA" w14:textId="0EE623BB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4233FA" w14:paraId="2403D61B" w14:textId="77777777" w:rsidTr="004233FA">
        <w:tc>
          <w:tcPr>
            <w:tcW w:w="2265" w:type="dxa"/>
          </w:tcPr>
          <w:p w14:paraId="30BD1540" w14:textId="29A2B77A" w:rsidR="004233FA" w:rsidRDefault="004233F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2265" w:type="dxa"/>
          </w:tcPr>
          <w:p w14:paraId="60E50354" w14:textId="2DF57043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65" w:type="dxa"/>
          </w:tcPr>
          <w:p w14:paraId="4CBD8781" w14:textId="77777777" w:rsidR="004233FA" w:rsidRDefault="004233FA" w:rsidP="004233FA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2265" w:type="dxa"/>
          </w:tcPr>
          <w:p w14:paraId="1E043F79" w14:textId="3BE07E13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4233FA" w14:paraId="78E0B6B7" w14:textId="77777777" w:rsidTr="004233FA">
        <w:tc>
          <w:tcPr>
            <w:tcW w:w="2265" w:type="dxa"/>
          </w:tcPr>
          <w:p w14:paraId="423998C9" w14:textId="6D2E97E1" w:rsidR="004233FA" w:rsidRDefault="004233F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RNF003</w:t>
            </w:r>
          </w:p>
        </w:tc>
        <w:tc>
          <w:tcPr>
            <w:tcW w:w="2265" w:type="dxa"/>
          </w:tcPr>
          <w:p w14:paraId="36A71BBB" w14:textId="2E518089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65" w:type="dxa"/>
          </w:tcPr>
          <w:p w14:paraId="43DF9E10" w14:textId="77777777" w:rsidR="004233FA" w:rsidRDefault="004233FA" w:rsidP="004233FA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2265" w:type="dxa"/>
          </w:tcPr>
          <w:p w14:paraId="74BFB070" w14:textId="77777777" w:rsidR="004233FA" w:rsidRDefault="004233FA" w:rsidP="004233FA">
            <w:pPr>
              <w:ind w:firstLine="0"/>
              <w:jc w:val="center"/>
              <w:rPr>
                <w:sz w:val="20"/>
              </w:rPr>
            </w:pPr>
          </w:p>
        </w:tc>
      </w:tr>
      <w:tr w:rsidR="004233FA" w14:paraId="391EFABD" w14:textId="77777777" w:rsidTr="004233FA">
        <w:tc>
          <w:tcPr>
            <w:tcW w:w="2265" w:type="dxa"/>
          </w:tcPr>
          <w:p w14:paraId="5FCE7866" w14:textId="2DB16F5B" w:rsidR="004233FA" w:rsidRDefault="004233F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RNF004</w:t>
            </w:r>
          </w:p>
        </w:tc>
        <w:tc>
          <w:tcPr>
            <w:tcW w:w="2265" w:type="dxa"/>
          </w:tcPr>
          <w:p w14:paraId="0EEDCCE1" w14:textId="07BCD540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65" w:type="dxa"/>
          </w:tcPr>
          <w:p w14:paraId="53D995D3" w14:textId="77777777" w:rsidR="004233FA" w:rsidRDefault="004233FA" w:rsidP="004233FA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2265" w:type="dxa"/>
          </w:tcPr>
          <w:p w14:paraId="5D55A16F" w14:textId="77777777" w:rsidR="004233FA" w:rsidRDefault="004233FA" w:rsidP="004233FA">
            <w:pPr>
              <w:ind w:firstLine="0"/>
              <w:jc w:val="center"/>
              <w:rPr>
                <w:sz w:val="20"/>
              </w:rPr>
            </w:pPr>
          </w:p>
        </w:tc>
      </w:tr>
      <w:tr w:rsidR="004233FA" w14:paraId="4F7FC9B4" w14:textId="77777777" w:rsidTr="004233FA">
        <w:tc>
          <w:tcPr>
            <w:tcW w:w="2265" w:type="dxa"/>
          </w:tcPr>
          <w:p w14:paraId="7485EF36" w14:textId="12E3D772" w:rsidR="004233FA" w:rsidRDefault="004233F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RNF005</w:t>
            </w:r>
          </w:p>
        </w:tc>
        <w:tc>
          <w:tcPr>
            <w:tcW w:w="2265" w:type="dxa"/>
          </w:tcPr>
          <w:p w14:paraId="5136E08E" w14:textId="724DA4AE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65" w:type="dxa"/>
          </w:tcPr>
          <w:p w14:paraId="41517DD4" w14:textId="77777777" w:rsidR="004233FA" w:rsidRDefault="004233FA" w:rsidP="004233FA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2265" w:type="dxa"/>
          </w:tcPr>
          <w:p w14:paraId="6E550A7A" w14:textId="77777777" w:rsidR="004233FA" w:rsidRDefault="004233FA" w:rsidP="004233FA">
            <w:pPr>
              <w:ind w:firstLine="0"/>
              <w:jc w:val="center"/>
              <w:rPr>
                <w:sz w:val="20"/>
              </w:rPr>
            </w:pPr>
          </w:p>
        </w:tc>
      </w:tr>
      <w:tr w:rsidR="004233FA" w14:paraId="7BC0D967" w14:textId="77777777" w:rsidTr="004233FA">
        <w:tc>
          <w:tcPr>
            <w:tcW w:w="2265" w:type="dxa"/>
          </w:tcPr>
          <w:p w14:paraId="7469E111" w14:textId="753A0078" w:rsidR="004233FA" w:rsidRDefault="004233F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RNF006</w:t>
            </w:r>
          </w:p>
        </w:tc>
        <w:tc>
          <w:tcPr>
            <w:tcW w:w="2265" w:type="dxa"/>
          </w:tcPr>
          <w:p w14:paraId="1CEC51D9" w14:textId="27B39C67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65" w:type="dxa"/>
          </w:tcPr>
          <w:p w14:paraId="310CB14C" w14:textId="77777777" w:rsidR="004233FA" w:rsidRDefault="004233FA" w:rsidP="004233FA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2265" w:type="dxa"/>
          </w:tcPr>
          <w:p w14:paraId="4EFA84AE" w14:textId="77777777" w:rsidR="004233FA" w:rsidRDefault="004233FA" w:rsidP="004233FA">
            <w:pPr>
              <w:ind w:firstLine="0"/>
              <w:jc w:val="center"/>
              <w:rPr>
                <w:sz w:val="20"/>
              </w:rPr>
            </w:pPr>
          </w:p>
        </w:tc>
      </w:tr>
      <w:tr w:rsidR="004233FA" w14:paraId="7F493194" w14:textId="77777777" w:rsidTr="004233FA">
        <w:tc>
          <w:tcPr>
            <w:tcW w:w="2265" w:type="dxa"/>
          </w:tcPr>
          <w:p w14:paraId="30614E96" w14:textId="6B2A3393" w:rsidR="004233FA" w:rsidRDefault="004233F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RNF007</w:t>
            </w:r>
          </w:p>
        </w:tc>
        <w:tc>
          <w:tcPr>
            <w:tcW w:w="2265" w:type="dxa"/>
          </w:tcPr>
          <w:p w14:paraId="2010A83C" w14:textId="3083D231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65" w:type="dxa"/>
          </w:tcPr>
          <w:p w14:paraId="3A12D42C" w14:textId="2EF35EE4" w:rsidR="004233FA" w:rsidRDefault="004233FA" w:rsidP="004233FA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2265" w:type="dxa"/>
          </w:tcPr>
          <w:p w14:paraId="7F6275AC" w14:textId="77777777" w:rsidR="004233FA" w:rsidRDefault="004233FA" w:rsidP="004233FA">
            <w:pPr>
              <w:ind w:firstLine="0"/>
              <w:jc w:val="center"/>
              <w:rPr>
                <w:sz w:val="20"/>
              </w:rPr>
            </w:pPr>
          </w:p>
        </w:tc>
      </w:tr>
      <w:tr w:rsidR="004233FA" w14:paraId="03EDC9C0" w14:textId="77777777" w:rsidTr="004233FA">
        <w:tc>
          <w:tcPr>
            <w:tcW w:w="2265" w:type="dxa"/>
          </w:tcPr>
          <w:p w14:paraId="360002C3" w14:textId="020CC982" w:rsidR="004233FA" w:rsidRDefault="004233F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RNF008</w:t>
            </w:r>
          </w:p>
        </w:tc>
        <w:tc>
          <w:tcPr>
            <w:tcW w:w="2265" w:type="dxa"/>
          </w:tcPr>
          <w:p w14:paraId="3976C064" w14:textId="77777777" w:rsidR="004233FA" w:rsidRDefault="004233FA" w:rsidP="004233FA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2265" w:type="dxa"/>
          </w:tcPr>
          <w:p w14:paraId="1BBF9618" w14:textId="070642DE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65" w:type="dxa"/>
          </w:tcPr>
          <w:p w14:paraId="1FEDE16D" w14:textId="77777777" w:rsidR="004233FA" w:rsidRDefault="004233FA" w:rsidP="004233FA">
            <w:pPr>
              <w:ind w:firstLine="0"/>
              <w:jc w:val="center"/>
              <w:rPr>
                <w:sz w:val="20"/>
              </w:rPr>
            </w:pPr>
          </w:p>
        </w:tc>
      </w:tr>
      <w:tr w:rsidR="004233FA" w14:paraId="6D6F1702" w14:textId="77777777" w:rsidTr="004233FA">
        <w:tc>
          <w:tcPr>
            <w:tcW w:w="2265" w:type="dxa"/>
          </w:tcPr>
          <w:p w14:paraId="5461723C" w14:textId="3D1614DB" w:rsidR="004233FA" w:rsidRDefault="004233F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RNF009</w:t>
            </w:r>
          </w:p>
        </w:tc>
        <w:tc>
          <w:tcPr>
            <w:tcW w:w="2265" w:type="dxa"/>
          </w:tcPr>
          <w:p w14:paraId="39685D6F" w14:textId="77777777" w:rsidR="004233FA" w:rsidRDefault="004233FA" w:rsidP="004233FA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2265" w:type="dxa"/>
          </w:tcPr>
          <w:p w14:paraId="73D54BE7" w14:textId="21565368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65" w:type="dxa"/>
          </w:tcPr>
          <w:p w14:paraId="58CDE24A" w14:textId="498C2AE4" w:rsidR="004233FA" w:rsidRDefault="004233FA" w:rsidP="004233FA">
            <w:pPr>
              <w:ind w:firstLine="0"/>
              <w:jc w:val="center"/>
              <w:rPr>
                <w:sz w:val="20"/>
              </w:rPr>
            </w:pPr>
          </w:p>
        </w:tc>
      </w:tr>
      <w:tr w:rsidR="004233FA" w14:paraId="63E7FB13" w14:textId="77777777" w:rsidTr="004233FA">
        <w:tc>
          <w:tcPr>
            <w:tcW w:w="2265" w:type="dxa"/>
          </w:tcPr>
          <w:p w14:paraId="59D297AB" w14:textId="736AE322" w:rsidR="004233FA" w:rsidRDefault="004233F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RNF010</w:t>
            </w:r>
          </w:p>
        </w:tc>
        <w:tc>
          <w:tcPr>
            <w:tcW w:w="2265" w:type="dxa"/>
          </w:tcPr>
          <w:p w14:paraId="7F116358" w14:textId="77777777" w:rsidR="004233FA" w:rsidRDefault="004233FA" w:rsidP="004233FA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2265" w:type="dxa"/>
          </w:tcPr>
          <w:p w14:paraId="591D1A35" w14:textId="77777777" w:rsidR="004233FA" w:rsidRDefault="004233FA" w:rsidP="004233FA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2265" w:type="dxa"/>
          </w:tcPr>
          <w:p w14:paraId="4C834B2E" w14:textId="07CA89D0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4233FA" w14:paraId="06FC9CA2" w14:textId="77777777" w:rsidTr="004233FA">
        <w:tc>
          <w:tcPr>
            <w:tcW w:w="2265" w:type="dxa"/>
          </w:tcPr>
          <w:p w14:paraId="55980029" w14:textId="638CC666" w:rsidR="004233FA" w:rsidRDefault="004233F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RNF011</w:t>
            </w:r>
          </w:p>
        </w:tc>
        <w:tc>
          <w:tcPr>
            <w:tcW w:w="2265" w:type="dxa"/>
          </w:tcPr>
          <w:p w14:paraId="434B1330" w14:textId="0015998D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65" w:type="dxa"/>
          </w:tcPr>
          <w:p w14:paraId="322C00AA" w14:textId="57B07769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65" w:type="dxa"/>
          </w:tcPr>
          <w:p w14:paraId="5D2246A2" w14:textId="27E1D209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4233FA" w14:paraId="5590A777" w14:textId="77777777" w:rsidTr="004233FA">
        <w:tc>
          <w:tcPr>
            <w:tcW w:w="2265" w:type="dxa"/>
          </w:tcPr>
          <w:p w14:paraId="241195EC" w14:textId="0F6EB774" w:rsidR="004233FA" w:rsidRDefault="004233F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RNF012</w:t>
            </w:r>
          </w:p>
        </w:tc>
        <w:tc>
          <w:tcPr>
            <w:tcW w:w="2265" w:type="dxa"/>
          </w:tcPr>
          <w:p w14:paraId="51B13282" w14:textId="1D43710C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65" w:type="dxa"/>
          </w:tcPr>
          <w:p w14:paraId="15EB92C6" w14:textId="3F54A1AA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65" w:type="dxa"/>
          </w:tcPr>
          <w:p w14:paraId="096A7ED7" w14:textId="2CCADB77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4233FA" w14:paraId="31127F94" w14:textId="77777777" w:rsidTr="004233FA">
        <w:tc>
          <w:tcPr>
            <w:tcW w:w="2265" w:type="dxa"/>
          </w:tcPr>
          <w:p w14:paraId="29756443" w14:textId="72D0DC9E" w:rsidR="004233FA" w:rsidRDefault="004233F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RNF013</w:t>
            </w:r>
          </w:p>
        </w:tc>
        <w:tc>
          <w:tcPr>
            <w:tcW w:w="2265" w:type="dxa"/>
          </w:tcPr>
          <w:p w14:paraId="179424A0" w14:textId="7D521C80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65" w:type="dxa"/>
          </w:tcPr>
          <w:p w14:paraId="294DD023" w14:textId="521C4426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65" w:type="dxa"/>
          </w:tcPr>
          <w:p w14:paraId="2936A988" w14:textId="216F4424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4233FA" w14:paraId="14F0A020" w14:textId="77777777" w:rsidTr="004233FA">
        <w:tc>
          <w:tcPr>
            <w:tcW w:w="2265" w:type="dxa"/>
          </w:tcPr>
          <w:p w14:paraId="2DB51AF2" w14:textId="784DD6E8" w:rsidR="004233FA" w:rsidRDefault="004233F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RNF014</w:t>
            </w:r>
          </w:p>
        </w:tc>
        <w:tc>
          <w:tcPr>
            <w:tcW w:w="2265" w:type="dxa"/>
          </w:tcPr>
          <w:p w14:paraId="17D78903" w14:textId="4495E6DB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65" w:type="dxa"/>
          </w:tcPr>
          <w:p w14:paraId="42AFFC6D" w14:textId="45C627DD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65" w:type="dxa"/>
          </w:tcPr>
          <w:p w14:paraId="7473AE3F" w14:textId="5DF42DFD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4233FA" w14:paraId="00289D65" w14:textId="77777777" w:rsidTr="004233FA">
        <w:tc>
          <w:tcPr>
            <w:tcW w:w="2265" w:type="dxa"/>
          </w:tcPr>
          <w:p w14:paraId="6E3B9B34" w14:textId="0269BF4D" w:rsidR="004233FA" w:rsidRDefault="004233F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RNF015</w:t>
            </w:r>
          </w:p>
        </w:tc>
        <w:tc>
          <w:tcPr>
            <w:tcW w:w="2265" w:type="dxa"/>
          </w:tcPr>
          <w:p w14:paraId="7FBE00D7" w14:textId="7B95218B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65" w:type="dxa"/>
          </w:tcPr>
          <w:p w14:paraId="37332820" w14:textId="2334BB26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65" w:type="dxa"/>
          </w:tcPr>
          <w:p w14:paraId="40971C61" w14:textId="38FC58C7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4233FA" w14:paraId="58AE70A8" w14:textId="77777777" w:rsidTr="004233FA">
        <w:tc>
          <w:tcPr>
            <w:tcW w:w="2265" w:type="dxa"/>
          </w:tcPr>
          <w:p w14:paraId="312ACB3D" w14:textId="03DF4329" w:rsidR="004233FA" w:rsidRDefault="004233F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RNF016</w:t>
            </w:r>
          </w:p>
        </w:tc>
        <w:tc>
          <w:tcPr>
            <w:tcW w:w="2265" w:type="dxa"/>
          </w:tcPr>
          <w:p w14:paraId="51C3A8B2" w14:textId="43E69812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65" w:type="dxa"/>
          </w:tcPr>
          <w:p w14:paraId="5A2B8C1B" w14:textId="0064B2D9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65" w:type="dxa"/>
          </w:tcPr>
          <w:p w14:paraId="53AAC0AC" w14:textId="322DED2C" w:rsidR="004233FA" w:rsidRDefault="00934E5A" w:rsidP="004233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14:paraId="6E74BD01" w14:textId="77777777" w:rsidR="004233FA" w:rsidRPr="004233FA" w:rsidRDefault="004233FA" w:rsidP="004233FA">
      <w:pPr>
        <w:ind w:firstLine="0"/>
        <w:jc w:val="left"/>
        <w:rPr>
          <w:sz w:val="20"/>
        </w:rPr>
      </w:pPr>
    </w:p>
    <w:p w14:paraId="3A0C79AD" w14:textId="5E5DF045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5</w:t>
      </w:r>
      <w:r>
        <w:rPr>
          <w:szCs w:val="24"/>
        </w:rPr>
        <w:t xml:space="preserve"> </w:t>
      </w:r>
      <w:r w:rsidRPr="003447F4">
        <w:rPr>
          <w:szCs w:val="24"/>
        </w:rPr>
        <w:t>Regras de Negócio</w:t>
      </w:r>
      <w:r w:rsidR="004660BB">
        <w:rPr>
          <w:szCs w:val="24"/>
        </w:rPr>
        <w:t xml:space="preserve"> </w:t>
      </w:r>
    </w:p>
    <w:p w14:paraId="48B00CE5" w14:textId="77777777" w:rsidR="00B42452" w:rsidRDefault="00B42452" w:rsidP="00BD06F8">
      <w:pPr>
        <w:ind w:firstLine="709"/>
        <w:rPr>
          <w:szCs w:val="24"/>
        </w:rPr>
      </w:pPr>
    </w:p>
    <w:p w14:paraId="24EB8E73" w14:textId="53EB315D" w:rsidR="00B42452" w:rsidRPr="00466DDD" w:rsidRDefault="00B42452" w:rsidP="00BD06F8">
      <w:pPr>
        <w:ind w:firstLine="0"/>
        <w:jc w:val="center"/>
        <w:rPr>
          <w:sz w:val="20"/>
          <w:szCs w:val="24"/>
        </w:rPr>
      </w:pPr>
      <w:r w:rsidRPr="00466DDD">
        <w:rPr>
          <w:b/>
          <w:sz w:val="20"/>
          <w:szCs w:val="24"/>
        </w:rPr>
        <w:t xml:space="preserve">Quadro </w:t>
      </w:r>
      <w:r w:rsidR="004233FA">
        <w:rPr>
          <w:b/>
          <w:sz w:val="20"/>
          <w:szCs w:val="24"/>
        </w:rPr>
        <w:t>4</w:t>
      </w:r>
      <w:r w:rsidRPr="00466DDD">
        <w:rPr>
          <w:sz w:val="20"/>
          <w:szCs w:val="24"/>
        </w:rPr>
        <w:t xml:space="preserve"> – Regras de Negócio do sistema.</w:t>
      </w: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B42452" w:rsidRPr="00153157" w14:paraId="41A56D55" w14:textId="77777777" w:rsidTr="009635B2">
        <w:trPr>
          <w:trHeight w:val="284"/>
          <w:jc w:val="center"/>
        </w:trPr>
        <w:tc>
          <w:tcPr>
            <w:tcW w:w="9067" w:type="dxa"/>
          </w:tcPr>
          <w:p w14:paraId="7BC4A2C6" w14:textId="3FE46C89" w:rsidR="00B42452" w:rsidRPr="00153157" w:rsidRDefault="00B42452" w:rsidP="009635B2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RN001</w:t>
            </w:r>
            <w:r>
              <w:rPr>
                <w:b/>
                <w:sz w:val="20"/>
                <w:szCs w:val="24"/>
              </w:rPr>
              <w:t xml:space="preserve"> </w:t>
            </w:r>
            <w:r w:rsidRPr="00153157">
              <w:rPr>
                <w:b/>
                <w:sz w:val="20"/>
                <w:szCs w:val="24"/>
              </w:rPr>
              <w:t>-</w:t>
            </w:r>
            <w:r>
              <w:rPr>
                <w:b/>
                <w:sz w:val="20"/>
                <w:szCs w:val="24"/>
              </w:rPr>
              <w:t xml:space="preserve"> </w:t>
            </w:r>
          </w:p>
        </w:tc>
      </w:tr>
      <w:tr w:rsidR="00B42452" w:rsidRPr="00153157" w14:paraId="3D250DC3" w14:textId="77777777" w:rsidTr="009635B2">
        <w:trPr>
          <w:trHeight w:val="568"/>
          <w:jc w:val="center"/>
        </w:trPr>
        <w:tc>
          <w:tcPr>
            <w:tcW w:w="9067" w:type="dxa"/>
          </w:tcPr>
          <w:p w14:paraId="026022D6" w14:textId="4972215E" w:rsidR="00B42452" w:rsidRPr="00153157" w:rsidRDefault="00B42452" w:rsidP="009635B2">
            <w:pPr>
              <w:spacing w:line="240" w:lineRule="auto"/>
              <w:ind w:firstLine="0"/>
              <w:rPr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Descrição</w:t>
            </w:r>
            <w:r w:rsidR="00A43F94">
              <w:rPr>
                <w:sz w:val="20"/>
                <w:szCs w:val="24"/>
              </w:rPr>
              <w:t>.</w:t>
            </w:r>
          </w:p>
        </w:tc>
      </w:tr>
    </w:tbl>
    <w:p w14:paraId="2DEF17A5" w14:textId="00D191D5" w:rsidR="003447F4" w:rsidRDefault="003447F4" w:rsidP="00BD06F8">
      <w:pPr>
        <w:ind w:firstLine="0"/>
        <w:rPr>
          <w:b/>
          <w:sz w:val="20"/>
          <w:szCs w:val="24"/>
        </w:rPr>
      </w:pPr>
    </w:p>
    <w:p w14:paraId="02D45214" w14:textId="7AB04C5F" w:rsidR="004233FA" w:rsidRDefault="004233FA" w:rsidP="004233FA">
      <w:pPr>
        <w:ind w:firstLine="0"/>
        <w:jc w:val="center"/>
        <w:rPr>
          <w:bCs/>
          <w:sz w:val="20"/>
          <w:szCs w:val="24"/>
        </w:rPr>
      </w:pPr>
      <w:r>
        <w:rPr>
          <w:b/>
          <w:sz w:val="20"/>
          <w:szCs w:val="24"/>
        </w:rPr>
        <w:t>Quadro 5</w:t>
      </w:r>
      <w:r>
        <w:rPr>
          <w:bCs/>
          <w:sz w:val="20"/>
          <w:szCs w:val="24"/>
        </w:rPr>
        <w:t xml:space="preserve"> – Matriz de Rastreabilidade RF x RN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4233FA" w14:paraId="36AAE423" w14:textId="77777777" w:rsidTr="004233FA">
        <w:tc>
          <w:tcPr>
            <w:tcW w:w="2265" w:type="dxa"/>
          </w:tcPr>
          <w:p w14:paraId="61B9DE27" w14:textId="77777777" w:rsidR="004233FA" w:rsidRDefault="004233FA" w:rsidP="004233FA">
            <w:pPr>
              <w:ind w:firstLine="0"/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2265" w:type="dxa"/>
          </w:tcPr>
          <w:p w14:paraId="328C75C1" w14:textId="72628C49" w:rsidR="004233FA" w:rsidRDefault="004233FA" w:rsidP="004233FA">
            <w:pPr>
              <w:ind w:firstLine="0"/>
              <w:jc w:val="center"/>
              <w:rPr>
                <w:bCs/>
                <w:sz w:val="20"/>
                <w:szCs w:val="24"/>
              </w:rPr>
            </w:pPr>
            <w:r>
              <w:rPr>
                <w:bCs/>
                <w:sz w:val="20"/>
                <w:szCs w:val="24"/>
              </w:rPr>
              <w:t>RF001</w:t>
            </w:r>
          </w:p>
        </w:tc>
        <w:tc>
          <w:tcPr>
            <w:tcW w:w="2265" w:type="dxa"/>
          </w:tcPr>
          <w:p w14:paraId="518E430E" w14:textId="61BFED31" w:rsidR="004233FA" w:rsidRDefault="004233FA" w:rsidP="004233FA">
            <w:pPr>
              <w:ind w:firstLine="0"/>
              <w:jc w:val="center"/>
              <w:rPr>
                <w:bCs/>
                <w:sz w:val="20"/>
                <w:szCs w:val="24"/>
              </w:rPr>
            </w:pPr>
            <w:r>
              <w:rPr>
                <w:bCs/>
                <w:sz w:val="20"/>
                <w:szCs w:val="24"/>
              </w:rPr>
              <w:t>RF002</w:t>
            </w:r>
          </w:p>
        </w:tc>
        <w:tc>
          <w:tcPr>
            <w:tcW w:w="2265" w:type="dxa"/>
          </w:tcPr>
          <w:p w14:paraId="59AF5709" w14:textId="72FD3FCF" w:rsidR="004233FA" w:rsidRDefault="004233FA" w:rsidP="004233FA">
            <w:pPr>
              <w:ind w:firstLine="0"/>
              <w:jc w:val="center"/>
              <w:rPr>
                <w:bCs/>
                <w:sz w:val="20"/>
                <w:szCs w:val="24"/>
              </w:rPr>
            </w:pPr>
            <w:r>
              <w:rPr>
                <w:bCs/>
                <w:sz w:val="20"/>
                <w:szCs w:val="24"/>
              </w:rPr>
              <w:t>RF003</w:t>
            </w:r>
          </w:p>
        </w:tc>
      </w:tr>
      <w:tr w:rsidR="004233FA" w14:paraId="41522B6C" w14:textId="77777777" w:rsidTr="004233FA">
        <w:tc>
          <w:tcPr>
            <w:tcW w:w="2265" w:type="dxa"/>
          </w:tcPr>
          <w:p w14:paraId="54FEF3D2" w14:textId="2E329DEC" w:rsidR="004233FA" w:rsidRDefault="004233FA" w:rsidP="004233FA">
            <w:pPr>
              <w:ind w:firstLine="0"/>
              <w:jc w:val="center"/>
              <w:rPr>
                <w:bCs/>
                <w:sz w:val="20"/>
                <w:szCs w:val="24"/>
              </w:rPr>
            </w:pPr>
            <w:r>
              <w:rPr>
                <w:bCs/>
                <w:sz w:val="20"/>
                <w:szCs w:val="24"/>
              </w:rPr>
              <w:t>RN001</w:t>
            </w:r>
          </w:p>
        </w:tc>
        <w:tc>
          <w:tcPr>
            <w:tcW w:w="2265" w:type="dxa"/>
          </w:tcPr>
          <w:p w14:paraId="53DCA8B6" w14:textId="77777777" w:rsidR="004233FA" w:rsidRDefault="004233FA" w:rsidP="004233FA">
            <w:pPr>
              <w:ind w:firstLine="0"/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2265" w:type="dxa"/>
          </w:tcPr>
          <w:p w14:paraId="53413DC2" w14:textId="77777777" w:rsidR="004233FA" w:rsidRDefault="004233FA" w:rsidP="004233FA">
            <w:pPr>
              <w:ind w:firstLine="0"/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2265" w:type="dxa"/>
          </w:tcPr>
          <w:p w14:paraId="08EB2E0C" w14:textId="77777777" w:rsidR="004233FA" w:rsidRDefault="004233FA" w:rsidP="004233FA">
            <w:pPr>
              <w:ind w:firstLine="0"/>
              <w:jc w:val="center"/>
              <w:rPr>
                <w:bCs/>
                <w:sz w:val="20"/>
                <w:szCs w:val="24"/>
              </w:rPr>
            </w:pPr>
          </w:p>
        </w:tc>
      </w:tr>
    </w:tbl>
    <w:p w14:paraId="586EDC4F" w14:textId="77777777" w:rsidR="004233FA" w:rsidRPr="004233FA" w:rsidRDefault="004233FA" w:rsidP="004233FA">
      <w:pPr>
        <w:ind w:firstLine="0"/>
        <w:jc w:val="center"/>
        <w:rPr>
          <w:bCs/>
          <w:sz w:val="20"/>
          <w:szCs w:val="24"/>
        </w:rPr>
      </w:pPr>
    </w:p>
    <w:p w14:paraId="486AD24F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6</w:t>
      </w:r>
      <w:r>
        <w:rPr>
          <w:szCs w:val="24"/>
        </w:rPr>
        <w:t xml:space="preserve"> </w:t>
      </w:r>
      <w:r w:rsidRPr="003447F4">
        <w:rPr>
          <w:szCs w:val="24"/>
        </w:rPr>
        <w:t>Casos de Uso</w:t>
      </w:r>
    </w:p>
    <w:p w14:paraId="42189A57" w14:textId="77777777" w:rsidR="008C6D53" w:rsidRDefault="008C6D53" w:rsidP="00BD06F8">
      <w:pPr>
        <w:ind w:firstLine="709"/>
        <w:rPr>
          <w:szCs w:val="24"/>
        </w:rPr>
      </w:pPr>
    </w:p>
    <w:p w14:paraId="4512F179" w14:textId="7601E770" w:rsidR="004660BB" w:rsidRDefault="003447F4" w:rsidP="00BD06F8">
      <w:pPr>
        <w:ind w:firstLine="709"/>
        <w:rPr>
          <w:color w:val="FF0000"/>
          <w:szCs w:val="24"/>
        </w:rPr>
      </w:pPr>
      <w:r>
        <w:rPr>
          <w:szCs w:val="24"/>
        </w:rPr>
        <w:t>Í</w:t>
      </w:r>
      <w:r w:rsidR="004660BB">
        <w:rPr>
          <w:szCs w:val="24"/>
        </w:rPr>
        <w:t>ndice de casos de uso e D</w:t>
      </w:r>
      <w:r w:rsidRPr="003447F4">
        <w:rPr>
          <w:szCs w:val="24"/>
        </w:rPr>
        <w:t>iagrama de casos de uso</w:t>
      </w:r>
    </w:p>
    <w:p w14:paraId="3F5FD1EA" w14:textId="77777777" w:rsidR="008C6D53" w:rsidRDefault="008C6D53" w:rsidP="008C6D53">
      <w:pPr>
        <w:ind w:firstLine="0"/>
        <w:rPr>
          <w:szCs w:val="24"/>
        </w:rPr>
      </w:pPr>
    </w:p>
    <w:p w14:paraId="7E5085DE" w14:textId="24D8349A" w:rsidR="008C6D53" w:rsidRDefault="008C6D53" w:rsidP="008C6D53">
      <w:pPr>
        <w:ind w:firstLine="0"/>
        <w:rPr>
          <w:szCs w:val="24"/>
        </w:rPr>
      </w:pPr>
      <w:r>
        <w:rPr>
          <w:szCs w:val="24"/>
        </w:rPr>
        <w:t>UC001 – Calcular Descritiva</w:t>
      </w:r>
    </w:p>
    <w:p w14:paraId="49661CF5" w14:textId="3B49331B" w:rsidR="008C6D53" w:rsidRDefault="008C6D53" w:rsidP="008C6D53">
      <w:pPr>
        <w:ind w:firstLine="0"/>
        <w:rPr>
          <w:szCs w:val="24"/>
        </w:rPr>
      </w:pPr>
      <w:r>
        <w:rPr>
          <w:szCs w:val="24"/>
        </w:rPr>
        <w:t>UC002 – Calcular Correlação</w:t>
      </w:r>
    </w:p>
    <w:p w14:paraId="27619814" w14:textId="1D9B9DD0" w:rsidR="008C6D53" w:rsidRPr="008C6D53" w:rsidRDefault="008C6D53" w:rsidP="008C6D53">
      <w:pPr>
        <w:ind w:firstLine="0"/>
        <w:rPr>
          <w:szCs w:val="24"/>
        </w:rPr>
      </w:pPr>
      <w:r>
        <w:rPr>
          <w:szCs w:val="24"/>
        </w:rPr>
        <w:t>UC003 – Calcular Probabilidade</w:t>
      </w:r>
    </w:p>
    <w:p w14:paraId="60930240" w14:textId="6183205E" w:rsidR="008C6D53" w:rsidRDefault="003D3FE1" w:rsidP="00BD06F8">
      <w:pPr>
        <w:ind w:firstLine="709"/>
        <w:rPr>
          <w:szCs w:val="24"/>
        </w:rPr>
      </w:pPr>
      <w:r w:rsidRPr="003D3FE1">
        <w:rPr>
          <w:noProof/>
          <w:szCs w:val="24"/>
        </w:rPr>
        <w:lastRenderedPageBreak/>
        <w:drawing>
          <wp:inline distT="0" distB="0" distL="0" distR="0" wp14:anchorId="7E7D918F" wp14:editId="32460BDE">
            <wp:extent cx="3867690" cy="357237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8175" w14:textId="1AE58E28" w:rsidR="003447F4" w:rsidRDefault="004660BB" w:rsidP="00BD06F8">
      <w:pPr>
        <w:ind w:firstLine="709"/>
        <w:rPr>
          <w:szCs w:val="24"/>
        </w:rPr>
      </w:pPr>
      <w:r>
        <w:rPr>
          <w:szCs w:val="24"/>
        </w:rPr>
        <w:t>E</w:t>
      </w:r>
      <w:r w:rsidR="003447F4" w:rsidRPr="003447F4">
        <w:rPr>
          <w:szCs w:val="24"/>
        </w:rPr>
        <w:t>specificação de cada um dos casos de uso</w:t>
      </w:r>
    </w:p>
    <w:p w14:paraId="14611875" w14:textId="77777777" w:rsidR="00B42452" w:rsidRDefault="00B42452" w:rsidP="00BD06F8">
      <w:pPr>
        <w:ind w:firstLine="709"/>
        <w:rPr>
          <w:szCs w:val="24"/>
        </w:rPr>
      </w:pPr>
    </w:p>
    <w:p w14:paraId="6BF407C3" w14:textId="658D743C" w:rsidR="00B42452" w:rsidRDefault="00B42452" w:rsidP="00BD06F8">
      <w:pPr>
        <w:ind w:firstLine="0"/>
        <w:jc w:val="center"/>
        <w:rPr>
          <w:sz w:val="20"/>
          <w:szCs w:val="24"/>
        </w:rPr>
      </w:pPr>
      <w:r w:rsidRPr="008C5DD4">
        <w:rPr>
          <w:b/>
          <w:sz w:val="20"/>
          <w:szCs w:val="24"/>
        </w:rPr>
        <w:t xml:space="preserve">Quadro </w:t>
      </w:r>
      <w:r w:rsidR="00D01D66">
        <w:rPr>
          <w:b/>
          <w:sz w:val="20"/>
          <w:szCs w:val="24"/>
        </w:rPr>
        <w:t>6</w:t>
      </w:r>
      <w:r w:rsidRPr="008C5DD4">
        <w:rPr>
          <w:sz w:val="20"/>
          <w:szCs w:val="24"/>
        </w:rPr>
        <w:t xml:space="preserve"> – Use Case </w:t>
      </w:r>
      <w:r w:rsidR="001B772D">
        <w:rPr>
          <w:sz w:val="20"/>
          <w:szCs w:val="24"/>
        </w:rPr>
        <w:t>Calcular Descritiva</w:t>
      </w: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1504"/>
        <w:gridCol w:w="7556"/>
      </w:tblGrid>
      <w:tr w:rsidR="001F77AA" w:rsidRPr="001F77AA" w14:paraId="5ED41774" w14:textId="77777777" w:rsidTr="009635B2">
        <w:trPr>
          <w:trHeight w:val="283"/>
          <w:jc w:val="center"/>
        </w:trPr>
        <w:tc>
          <w:tcPr>
            <w:tcW w:w="0" w:type="auto"/>
            <w:gridSpan w:val="2"/>
          </w:tcPr>
          <w:p w14:paraId="0BDAAAB8" w14:textId="15D4D40A" w:rsidR="008C6D53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 xml:space="preserve">Caso de Uso – </w:t>
            </w:r>
            <w:r w:rsidR="008C6D53">
              <w:rPr>
                <w:rFonts w:cs="Arial"/>
                <w:b/>
                <w:sz w:val="20"/>
                <w:lang w:eastAsia="en-US"/>
              </w:rPr>
              <w:t>Calcular Descritiva</w:t>
            </w:r>
          </w:p>
        </w:tc>
      </w:tr>
      <w:tr w:rsidR="002034FC" w:rsidRPr="001F77AA" w14:paraId="249EBE2A" w14:textId="77777777" w:rsidTr="009635B2">
        <w:trPr>
          <w:trHeight w:val="283"/>
          <w:jc w:val="center"/>
        </w:trPr>
        <w:tc>
          <w:tcPr>
            <w:tcW w:w="0" w:type="auto"/>
          </w:tcPr>
          <w:p w14:paraId="0994A957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14:paraId="27312D2C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>UC 001</w:t>
            </w:r>
          </w:p>
        </w:tc>
      </w:tr>
      <w:tr w:rsidR="002034FC" w:rsidRPr="001F77AA" w14:paraId="7E441773" w14:textId="77777777" w:rsidTr="009635B2">
        <w:trPr>
          <w:trHeight w:val="283"/>
          <w:jc w:val="center"/>
        </w:trPr>
        <w:tc>
          <w:tcPr>
            <w:tcW w:w="0" w:type="auto"/>
          </w:tcPr>
          <w:p w14:paraId="78F2082D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14:paraId="7830AC04" w14:textId="3D77A37A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 xml:space="preserve">Este caso de uso tem por objetivo </w:t>
            </w:r>
            <w:r w:rsidR="00C27394">
              <w:rPr>
                <w:rFonts w:cs="Arial"/>
                <w:sz w:val="20"/>
                <w:lang w:eastAsia="en-US"/>
              </w:rPr>
              <w:t>calcular a descritiva</w:t>
            </w:r>
          </w:p>
        </w:tc>
      </w:tr>
      <w:tr w:rsidR="002034FC" w:rsidRPr="001F77AA" w14:paraId="7555B682" w14:textId="77777777" w:rsidTr="009635B2">
        <w:trPr>
          <w:trHeight w:val="283"/>
          <w:jc w:val="center"/>
        </w:trPr>
        <w:tc>
          <w:tcPr>
            <w:tcW w:w="0" w:type="auto"/>
          </w:tcPr>
          <w:p w14:paraId="15449CAD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14:paraId="043B631B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2034FC" w:rsidRPr="001F77AA" w14:paraId="4B55A394" w14:textId="77777777" w:rsidTr="009635B2">
        <w:trPr>
          <w:trHeight w:val="283"/>
          <w:jc w:val="center"/>
        </w:trPr>
        <w:tc>
          <w:tcPr>
            <w:tcW w:w="0" w:type="auto"/>
          </w:tcPr>
          <w:p w14:paraId="74477FCD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14:paraId="75FECEEF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2034FC" w:rsidRPr="001F77AA" w14:paraId="7B965535" w14:textId="77777777" w:rsidTr="009635B2">
        <w:trPr>
          <w:trHeight w:val="268"/>
          <w:jc w:val="center"/>
        </w:trPr>
        <w:tc>
          <w:tcPr>
            <w:tcW w:w="0" w:type="auto"/>
          </w:tcPr>
          <w:p w14:paraId="2F714F3D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28F9B546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14:paraId="0EABF74E" w14:textId="2BF23CB1" w:rsidR="001F77AA" w:rsidRDefault="00C27394" w:rsidP="00F970A7">
            <w:pPr>
              <w:numPr>
                <w:ilvl w:val="0"/>
                <w:numId w:val="11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usuário escolhe a opção de calcular descritiva</w:t>
            </w:r>
          </w:p>
          <w:p w14:paraId="070F2A32" w14:textId="5B8BE166" w:rsidR="00C27394" w:rsidRDefault="00C27394" w:rsidP="00F970A7">
            <w:pPr>
              <w:numPr>
                <w:ilvl w:val="0"/>
                <w:numId w:val="11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usuário escolhe a forma de entrada de dados (manualmente ou por upload de arquivo</w:t>
            </w:r>
            <w:r w:rsidR="00AC3D43">
              <w:rPr>
                <w:rFonts w:cs="Arial"/>
                <w:sz w:val="20"/>
                <w:lang w:eastAsia="pt-BR"/>
              </w:rPr>
              <w:t xml:space="preserve"> no formato</w:t>
            </w:r>
            <w:r>
              <w:rPr>
                <w:rFonts w:cs="Arial"/>
                <w:sz w:val="20"/>
                <w:lang w:eastAsia="pt-BR"/>
              </w:rPr>
              <w:t xml:space="preserve"> .csv)</w:t>
            </w:r>
          </w:p>
          <w:p w14:paraId="5E2072B1" w14:textId="2C51AD9E" w:rsidR="00C27394" w:rsidRDefault="00C27394" w:rsidP="00F970A7">
            <w:pPr>
              <w:numPr>
                <w:ilvl w:val="0"/>
                <w:numId w:val="11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usuário escolhe entre amostra </w:t>
            </w:r>
            <w:r w:rsidR="002034FC">
              <w:rPr>
                <w:rFonts w:cs="Arial"/>
                <w:sz w:val="20"/>
                <w:lang w:eastAsia="pt-BR"/>
              </w:rPr>
              <w:t>ou</w:t>
            </w:r>
            <w:r>
              <w:rPr>
                <w:rFonts w:cs="Arial"/>
                <w:sz w:val="20"/>
                <w:lang w:eastAsia="pt-BR"/>
              </w:rPr>
              <w:t xml:space="preserve"> população</w:t>
            </w:r>
          </w:p>
          <w:p w14:paraId="19678BB2" w14:textId="0E78B714" w:rsidR="00C27394" w:rsidRDefault="00C27394" w:rsidP="00F970A7">
            <w:pPr>
              <w:numPr>
                <w:ilvl w:val="0"/>
                <w:numId w:val="11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Se os dados forem inseridos de forma manual, nesse ponto o usuário irá inserir o nome da </w:t>
            </w:r>
            <w:r w:rsidR="002034FC">
              <w:rPr>
                <w:rFonts w:cs="Arial"/>
                <w:sz w:val="20"/>
                <w:lang w:eastAsia="pt-BR"/>
              </w:rPr>
              <w:t>variável. S</w:t>
            </w:r>
            <w:r>
              <w:rPr>
                <w:rFonts w:cs="Arial"/>
                <w:sz w:val="20"/>
                <w:lang w:eastAsia="pt-BR"/>
              </w:rPr>
              <w:t>e for por upload de arquivo o nome d</w:t>
            </w:r>
            <w:r w:rsidR="002034FC">
              <w:rPr>
                <w:rFonts w:cs="Arial"/>
                <w:sz w:val="20"/>
                <w:lang w:eastAsia="pt-BR"/>
              </w:rPr>
              <w:t>a pesquisa</w:t>
            </w:r>
            <w:r>
              <w:rPr>
                <w:rFonts w:cs="Arial"/>
                <w:sz w:val="20"/>
                <w:lang w:eastAsia="pt-BR"/>
              </w:rPr>
              <w:t xml:space="preserve"> será de acordo com o nome</w:t>
            </w:r>
            <w:r w:rsidR="002034FC">
              <w:rPr>
                <w:rFonts w:cs="Arial"/>
                <w:sz w:val="20"/>
                <w:lang w:eastAsia="pt-BR"/>
              </w:rPr>
              <w:t xml:space="preserve"> fornecido no conteúdo do</w:t>
            </w:r>
            <w:r>
              <w:rPr>
                <w:rFonts w:cs="Arial"/>
                <w:sz w:val="20"/>
                <w:lang w:eastAsia="pt-BR"/>
              </w:rPr>
              <w:t xml:space="preserve"> arquivo</w:t>
            </w:r>
          </w:p>
          <w:p w14:paraId="770BE4E5" w14:textId="1BF75E35" w:rsidR="00C27394" w:rsidRDefault="00C27394" w:rsidP="00F970A7">
            <w:pPr>
              <w:numPr>
                <w:ilvl w:val="0"/>
                <w:numId w:val="11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usuário escolhe o tipo de variável dentre os disponíveis (continua, discreta, ordinal ou nominal)</w:t>
            </w:r>
          </w:p>
          <w:p w14:paraId="7BE5EACC" w14:textId="1F28F717" w:rsidR="00C27394" w:rsidRDefault="00C27394" w:rsidP="00F970A7">
            <w:pPr>
              <w:numPr>
                <w:ilvl w:val="0"/>
                <w:numId w:val="11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usuário então escolhe o tipo de medida separatriz dentre as disponíveis (decil, quartil, quintil ou porcentil)</w:t>
            </w:r>
          </w:p>
          <w:p w14:paraId="019BEDDF" w14:textId="34A6016E" w:rsidR="00C27394" w:rsidRDefault="00C27394" w:rsidP="00F970A7">
            <w:pPr>
              <w:numPr>
                <w:ilvl w:val="0"/>
                <w:numId w:val="11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usuário </w:t>
            </w:r>
            <w:r w:rsidR="00AC3D43">
              <w:rPr>
                <w:rFonts w:cs="Arial"/>
                <w:sz w:val="20"/>
                <w:lang w:eastAsia="pt-BR"/>
              </w:rPr>
              <w:t>tem a opção de clicar</w:t>
            </w:r>
            <w:r>
              <w:rPr>
                <w:rFonts w:cs="Arial"/>
                <w:sz w:val="20"/>
                <w:lang w:eastAsia="pt-BR"/>
              </w:rPr>
              <w:t xml:space="preserve"> no botão de calcular</w:t>
            </w:r>
          </w:p>
          <w:p w14:paraId="7FED838A" w14:textId="20ADBED8" w:rsidR="00C27394" w:rsidRDefault="00AC3D43" w:rsidP="00F970A7">
            <w:pPr>
              <w:numPr>
                <w:ilvl w:val="0"/>
                <w:numId w:val="11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usuário tem a opção de clicar no botão </w:t>
            </w:r>
            <w:r w:rsidR="00C27394">
              <w:rPr>
                <w:rFonts w:cs="Arial"/>
                <w:sz w:val="20"/>
                <w:lang w:eastAsia="pt-BR"/>
              </w:rPr>
              <w:t>limpar para reiniciar todos os campos</w:t>
            </w:r>
          </w:p>
          <w:p w14:paraId="72F5BD6F" w14:textId="2FBFB3FB" w:rsidR="00AC3D43" w:rsidRDefault="00AC3D43" w:rsidP="00F970A7">
            <w:pPr>
              <w:numPr>
                <w:ilvl w:val="0"/>
                <w:numId w:val="11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usuário tem a opção de clicar no botão </w:t>
            </w:r>
            <w:r w:rsidR="00C27394">
              <w:rPr>
                <w:rFonts w:cs="Arial"/>
                <w:sz w:val="20"/>
                <w:lang w:eastAsia="pt-BR"/>
              </w:rPr>
              <w:t>voltar para retornar ao menu inicial</w:t>
            </w:r>
          </w:p>
          <w:p w14:paraId="68686418" w14:textId="7381C550" w:rsidR="00F970A7" w:rsidRPr="00F970A7" w:rsidRDefault="00F970A7" w:rsidP="00572120">
            <w:pPr>
              <w:numPr>
                <w:ilvl w:val="0"/>
                <w:numId w:val="11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 w:rsidRPr="00F970A7">
              <w:rPr>
                <w:rFonts w:cs="Arial"/>
                <w:sz w:val="20"/>
                <w:lang w:eastAsia="en-US"/>
              </w:rPr>
              <w:t>Se o usuário clicar no botão calcular o sistema efetua o cálculo</w:t>
            </w:r>
          </w:p>
          <w:p w14:paraId="10788BC2" w14:textId="00A031B0" w:rsidR="001F77AA" w:rsidRPr="001F77AA" w:rsidRDefault="00C27394" w:rsidP="00F970A7">
            <w:pPr>
              <w:numPr>
                <w:ilvl w:val="0"/>
                <w:numId w:val="11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en-US"/>
              </w:rPr>
            </w:pPr>
            <w:r w:rsidRPr="00C27394">
              <w:rPr>
                <w:rFonts w:cs="Arial"/>
                <w:sz w:val="20"/>
                <w:lang w:eastAsia="pt-BR"/>
              </w:rPr>
              <w:t>Após o cálculo ser efetuado pelo sistema ele é exibido para o usuário</w:t>
            </w:r>
            <w:r w:rsidR="001F77AA" w:rsidRPr="001F77AA"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2034FC" w:rsidRPr="001F77AA" w14:paraId="36CA103D" w14:textId="77777777" w:rsidTr="009635B2">
        <w:trPr>
          <w:trHeight w:val="283"/>
          <w:jc w:val="center"/>
        </w:trPr>
        <w:tc>
          <w:tcPr>
            <w:tcW w:w="0" w:type="auto"/>
          </w:tcPr>
          <w:p w14:paraId="514FDA3F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0" w:type="auto"/>
          </w:tcPr>
          <w:p w14:paraId="7F7496CC" w14:textId="46A9DD51" w:rsidR="001F77AA" w:rsidRPr="001F77AA" w:rsidRDefault="00C27394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2034FC" w:rsidRPr="001F77AA" w14:paraId="6A2CAEFC" w14:textId="77777777" w:rsidTr="009635B2">
        <w:trPr>
          <w:trHeight w:val="133"/>
          <w:jc w:val="center"/>
        </w:trPr>
        <w:tc>
          <w:tcPr>
            <w:tcW w:w="0" w:type="auto"/>
          </w:tcPr>
          <w:p w14:paraId="00DDBF05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14:paraId="28FDBF4D" w14:textId="271DFE72" w:rsidR="002034FC" w:rsidRDefault="002034FC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5.O usuário fornece dados que não condizem com o necessário para a ação (deverá fornecer nomes</w:t>
            </w:r>
            <w:r w:rsidR="00066535">
              <w:rPr>
                <w:rFonts w:cs="Arial"/>
                <w:sz w:val="20"/>
                <w:lang w:eastAsia="en-US"/>
              </w:rPr>
              <w:t xml:space="preserve"> no caso de nominal ou ordinal e numerais no caso de contínua ou discreta</w:t>
            </w:r>
            <w:r>
              <w:rPr>
                <w:rFonts w:cs="Arial"/>
                <w:sz w:val="20"/>
                <w:lang w:eastAsia="en-US"/>
              </w:rPr>
              <w:t>)</w:t>
            </w:r>
          </w:p>
          <w:p w14:paraId="649BAE7F" w14:textId="50717799" w:rsidR="002034FC" w:rsidRDefault="002034FC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 xml:space="preserve">5.a O usuário </w:t>
            </w:r>
            <w:r w:rsidR="00066535">
              <w:rPr>
                <w:rFonts w:cs="Arial"/>
                <w:sz w:val="20"/>
                <w:lang w:eastAsia="en-US"/>
              </w:rPr>
              <w:t>deve efetuar a correção dos dados fornecidos.</w:t>
            </w:r>
          </w:p>
          <w:p w14:paraId="75792E77" w14:textId="77777777" w:rsidR="002034FC" w:rsidRDefault="002034FC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</w:p>
          <w:p w14:paraId="460494D1" w14:textId="438236B2" w:rsidR="001F77AA" w:rsidRDefault="002034FC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10. O usuário que entrar com dados diferente de números válidos.</w:t>
            </w:r>
          </w:p>
          <w:p w14:paraId="275B071D" w14:textId="1A6CE779" w:rsidR="002034FC" w:rsidRPr="001F77AA" w:rsidRDefault="002034FC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10.a. O usuário deverá corrigir os campos onde forneceu valores errados</w:t>
            </w:r>
          </w:p>
        </w:tc>
      </w:tr>
    </w:tbl>
    <w:p w14:paraId="6D15F9D6" w14:textId="77777777" w:rsidR="002034FC" w:rsidRDefault="002034FC" w:rsidP="00BD06F8">
      <w:pPr>
        <w:ind w:firstLine="0"/>
        <w:jc w:val="center"/>
        <w:rPr>
          <w:b/>
          <w:sz w:val="20"/>
        </w:rPr>
      </w:pPr>
    </w:p>
    <w:p w14:paraId="4F41F660" w14:textId="228BED29" w:rsidR="001F77AA" w:rsidRPr="00DC79CC" w:rsidRDefault="00DC79CC" w:rsidP="00BD06F8">
      <w:pPr>
        <w:ind w:firstLine="0"/>
        <w:jc w:val="center"/>
        <w:rPr>
          <w:bCs/>
          <w:sz w:val="20"/>
        </w:rPr>
      </w:pPr>
      <w:r w:rsidRPr="00DC79CC">
        <w:rPr>
          <w:b/>
          <w:sz w:val="20"/>
        </w:rPr>
        <w:t xml:space="preserve">Quadro </w:t>
      </w:r>
      <w:r>
        <w:rPr>
          <w:b/>
          <w:sz w:val="20"/>
        </w:rPr>
        <w:t>7</w:t>
      </w:r>
      <w:r w:rsidRPr="00DC79CC">
        <w:rPr>
          <w:b/>
          <w:sz w:val="20"/>
        </w:rPr>
        <w:t xml:space="preserve"> – </w:t>
      </w:r>
      <w:r w:rsidRPr="00DC79CC">
        <w:rPr>
          <w:bCs/>
          <w:sz w:val="20"/>
        </w:rPr>
        <w:t>Use Case Calcular Probabilidade</w:t>
      </w:r>
    </w:p>
    <w:tbl>
      <w:tblPr>
        <w:tblStyle w:val="Tabelacomgrade1"/>
        <w:tblW w:w="9047" w:type="dxa"/>
        <w:jc w:val="center"/>
        <w:tblLook w:val="04A0" w:firstRow="1" w:lastRow="0" w:firstColumn="1" w:lastColumn="0" w:noHBand="0" w:noVBand="1"/>
      </w:tblPr>
      <w:tblGrid>
        <w:gridCol w:w="1838"/>
        <w:gridCol w:w="7209"/>
      </w:tblGrid>
      <w:tr w:rsidR="00DC79CC" w:rsidRPr="001F77AA" w14:paraId="6626ACB8" w14:textId="77777777" w:rsidTr="00572120">
        <w:trPr>
          <w:trHeight w:val="273"/>
          <w:jc w:val="center"/>
        </w:trPr>
        <w:tc>
          <w:tcPr>
            <w:tcW w:w="0" w:type="auto"/>
            <w:gridSpan w:val="2"/>
          </w:tcPr>
          <w:p w14:paraId="7698FCC9" w14:textId="77777777" w:rsidR="00DC79CC" w:rsidRPr="001F77AA" w:rsidRDefault="00DC79CC" w:rsidP="0057212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 xml:space="preserve">Caso de Uso – </w:t>
            </w:r>
            <w:r>
              <w:rPr>
                <w:rFonts w:cs="Arial"/>
                <w:b/>
                <w:sz w:val="20"/>
                <w:lang w:eastAsia="en-US"/>
              </w:rPr>
              <w:t>Calcular Probabilidade</w:t>
            </w:r>
          </w:p>
        </w:tc>
      </w:tr>
      <w:tr w:rsidR="00DC79CC" w:rsidRPr="001F77AA" w14:paraId="06EAC9D0" w14:textId="77777777" w:rsidTr="00572120">
        <w:trPr>
          <w:trHeight w:val="273"/>
          <w:jc w:val="center"/>
        </w:trPr>
        <w:tc>
          <w:tcPr>
            <w:tcW w:w="1838" w:type="dxa"/>
          </w:tcPr>
          <w:p w14:paraId="74BCF8DD" w14:textId="77777777" w:rsidR="00DC79CC" w:rsidRPr="001F77AA" w:rsidRDefault="00DC79CC" w:rsidP="0057212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209" w:type="dxa"/>
          </w:tcPr>
          <w:p w14:paraId="10A43751" w14:textId="1905FF2C" w:rsidR="00DC79CC" w:rsidRPr="001F77AA" w:rsidRDefault="00DC79CC" w:rsidP="0057212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>UC 00</w:t>
            </w:r>
            <w:r>
              <w:rPr>
                <w:rFonts w:cs="Arial"/>
                <w:sz w:val="20"/>
                <w:lang w:eastAsia="en-US"/>
              </w:rPr>
              <w:t>2</w:t>
            </w:r>
          </w:p>
        </w:tc>
      </w:tr>
      <w:tr w:rsidR="00DC79CC" w:rsidRPr="001F77AA" w14:paraId="5DF2F749" w14:textId="77777777" w:rsidTr="00572120">
        <w:trPr>
          <w:trHeight w:val="273"/>
          <w:jc w:val="center"/>
        </w:trPr>
        <w:tc>
          <w:tcPr>
            <w:tcW w:w="1838" w:type="dxa"/>
          </w:tcPr>
          <w:p w14:paraId="784CEA8E" w14:textId="77777777" w:rsidR="00DC79CC" w:rsidRPr="001F77AA" w:rsidRDefault="00DC79CC" w:rsidP="0057212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209" w:type="dxa"/>
          </w:tcPr>
          <w:p w14:paraId="39CF3A0E" w14:textId="77777777" w:rsidR="00DC79CC" w:rsidRPr="001F77AA" w:rsidRDefault="00DC79CC" w:rsidP="0057212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 xml:space="preserve">Este caso de uso tem por objetivo </w:t>
            </w:r>
            <w:r>
              <w:rPr>
                <w:rFonts w:cs="Arial"/>
                <w:sz w:val="20"/>
                <w:lang w:eastAsia="en-US"/>
              </w:rPr>
              <w:t>calcular probabilidade</w:t>
            </w:r>
          </w:p>
        </w:tc>
      </w:tr>
      <w:tr w:rsidR="00DC79CC" w:rsidRPr="001F77AA" w14:paraId="5ADB7753" w14:textId="77777777" w:rsidTr="00572120">
        <w:trPr>
          <w:trHeight w:val="273"/>
          <w:jc w:val="center"/>
        </w:trPr>
        <w:tc>
          <w:tcPr>
            <w:tcW w:w="1838" w:type="dxa"/>
          </w:tcPr>
          <w:p w14:paraId="4D05A14E" w14:textId="77777777" w:rsidR="00DC79CC" w:rsidRPr="001F77AA" w:rsidRDefault="00DC79CC" w:rsidP="0057212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209" w:type="dxa"/>
          </w:tcPr>
          <w:p w14:paraId="6C0A1BDA" w14:textId="77777777" w:rsidR="00DC79CC" w:rsidRPr="001F77AA" w:rsidRDefault="00DC79CC" w:rsidP="0057212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DC79CC" w:rsidRPr="001F77AA" w14:paraId="137C4B10" w14:textId="77777777" w:rsidTr="00572120">
        <w:trPr>
          <w:trHeight w:val="273"/>
          <w:jc w:val="center"/>
        </w:trPr>
        <w:tc>
          <w:tcPr>
            <w:tcW w:w="1838" w:type="dxa"/>
          </w:tcPr>
          <w:p w14:paraId="307D922E" w14:textId="77777777" w:rsidR="00DC79CC" w:rsidRPr="001F77AA" w:rsidRDefault="00DC79CC" w:rsidP="0057212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209" w:type="dxa"/>
          </w:tcPr>
          <w:p w14:paraId="5C5DBF2F" w14:textId="77777777" w:rsidR="00DC79CC" w:rsidRPr="001F77AA" w:rsidRDefault="00DC79CC" w:rsidP="0057212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DC79CC" w:rsidRPr="001F77AA" w14:paraId="75B898E6" w14:textId="77777777" w:rsidTr="00572120">
        <w:trPr>
          <w:trHeight w:val="259"/>
          <w:jc w:val="center"/>
        </w:trPr>
        <w:tc>
          <w:tcPr>
            <w:tcW w:w="1838" w:type="dxa"/>
          </w:tcPr>
          <w:p w14:paraId="22586840" w14:textId="77777777" w:rsidR="00DC79CC" w:rsidRPr="001F77AA" w:rsidRDefault="00DC79CC" w:rsidP="0057212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34A42502" w14:textId="77777777" w:rsidR="00DC79CC" w:rsidRPr="001F77AA" w:rsidRDefault="00DC79CC" w:rsidP="0057212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7209" w:type="dxa"/>
          </w:tcPr>
          <w:p w14:paraId="182C9BB0" w14:textId="77777777" w:rsidR="00DC79CC" w:rsidRDefault="00DC79CC" w:rsidP="00572120">
            <w:pPr>
              <w:numPr>
                <w:ilvl w:val="0"/>
                <w:numId w:val="13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O usuário escolhe a opção de calcular probabilidade</w:t>
            </w:r>
          </w:p>
          <w:p w14:paraId="025D803D" w14:textId="77777777" w:rsidR="00DC79CC" w:rsidRDefault="00DC79CC" w:rsidP="00572120">
            <w:pPr>
              <w:numPr>
                <w:ilvl w:val="0"/>
                <w:numId w:val="13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O usuário escolhe o tipo de distribuição dentre as disponíveis (binomial, normal ou uniforme)</w:t>
            </w:r>
          </w:p>
          <w:p w14:paraId="580D5AB5" w14:textId="1A264212" w:rsidR="00DC79CC" w:rsidRDefault="00451C5B" w:rsidP="00572120">
            <w:pPr>
              <w:numPr>
                <w:ilvl w:val="0"/>
                <w:numId w:val="13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Independentemente</w:t>
            </w:r>
            <w:r w:rsidR="00DC79CC">
              <w:rPr>
                <w:rFonts w:cs="Arial"/>
                <w:sz w:val="20"/>
                <w:lang w:eastAsia="en-US"/>
              </w:rPr>
              <w:t xml:space="preserve"> do tipo de distribuição escolhido o usuário então deverá preencher os dados</w:t>
            </w:r>
          </w:p>
          <w:p w14:paraId="0AB2D4B4" w14:textId="77777777" w:rsidR="005936B2" w:rsidRDefault="00DC79CC" w:rsidP="00572120">
            <w:pPr>
              <w:numPr>
                <w:ilvl w:val="0"/>
                <w:numId w:val="13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 xml:space="preserve">Se a opção for binomial o usuário então poderá clicar no botão calcular ou botão limpar ou botão voltar. </w:t>
            </w:r>
          </w:p>
          <w:p w14:paraId="135DB497" w14:textId="2091ED07" w:rsidR="00DC79CC" w:rsidRDefault="00DC79CC" w:rsidP="00572120">
            <w:pPr>
              <w:numPr>
                <w:ilvl w:val="0"/>
                <w:numId w:val="13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Se a opção for normal o</w:t>
            </w:r>
            <w:r w:rsidR="005936B2">
              <w:rPr>
                <w:rFonts w:cs="Arial"/>
                <w:sz w:val="20"/>
                <w:lang w:eastAsia="en-US"/>
              </w:rPr>
              <w:t>u uniforme o</w:t>
            </w:r>
            <w:r>
              <w:rPr>
                <w:rFonts w:cs="Arial"/>
                <w:sz w:val="20"/>
                <w:lang w:eastAsia="en-US"/>
              </w:rPr>
              <w:t xml:space="preserve"> usuário deverá então escolher o método dentre os disponíveis (maior que, menor que ou entre dois valores). </w:t>
            </w:r>
          </w:p>
          <w:p w14:paraId="0CE5BF61" w14:textId="77777777" w:rsidR="00DC79CC" w:rsidRDefault="00DC79CC" w:rsidP="00572120">
            <w:pPr>
              <w:numPr>
                <w:ilvl w:val="0"/>
                <w:numId w:val="13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O usuário tem a opção de clicar no botão calcular</w:t>
            </w:r>
          </w:p>
          <w:p w14:paraId="64EB9A64" w14:textId="77777777" w:rsidR="00DC79CC" w:rsidRDefault="00DC79CC" w:rsidP="00572120">
            <w:pPr>
              <w:numPr>
                <w:ilvl w:val="0"/>
                <w:numId w:val="13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O usuário tem a opção de clicar no botão limpar para reiniciar todos os campos</w:t>
            </w:r>
          </w:p>
          <w:p w14:paraId="3D8EEA56" w14:textId="0CE2C5BB" w:rsidR="00DC79CC" w:rsidRDefault="00DC79CC" w:rsidP="00572120">
            <w:pPr>
              <w:numPr>
                <w:ilvl w:val="0"/>
                <w:numId w:val="13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 xml:space="preserve">O usuário tem a opção de clicar no botão voltar pare retornar ao menu </w:t>
            </w:r>
            <w:r w:rsidR="005936B2">
              <w:rPr>
                <w:rFonts w:cs="Arial"/>
                <w:sz w:val="20"/>
                <w:lang w:eastAsia="pt-BR"/>
              </w:rPr>
              <w:t>de escolha de distribuição</w:t>
            </w:r>
          </w:p>
          <w:p w14:paraId="72C84889" w14:textId="1DF72B82" w:rsidR="005936B2" w:rsidRDefault="005936B2" w:rsidP="00572120">
            <w:pPr>
              <w:numPr>
                <w:ilvl w:val="0"/>
                <w:numId w:val="13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O usuário tem a opção de clicar no botão home para retornar a página inicial</w:t>
            </w:r>
          </w:p>
          <w:p w14:paraId="2EC0B052" w14:textId="77777777" w:rsidR="00DC79CC" w:rsidRDefault="00DC79CC" w:rsidP="00572120">
            <w:pPr>
              <w:numPr>
                <w:ilvl w:val="0"/>
                <w:numId w:val="13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Se o usuário clicar no botão calcular o sistema efetua o cálculo</w:t>
            </w:r>
          </w:p>
          <w:p w14:paraId="313913C7" w14:textId="16D97424" w:rsidR="00DC79CC" w:rsidRPr="001F77AA" w:rsidRDefault="00DC79CC" w:rsidP="00572120">
            <w:pPr>
              <w:numPr>
                <w:ilvl w:val="0"/>
                <w:numId w:val="13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 xml:space="preserve">Após o cálculo ser efetuado pelo sistema </w:t>
            </w:r>
            <w:r w:rsidR="005936B2">
              <w:rPr>
                <w:rFonts w:cs="Arial"/>
                <w:sz w:val="20"/>
                <w:lang w:eastAsia="en-US"/>
              </w:rPr>
              <w:t xml:space="preserve">os resultados são </w:t>
            </w:r>
            <w:r>
              <w:rPr>
                <w:rFonts w:cs="Arial"/>
                <w:sz w:val="20"/>
                <w:lang w:eastAsia="en-US"/>
              </w:rPr>
              <w:t>exibido</w:t>
            </w:r>
            <w:r w:rsidR="005936B2">
              <w:rPr>
                <w:rFonts w:cs="Arial"/>
                <w:sz w:val="20"/>
                <w:lang w:eastAsia="en-US"/>
              </w:rPr>
              <w:t>s</w:t>
            </w:r>
            <w:r>
              <w:rPr>
                <w:rFonts w:cs="Arial"/>
                <w:sz w:val="20"/>
                <w:lang w:eastAsia="en-US"/>
              </w:rPr>
              <w:t xml:space="preserve"> para o usuário</w:t>
            </w:r>
          </w:p>
        </w:tc>
      </w:tr>
      <w:tr w:rsidR="00DC79CC" w:rsidRPr="001F77AA" w14:paraId="30B7AAC0" w14:textId="77777777" w:rsidTr="00572120">
        <w:trPr>
          <w:trHeight w:val="273"/>
          <w:jc w:val="center"/>
        </w:trPr>
        <w:tc>
          <w:tcPr>
            <w:tcW w:w="1838" w:type="dxa"/>
          </w:tcPr>
          <w:p w14:paraId="45CEA711" w14:textId="77777777" w:rsidR="00DC79CC" w:rsidRPr="001F77AA" w:rsidRDefault="00DC79CC" w:rsidP="0057212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209" w:type="dxa"/>
          </w:tcPr>
          <w:p w14:paraId="23EC063A" w14:textId="77777777" w:rsidR="00DC79CC" w:rsidRPr="001F77AA" w:rsidRDefault="00DC79CC" w:rsidP="0057212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DC79CC" w:rsidRPr="001F77AA" w14:paraId="12BC89CF" w14:textId="77777777" w:rsidTr="00572120">
        <w:trPr>
          <w:trHeight w:val="128"/>
          <w:jc w:val="center"/>
        </w:trPr>
        <w:tc>
          <w:tcPr>
            <w:tcW w:w="1838" w:type="dxa"/>
          </w:tcPr>
          <w:p w14:paraId="111E4CC3" w14:textId="77777777" w:rsidR="00DC79CC" w:rsidRPr="001F77AA" w:rsidRDefault="00DC79CC" w:rsidP="0057212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209" w:type="dxa"/>
          </w:tcPr>
          <w:p w14:paraId="64DC26A0" w14:textId="77777777" w:rsidR="00DC79CC" w:rsidRDefault="005936B2" w:rsidP="0057212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10. Preenchido com dados  não condizentes com a ação</w:t>
            </w:r>
          </w:p>
          <w:p w14:paraId="69C5F0C9" w14:textId="77777777" w:rsidR="005936B2" w:rsidRDefault="005936B2" w:rsidP="0057212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 xml:space="preserve">10.a O usuário deverá inserir somente valores </w:t>
            </w:r>
            <w:r w:rsidR="00451C5B">
              <w:rPr>
                <w:rFonts w:cs="Arial"/>
                <w:sz w:val="20"/>
                <w:lang w:eastAsia="en-US"/>
              </w:rPr>
              <w:t>numéricos</w:t>
            </w:r>
          </w:p>
          <w:p w14:paraId="471BDB65" w14:textId="40404ACF" w:rsidR="00066535" w:rsidRPr="001F77AA" w:rsidRDefault="00066535" w:rsidP="0057212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10.b.Após a correção o usuário poderá apertar o botão calcular para que o sistema efetue o cálculo</w:t>
            </w:r>
          </w:p>
        </w:tc>
      </w:tr>
    </w:tbl>
    <w:p w14:paraId="4FFEA1FB" w14:textId="77777777" w:rsidR="00DC79CC" w:rsidRDefault="00DC79CC" w:rsidP="00BD06F8">
      <w:pPr>
        <w:ind w:firstLine="0"/>
        <w:jc w:val="center"/>
        <w:rPr>
          <w:b/>
          <w:szCs w:val="24"/>
        </w:rPr>
      </w:pPr>
    </w:p>
    <w:p w14:paraId="5D278920" w14:textId="281277D0" w:rsidR="008C6D53" w:rsidRPr="00DC79CC" w:rsidRDefault="00D01D66" w:rsidP="00BD06F8">
      <w:pPr>
        <w:ind w:firstLine="0"/>
        <w:jc w:val="center"/>
        <w:rPr>
          <w:bCs/>
          <w:sz w:val="20"/>
        </w:rPr>
      </w:pPr>
      <w:r w:rsidRPr="00DC79CC">
        <w:rPr>
          <w:b/>
          <w:sz w:val="20"/>
        </w:rPr>
        <w:t xml:space="preserve">Quadro </w:t>
      </w:r>
      <w:r w:rsidR="00DC79CC" w:rsidRPr="00DC79CC">
        <w:rPr>
          <w:b/>
          <w:sz w:val="20"/>
        </w:rPr>
        <w:t>8</w:t>
      </w:r>
      <w:r w:rsidRPr="00DC79CC">
        <w:rPr>
          <w:b/>
          <w:sz w:val="20"/>
        </w:rPr>
        <w:t xml:space="preserve"> - </w:t>
      </w:r>
      <w:r w:rsidRPr="00DC79CC">
        <w:rPr>
          <w:bCs/>
          <w:sz w:val="20"/>
        </w:rPr>
        <w:t xml:space="preserve"> Use Case Calcular </w:t>
      </w:r>
      <w:r w:rsidR="005936B2">
        <w:rPr>
          <w:bCs/>
          <w:sz w:val="20"/>
        </w:rPr>
        <w:t>Correlação</w:t>
      </w: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7270"/>
      </w:tblGrid>
      <w:tr w:rsidR="008C6D53" w:rsidRPr="001F77AA" w14:paraId="0AC04ABB" w14:textId="77777777" w:rsidTr="00AC3D43">
        <w:trPr>
          <w:trHeight w:val="283"/>
          <w:jc w:val="center"/>
        </w:trPr>
        <w:tc>
          <w:tcPr>
            <w:tcW w:w="0" w:type="auto"/>
            <w:gridSpan w:val="2"/>
          </w:tcPr>
          <w:p w14:paraId="1CFC0108" w14:textId="7B29587D" w:rsidR="008C6D53" w:rsidRPr="001F77AA" w:rsidRDefault="008C6D53" w:rsidP="00AC3D4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 xml:space="preserve">Caso de Uso – </w:t>
            </w:r>
            <w:r>
              <w:rPr>
                <w:rFonts w:cs="Arial"/>
                <w:b/>
                <w:sz w:val="20"/>
                <w:lang w:eastAsia="en-US"/>
              </w:rPr>
              <w:t>Calcular Correlação</w:t>
            </w:r>
          </w:p>
        </w:tc>
      </w:tr>
      <w:tr w:rsidR="00AC3D43" w:rsidRPr="001F77AA" w14:paraId="258FD063" w14:textId="77777777" w:rsidTr="00AC3D43">
        <w:trPr>
          <w:trHeight w:val="283"/>
          <w:jc w:val="center"/>
        </w:trPr>
        <w:tc>
          <w:tcPr>
            <w:tcW w:w="0" w:type="auto"/>
          </w:tcPr>
          <w:p w14:paraId="0DFF8B9A" w14:textId="77777777" w:rsidR="008C6D53" w:rsidRPr="001F77AA" w:rsidRDefault="008C6D53" w:rsidP="00AC3D4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14:paraId="1F9B581B" w14:textId="24F2973F" w:rsidR="008C6D53" w:rsidRPr="001F77AA" w:rsidRDefault="008C6D53" w:rsidP="00AC3D4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>UC 00</w:t>
            </w:r>
            <w:r w:rsidR="00DC79CC">
              <w:rPr>
                <w:rFonts w:cs="Arial"/>
                <w:sz w:val="20"/>
                <w:lang w:eastAsia="en-US"/>
              </w:rPr>
              <w:t>3</w:t>
            </w:r>
          </w:p>
        </w:tc>
      </w:tr>
      <w:tr w:rsidR="00AC3D43" w:rsidRPr="001F77AA" w14:paraId="2734CBF4" w14:textId="77777777" w:rsidTr="00AC3D43">
        <w:trPr>
          <w:trHeight w:val="283"/>
          <w:jc w:val="center"/>
        </w:trPr>
        <w:tc>
          <w:tcPr>
            <w:tcW w:w="0" w:type="auto"/>
          </w:tcPr>
          <w:p w14:paraId="193A31DF" w14:textId="77777777" w:rsidR="008C6D53" w:rsidRPr="001F77AA" w:rsidRDefault="008C6D53" w:rsidP="00AC3D4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14:paraId="6897EB8F" w14:textId="6FBCB33F" w:rsidR="008C6D53" w:rsidRPr="001F77AA" w:rsidRDefault="008C6D53" w:rsidP="00AC3D4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 xml:space="preserve">Este caso de uso tem por objetivo </w:t>
            </w:r>
            <w:r w:rsidR="00AC3D43">
              <w:rPr>
                <w:rFonts w:cs="Arial"/>
                <w:sz w:val="20"/>
                <w:lang w:eastAsia="en-US"/>
              </w:rPr>
              <w:t>calcular correlação</w:t>
            </w:r>
          </w:p>
        </w:tc>
      </w:tr>
      <w:tr w:rsidR="00AC3D43" w:rsidRPr="001F77AA" w14:paraId="10DBB21F" w14:textId="77777777" w:rsidTr="00AC3D43">
        <w:trPr>
          <w:trHeight w:val="283"/>
          <w:jc w:val="center"/>
        </w:trPr>
        <w:tc>
          <w:tcPr>
            <w:tcW w:w="0" w:type="auto"/>
          </w:tcPr>
          <w:p w14:paraId="2F8124E9" w14:textId="77777777" w:rsidR="008C6D53" w:rsidRPr="001F77AA" w:rsidRDefault="008C6D53" w:rsidP="00AC3D4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14:paraId="0871CD3F" w14:textId="77777777" w:rsidR="008C6D53" w:rsidRPr="001F77AA" w:rsidRDefault="008C6D53" w:rsidP="00AC3D4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AC3D43" w:rsidRPr="001F77AA" w14:paraId="5EA1BE95" w14:textId="77777777" w:rsidTr="00AC3D43">
        <w:trPr>
          <w:trHeight w:val="283"/>
          <w:jc w:val="center"/>
        </w:trPr>
        <w:tc>
          <w:tcPr>
            <w:tcW w:w="0" w:type="auto"/>
          </w:tcPr>
          <w:p w14:paraId="574D06A2" w14:textId="77777777" w:rsidR="008C6D53" w:rsidRPr="001F77AA" w:rsidRDefault="008C6D53" w:rsidP="00AC3D4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14:paraId="4104579B" w14:textId="77777777" w:rsidR="008C6D53" w:rsidRPr="001F77AA" w:rsidRDefault="008C6D53" w:rsidP="00AC3D4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AC3D43" w:rsidRPr="001F77AA" w14:paraId="0CC0CBA9" w14:textId="77777777" w:rsidTr="00AC3D43">
        <w:trPr>
          <w:trHeight w:val="268"/>
          <w:jc w:val="center"/>
        </w:trPr>
        <w:tc>
          <w:tcPr>
            <w:tcW w:w="0" w:type="auto"/>
          </w:tcPr>
          <w:p w14:paraId="7E193BD5" w14:textId="77777777" w:rsidR="008C6D53" w:rsidRPr="001F77AA" w:rsidRDefault="008C6D53" w:rsidP="00AC3D4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29195530" w14:textId="77777777" w:rsidR="008C6D53" w:rsidRPr="001F77AA" w:rsidRDefault="008C6D53" w:rsidP="00AC3D4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14:paraId="4BE5E130" w14:textId="453E687F" w:rsidR="008C6D53" w:rsidRDefault="00AC3D43" w:rsidP="001B772D">
            <w:pPr>
              <w:numPr>
                <w:ilvl w:val="0"/>
                <w:numId w:val="12"/>
              </w:numPr>
              <w:tabs>
                <w:tab w:val="clear" w:pos="720"/>
                <w:tab w:val="num" w:pos="676"/>
              </w:tabs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usuário escolhe a opção de calcular correlação</w:t>
            </w:r>
          </w:p>
          <w:p w14:paraId="063BB7FE" w14:textId="2052E8D0" w:rsidR="00AC3D43" w:rsidRDefault="00AC3D43" w:rsidP="001B772D">
            <w:pPr>
              <w:numPr>
                <w:ilvl w:val="0"/>
                <w:numId w:val="12"/>
              </w:numPr>
              <w:tabs>
                <w:tab w:val="clear" w:pos="720"/>
                <w:tab w:val="num" w:pos="676"/>
              </w:tabs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usuário escolhe a forma de entrada de dados (manualmente ou por upload de arquivo no formato .csv)</w:t>
            </w:r>
          </w:p>
          <w:p w14:paraId="64BA0B01" w14:textId="77777777" w:rsidR="00AC3D43" w:rsidRDefault="00AC3D43" w:rsidP="00AC3D43">
            <w:pPr>
              <w:numPr>
                <w:ilvl w:val="0"/>
                <w:numId w:val="12"/>
              </w:numPr>
              <w:tabs>
                <w:tab w:val="clear" w:pos="720"/>
                <w:tab w:val="num" w:pos="676"/>
              </w:tabs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usuário tem a opção de clicar no botão clicar no botão de calcular</w:t>
            </w:r>
          </w:p>
          <w:p w14:paraId="4CFCC49B" w14:textId="1E880F27" w:rsidR="008C6D53" w:rsidRPr="00AC3D43" w:rsidRDefault="00AC3D43" w:rsidP="00AC3D43">
            <w:pPr>
              <w:numPr>
                <w:ilvl w:val="0"/>
                <w:numId w:val="12"/>
              </w:numPr>
              <w:tabs>
                <w:tab w:val="clear" w:pos="720"/>
                <w:tab w:val="num" w:pos="676"/>
              </w:tabs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AC3D43">
              <w:rPr>
                <w:rFonts w:cs="Arial"/>
                <w:sz w:val="20"/>
                <w:lang w:eastAsia="pt-BR"/>
              </w:rPr>
              <w:t>O usuário tem a opção de clicar no botão limpar para reiniciar todos os campos</w:t>
            </w:r>
          </w:p>
          <w:p w14:paraId="180F43CE" w14:textId="49D8DFFE" w:rsidR="008C6D53" w:rsidRDefault="00AC3D43" w:rsidP="001B772D">
            <w:pPr>
              <w:numPr>
                <w:ilvl w:val="0"/>
                <w:numId w:val="12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usuário tem a opção de clicar no botão voltar para retornar ao menu inicial</w:t>
            </w:r>
          </w:p>
          <w:p w14:paraId="201600F9" w14:textId="6924CE1D" w:rsidR="00AC3D43" w:rsidRDefault="00AC3D43" w:rsidP="001B772D">
            <w:pPr>
              <w:numPr>
                <w:ilvl w:val="0"/>
                <w:numId w:val="12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Se o botão calcular for acionado pelo usuário o cálculo é efetuado pelo sistema</w:t>
            </w:r>
          </w:p>
          <w:p w14:paraId="440421B3" w14:textId="21DDAA9B" w:rsidR="00AC3D43" w:rsidRDefault="00AC3D43" w:rsidP="001B772D">
            <w:pPr>
              <w:numPr>
                <w:ilvl w:val="0"/>
                <w:numId w:val="12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resultado </w:t>
            </w:r>
            <w:r w:rsidR="00F970A7">
              <w:rPr>
                <w:rFonts w:cs="Arial"/>
                <w:sz w:val="20"/>
                <w:lang w:eastAsia="pt-BR"/>
              </w:rPr>
              <w:t>parcial é exibido ao usuário</w:t>
            </w:r>
          </w:p>
          <w:p w14:paraId="0DE1EA51" w14:textId="49DF020F" w:rsidR="00AC3D43" w:rsidRDefault="00AC3D43" w:rsidP="001B772D">
            <w:pPr>
              <w:numPr>
                <w:ilvl w:val="0"/>
                <w:numId w:val="12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usuário então tem a opção de escolher qual o tipo de projeção dentre as opções disponíveis (x ou y)</w:t>
            </w:r>
          </w:p>
          <w:p w14:paraId="0B5EE0B4" w14:textId="13671028" w:rsidR="00AC3D43" w:rsidRDefault="00AC3D43" w:rsidP="001B772D">
            <w:pPr>
              <w:numPr>
                <w:ilvl w:val="0"/>
                <w:numId w:val="12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sistema efetua os cálculos de acordo com a escolha do usuário</w:t>
            </w:r>
          </w:p>
          <w:p w14:paraId="1EB1240D" w14:textId="17F26169" w:rsidR="008C6D53" w:rsidRPr="001F77AA" w:rsidRDefault="00AC3D43" w:rsidP="00AC3D43">
            <w:pPr>
              <w:numPr>
                <w:ilvl w:val="0"/>
                <w:numId w:val="12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en-US"/>
              </w:rPr>
            </w:pPr>
            <w:r w:rsidRPr="00AC3D43">
              <w:rPr>
                <w:rFonts w:cs="Arial"/>
                <w:sz w:val="20"/>
                <w:lang w:eastAsia="pt-BR"/>
              </w:rPr>
              <w:lastRenderedPageBreak/>
              <w:t>O sistema exibe os resultados</w:t>
            </w:r>
            <w:r w:rsidR="008C6D53" w:rsidRPr="001F77AA"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AC3D43" w:rsidRPr="001F77AA" w14:paraId="03E6B5D8" w14:textId="77777777" w:rsidTr="00AC3D43">
        <w:trPr>
          <w:trHeight w:val="283"/>
          <w:jc w:val="center"/>
        </w:trPr>
        <w:tc>
          <w:tcPr>
            <w:tcW w:w="0" w:type="auto"/>
          </w:tcPr>
          <w:p w14:paraId="5B51CA11" w14:textId="77777777" w:rsidR="008C6D53" w:rsidRPr="001F77AA" w:rsidRDefault="008C6D53" w:rsidP="00AC3D4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lastRenderedPageBreak/>
              <w:t>Pós-condição</w:t>
            </w:r>
          </w:p>
        </w:tc>
        <w:tc>
          <w:tcPr>
            <w:tcW w:w="0" w:type="auto"/>
          </w:tcPr>
          <w:p w14:paraId="6BC1C670" w14:textId="4FE6BB53" w:rsidR="008C6D53" w:rsidRPr="001F77AA" w:rsidRDefault="00AC3D43" w:rsidP="00AC3D4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AC3D43" w:rsidRPr="001F77AA" w14:paraId="43ABE555" w14:textId="77777777" w:rsidTr="00AC3D43">
        <w:trPr>
          <w:trHeight w:val="133"/>
          <w:jc w:val="center"/>
        </w:trPr>
        <w:tc>
          <w:tcPr>
            <w:tcW w:w="0" w:type="auto"/>
          </w:tcPr>
          <w:p w14:paraId="44DADC63" w14:textId="77777777" w:rsidR="008C6D53" w:rsidRPr="001F77AA" w:rsidRDefault="008C6D53" w:rsidP="00AC3D4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14:paraId="4AB4321F" w14:textId="255A177B" w:rsidR="00066535" w:rsidRDefault="00066535" w:rsidP="00066535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9</w:t>
            </w:r>
            <w:r>
              <w:rPr>
                <w:rFonts w:cs="Arial"/>
                <w:sz w:val="20"/>
                <w:lang w:eastAsia="en-US"/>
              </w:rPr>
              <w:t>. Preenchido com dados  não condizentes com a ação</w:t>
            </w:r>
          </w:p>
          <w:p w14:paraId="7DF39F0F" w14:textId="4CE78ED8" w:rsidR="00066535" w:rsidRDefault="00066535" w:rsidP="00066535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9</w:t>
            </w:r>
            <w:r>
              <w:rPr>
                <w:rFonts w:cs="Arial"/>
                <w:sz w:val="20"/>
                <w:lang w:eastAsia="en-US"/>
              </w:rPr>
              <w:t>.a O usuário deverá inserir somente valores numéricos</w:t>
            </w:r>
          </w:p>
          <w:p w14:paraId="2C43E4C3" w14:textId="47A6BDAD" w:rsidR="008C6D53" w:rsidRPr="001F77AA" w:rsidRDefault="00066535" w:rsidP="00066535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9</w:t>
            </w:r>
            <w:r>
              <w:rPr>
                <w:rFonts w:cs="Arial"/>
                <w:sz w:val="20"/>
                <w:lang w:eastAsia="en-US"/>
              </w:rPr>
              <w:t>.b.Após a correção o usuário poderá apertar o botão calcular para que o sistema efetue o cálculo</w:t>
            </w:r>
          </w:p>
        </w:tc>
      </w:tr>
    </w:tbl>
    <w:p w14:paraId="4A776C27" w14:textId="77777777" w:rsidR="001B6F86" w:rsidRDefault="001B6F86" w:rsidP="00D01D66">
      <w:pPr>
        <w:ind w:firstLine="0"/>
        <w:jc w:val="center"/>
        <w:rPr>
          <w:b/>
          <w:sz w:val="20"/>
        </w:rPr>
      </w:pPr>
    </w:p>
    <w:p w14:paraId="05AA7C6F" w14:textId="45182605" w:rsidR="004233FA" w:rsidRPr="00D01D66" w:rsidRDefault="004233FA" w:rsidP="00D01D66">
      <w:pPr>
        <w:ind w:firstLine="0"/>
        <w:jc w:val="center"/>
        <w:rPr>
          <w:bCs/>
          <w:sz w:val="20"/>
        </w:rPr>
      </w:pPr>
      <w:r w:rsidRPr="00D01D66">
        <w:rPr>
          <w:b/>
          <w:sz w:val="20"/>
        </w:rPr>
        <w:t xml:space="preserve">Quadro </w:t>
      </w:r>
      <w:r w:rsidR="00DC79CC">
        <w:rPr>
          <w:b/>
          <w:sz w:val="20"/>
        </w:rPr>
        <w:t>9</w:t>
      </w:r>
      <w:r w:rsidRPr="00D01D66">
        <w:rPr>
          <w:bCs/>
          <w:sz w:val="20"/>
        </w:rPr>
        <w:t xml:space="preserve"> – Matriz de Rastreabilidade RF x UC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4233FA" w14:paraId="38969DC4" w14:textId="77777777" w:rsidTr="004233FA">
        <w:tc>
          <w:tcPr>
            <w:tcW w:w="2265" w:type="dxa"/>
          </w:tcPr>
          <w:p w14:paraId="39E475FC" w14:textId="77777777" w:rsidR="004233FA" w:rsidRPr="00D01D66" w:rsidRDefault="004233FA" w:rsidP="00D01D66">
            <w:pPr>
              <w:ind w:firstLine="0"/>
              <w:jc w:val="center"/>
              <w:rPr>
                <w:bCs/>
                <w:szCs w:val="24"/>
              </w:rPr>
            </w:pPr>
          </w:p>
        </w:tc>
        <w:tc>
          <w:tcPr>
            <w:tcW w:w="2265" w:type="dxa"/>
          </w:tcPr>
          <w:p w14:paraId="0C8F1F37" w14:textId="28C40F58" w:rsidR="004233FA" w:rsidRPr="00D01D66" w:rsidRDefault="00D01D66" w:rsidP="00D01D66">
            <w:pPr>
              <w:ind w:firstLine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RF001</w:t>
            </w:r>
          </w:p>
        </w:tc>
        <w:tc>
          <w:tcPr>
            <w:tcW w:w="2265" w:type="dxa"/>
          </w:tcPr>
          <w:p w14:paraId="69AD2C36" w14:textId="13EB1F39" w:rsidR="004233FA" w:rsidRPr="00D01D66" w:rsidRDefault="00D01D66" w:rsidP="00D01D66">
            <w:pPr>
              <w:ind w:firstLine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RF002</w:t>
            </w:r>
          </w:p>
        </w:tc>
        <w:tc>
          <w:tcPr>
            <w:tcW w:w="2265" w:type="dxa"/>
          </w:tcPr>
          <w:p w14:paraId="33860C67" w14:textId="6FA8B316" w:rsidR="004233FA" w:rsidRPr="00D01D66" w:rsidRDefault="00D01D66" w:rsidP="00D01D66">
            <w:pPr>
              <w:ind w:firstLine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RF003</w:t>
            </w:r>
          </w:p>
        </w:tc>
      </w:tr>
      <w:tr w:rsidR="004233FA" w14:paraId="2F194877" w14:textId="77777777" w:rsidTr="004233FA">
        <w:tc>
          <w:tcPr>
            <w:tcW w:w="2265" w:type="dxa"/>
          </w:tcPr>
          <w:p w14:paraId="052F3396" w14:textId="6A321DA3" w:rsidR="004233FA" w:rsidRPr="00D01D66" w:rsidRDefault="00D01D66" w:rsidP="00D01D66">
            <w:pPr>
              <w:ind w:firstLine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UC001</w:t>
            </w:r>
          </w:p>
        </w:tc>
        <w:tc>
          <w:tcPr>
            <w:tcW w:w="2265" w:type="dxa"/>
          </w:tcPr>
          <w:p w14:paraId="7EDAAAA0" w14:textId="5BD56795" w:rsidR="004233FA" w:rsidRPr="00D01D66" w:rsidRDefault="00BD3F00" w:rsidP="00D01D66">
            <w:pPr>
              <w:ind w:firstLine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2265" w:type="dxa"/>
          </w:tcPr>
          <w:p w14:paraId="25D0B19D" w14:textId="77777777" w:rsidR="004233FA" w:rsidRPr="00D01D66" w:rsidRDefault="004233FA" w:rsidP="00D01D66">
            <w:pPr>
              <w:ind w:firstLine="0"/>
              <w:jc w:val="center"/>
              <w:rPr>
                <w:bCs/>
                <w:szCs w:val="24"/>
              </w:rPr>
            </w:pPr>
          </w:p>
        </w:tc>
        <w:tc>
          <w:tcPr>
            <w:tcW w:w="2265" w:type="dxa"/>
          </w:tcPr>
          <w:p w14:paraId="523AA6AE" w14:textId="77777777" w:rsidR="004233FA" w:rsidRPr="00D01D66" w:rsidRDefault="004233FA" w:rsidP="00D01D66">
            <w:pPr>
              <w:ind w:firstLine="0"/>
              <w:jc w:val="center"/>
              <w:rPr>
                <w:bCs/>
                <w:szCs w:val="24"/>
              </w:rPr>
            </w:pPr>
          </w:p>
        </w:tc>
      </w:tr>
      <w:tr w:rsidR="004233FA" w14:paraId="0E6BF44C" w14:textId="77777777" w:rsidTr="004233FA">
        <w:tc>
          <w:tcPr>
            <w:tcW w:w="2265" w:type="dxa"/>
          </w:tcPr>
          <w:p w14:paraId="77FDBC3E" w14:textId="5FCE09B0" w:rsidR="004233FA" w:rsidRPr="00D01D66" w:rsidRDefault="00D01D66" w:rsidP="00D01D66">
            <w:pPr>
              <w:ind w:firstLine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UC002</w:t>
            </w:r>
          </w:p>
        </w:tc>
        <w:tc>
          <w:tcPr>
            <w:tcW w:w="2265" w:type="dxa"/>
          </w:tcPr>
          <w:p w14:paraId="5C2B8D82" w14:textId="77777777" w:rsidR="004233FA" w:rsidRPr="00D01D66" w:rsidRDefault="004233FA" w:rsidP="00D01D66">
            <w:pPr>
              <w:ind w:firstLine="0"/>
              <w:jc w:val="center"/>
              <w:rPr>
                <w:bCs/>
                <w:szCs w:val="24"/>
              </w:rPr>
            </w:pPr>
          </w:p>
        </w:tc>
        <w:tc>
          <w:tcPr>
            <w:tcW w:w="2265" w:type="dxa"/>
          </w:tcPr>
          <w:p w14:paraId="0DE09F27" w14:textId="24F398F8" w:rsidR="004233FA" w:rsidRPr="00D01D66" w:rsidRDefault="00BD3F00" w:rsidP="00D01D66">
            <w:pPr>
              <w:ind w:firstLine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2265" w:type="dxa"/>
          </w:tcPr>
          <w:p w14:paraId="7D46565C" w14:textId="77777777" w:rsidR="004233FA" w:rsidRPr="00D01D66" w:rsidRDefault="004233FA" w:rsidP="00D01D66">
            <w:pPr>
              <w:ind w:firstLine="0"/>
              <w:jc w:val="center"/>
              <w:rPr>
                <w:bCs/>
                <w:szCs w:val="24"/>
              </w:rPr>
            </w:pPr>
          </w:p>
        </w:tc>
      </w:tr>
      <w:tr w:rsidR="004233FA" w14:paraId="6B49EDA2" w14:textId="77777777" w:rsidTr="004233FA">
        <w:tc>
          <w:tcPr>
            <w:tcW w:w="2265" w:type="dxa"/>
          </w:tcPr>
          <w:p w14:paraId="5E87B83C" w14:textId="27E83F91" w:rsidR="004233FA" w:rsidRPr="00D01D66" w:rsidRDefault="00D01D66" w:rsidP="00D01D66">
            <w:pPr>
              <w:ind w:firstLine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UC003</w:t>
            </w:r>
          </w:p>
        </w:tc>
        <w:tc>
          <w:tcPr>
            <w:tcW w:w="2265" w:type="dxa"/>
          </w:tcPr>
          <w:p w14:paraId="17B3D195" w14:textId="77777777" w:rsidR="004233FA" w:rsidRPr="00D01D66" w:rsidRDefault="004233FA" w:rsidP="00D01D66">
            <w:pPr>
              <w:ind w:firstLine="0"/>
              <w:jc w:val="center"/>
              <w:rPr>
                <w:bCs/>
                <w:szCs w:val="24"/>
              </w:rPr>
            </w:pPr>
          </w:p>
        </w:tc>
        <w:tc>
          <w:tcPr>
            <w:tcW w:w="2265" w:type="dxa"/>
          </w:tcPr>
          <w:p w14:paraId="687BF74D" w14:textId="77777777" w:rsidR="004233FA" w:rsidRPr="00D01D66" w:rsidRDefault="004233FA" w:rsidP="00D01D66">
            <w:pPr>
              <w:ind w:firstLine="0"/>
              <w:jc w:val="center"/>
              <w:rPr>
                <w:bCs/>
                <w:szCs w:val="24"/>
              </w:rPr>
            </w:pPr>
          </w:p>
        </w:tc>
        <w:tc>
          <w:tcPr>
            <w:tcW w:w="2265" w:type="dxa"/>
          </w:tcPr>
          <w:p w14:paraId="76CB2B52" w14:textId="304033C4" w:rsidR="004233FA" w:rsidRPr="00D01D66" w:rsidRDefault="00BD3F00" w:rsidP="00D01D66">
            <w:pPr>
              <w:ind w:firstLine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</w:tbl>
    <w:p w14:paraId="2448E21A" w14:textId="77777777" w:rsidR="004233FA" w:rsidRDefault="004233FA" w:rsidP="004233FA">
      <w:pPr>
        <w:ind w:firstLine="0"/>
        <w:rPr>
          <w:b/>
          <w:szCs w:val="24"/>
        </w:rPr>
      </w:pPr>
    </w:p>
    <w:p w14:paraId="3095B23E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7</w:t>
      </w:r>
      <w:r>
        <w:rPr>
          <w:szCs w:val="24"/>
        </w:rPr>
        <w:t xml:space="preserve"> </w:t>
      </w:r>
      <w:r w:rsidRPr="003447F4">
        <w:rPr>
          <w:szCs w:val="24"/>
        </w:rPr>
        <w:t>Diagrama de Classes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14:paraId="79E3C78A" w14:textId="77777777"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toda a estrutura de classes,</w:t>
      </w:r>
      <w:r>
        <w:rPr>
          <w:szCs w:val="24"/>
        </w:rPr>
        <w:t xml:space="preserve"> atributos e métodos do projeto.</w:t>
      </w:r>
    </w:p>
    <w:p w14:paraId="326B033A" w14:textId="77777777" w:rsidR="003447F4" w:rsidRPr="003447F4" w:rsidRDefault="003447F4" w:rsidP="00BD06F8">
      <w:pPr>
        <w:ind w:firstLine="709"/>
        <w:rPr>
          <w:szCs w:val="24"/>
        </w:rPr>
      </w:pPr>
    </w:p>
    <w:p w14:paraId="4E6798EB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8</w:t>
      </w:r>
      <w:r>
        <w:rPr>
          <w:szCs w:val="24"/>
        </w:rPr>
        <w:t xml:space="preserve"> </w:t>
      </w:r>
      <w:r w:rsidRPr="003447F4">
        <w:rPr>
          <w:szCs w:val="24"/>
        </w:rPr>
        <w:t>Diagrama de Atividades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14:paraId="776248D5" w14:textId="77777777"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o fluxo das atividades mais complexas do sistema, especialmente a lógica dos casos de uso que exigem maior conhecimento sobre as interações entre as atividades internas</w:t>
      </w:r>
      <w:r>
        <w:rPr>
          <w:szCs w:val="24"/>
        </w:rPr>
        <w:t>.</w:t>
      </w:r>
    </w:p>
    <w:p w14:paraId="10910EF0" w14:textId="77777777" w:rsidR="003447F4" w:rsidRPr="003447F4" w:rsidRDefault="003447F4" w:rsidP="00BD06F8">
      <w:pPr>
        <w:ind w:firstLine="709"/>
        <w:rPr>
          <w:szCs w:val="24"/>
        </w:rPr>
      </w:pPr>
    </w:p>
    <w:p w14:paraId="27F6D4E5" w14:textId="77777777" w:rsidR="003447F4" w:rsidRDefault="003447F4" w:rsidP="00BD06F8">
      <w:pPr>
        <w:ind w:firstLine="0"/>
        <w:rPr>
          <w:szCs w:val="24"/>
        </w:rPr>
      </w:pPr>
      <w:r w:rsidRPr="004660BB">
        <w:rPr>
          <w:szCs w:val="24"/>
        </w:rPr>
        <w:t>3.</w:t>
      </w:r>
      <w:r w:rsidR="00421934">
        <w:rPr>
          <w:szCs w:val="24"/>
        </w:rPr>
        <w:t>9</w:t>
      </w:r>
      <w:r w:rsidRPr="004660BB">
        <w:rPr>
          <w:szCs w:val="24"/>
        </w:rPr>
        <w:t xml:space="preserve"> Diagrama de Estados</w:t>
      </w:r>
      <w:r w:rsidR="002D3CD1" w:rsidRP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14:paraId="43522883" w14:textId="77777777"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os possíveis estados em que podem estar os objetos (</w:t>
      </w:r>
      <w:r w:rsidR="005A6C40">
        <w:rPr>
          <w:szCs w:val="24"/>
        </w:rPr>
        <w:t>a</w:t>
      </w:r>
      <w:r w:rsidRPr="003447F4">
        <w:rPr>
          <w:szCs w:val="24"/>
        </w:rPr>
        <w:t xml:space="preserve"> partir das classes do Diagrama de Classes), e quais são os eventos que provocam mudanças nestes estados). Ex.: Cliente (ativo/inativo); Despesa (pendente/em atraso</w:t>
      </w:r>
      <w:r>
        <w:rPr>
          <w:szCs w:val="24"/>
        </w:rPr>
        <w:t>/paga).</w:t>
      </w:r>
    </w:p>
    <w:p w14:paraId="41E902D4" w14:textId="77777777" w:rsidR="003447F4" w:rsidRPr="003447F4" w:rsidRDefault="003447F4" w:rsidP="00BD06F8">
      <w:pPr>
        <w:ind w:firstLine="709"/>
        <w:rPr>
          <w:szCs w:val="24"/>
        </w:rPr>
      </w:pPr>
    </w:p>
    <w:p w14:paraId="231E65AB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10</w:t>
      </w:r>
      <w:r>
        <w:rPr>
          <w:szCs w:val="24"/>
        </w:rPr>
        <w:t xml:space="preserve"> </w:t>
      </w:r>
      <w:r w:rsidRPr="003447F4">
        <w:rPr>
          <w:szCs w:val="24"/>
        </w:rPr>
        <w:t>Diagrama de Sequência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14:paraId="602F251D" w14:textId="77777777" w:rsidR="009B1E6C" w:rsidRDefault="009B1E6C" w:rsidP="00BD06F8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14:paraId="0BAFBB21" w14:textId="77777777" w:rsidR="003447F4" w:rsidRPr="003447F4" w:rsidRDefault="003447F4" w:rsidP="00BD06F8">
      <w:pPr>
        <w:ind w:firstLine="0"/>
        <w:rPr>
          <w:szCs w:val="24"/>
        </w:rPr>
      </w:pPr>
    </w:p>
    <w:p w14:paraId="6FAAA28C" w14:textId="77777777" w:rsidR="003447F4" w:rsidRPr="004660BB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11</w:t>
      </w:r>
      <w:r>
        <w:rPr>
          <w:szCs w:val="24"/>
        </w:rPr>
        <w:t xml:space="preserve"> </w:t>
      </w:r>
      <w:r w:rsidRPr="003447F4">
        <w:rPr>
          <w:szCs w:val="24"/>
        </w:rPr>
        <w:t xml:space="preserve">Diagrama </w:t>
      </w:r>
      <w:r w:rsidR="005A6C40">
        <w:rPr>
          <w:szCs w:val="24"/>
        </w:rPr>
        <w:t>Entidade-R</w:t>
      </w:r>
      <w:r w:rsidRPr="003447F4">
        <w:rPr>
          <w:szCs w:val="24"/>
        </w:rPr>
        <w:t>elacionamento</w:t>
      </w:r>
      <w:r w:rsidR="004660BB">
        <w:rPr>
          <w:szCs w:val="24"/>
        </w:rPr>
        <w:t xml:space="preserve"> </w:t>
      </w:r>
      <w:r w:rsidR="004660BB">
        <w:rPr>
          <w:color w:val="FF0000"/>
          <w:szCs w:val="24"/>
        </w:rPr>
        <w:t>(este item é o</w:t>
      </w:r>
      <w:r w:rsidR="004660BB" w:rsidRPr="004660BB">
        <w:rPr>
          <w:color w:val="FF0000"/>
          <w:szCs w:val="24"/>
        </w:rPr>
        <w:t xml:space="preserve">brigatório se </w:t>
      </w:r>
      <w:r w:rsidR="004660BB">
        <w:rPr>
          <w:color w:val="FF0000"/>
          <w:szCs w:val="24"/>
        </w:rPr>
        <w:t xml:space="preserve">o sistema desenvolvido usa </w:t>
      </w:r>
      <w:r w:rsidR="004660BB" w:rsidRPr="004660BB">
        <w:rPr>
          <w:color w:val="FF0000"/>
          <w:szCs w:val="24"/>
        </w:rPr>
        <w:t>BD</w:t>
      </w:r>
      <w:r w:rsidR="004660BB">
        <w:rPr>
          <w:color w:val="FF0000"/>
          <w:szCs w:val="24"/>
        </w:rPr>
        <w:t xml:space="preserve">, caso contrário, </w:t>
      </w:r>
      <w:r w:rsidR="001711E5">
        <w:rPr>
          <w:color w:val="FF0000"/>
          <w:szCs w:val="24"/>
        </w:rPr>
        <w:t>fica a critério do orientador</w:t>
      </w:r>
      <w:r w:rsidR="004660BB">
        <w:rPr>
          <w:color w:val="FF0000"/>
          <w:szCs w:val="24"/>
        </w:rPr>
        <w:t>).</w:t>
      </w:r>
    </w:p>
    <w:p w14:paraId="002AD298" w14:textId="77777777" w:rsidR="005571E9" w:rsidRPr="005571E9" w:rsidRDefault="00BD06F8" w:rsidP="00BD06F8">
      <w:pPr>
        <w:ind w:firstLine="709"/>
        <w:rPr>
          <w:szCs w:val="24"/>
        </w:rPr>
      </w:pPr>
      <w:r>
        <w:rPr>
          <w:szCs w:val="24"/>
        </w:rPr>
        <w:t>Diagrama que representa a m</w:t>
      </w:r>
      <w:r w:rsidR="003447F4">
        <w:rPr>
          <w:szCs w:val="24"/>
        </w:rPr>
        <w:t>odelagem do banco de dados.</w:t>
      </w:r>
    </w:p>
    <w:p w14:paraId="05DDBCE8" w14:textId="77777777" w:rsidR="005571E9" w:rsidRPr="005571E9" w:rsidRDefault="005571E9" w:rsidP="00BD06F8">
      <w:pPr>
        <w:ind w:firstLine="709"/>
        <w:rPr>
          <w:szCs w:val="24"/>
        </w:rPr>
      </w:pPr>
    </w:p>
    <w:p w14:paraId="26A4BFCA" w14:textId="77777777" w:rsidR="005571E9" w:rsidRPr="004660BB" w:rsidRDefault="005571E9" w:rsidP="00BD06F8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r w:rsidRPr="004660BB">
        <w:rPr>
          <w:b/>
          <w:bCs/>
          <w:szCs w:val="24"/>
        </w:rPr>
        <w:t xml:space="preserve">4 </w:t>
      </w:r>
      <w:r w:rsidR="0098776F" w:rsidRPr="004660BB">
        <w:rPr>
          <w:b/>
          <w:bCs/>
          <w:szCs w:val="24"/>
        </w:rPr>
        <w:t>Ferramentas</w:t>
      </w:r>
      <w:r w:rsidR="003447F4" w:rsidRPr="004660BB">
        <w:rPr>
          <w:b/>
          <w:bCs/>
          <w:szCs w:val="24"/>
        </w:rPr>
        <w:t xml:space="preserve"> e Métodos ou Desenvolvimento</w:t>
      </w:r>
    </w:p>
    <w:p w14:paraId="195E7061" w14:textId="77777777" w:rsidR="003447F4" w:rsidRPr="004660BB" w:rsidRDefault="003447F4" w:rsidP="00BD06F8">
      <w:pPr>
        <w:ind w:firstLine="0"/>
        <w:rPr>
          <w:szCs w:val="24"/>
        </w:rPr>
      </w:pPr>
    </w:p>
    <w:p w14:paraId="5709EB2D" w14:textId="77777777" w:rsidR="003447F4" w:rsidRPr="004660BB" w:rsidRDefault="003447F4" w:rsidP="00BD06F8">
      <w:pPr>
        <w:ind w:firstLine="0"/>
        <w:rPr>
          <w:szCs w:val="24"/>
        </w:rPr>
      </w:pPr>
      <w:r w:rsidRPr="004660BB">
        <w:rPr>
          <w:szCs w:val="24"/>
        </w:rPr>
        <w:t xml:space="preserve">4.1 </w:t>
      </w:r>
      <w:r w:rsidR="0098776F" w:rsidRPr="004660BB">
        <w:rPr>
          <w:szCs w:val="24"/>
        </w:rPr>
        <w:t>Ferramentas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14:paraId="32900CCE" w14:textId="77777777"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lastRenderedPageBreak/>
        <w:t>D</w:t>
      </w:r>
      <w:r w:rsidRPr="003447F4">
        <w:rPr>
          <w:szCs w:val="24"/>
        </w:rPr>
        <w:t xml:space="preserve">escrever as ferramentas utilizadas para o desenvolvimento do projeto, incluindo descrição da versão utilizada, tipo de licença e referência para o site </w:t>
      </w:r>
      <w:r w:rsidR="00BD06F8">
        <w:rPr>
          <w:szCs w:val="24"/>
        </w:rPr>
        <w:t xml:space="preserve">oficial da ferramenta. </w:t>
      </w:r>
      <w:r w:rsidRPr="003447F4">
        <w:rPr>
          <w:szCs w:val="24"/>
        </w:rPr>
        <w:t>Justifique o motivo d</w:t>
      </w:r>
      <w:r w:rsidR="00BD06F8">
        <w:rPr>
          <w:szCs w:val="24"/>
        </w:rPr>
        <w:t>a utilização de cada ferramenta</w:t>
      </w:r>
      <w:r w:rsidRPr="003447F4">
        <w:rPr>
          <w:szCs w:val="24"/>
        </w:rPr>
        <w:t>.</w:t>
      </w:r>
    </w:p>
    <w:p w14:paraId="5B4808C3" w14:textId="77777777" w:rsidR="003447F4" w:rsidRPr="003447F4" w:rsidRDefault="003447F4" w:rsidP="00BD06F8">
      <w:pPr>
        <w:ind w:firstLine="709"/>
        <w:rPr>
          <w:szCs w:val="24"/>
        </w:rPr>
      </w:pPr>
    </w:p>
    <w:p w14:paraId="7584F714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4.2 Métodos</w:t>
      </w:r>
      <w:r w:rsidRPr="003447F4">
        <w:t xml:space="preserve"> </w:t>
      </w:r>
      <w:r>
        <w:t>o</w:t>
      </w:r>
      <w:r w:rsidRPr="003447F4">
        <w:rPr>
          <w:szCs w:val="24"/>
        </w:rPr>
        <w:t>u Desenvolvimento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14:paraId="0907BD18" w14:textId="77777777" w:rsidR="005571E9" w:rsidRPr="005571E9" w:rsidRDefault="003447F4" w:rsidP="00BD06F8">
      <w:pPr>
        <w:ind w:firstLine="709"/>
        <w:rPr>
          <w:szCs w:val="24"/>
        </w:rPr>
      </w:pPr>
      <w:r>
        <w:rPr>
          <w:szCs w:val="24"/>
        </w:rPr>
        <w:t>D</w:t>
      </w:r>
      <w:r w:rsidRPr="003447F4">
        <w:rPr>
          <w:szCs w:val="24"/>
        </w:rPr>
        <w:t>escrever o processo de desenvolvimento do projeto, adicionando e explicand</w:t>
      </w:r>
      <w:r>
        <w:rPr>
          <w:szCs w:val="24"/>
        </w:rPr>
        <w:t>o partes de código</w:t>
      </w:r>
      <w:r w:rsidR="005A6C40">
        <w:rPr>
          <w:szCs w:val="24"/>
        </w:rPr>
        <w:t xml:space="preserve"> que julgar</w:t>
      </w:r>
      <w:r>
        <w:rPr>
          <w:szCs w:val="24"/>
        </w:rPr>
        <w:t xml:space="preserve"> fundamentais.</w:t>
      </w:r>
    </w:p>
    <w:p w14:paraId="08EDFAE5" w14:textId="77777777" w:rsidR="005571E9" w:rsidRDefault="005571E9" w:rsidP="00BD06F8">
      <w:pPr>
        <w:ind w:firstLine="709"/>
        <w:rPr>
          <w:szCs w:val="24"/>
        </w:rPr>
      </w:pPr>
    </w:p>
    <w:p w14:paraId="2CBEC702" w14:textId="77777777" w:rsidR="003447F4" w:rsidRDefault="003447F4" w:rsidP="00BD06F8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5 </w:t>
      </w:r>
      <w:r w:rsidRPr="005571E9">
        <w:rPr>
          <w:b/>
          <w:bCs/>
          <w:szCs w:val="24"/>
        </w:rPr>
        <w:t>Resultados e Discussão</w:t>
      </w:r>
      <w:r w:rsidR="004660BB">
        <w:rPr>
          <w:b/>
          <w:bCs/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14:paraId="2DE56AD3" w14:textId="77777777" w:rsidR="000A1BAF" w:rsidRDefault="000A1BAF" w:rsidP="00BD06F8">
      <w:pPr>
        <w:ind w:firstLine="709"/>
      </w:pPr>
    </w:p>
    <w:p w14:paraId="553FE4FC" w14:textId="77777777" w:rsidR="003447F4" w:rsidRDefault="003447F4" w:rsidP="00BD06F8">
      <w:pPr>
        <w:ind w:firstLine="709"/>
      </w:pPr>
      <w:r>
        <w:t xml:space="preserve">Apresentar </w:t>
      </w:r>
      <w:r w:rsidRPr="003447F4">
        <w:rPr>
          <w:i/>
        </w:rPr>
        <w:t>prints</w:t>
      </w:r>
      <w:r>
        <w:t xml:space="preserve"> do sistema, explicando cada funcionalidade que foi implementada. Caso o sistema tenha sido implantado em algum usuário, coletar e descrever informações sobre o processo de implantação e os benefícios levantados pelo usuário sobre a utilização do software.</w:t>
      </w:r>
    </w:p>
    <w:p w14:paraId="0F408A91" w14:textId="77777777" w:rsidR="003447F4" w:rsidRPr="003447F4" w:rsidRDefault="003447F4" w:rsidP="00BD06F8">
      <w:pPr>
        <w:ind w:firstLine="709"/>
        <w:rPr>
          <w:b/>
          <w:szCs w:val="24"/>
        </w:rPr>
      </w:pPr>
    </w:p>
    <w:p w14:paraId="3A10892F" w14:textId="77777777" w:rsidR="00487393" w:rsidRPr="005571E9" w:rsidRDefault="005571E9" w:rsidP="00BD06F8">
      <w:pPr>
        <w:ind w:firstLine="0"/>
        <w:jc w:val="center"/>
        <w:rPr>
          <w:b/>
          <w:szCs w:val="24"/>
        </w:rPr>
      </w:pPr>
      <w:r w:rsidRPr="005571E9">
        <w:rPr>
          <w:b/>
          <w:szCs w:val="24"/>
        </w:rPr>
        <w:t xml:space="preserve">Considerações </w:t>
      </w:r>
      <w:r>
        <w:rPr>
          <w:b/>
          <w:szCs w:val="24"/>
        </w:rPr>
        <w:t>f</w:t>
      </w:r>
      <w:r w:rsidRPr="005571E9">
        <w:rPr>
          <w:b/>
          <w:szCs w:val="24"/>
        </w:rPr>
        <w:t>inais</w:t>
      </w:r>
      <w:bookmarkEnd w:id="1"/>
    </w:p>
    <w:p w14:paraId="276BA5DE" w14:textId="77777777" w:rsidR="00F12009" w:rsidRPr="005571E9" w:rsidRDefault="00F12009" w:rsidP="00BD06F8">
      <w:pPr>
        <w:ind w:firstLine="709"/>
        <w:rPr>
          <w:rFonts w:cs="Arial"/>
          <w:szCs w:val="24"/>
        </w:rPr>
      </w:pPr>
    </w:p>
    <w:p w14:paraId="67C70EA9" w14:textId="77777777" w:rsidR="00AA5AB8" w:rsidRDefault="0044473D" w:rsidP="00BD06F8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R</w:t>
      </w:r>
      <w:r w:rsidRPr="0044473D">
        <w:rPr>
          <w:rFonts w:cs="Arial"/>
          <w:szCs w:val="24"/>
        </w:rPr>
        <w:t>elembrar quais foram objetivos iniciais, o que foi de fato desenvolvido, quais foram os principais desafios e quais serão os projetos futuros que poderão ser realizados</w:t>
      </w:r>
      <w:r w:rsidR="00AA5AB8">
        <w:rPr>
          <w:rFonts w:cs="Arial"/>
          <w:szCs w:val="24"/>
        </w:rPr>
        <w:t>.</w:t>
      </w:r>
    </w:p>
    <w:p w14:paraId="5A8A6181" w14:textId="77777777" w:rsidR="005571E9" w:rsidRPr="005571E9" w:rsidRDefault="005571E9" w:rsidP="00BD06F8">
      <w:pPr>
        <w:ind w:firstLine="709"/>
        <w:rPr>
          <w:szCs w:val="24"/>
        </w:rPr>
      </w:pPr>
    </w:p>
    <w:p w14:paraId="09CB723A" w14:textId="77777777" w:rsidR="00487393" w:rsidRPr="00811962" w:rsidRDefault="00F936E0" w:rsidP="00BD06F8">
      <w:pPr>
        <w:spacing w:line="240" w:lineRule="auto"/>
        <w:ind w:firstLine="0"/>
        <w:jc w:val="center"/>
        <w:rPr>
          <w:b/>
          <w:szCs w:val="28"/>
        </w:rPr>
      </w:pPr>
      <w:bookmarkStart w:id="2" w:name="_Toc434489513"/>
      <w:r w:rsidRPr="00811962">
        <w:rPr>
          <w:b/>
          <w:szCs w:val="28"/>
        </w:rPr>
        <w:t>Referências</w:t>
      </w:r>
      <w:bookmarkEnd w:id="2"/>
    </w:p>
    <w:p w14:paraId="5CE9BECF" w14:textId="77777777" w:rsidR="00F12009" w:rsidRPr="00BD06F8" w:rsidRDefault="00811962" w:rsidP="00BD06F8">
      <w:pPr>
        <w:pStyle w:val="SemEspaamento"/>
        <w:jc w:val="both"/>
        <w:rPr>
          <w:rFonts w:ascii="Arial" w:hAnsi="Arial" w:cs="Arial"/>
          <w:color w:val="FF0000"/>
          <w:sz w:val="24"/>
          <w:szCs w:val="24"/>
        </w:rPr>
      </w:pPr>
      <w:r w:rsidRPr="00BD06F8">
        <w:rPr>
          <w:rFonts w:ascii="Arial" w:hAnsi="Arial" w:cs="Arial"/>
          <w:color w:val="FF0000"/>
          <w:sz w:val="24"/>
          <w:szCs w:val="24"/>
        </w:rPr>
        <w:t>Devem ser normalizadas de acordo com a NBR 6023:2002 da ABNT e apresentadas em sequência padronizada. São alinhadas à margem esquerda do texto, com espaçamento simples entre as linhas e separadas entre si por uma linha em branco. Abaixo estão destacados alguns exemplos. Demais exemplos disponíveis no manual do TG.</w:t>
      </w:r>
    </w:p>
    <w:p w14:paraId="0E49FDB1" w14:textId="77777777" w:rsidR="00811962" w:rsidRDefault="00811962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79637C2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Artigo de periódico</w:t>
      </w:r>
    </w:p>
    <w:p w14:paraId="68E5D9C0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Título do artigo. </w:t>
      </w:r>
      <w:r w:rsidRPr="00C726FD">
        <w:rPr>
          <w:rFonts w:ascii="Arial" w:hAnsi="Arial" w:cs="Arial"/>
          <w:b/>
          <w:sz w:val="24"/>
          <w:szCs w:val="24"/>
        </w:rPr>
        <w:t>Título do periódico</w:t>
      </w:r>
      <w:r w:rsidRPr="00C726FD">
        <w:rPr>
          <w:rFonts w:ascii="Arial" w:hAnsi="Arial" w:cs="Arial"/>
          <w:sz w:val="24"/>
          <w:szCs w:val="24"/>
        </w:rPr>
        <w:t>, local de publicação, v., n., p., ano.</w:t>
      </w:r>
    </w:p>
    <w:p w14:paraId="54DF9781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0C41A44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 xml:space="preserve">Artigo de periódico em meio </w:t>
      </w:r>
      <w:r w:rsidR="00CE4FF4" w:rsidRPr="00C726FD">
        <w:rPr>
          <w:rFonts w:ascii="Arial" w:hAnsi="Arial" w:cs="Arial"/>
          <w:b/>
          <w:sz w:val="24"/>
          <w:szCs w:val="24"/>
        </w:rPr>
        <w:t>eletrônico</w:t>
      </w:r>
    </w:p>
    <w:p w14:paraId="1E30537C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Título do artigo. </w:t>
      </w:r>
      <w:r w:rsidRPr="00C726FD">
        <w:rPr>
          <w:rFonts w:ascii="Arial" w:hAnsi="Arial" w:cs="Arial"/>
          <w:b/>
          <w:sz w:val="24"/>
          <w:szCs w:val="24"/>
        </w:rPr>
        <w:t>Título do Periódico</w:t>
      </w:r>
      <w:r w:rsidRPr="00C726FD">
        <w:rPr>
          <w:rFonts w:ascii="Arial" w:hAnsi="Arial" w:cs="Arial"/>
          <w:sz w:val="24"/>
          <w:szCs w:val="24"/>
        </w:rPr>
        <w:t>, cidade, v., n., p., ano. Disponível em:&lt;endereço eletrônico&gt;. Acesso em: dia</w:t>
      </w:r>
      <w:r>
        <w:rPr>
          <w:rFonts w:ascii="Arial" w:hAnsi="Arial" w:cs="Arial"/>
          <w:sz w:val="24"/>
          <w:szCs w:val="24"/>
        </w:rPr>
        <w:t>.</w:t>
      </w:r>
      <w:r w:rsidRPr="00C726FD">
        <w:rPr>
          <w:rFonts w:ascii="Arial" w:hAnsi="Arial" w:cs="Arial"/>
          <w:sz w:val="24"/>
          <w:szCs w:val="24"/>
        </w:rPr>
        <w:t>mês</w:t>
      </w:r>
      <w:r>
        <w:rPr>
          <w:rFonts w:ascii="Arial" w:hAnsi="Arial" w:cs="Arial"/>
          <w:sz w:val="24"/>
          <w:szCs w:val="24"/>
        </w:rPr>
        <w:t>.(abreviado).</w:t>
      </w:r>
      <w:r w:rsidRPr="00C726FD">
        <w:rPr>
          <w:rFonts w:ascii="Arial" w:hAnsi="Arial" w:cs="Arial"/>
          <w:sz w:val="24"/>
          <w:szCs w:val="24"/>
        </w:rPr>
        <w:t>Ano.</w:t>
      </w:r>
    </w:p>
    <w:p w14:paraId="3EFF790A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9D348ED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Título do artigo. </w:t>
      </w:r>
      <w:r w:rsidRPr="00C726FD">
        <w:rPr>
          <w:rFonts w:ascii="Arial" w:hAnsi="Arial" w:cs="Arial"/>
          <w:b/>
          <w:sz w:val="24"/>
          <w:szCs w:val="24"/>
        </w:rPr>
        <w:t>Título do Periódico</w:t>
      </w:r>
      <w:r w:rsidRPr="00C726FD">
        <w:rPr>
          <w:rFonts w:ascii="Arial" w:hAnsi="Arial" w:cs="Arial"/>
          <w:sz w:val="24"/>
          <w:szCs w:val="24"/>
        </w:rPr>
        <w:t>, local de publicação, v., n. p., ano. CD-ROM.</w:t>
      </w:r>
    </w:p>
    <w:p w14:paraId="69A19332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698E2F7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Livro</w:t>
      </w:r>
    </w:p>
    <w:p w14:paraId="62481CF5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lastRenderedPageBreak/>
        <w:t xml:space="preserve">AUTOR(es).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>: subtítulo. edição (abreviada). Local: Editora, ano. p. (total ou parcial).</w:t>
      </w:r>
    </w:p>
    <w:p w14:paraId="038BCD55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550DFB1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Capítulo de livro</w:t>
      </w:r>
    </w:p>
    <w:p w14:paraId="2AA24A6A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AUTOR. Título do capítulo. In: AUTOR do livro.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>: subtítulo. Edição (abreviada). Local: Editora, ano. páginas do capítulo.</w:t>
      </w:r>
    </w:p>
    <w:p w14:paraId="2F0D986E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379D7839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Livro em meio eletrônico</w:t>
      </w:r>
    </w:p>
    <w:p w14:paraId="2F19E864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>. Edição (abreviada). Local: Editora, ano. p. (total ou parcial). Disponível em&lt;endereço eletrônico&gt;. Acesso em: dia</w:t>
      </w:r>
      <w:r>
        <w:rPr>
          <w:rFonts w:ascii="Arial" w:hAnsi="Arial" w:cs="Arial"/>
          <w:sz w:val="24"/>
          <w:szCs w:val="24"/>
        </w:rPr>
        <w:t>.mês(abreviado).</w:t>
      </w:r>
      <w:r w:rsidRPr="00C726FD">
        <w:rPr>
          <w:rFonts w:ascii="Arial" w:hAnsi="Arial" w:cs="Arial"/>
          <w:sz w:val="24"/>
          <w:szCs w:val="24"/>
        </w:rPr>
        <w:t>Ano.</w:t>
      </w:r>
    </w:p>
    <w:p w14:paraId="0FF51B53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925EE35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 (es).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>. Edição</w:t>
      </w:r>
      <w:r>
        <w:rPr>
          <w:rFonts w:ascii="Arial" w:hAnsi="Arial" w:cs="Arial"/>
          <w:sz w:val="24"/>
          <w:szCs w:val="24"/>
        </w:rPr>
        <w:t xml:space="preserve"> </w:t>
      </w:r>
      <w:r w:rsidRPr="00C726FD">
        <w:rPr>
          <w:rFonts w:ascii="Arial" w:hAnsi="Arial" w:cs="Arial"/>
          <w:sz w:val="24"/>
          <w:szCs w:val="24"/>
        </w:rPr>
        <w:t>(abreviada). Local: Editora, ano. p. CD-ROM.</w:t>
      </w:r>
    </w:p>
    <w:p w14:paraId="4F3043CA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9A582BD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Dissertação, teses e trabalhos de graduação</w:t>
      </w:r>
    </w:p>
    <w:p w14:paraId="2D9544C8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>. ano. Número de folhas ou volumes. Categoria da Tese (Grau e área de concentração) - Nome da faculdade, Universidade, ano.</w:t>
      </w:r>
    </w:p>
    <w:p w14:paraId="527C885E" w14:textId="77777777" w:rsid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E886494" w14:textId="77777777" w:rsidR="00C726FD" w:rsidRPr="005D61D4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18740DC" w14:textId="77777777" w:rsidR="00487393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3447F4">
        <w:rPr>
          <w:rFonts w:ascii="Arial" w:hAnsi="Arial" w:cs="Arial"/>
          <w:sz w:val="24"/>
          <w:szCs w:val="24"/>
          <w:lang w:val="en-US"/>
        </w:rPr>
        <w:t xml:space="preserve">CODEPROJETS, </w:t>
      </w:r>
      <w:r w:rsidRPr="003447F4">
        <w:rPr>
          <w:rFonts w:ascii="Arial" w:hAnsi="Arial" w:cs="Arial"/>
          <w:b/>
          <w:sz w:val="24"/>
          <w:szCs w:val="24"/>
          <w:lang w:val="en-US"/>
        </w:rPr>
        <w:t xml:space="preserve">Visual </w:t>
      </w:r>
      <w:r w:rsidR="00CD33D7" w:rsidRPr="003447F4">
        <w:rPr>
          <w:rFonts w:ascii="Arial" w:hAnsi="Arial" w:cs="Arial"/>
          <w:b/>
          <w:sz w:val="24"/>
          <w:szCs w:val="24"/>
          <w:lang w:val="en-US"/>
        </w:rPr>
        <w:t>r</w:t>
      </w:r>
      <w:r w:rsidRPr="003447F4">
        <w:rPr>
          <w:rFonts w:ascii="Arial" w:hAnsi="Arial" w:cs="Arial"/>
          <w:b/>
          <w:sz w:val="24"/>
          <w:szCs w:val="24"/>
          <w:lang w:val="en-US"/>
        </w:rPr>
        <w:t xml:space="preserve">epresentation of SQL </w:t>
      </w:r>
      <w:r w:rsidR="00CD33D7" w:rsidRPr="003447F4">
        <w:rPr>
          <w:rFonts w:ascii="Arial" w:hAnsi="Arial" w:cs="Arial"/>
          <w:b/>
          <w:sz w:val="24"/>
          <w:szCs w:val="24"/>
          <w:lang w:val="en-US"/>
        </w:rPr>
        <w:t>j</w:t>
      </w:r>
      <w:r w:rsidRPr="003447F4">
        <w:rPr>
          <w:rFonts w:ascii="Arial" w:hAnsi="Arial" w:cs="Arial"/>
          <w:b/>
          <w:sz w:val="24"/>
          <w:szCs w:val="24"/>
          <w:lang w:val="en-US"/>
        </w:rPr>
        <w:t>oins</w:t>
      </w:r>
      <w:r w:rsidR="00273317" w:rsidRPr="003447F4">
        <w:rPr>
          <w:rFonts w:ascii="Arial" w:hAnsi="Arial" w:cs="Arial"/>
          <w:b/>
          <w:sz w:val="24"/>
          <w:szCs w:val="24"/>
          <w:lang w:val="en-US"/>
        </w:rPr>
        <w:t xml:space="preserve">, </w:t>
      </w:r>
      <w:r w:rsidR="00273317" w:rsidRPr="003447F4">
        <w:rPr>
          <w:rFonts w:ascii="Arial" w:hAnsi="Arial" w:cs="Arial"/>
          <w:sz w:val="24"/>
          <w:szCs w:val="24"/>
          <w:lang w:val="en-US"/>
        </w:rPr>
        <w:t>10/01/2015</w:t>
      </w:r>
      <w:r w:rsidRPr="003447F4">
        <w:rPr>
          <w:rFonts w:ascii="Arial" w:hAnsi="Arial" w:cs="Arial"/>
          <w:sz w:val="24"/>
          <w:szCs w:val="24"/>
          <w:lang w:val="en-US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&lt;http://www.codeproject.com/Articles/33052/Visual-Representation-of-SQL-Joins&gt;. Acesso em: 05</w:t>
      </w:r>
      <w:r w:rsidR="00C725FA">
        <w:rPr>
          <w:rFonts w:ascii="Arial" w:hAnsi="Arial" w:cs="Arial"/>
          <w:sz w:val="24"/>
          <w:szCs w:val="24"/>
        </w:rPr>
        <w:t>.out.</w:t>
      </w:r>
      <w:r w:rsidRPr="00120922">
        <w:rPr>
          <w:rFonts w:ascii="Arial" w:hAnsi="Arial" w:cs="Arial"/>
          <w:sz w:val="24"/>
          <w:szCs w:val="24"/>
        </w:rPr>
        <w:t>2015.</w:t>
      </w:r>
    </w:p>
    <w:p w14:paraId="5CCFE926" w14:textId="77777777" w:rsidR="00487393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F303D9C" w14:textId="77777777" w:rsidR="00487393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DATE, C J.</w:t>
      </w:r>
      <w:r w:rsidRPr="001209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Introdução a </w:t>
      </w:r>
      <w:r w:rsidR="00CD33D7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istemas de</w:t>
      </w:r>
      <w:r w:rsidRPr="00120922">
        <w:rPr>
          <w:rFonts w:ascii="Arial" w:hAnsi="Arial" w:cs="Arial"/>
          <w:b/>
          <w:sz w:val="24"/>
          <w:szCs w:val="24"/>
        </w:rPr>
        <w:t xml:space="preserve"> </w:t>
      </w:r>
      <w:r w:rsidR="00CD33D7">
        <w:rPr>
          <w:rFonts w:ascii="Arial" w:hAnsi="Arial" w:cs="Arial"/>
          <w:b/>
          <w:sz w:val="24"/>
          <w:szCs w:val="24"/>
        </w:rPr>
        <w:t>b</w:t>
      </w:r>
      <w:r w:rsidRPr="00120922">
        <w:rPr>
          <w:rFonts w:ascii="Arial" w:hAnsi="Arial" w:cs="Arial"/>
          <w:b/>
          <w:sz w:val="24"/>
          <w:szCs w:val="24"/>
        </w:rPr>
        <w:t xml:space="preserve">anco de </w:t>
      </w:r>
      <w:r w:rsidR="00CD33D7">
        <w:rPr>
          <w:rFonts w:ascii="Arial" w:hAnsi="Arial" w:cs="Arial"/>
          <w:b/>
          <w:sz w:val="24"/>
          <w:szCs w:val="24"/>
        </w:rPr>
        <w:t>d</w:t>
      </w:r>
      <w:r w:rsidRPr="00120922">
        <w:rPr>
          <w:rFonts w:ascii="Arial" w:hAnsi="Arial" w:cs="Arial"/>
          <w:b/>
          <w:sz w:val="24"/>
          <w:szCs w:val="24"/>
        </w:rPr>
        <w:t>ados</w:t>
      </w:r>
      <w:r w:rsidRPr="0012092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8</w:t>
      </w:r>
      <w:r w:rsidRPr="00120922">
        <w:rPr>
          <w:rFonts w:ascii="Arial" w:hAnsi="Arial" w:cs="Arial"/>
          <w:sz w:val="24"/>
          <w:szCs w:val="24"/>
        </w:rPr>
        <w:t xml:space="preserve"> ed. </w:t>
      </w:r>
      <w:r>
        <w:rPr>
          <w:rFonts w:ascii="Arial" w:hAnsi="Arial" w:cs="Arial"/>
          <w:sz w:val="24"/>
          <w:szCs w:val="24"/>
        </w:rPr>
        <w:t>Rio de Janeiro</w:t>
      </w:r>
      <w:r w:rsidRPr="0012092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Elsevier</w:t>
      </w:r>
      <w:r w:rsidRPr="00120922">
        <w:rPr>
          <w:rFonts w:ascii="Arial" w:hAnsi="Arial" w:cs="Arial"/>
          <w:sz w:val="24"/>
          <w:szCs w:val="24"/>
        </w:rPr>
        <w:t>, 200</w:t>
      </w:r>
      <w:r>
        <w:rPr>
          <w:rFonts w:ascii="Arial" w:hAnsi="Arial" w:cs="Arial"/>
          <w:sz w:val="24"/>
          <w:szCs w:val="24"/>
        </w:rPr>
        <w:t>3</w:t>
      </w:r>
      <w:r w:rsidRPr="00120922">
        <w:rPr>
          <w:rFonts w:ascii="Arial" w:hAnsi="Arial" w:cs="Arial"/>
          <w:sz w:val="24"/>
          <w:szCs w:val="24"/>
        </w:rPr>
        <w:t>.</w:t>
      </w:r>
    </w:p>
    <w:p w14:paraId="68B8453D" w14:textId="77777777" w:rsidR="00487393" w:rsidRPr="00120922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0451E83" w14:textId="77777777" w:rsidR="00487393" w:rsidRPr="004367DF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120922">
        <w:rPr>
          <w:rFonts w:ascii="Arial" w:hAnsi="Arial" w:cs="Arial"/>
          <w:sz w:val="24"/>
          <w:szCs w:val="24"/>
        </w:rPr>
        <w:t xml:space="preserve">ELMASRI, Ramez; NAVATHE, Shamkant B. </w:t>
      </w:r>
      <w:r w:rsidRPr="00120922">
        <w:rPr>
          <w:rFonts w:ascii="Arial" w:hAnsi="Arial" w:cs="Arial"/>
          <w:b/>
          <w:sz w:val="24"/>
          <w:szCs w:val="24"/>
        </w:rPr>
        <w:t xml:space="preserve">Sistema de </w:t>
      </w:r>
      <w:r w:rsidR="00CD33D7">
        <w:rPr>
          <w:rFonts w:ascii="Arial" w:hAnsi="Arial" w:cs="Arial"/>
          <w:b/>
          <w:sz w:val="24"/>
          <w:szCs w:val="24"/>
        </w:rPr>
        <w:t>b</w:t>
      </w:r>
      <w:r w:rsidRPr="00120922">
        <w:rPr>
          <w:rFonts w:ascii="Arial" w:hAnsi="Arial" w:cs="Arial"/>
          <w:b/>
          <w:sz w:val="24"/>
          <w:szCs w:val="24"/>
        </w:rPr>
        <w:t xml:space="preserve">anco de </w:t>
      </w:r>
      <w:r w:rsidR="00CD33D7">
        <w:rPr>
          <w:rFonts w:ascii="Arial" w:hAnsi="Arial" w:cs="Arial"/>
          <w:b/>
          <w:sz w:val="24"/>
          <w:szCs w:val="24"/>
        </w:rPr>
        <w:t>d</w:t>
      </w:r>
      <w:r w:rsidRPr="00120922">
        <w:rPr>
          <w:rFonts w:ascii="Arial" w:hAnsi="Arial" w:cs="Arial"/>
          <w:b/>
          <w:sz w:val="24"/>
          <w:szCs w:val="24"/>
        </w:rPr>
        <w:t>ados</w:t>
      </w:r>
      <w:r w:rsidRPr="00120922">
        <w:rPr>
          <w:rFonts w:ascii="Arial" w:hAnsi="Arial" w:cs="Arial"/>
          <w:sz w:val="24"/>
          <w:szCs w:val="24"/>
        </w:rPr>
        <w:t xml:space="preserve">. </w:t>
      </w:r>
      <w:r w:rsidRPr="004367DF">
        <w:rPr>
          <w:rFonts w:ascii="Arial" w:hAnsi="Arial" w:cs="Arial"/>
          <w:sz w:val="24"/>
          <w:szCs w:val="24"/>
          <w:lang w:val="en-US"/>
        </w:rPr>
        <w:t>4 ed. São Paulo: Pearson Addison Wesley, 2005.</w:t>
      </w:r>
    </w:p>
    <w:p w14:paraId="76B049E6" w14:textId="77777777" w:rsidR="00487393" w:rsidRPr="00892B85" w:rsidRDefault="00487393" w:rsidP="00BD06F8">
      <w:pPr>
        <w:spacing w:line="240" w:lineRule="auto"/>
        <w:ind w:firstLine="0"/>
        <w:rPr>
          <w:rFonts w:cs="Arial"/>
          <w:szCs w:val="24"/>
          <w:lang w:val="en-US"/>
        </w:rPr>
      </w:pPr>
    </w:p>
    <w:p w14:paraId="640FF33E" w14:textId="77777777" w:rsidR="00892B85" w:rsidRPr="00892B85" w:rsidRDefault="00892B85" w:rsidP="00BD06F8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szCs w:val="24"/>
        </w:rPr>
      </w:pPr>
      <w:r w:rsidRPr="00892B85">
        <w:rPr>
          <w:rFonts w:cs="Arial"/>
          <w:szCs w:val="24"/>
        </w:rPr>
        <w:t>IBICT. INSTITUTO BRASILEIRO DE INFORMAÇÃO EM CIÊNCIA E TECNOLOGIA</w:t>
      </w:r>
      <w:r w:rsidRPr="00892B85">
        <w:rPr>
          <w:rFonts w:cs="Arial"/>
          <w:b/>
          <w:bCs/>
          <w:szCs w:val="24"/>
        </w:rPr>
        <w:t xml:space="preserve">. Bibliografia Brasileira de Ciência da Informação: </w:t>
      </w:r>
      <w:r w:rsidRPr="00892B85">
        <w:rPr>
          <w:rFonts w:cs="Arial"/>
          <w:szCs w:val="24"/>
        </w:rPr>
        <w:t>2004/2006. Brasília: IBICT, 2007. 64pp.</w:t>
      </w:r>
    </w:p>
    <w:p w14:paraId="52F36EF5" w14:textId="77777777" w:rsidR="00892B85" w:rsidRDefault="00892B85" w:rsidP="00BD06F8">
      <w:pPr>
        <w:spacing w:line="240" w:lineRule="auto"/>
        <w:ind w:firstLine="0"/>
        <w:rPr>
          <w:rFonts w:cs="Arial"/>
          <w:szCs w:val="24"/>
        </w:rPr>
      </w:pPr>
    </w:p>
    <w:p w14:paraId="5FF49A3F" w14:textId="77777777" w:rsidR="00892B85" w:rsidRPr="00892B85" w:rsidRDefault="00892B85" w:rsidP="00BD06F8">
      <w:pPr>
        <w:spacing w:line="240" w:lineRule="auto"/>
        <w:ind w:firstLine="0"/>
        <w:rPr>
          <w:rFonts w:cs="Arial"/>
          <w:szCs w:val="24"/>
        </w:rPr>
      </w:pPr>
    </w:p>
    <w:p w14:paraId="45CE5CA5" w14:textId="77777777" w:rsidR="00D6014E" w:rsidRDefault="00892B85" w:rsidP="00BD06F8">
      <w:pPr>
        <w:spacing w:line="240" w:lineRule="auto"/>
        <w:ind w:firstLine="0"/>
        <w:rPr>
          <w:rFonts w:cs="Arial"/>
          <w:szCs w:val="24"/>
          <w:highlight w:val="yellow"/>
        </w:rPr>
      </w:pPr>
      <w:r w:rsidRPr="00D6014E">
        <w:rPr>
          <w:rFonts w:cs="Arial"/>
          <w:b/>
          <w:szCs w:val="24"/>
          <w:highlight w:val="yellow"/>
        </w:rPr>
        <w:t>Uso De Siglas Em Referências</w:t>
      </w:r>
      <w:r w:rsidR="00D6014E">
        <w:rPr>
          <w:rFonts w:cs="Arial"/>
          <w:b/>
          <w:szCs w:val="24"/>
          <w:highlight w:val="yellow"/>
        </w:rPr>
        <w:t>:</w:t>
      </w:r>
    </w:p>
    <w:p w14:paraId="18C50627" w14:textId="77777777" w:rsidR="00C52C75" w:rsidRPr="00892B85" w:rsidRDefault="00D6014E" w:rsidP="00BD06F8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  <w:highlight w:val="yellow"/>
        </w:rPr>
        <w:t>Ap</w:t>
      </w:r>
      <w:r w:rsidR="00892B85" w:rsidRPr="00892B85">
        <w:rPr>
          <w:rFonts w:cs="Arial"/>
          <w:szCs w:val="24"/>
          <w:highlight w:val="yellow"/>
        </w:rPr>
        <w:t>resentar primeiro a sigla, depois o nome completo.</w:t>
      </w:r>
      <w:r w:rsidR="00892B85" w:rsidRPr="00892B85">
        <w:rPr>
          <w:rFonts w:cs="Arial"/>
          <w:szCs w:val="24"/>
        </w:rPr>
        <w:t xml:space="preserve"> </w:t>
      </w:r>
    </w:p>
    <w:p w14:paraId="5989C256" w14:textId="77777777" w:rsidR="00ED14D9" w:rsidRPr="00892B85" w:rsidRDefault="00ED14D9" w:rsidP="00BD06F8">
      <w:pPr>
        <w:spacing w:line="240" w:lineRule="auto"/>
        <w:ind w:firstLine="0"/>
        <w:rPr>
          <w:rFonts w:cs="Arial"/>
          <w:szCs w:val="24"/>
        </w:rPr>
      </w:pPr>
    </w:p>
    <w:p w14:paraId="14F1319D" w14:textId="77777777" w:rsidR="002C6C3E" w:rsidRDefault="002C6C3E" w:rsidP="00BD06F8">
      <w:pPr>
        <w:spacing w:line="240" w:lineRule="auto"/>
        <w:ind w:firstLine="0"/>
      </w:pPr>
      <w:r w:rsidRPr="00516635">
        <w:rPr>
          <w:highlight w:val="yellow"/>
        </w:rPr>
        <w:t>Não usar transcrição de e-books no trabalho, só deverá ser feito como citação indireta.</w:t>
      </w:r>
    </w:p>
    <w:p w14:paraId="04091BBF" w14:textId="77777777" w:rsidR="002C6C3E" w:rsidRDefault="002C6C3E" w:rsidP="00BD06F8">
      <w:pPr>
        <w:spacing w:line="240" w:lineRule="auto"/>
        <w:ind w:firstLine="0"/>
        <w:rPr>
          <w:highlight w:val="yellow"/>
        </w:rPr>
      </w:pPr>
    </w:p>
    <w:p w14:paraId="6C7A1B57" w14:textId="77777777" w:rsidR="002C6C3E" w:rsidRPr="00E961F1" w:rsidRDefault="00ED14D9" w:rsidP="00BD06F8">
      <w:pPr>
        <w:spacing w:line="240" w:lineRule="auto"/>
        <w:ind w:firstLine="0"/>
        <w:rPr>
          <w:b/>
          <w:highlight w:val="yellow"/>
        </w:rPr>
      </w:pPr>
      <w:r w:rsidRPr="00E961F1">
        <w:rPr>
          <w:b/>
          <w:highlight w:val="yellow"/>
        </w:rPr>
        <w:t xml:space="preserve">Referências da </w:t>
      </w:r>
      <w:r w:rsidR="002C6C3E" w:rsidRPr="00E961F1">
        <w:rPr>
          <w:b/>
          <w:highlight w:val="yellow"/>
        </w:rPr>
        <w:t>internet</w:t>
      </w:r>
      <w:r w:rsidRPr="00E961F1">
        <w:rPr>
          <w:b/>
          <w:highlight w:val="yellow"/>
        </w:rPr>
        <w:t xml:space="preserve">: </w:t>
      </w:r>
    </w:p>
    <w:p w14:paraId="2377D836" w14:textId="77777777" w:rsidR="00ED14D9" w:rsidRDefault="002C6C3E" w:rsidP="00BD06F8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>chave,</w:t>
      </w:r>
      <w:r w:rsidR="00F65394" w:rsidRPr="00F65394">
        <w:rPr>
          <w:highlight w:val="yellow"/>
        </w:rPr>
        <w:t xml:space="preserve"> título</w:t>
      </w:r>
      <w:r>
        <w:rPr>
          <w:highlight w:val="yellow"/>
        </w:rPr>
        <w:t>,</w:t>
      </w:r>
      <w:r w:rsidR="00F65394" w:rsidRPr="00F65394">
        <w:rPr>
          <w:highlight w:val="yellow"/>
        </w:rPr>
        <w:t xml:space="preserve"> data ou </w:t>
      </w:r>
      <w:r w:rsidR="00F65394" w:rsidRPr="00F65394">
        <w:rPr>
          <w:i/>
          <w:highlight w:val="yellow"/>
        </w:rPr>
        <w:t>sd</w:t>
      </w:r>
      <w:r w:rsidR="00F65394" w:rsidRPr="00F65394">
        <w:rPr>
          <w:highlight w:val="yellow"/>
        </w:rPr>
        <w:t xml:space="preserve"> quando nao tiver data</w:t>
      </w:r>
      <w:r>
        <w:rPr>
          <w:highlight w:val="yellow"/>
        </w:rPr>
        <w:t>. Disponível em &lt;</w:t>
      </w:r>
      <w:r w:rsidR="00F65394" w:rsidRPr="00F65394">
        <w:rPr>
          <w:highlight w:val="yellow"/>
        </w:rPr>
        <w:t>link</w:t>
      </w:r>
      <w:r>
        <w:rPr>
          <w:highlight w:val="yellow"/>
        </w:rPr>
        <w:t>&gt;.  A</w:t>
      </w:r>
      <w:r w:rsidR="00F65394" w:rsidRPr="00F65394">
        <w:rPr>
          <w:highlight w:val="yellow"/>
        </w:rPr>
        <w:t>cesso em</w:t>
      </w:r>
      <w:r>
        <w:rPr>
          <w:highlight w:val="yellow"/>
        </w:rPr>
        <w:t xml:space="preserve"> 12</w:t>
      </w:r>
      <w:r w:rsidR="000D2574">
        <w:rPr>
          <w:highlight w:val="yellow"/>
        </w:rPr>
        <w:t>.jan.</w:t>
      </w:r>
      <w:r>
        <w:rPr>
          <w:highlight w:val="yellow"/>
        </w:rPr>
        <w:t>12</w:t>
      </w:r>
      <w:r w:rsidR="00F65394" w:rsidRPr="00F65394">
        <w:rPr>
          <w:highlight w:val="yellow"/>
        </w:rPr>
        <w:t>.</w:t>
      </w:r>
    </w:p>
    <w:p w14:paraId="47AE4FFB" w14:textId="77777777" w:rsidR="00F65394" w:rsidRPr="00F65394" w:rsidRDefault="00F65394" w:rsidP="00BD06F8">
      <w:pPr>
        <w:spacing w:line="240" w:lineRule="auto"/>
        <w:ind w:firstLine="0"/>
        <w:rPr>
          <w:highlight w:val="yellow"/>
        </w:rPr>
      </w:pPr>
    </w:p>
    <w:p w14:paraId="053F2B27" w14:textId="77777777" w:rsidR="00EE1A94" w:rsidRDefault="00F65394" w:rsidP="00BD06F8">
      <w:pPr>
        <w:spacing w:line="240" w:lineRule="auto"/>
        <w:ind w:firstLine="0"/>
        <w:rPr>
          <w:highlight w:val="yellow"/>
        </w:rPr>
      </w:pPr>
      <w:r w:rsidRPr="00F65394">
        <w:rPr>
          <w:highlight w:val="yellow"/>
        </w:rPr>
        <w:t>N</w:t>
      </w:r>
      <w:r w:rsidR="002C6C3E">
        <w:rPr>
          <w:highlight w:val="yellow"/>
        </w:rPr>
        <w:t xml:space="preserve">o texto, quando for feita a </w:t>
      </w:r>
      <w:r w:rsidRPr="00F65394">
        <w:rPr>
          <w:highlight w:val="yellow"/>
        </w:rPr>
        <w:t>citação</w:t>
      </w:r>
      <w:r w:rsidR="002C6C3E">
        <w:rPr>
          <w:highlight w:val="yellow"/>
        </w:rPr>
        <w:t xml:space="preserve"> </w:t>
      </w:r>
      <w:r w:rsidR="00EE1A94">
        <w:rPr>
          <w:highlight w:val="yellow"/>
        </w:rPr>
        <w:t xml:space="preserve">da internet </w:t>
      </w:r>
      <w:r w:rsidR="002C6C3E">
        <w:rPr>
          <w:highlight w:val="yellow"/>
        </w:rPr>
        <w:t>deverá constar</w:t>
      </w:r>
      <w:r w:rsidR="00EE1A94">
        <w:rPr>
          <w:highlight w:val="yellow"/>
        </w:rPr>
        <w:t>:</w:t>
      </w:r>
    </w:p>
    <w:p w14:paraId="636717E9" w14:textId="77777777" w:rsidR="00F65394" w:rsidRDefault="00F65394" w:rsidP="00BD06F8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 xml:space="preserve">chave, data ou </w:t>
      </w:r>
      <w:r w:rsidRPr="0083009A">
        <w:rPr>
          <w:i/>
          <w:highlight w:val="yellow"/>
        </w:rPr>
        <w:t>sd</w:t>
      </w:r>
      <w:r w:rsidR="0083009A" w:rsidRPr="0083009A">
        <w:rPr>
          <w:i/>
          <w:highlight w:val="yellow"/>
        </w:rPr>
        <w:t>, online</w:t>
      </w:r>
      <w:r w:rsidR="00811962">
        <w:rPr>
          <w:highlight w:val="yellow"/>
        </w:rPr>
        <w:t>.</w:t>
      </w:r>
    </w:p>
    <w:sectPr w:rsidR="00F65394" w:rsidSect="00F81BC3">
      <w:headerReference w:type="default" r:id="rId10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DDE67" w14:textId="77777777" w:rsidR="00E03F81" w:rsidRDefault="00E03F81">
      <w:pPr>
        <w:spacing w:line="240" w:lineRule="auto"/>
      </w:pPr>
      <w:r>
        <w:separator/>
      </w:r>
    </w:p>
  </w:endnote>
  <w:endnote w:type="continuationSeparator" w:id="0">
    <w:p w14:paraId="340BA4B2" w14:textId="77777777" w:rsidR="00E03F81" w:rsidRDefault="00E03F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2F561" w14:textId="77777777" w:rsidR="00E03F81" w:rsidRDefault="00E03F81" w:rsidP="00AC047F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14:paraId="524841CB" w14:textId="77777777" w:rsidR="00E03F81" w:rsidRDefault="00E03F81">
      <w:pPr>
        <w:spacing w:line="240" w:lineRule="auto"/>
      </w:pPr>
      <w:r>
        <w:continuationSeparator/>
      </w:r>
    </w:p>
  </w:footnote>
  <w:footnote w:id="1">
    <w:p w14:paraId="039539FB" w14:textId="38DA7B63" w:rsidR="006D5A46" w:rsidRPr="0025591A" w:rsidRDefault="006D5A46" w:rsidP="00EB48A2">
      <w:pPr>
        <w:pStyle w:val="Textodenotaderodap"/>
        <w:ind w:firstLine="0"/>
      </w:pPr>
      <w:r>
        <w:rPr>
          <w:rStyle w:val="Refdenotaderodap"/>
        </w:rPr>
        <w:footnoteRef/>
      </w:r>
      <w:r>
        <w:t xml:space="preserve"> </w:t>
      </w:r>
      <w:r w:rsidRPr="0025591A">
        <w:rPr>
          <w:szCs w:val="16"/>
        </w:rPr>
        <w:t xml:space="preserve">Graduando em Analise e Desenvolvimento de Sistemas pela Fatec Dr Thomaz Novelino – Franca/SP. Endereço eletrônico: </w:t>
      </w:r>
      <w:r>
        <w:rPr>
          <w:szCs w:val="16"/>
        </w:rPr>
        <w:t>d</w:t>
      </w:r>
      <w:r w:rsidRPr="0025591A">
        <w:rPr>
          <w:szCs w:val="16"/>
        </w:rPr>
        <w:t>_s_lima@outlook.com</w:t>
      </w:r>
    </w:p>
  </w:footnote>
  <w:footnote w:id="2">
    <w:p w14:paraId="41B9A29C" w14:textId="0A5CC302" w:rsidR="006D5A46" w:rsidRPr="00EB48A2" w:rsidRDefault="006D5A46" w:rsidP="00EB48A2">
      <w:pPr>
        <w:pStyle w:val="Textodenotaderodap"/>
        <w:ind w:firstLine="0"/>
      </w:pPr>
      <w:r>
        <w:rPr>
          <w:rStyle w:val="Refdenotaderodap"/>
        </w:rPr>
        <w:footnoteRef/>
      </w:r>
      <w:r>
        <w:t xml:space="preserve"> </w:t>
      </w:r>
      <w:r w:rsidRPr="0025591A">
        <w:rPr>
          <w:szCs w:val="16"/>
        </w:rPr>
        <w:t xml:space="preserve">Graduando em Analise e Desenvolvimento de Sistemas pela Fatec Dr Thomaz Novelino – Franca/SP. Endereço eletrônico: </w:t>
      </w:r>
      <w:r>
        <w:rPr>
          <w:szCs w:val="16"/>
        </w:rPr>
        <w:t>g</w:t>
      </w:r>
      <w:r w:rsidRPr="0025591A">
        <w:rPr>
          <w:szCs w:val="16"/>
        </w:rPr>
        <w:t>abrie_346@hotmail.com</w:t>
      </w:r>
    </w:p>
  </w:footnote>
  <w:footnote w:id="3">
    <w:p w14:paraId="33A4F541" w14:textId="23B1DEEC" w:rsidR="006D5A46" w:rsidRPr="00EB48A2" w:rsidRDefault="006D5A46" w:rsidP="00EB48A2">
      <w:pPr>
        <w:pStyle w:val="Textodenotaderodap"/>
        <w:ind w:firstLine="0"/>
      </w:pPr>
      <w:r>
        <w:rPr>
          <w:rStyle w:val="Refdenotaderodap"/>
        </w:rPr>
        <w:footnoteRef/>
      </w:r>
      <w:r>
        <w:t xml:space="preserve"> </w:t>
      </w:r>
      <w:r w:rsidRPr="0025591A">
        <w:rPr>
          <w:szCs w:val="16"/>
        </w:rPr>
        <w:t>Graduando em Analise e Desenvolvimento de Sistemas pela Fatec Dr Thomaz Novelino – Franca/SP. Endereço eletrônico: guilherme-spirlandelli@hotmail.com</w:t>
      </w:r>
    </w:p>
  </w:footnote>
  <w:footnote w:id="4">
    <w:p w14:paraId="47B4333D" w14:textId="1A788371" w:rsidR="006D5A46" w:rsidRPr="0025591A" w:rsidRDefault="006D5A46" w:rsidP="00CF7275">
      <w:pPr>
        <w:pStyle w:val="Textodenotaderodap"/>
        <w:ind w:firstLine="0"/>
        <w:rPr>
          <w:szCs w:val="16"/>
          <w:highlight w:val="yellow"/>
        </w:rPr>
      </w:pPr>
      <w:r w:rsidRPr="0025591A">
        <w:rPr>
          <w:rStyle w:val="Refdenotaderodap"/>
        </w:rPr>
        <w:footnoteRef/>
      </w:r>
      <w:r w:rsidRPr="0025591A">
        <w:t xml:space="preserve"> </w:t>
      </w:r>
      <w:r w:rsidRPr="0025591A">
        <w:rPr>
          <w:szCs w:val="16"/>
        </w:rPr>
        <w:t>Graduando em Analise e Desenvolvimento de Sistemas pela Fatec Dr Thomaz Novelino – Franca/SP. Endereço eletrônico: homeromeirelesjunior@gmail.com</w:t>
      </w:r>
    </w:p>
  </w:footnote>
  <w:footnote w:id="5">
    <w:p w14:paraId="1168439C" w14:textId="75C3F7B1" w:rsidR="006D5A46" w:rsidRPr="00EB48A2" w:rsidRDefault="006D5A46" w:rsidP="00EB48A2">
      <w:pPr>
        <w:pStyle w:val="Textodenotaderodap"/>
        <w:ind w:firstLine="0"/>
        <w:rPr>
          <w:lang w:val="en-US"/>
        </w:rPr>
      </w:pPr>
      <w:r>
        <w:rPr>
          <w:rStyle w:val="Refdenotaderodap"/>
        </w:rPr>
        <w:footnoteRef/>
      </w:r>
      <w:r>
        <w:t xml:space="preserve"> </w:t>
      </w:r>
      <w:r w:rsidRPr="0025591A">
        <w:rPr>
          <w:szCs w:val="16"/>
        </w:rPr>
        <w:t>Graduando em Analise e Desenvolvimento de Sistemas pela Fatec Dr Thomaz Novelino – Franca/SP. Endereço eletrônico:</w:t>
      </w:r>
      <w:r>
        <w:rPr>
          <w:szCs w:val="16"/>
        </w:rPr>
        <w:t>carrijojp@gmail.com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A87A9" w14:textId="77777777" w:rsidR="006D5A46" w:rsidRDefault="006D5A46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  <w:p w14:paraId="38F338C2" w14:textId="77777777" w:rsidR="006D5A46" w:rsidRDefault="006D5A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pStyle w:val="Ttulo2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5856437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9" w15:restartNumberingAfterBreak="0">
    <w:nsid w:val="457E32BB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2"/>
  </w:num>
  <w:num w:numId="6">
    <w:abstractNumId w:val="6"/>
  </w:num>
  <w:num w:numId="7">
    <w:abstractNumId w:val="0"/>
  </w:num>
  <w:num w:numId="8">
    <w:abstractNumId w:val="10"/>
  </w:num>
  <w:num w:numId="9">
    <w:abstractNumId w:val="11"/>
  </w:num>
  <w:num w:numId="10">
    <w:abstractNumId w:val="8"/>
  </w:num>
  <w:num w:numId="11">
    <w:abstractNumId w:val="7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593"/>
    <w:rsid w:val="00002BAB"/>
    <w:rsid w:val="000037F4"/>
    <w:rsid w:val="00006D7E"/>
    <w:rsid w:val="00017142"/>
    <w:rsid w:val="00020D4C"/>
    <w:rsid w:val="000352E7"/>
    <w:rsid w:val="00043528"/>
    <w:rsid w:val="00056D5A"/>
    <w:rsid w:val="00060B2E"/>
    <w:rsid w:val="00061666"/>
    <w:rsid w:val="00066535"/>
    <w:rsid w:val="000666C7"/>
    <w:rsid w:val="000726F0"/>
    <w:rsid w:val="00076651"/>
    <w:rsid w:val="00080AAE"/>
    <w:rsid w:val="00086163"/>
    <w:rsid w:val="0008752C"/>
    <w:rsid w:val="000A1072"/>
    <w:rsid w:val="000A1BAF"/>
    <w:rsid w:val="000B3A3A"/>
    <w:rsid w:val="000C5BF7"/>
    <w:rsid w:val="000D2574"/>
    <w:rsid w:val="000D2B28"/>
    <w:rsid w:val="000E73BE"/>
    <w:rsid w:val="000E7778"/>
    <w:rsid w:val="000F1D0D"/>
    <w:rsid w:val="001027B6"/>
    <w:rsid w:val="001155B1"/>
    <w:rsid w:val="001168E3"/>
    <w:rsid w:val="00123BF6"/>
    <w:rsid w:val="001363C5"/>
    <w:rsid w:val="00136F83"/>
    <w:rsid w:val="001419D2"/>
    <w:rsid w:val="00153062"/>
    <w:rsid w:val="00154EFB"/>
    <w:rsid w:val="00161BF4"/>
    <w:rsid w:val="00167E50"/>
    <w:rsid w:val="001711E5"/>
    <w:rsid w:val="00172704"/>
    <w:rsid w:val="00180715"/>
    <w:rsid w:val="001B054B"/>
    <w:rsid w:val="001B66D4"/>
    <w:rsid w:val="001B6F86"/>
    <w:rsid w:val="001B7153"/>
    <w:rsid w:val="001B772D"/>
    <w:rsid w:val="001C328A"/>
    <w:rsid w:val="001E0837"/>
    <w:rsid w:val="001E1227"/>
    <w:rsid w:val="001E2DD8"/>
    <w:rsid w:val="001E7914"/>
    <w:rsid w:val="001F6E92"/>
    <w:rsid w:val="001F77AA"/>
    <w:rsid w:val="002034FC"/>
    <w:rsid w:val="00221861"/>
    <w:rsid w:val="002275AE"/>
    <w:rsid w:val="00227FB5"/>
    <w:rsid w:val="00240B18"/>
    <w:rsid w:val="00251264"/>
    <w:rsid w:val="00254EE6"/>
    <w:rsid w:val="0025591A"/>
    <w:rsid w:val="00262F3B"/>
    <w:rsid w:val="0026777B"/>
    <w:rsid w:val="002717F5"/>
    <w:rsid w:val="00273317"/>
    <w:rsid w:val="00284107"/>
    <w:rsid w:val="00285316"/>
    <w:rsid w:val="0029132C"/>
    <w:rsid w:val="00294508"/>
    <w:rsid w:val="002B6ED8"/>
    <w:rsid w:val="002C0EF1"/>
    <w:rsid w:val="002C1365"/>
    <w:rsid w:val="002C6C3E"/>
    <w:rsid w:val="002D3CD1"/>
    <w:rsid w:val="002E5EE0"/>
    <w:rsid w:val="002F03A6"/>
    <w:rsid w:val="002F0C7D"/>
    <w:rsid w:val="003043E1"/>
    <w:rsid w:val="00305CDB"/>
    <w:rsid w:val="003177E9"/>
    <w:rsid w:val="003245FE"/>
    <w:rsid w:val="00325835"/>
    <w:rsid w:val="003447F4"/>
    <w:rsid w:val="00351A43"/>
    <w:rsid w:val="00355852"/>
    <w:rsid w:val="003657A7"/>
    <w:rsid w:val="00394337"/>
    <w:rsid w:val="003A141E"/>
    <w:rsid w:val="003B7784"/>
    <w:rsid w:val="003C2E49"/>
    <w:rsid w:val="003D3FE1"/>
    <w:rsid w:val="0040124F"/>
    <w:rsid w:val="00416768"/>
    <w:rsid w:val="00421934"/>
    <w:rsid w:val="004233FA"/>
    <w:rsid w:val="00427593"/>
    <w:rsid w:val="004358CA"/>
    <w:rsid w:val="00436427"/>
    <w:rsid w:val="00437AD1"/>
    <w:rsid w:val="0044473D"/>
    <w:rsid w:val="00445643"/>
    <w:rsid w:val="00451C5B"/>
    <w:rsid w:val="00465189"/>
    <w:rsid w:val="004660BB"/>
    <w:rsid w:val="00472F50"/>
    <w:rsid w:val="0047495A"/>
    <w:rsid w:val="004756CA"/>
    <w:rsid w:val="00475763"/>
    <w:rsid w:val="00476CD4"/>
    <w:rsid w:val="00487393"/>
    <w:rsid w:val="004B70FA"/>
    <w:rsid w:val="004D7A7C"/>
    <w:rsid w:val="004E2006"/>
    <w:rsid w:val="004E4231"/>
    <w:rsid w:val="004E46D3"/>
    <w:rsid w:val="004E6009"/>
    <w:rsid w:val="004F4164"/>
    <w:rsid w:val="0050271E"/>
    <w:rsid w:val="00503129"/>
    <w:rsid w:val="005135EA"/>
    <w:rsid w:val="00516635"/>
    <w:rsid w:val="00521763"/>
    <w:rsid w:val="0052722D"/>
    <w:rsid w:val="00543A94"/>
    <w:rsid w:val="00553354"/>
    <w:rsid w:val="00556395"/>
    <w:rsid w:val="005571E9"/>
    <w:rsid w:val="00563DBE"/>
    <w:rsid w:val="00572120"/>
    <w:rsid w:val="00586740"/>
    <w:rsid w:val="005936B2"/>
    <w:rsid w:val="00597416"/>
    <w:rsid w:val="005A0B4C"/>
    <w:rsid w:val="005A6C40"/>
    <w:rsid w:val="005D52EB"/>
    <w:rsid w:val="005D61D4"/>
    <w:rsid w:val="005F0EE4"/>
    <w:rsid w:val="005F395D"/>
    <w:rsid w:val="00610433"/>
    <w:rsid w:val="00622ED1"/>
    <w:rsid w:val="00624FDA"/>
    <w:rsid w:val="006340D0"/>
    <w:rsid w:val="006411D2"/>
    <w:rsid w:val="0064464D"/>
    <w:rsid w:val="0067003D"/>
    <w:rsid w:val="00675635"/>
    <w:rsid w:val="006773E5"/>
    <w:rsid w:val="006858C2"/>
    <w:rsid w:val="006957C4"/>
    <w:rsid w:val="006A2975"/>
    <w:rsid w:val="006A3DB9"/>
    <w:rsid w:val="006A709F"/>
    <w:rsid w:val="006A7985"/>
    <w:rsid w:val="006C17AF"/>
    <w:rsid w:val="006D3A8C"/>
    <w:rsid w:val="006D5A46"/>
    <w:rsid w:val="006E2006"/>
    <w:rsid w:val="006F1D6B"/>
    <w:rsid w:val="006F1EEB"/>
    <w:rsid w:val="006F7626"/>
    <w:rsid w:val="00701700"/>
    <w:rsid w:val="007123F7"/>
    <w:rsid w:val="00712918"/>
    <w:rsid w:val="00724A7A"/>
    <w:rsid w:val="00727D3D"/>
    <w:rsid w:val="007302BC"/>
    <w:rsid w:val="00731ED8"/>
    <w:rsid w:val="007365ED"/>
    <w:rsid w:val="00762A53"/>
    <w:rsid w:val="007712DE"/>
    <w:rsid w:val="00776386"/>
    <w:rsid w:val="007774B1"/>
    <w:rsid w:val="00781A50"/>
    <w:rsid w:val="00786820"/>
    <w:rsid w:val="00791C12"/>
    <w:rsid w:val="00793D0A"/>
    <w:rsid w:val="00794773"/>
    <w:rsid w:val="007B0A68"/>
    <w:rsid w:val="007F038A"/>
    <w:rsid w:val="007F5685"/>
    <w:rsid w:val="007F71FA"/>
    <w:rsid w:val="00800839"/>
    <w:rsid w:val="00811962"/>
    <w:rsid w:val="00824156"/>
    <w:rsid w:val="0083009A"/>
    <w:rsid w:val="00835230"/>
    <w:rsid w:val="0083678F"/>
    <w:rsid w:val="00840257"/>
    <w:rsid w:val="008430F7"/>
    <w:rsid w:val="00845DC3"/>
    <w:rsid w:val="008547E0"/>
    <w:rsid w:val="008613BE"/>
    <w:rsid w:val="008637B1"/>
    <w:rsid w:val="00884479"/>
    <w:rsid w:val="008879E9"/>
    <w:rsid w:val="00892B85"/>
    <w:rsid w:val="00894949"/>
    <w:rsid w:val="008A2E94"/>
    <w:rsid w:val="008B0367"/>
    <w:rsid w:val="008B1E7E"/>
    <w:rsid w:val="008B4059"/>
    <w:rsid w:val="008B4E6F"/>
    <w:rsid w:val="008B5D68"/>
    <w:rsid w:val="008B768E"/>
    <w:rsid w:val="008C6D53"/>
    <w:rsid w:val="008D1828"/>
    <w:rsid w:val="008D290D"/>
    <w:rsid w:val="008D42DD"/>
    <w:rsid w:val="008D5F39"/>
    <w:rsid w:val="008D61C0"/>
    <w:rsid w:val="008E40AA"/>
    <w:rsid w:val="008F4753"/>
    <w:rsid w:val="008F52E2"/>
    <w:rsid w:val="009116B4"/>
    <w:rsid w:val="00924765"/>
    <w:rsid w:val="009301D0"/>
    <w:rsid w:val="00930F91"/>
    <w:rsid w:val="00934DDB"/>
    <w:rsid w:val="00934E5A"/>
    <w:rsid w:val="009408DF"/>
    <w:rsid w:val="00945794"/>
    <w:rsid w:val="00952495"/>
    <w:rsid w:val="0095587F"/>
    <w:rsid w:val="009635B2"/>
    <w:rsid w:val="009829FA"/>
    <w:rsid w:val="0098578D"/>
    <w:rsid w:val="0098776F"/>
    <w:rsid w:val="00995ABB"/>
    <w:rsid w:val="00997729"/>
    <w:rsid w:val="009A543B"/>
    <w:rsid w:val="009B196A"/>
    <w:rsid w:val="009B1E6C"/>
    <w:rsid w:val="009B251C"/>
    <w:rsid w:val="009B3880"/>
    <w:rsid w:val="009B3E09"/>
    <w:rsid w:val="009B423C"/>
    <w:rsid w:val="009C2B16"/>
    <w:rsid w:val="009C5421"/>
    <w:rsid w:val="009D358A"/>
    <w:rsid w:val="009E0659"/>
    <w:rsid w:val="009E3E49"/>
    <w:rsid w:val="009F114C"/>
    <w:rsid w:val="009F6CE4"/>
    <w:rsid w:val="009F76E5"/>
    <w:rsid w:val="00A061E4"/>
    <w:rsid w:val="00A263F6"/>
    <w:rsid w:val="00A31E76"/>
    <w:rsid w:val="00A329B3"/>
    <w:rsid w:val="00A41AB1"/>
    <w:rsid w:val="00A43F94"/>
    <w:rsid w:val="00A47E87"/>
    <w:rsid w:val="00A52873"/>
    <w:rsid w:val="00A52BDA"/>
    <w:rsid w:val="00A67642"/>
    <w:rsid w:val="00AA1ED0"/>
    <w:rsid w:val="00AA5AB8"/>
    <w:rsid w:val="00AB2651"/>
    <w:rsid w:val="00AB7C70"/>
    <w:rsid w:val="00AC047F"/>
    <w:rsid w:val="00AC1AD7"/>
    <w:rsid w:val="00AC3D43"/>
    <w:rsid w:val="00AC73C7"/>
    <w:rsid w:val="00AF269E"/>
    <w:rsid w:val="00B01591"/>
    <w:rsid w:val="00B06FF2"/>
    <w:rsid w:val="00B271DE"/>
    <w:rsid w:val="00B418CC"/>
    <w:rsid w:val="00B42452"/>
    <w:rsid w:val="00B55FBA"/>
    <w:rsid w:val="00B61DCE"/>
    <w:rsid w:val="00B80A05"/>
    <w:rsid w:val="00BA057E"/>
    <w:rsid w:val="00BA547D"/>
    <w:rsid w:val="00BB1D48"/>
    <w:rsid w:val="00BB630D"/>
    <w:rsid w:val="00BB74AB"/>
    <w:rsid w:val="00BC32AE"/>
    <w:rsid w:val="00BD06F8"/>
    <w:rsid w:val="00BD099F"/>
    <w:rsid w:val="00BD3F00"/>
    <w:rsid w:val="00BE4DDB"/>
    <w:rsid w:val="00BF1153"/>
    <w:rsid w:val="00BF47AC"/>
    <w:rsid w:val="00C00176"/>
    <w:rsid w:val="00C06367"/>
    <w:rsid w:val="00C138CC"/>
    <w:rsid w:val="00C23248"/>
    <w:rsid w:val="00C267AC"/>
    <w:rsid w:val="00C27394"/>
    <w:rsid w:val="00C3216A"/>
    <w:rsid w:val="00C408F3"/>
    <w:rsid w:val="00C44A34"/>
    <w:rsid w:val="00C45705"/>
    <w:rsid w:val="00C47E10"/>
    <w:rsid w:val="00C52C75"/>
    <w:rsid w:val="00C56B2F"/>
    <w:rsid w:val="00C632AC"/>
    <w:rsid w:val="00C725FA"/>
    <w:rsid w:val="00C726FD"/>
    <w:rsid w:val="00C7552D"/>
    <w:rsid w:val="00C77DFD"/>
    <w:rsid w:val="00C902FF"/>
    <w:rsid w:val="00C90C8F"/>
    <w:rsid w:val="00C91201"/>
    <w:rsid w:val="00C9687C"/>
    <w:rsid w:val="00CB35C8"/>
    <w:rsid w:val="00CD33D7"/>
    <w:rsid w:val="00CE01F2"/>
    <w:rsid w:val="00CE098D"/>
    <w:rsid w:val="00CE1739"/>
    <w:rsid w:val="00CE4FF4"/>
    <w:rsid w:val="00CE7E76"/>
    <w:rsid w:val="00CF3A74"/>
    <w:rsid w:val="00CF7275"/>
    <w:rsid w:val="00D00548"/>
    <w:rsid w:val="00D01D66"/>
    <w:rsid w:val="00D03CB4"/>
    <w:rsid w:val="00D10648"/>
    <w:rsid w:val="00D11F03"/>
    <w:rsid w:val="00D25041"/>
    <w:rsid w:val="00D352BE"/>
    <w:rsid w:val="00D41F13"/>
    <w:rsid w:val="00D54D39"/>
    <w:rsid w:val="00D6014E"/>
    <w:rsid w:val="00D650BC"/>
    <w:rsid w:val="00D652EF"/>
    <w:rsid w:val="00D7208B"/>
    <w:rsid w:val="00D7606A"/>
    <w:rsid w:val="00D76A28"/>
    <w:rsid w:val="00D80F73"/>
    <w:rsid w:val="00D925C7"/>
    <w:rsid w:val="00D930C6"/>
    <w:rsid w:val="00D931F1"/>
    <w:rsid w:val="00DB21E7"/>
    <w:rsid w:val="00DB5C97"/>
    <w:rsid w:val="00DC3F5A"/>
    <w:rsid w:val="00DC78BF"/>
    <w:rsid w:val="00DC79CC"/>
    <w:rsid w:val="00DD1994"/>
    <w:rsid w:val="00DE4D91"/>
    <w:rsid w:val="00E03F81"/>
    <w:rsid w:val="00E05374"/>
    <w:rsid w:val="00E204AE"/>
    <w:rsid w:val="00E21D14"/>
    <w:rsid w:val="00E22DCC"/>
    <w:rsid w:val="00E24131"/>
    <w:rsid w:val="00E24589"/>
    <w:rsid w:val="00E2615D"/>
    <w:rsid w:val="00E265DB"/>
    <w:rsid w:val="00E33B04"/>
    <w:rsid w:val="00E36F4A"/>
    <w:rsid w:val="00E43904"/>
    <w:rsid w:val="00E44AF0"/>
    <w:rsid w:val="00E51A33"/>
    <w:rsid w:val="00E81CEA"/>
    <w:rsid w:val="00E94CE4"/>
    <w:rsid w:val="00E961F1"/>
    <w:rsid w:val="00EB2E08"/>
    <w:rsid w:val="00EB48A2"/>
    <w:rsid w:val="00EB6413"/>
    <w:rsid w:val="00ED14D9"/>
    <w:rsid w:val="00ED29E5"/>
    <w:rsid w:val="00ED5129"/>
    <w:rsid w:val="00EE1A94"/>
    <w:rsid w:val="00EF06DC"/>
    <w:rsid w:val="00EF2CCA"/>
    <w:rsid w:val="00EF59F6"/>
    <w:rsid w:val="00F02469"/>
    <w:rsid w:val="00F12009"/>
    <w:rsid w:val="00F14DAA"/>
    <w:rsid w:val="00F16347"/>
    <w:rsid w:val="00F16F77"/>
    <w:rsid w:val="00F27753"/>
    <w:rsid w:val="00F526DD"/>
    <w:rsid w:val="00F61496"/>
    <w:rsid w:val="00F65394"/>
    <w:rsid w:val="00F73732"/>
    <w:rsid w:val="00F74A9D"/>
    <w:rsid w:val="00F80C0E"/>
    <w:rsid w:val="00F81BC3"/>
    <w:rsid w:val="00F84299"/>
    <w:rsid w:val="00F909A8"/>
    <w:rsid w:val="00F91D5C"/>
    <w:rsid w:val="00F936E0"/>
    <w:rsid w:val="00F970A7"/>
    <w:rsid w:val="00FA4F03"/>
    <w:rsid w:val="00FB49FD"/>
    <w:rsid w:val="00FB7DDC"/>
    <w:rsid w:val="00FC15D3"/>
    <w:rsid w:val="00FC4767"/>
    <w:rsid w:val="00FF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2074A2"/>
  <w15:chartTrackingRefBased/>
  <w15:docId w15:val="{6FA5F9A8-12AA-46C8-9CB1-1251D2BE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uppressAutoHyphens/>
      <w:spacing w:before="240" w:after="60" w:line="360" w:lineRule="auto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table" w:customStyle="1" w:styleId="Tabelacomgrade1">
    <w:name w:val="Tabela com grade1"/>
    <w:basedOn w:val="Tabelanormal"/>
    <w:next w:val="Tabelacomgrade"/>
    <w:uiPriority w:val="39"/>
    <w:rsid w:val="001F77AA"/>
    <w:rPr>
      <w:rFonts w:ascii="Calibri" w:hAnsi="Calibri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6C1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74EAF-71F0-46D5-BCDE-EB122BC2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14</Pages>
  <Words>3480</Words>
  <Characters>18796</Characters>
  <Application>Microsoft Office Word</Application>
  <DocSecurity>0</DocSecurity>
  <Lines>156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22232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>Material suporte para as disciplinas de Projeto de Graduação, FATEC Franca, contendo NORMAS do TG.</dc:description>
  <cp:lastModifiedBy>HOMERO MEIRELES</cp:lastModifiedBy>
  <cp:revision>52</cp:revision>
  <cp:lastPrinted>2016-03-17T13:59:00Z</cp:lastPrinted>
  <dcterms:created xsi:type="dcterms:W3CDTF">2016-09-01T19:08:00Z</dcterms:created>
  <dcterms:modified xsi:type="dcterms:W3CDTF">2020-11-20T18:44:00Z</dcterms:modified>
</cp:coreProperties>
</file>