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2A" w:rsidRPr="00B906A7" w:rsidRDefault="00387D11" w:rsidP="0061138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06A7">
        <w:rPr>
          <w:rFonts w:ascii="Times New Roman" w:cs="Times New Roman"/>
          <w:b/>
          <w:sz w:val="36"/>
          <w:szCs w:val="36"/>
        </w:rPr>
        <w:t>关于软件工程硕士答辩环节的相关规定</w:t>
      </w:r>
    </w:p>
    <w:p w:rsidR="00387D11" w:rsidRPr="00B906A7" w:rsidRDefault="00B01C15" w:rsidP="0069551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为了规范在职工程硕士的答辩管理，</w:t>
      </w:r>
      <w:r w:rsidR="00611384" w:rsidRPr="00B906A7">
        <w:rPr>
          <w:rFonts w:ascii="Times New Roman" w:cs="Times New Roman"/>
          <w:sz w:val="24"/>
          <w:szCs w:val="24"/>
        </w:rPr>
        <w:t>根据</w:t>
      </w:r>
      <w:r w:rsidR="00AF311A" w:rsidRPr="00B906A7">
        <w:rPr>
          <w:rFonts w:ascii="Times New Roman" w:cs="Times New Roman"/>
          <w:sz w:val="24"/>
          <w:szCs w:val="24"/>
        </w:rPr>
        <w:t>学校</w:t>
      </w:r>
      <w:r w:rsidR="00611384" w:rsidRPr="00B906A7">
        <w:rPr>
          <w:rFonts w:ascii="Times New Roman" w:cs="Times New Roman"/>
          <w:sz w:val="24"/>
          <w:szCs w:val="24"/>
        </w:rPr>
        <w:t>工程硕士培养的相关规定，结合软件学院工程硕士培养的实际</w:t>
      </w:r>
      <w:r w:rsidR="00CB3D3D" w:rsidRPr="00B906A7">
        <w:rPr>
          <w:rFonts w:ascii="Times New Roman" w:cs="Times New Roman"/>
          <w:sz w:val="24"/>
          <w:szCs w:val="24"/>
        </w:rPr>
        <w:t>需</w:t>
      </w:r>
      <w:r w:rsidR="00611384" w:rsidRPr="00B906A7">
        <w:rPr>
          <w:rFonts w:ascii="Times New Roman" w:cs="Times New Roman"/>
          <w:sz w:val="24"/>
          <w:szCs w:val="24"/>
        </w:rPr>
        <w:t>求，制订本办法。</w:t>
      </w:r>
    </w:p>
    <w:p w:rsidR="00387D11" w:rsidRPr="00B906A7" w:rsidRDefault="00DF6C74" w:rsidP="006113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软件工程硕士生修业基本年限为两年</w:t>
      </w:r>
      <w:r w:rsidR="00387D11" w:rsidRPr="00B906A7">
        <w:rPr>
          <w:rFonts w:ascii="Times New Roman" w:cs="Times New Roman"/>
          <w:sz w:val="24"/>
          <w:szCs w:val="24"/>
        </w:rPr>
        <w:t>，</w:t>
      </w:r>
      <w:r w:rsidRPr="00B906A7">
        <w:rPr>
          <w:rFonts w:ascii="Times New Roman" w:cs="Times New Roman"/>
          <w:sz w:val="24"/>
          <w:szCs w:val="24"/>
        </w:rPr>
        <w:t>最长修业年限原则不超过四年</w:t>
      </w:r>
      <w:r w:rsidR="00C8621A" w:rsidRPr="00B906A7">
        <w:rPr>
          <w:rFonts w:ascii="Times New Roman" w:cs="Times New Roman"/>
          <w:sz w:val="24"/>
          <w:szCs w:val="24"/>
        </w:rPr>
        <w:t>。</w:t>
      </w:r>
    </w:p>
    <w:p w:rsidR="00C8621A" w:rsidRPr="00B906A7" w:rsidRDefault="00CB3D3D" w:rsidP="0061138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满足如下条件，方可</w:t>
      </w:r>
      <w:r w:rsidR="00C40478">
        <w:rPr>
          <w:rFonts w:ascii="Times New Roman" w:cs="Times New Roman" w:hint="eastAsia"/>
          <w:sz w:val="24"/>
          <w:szCs w:val="24"/>
        </w:rPr>
        <w:t>申请</w:t>
      </w:r>
      <w:r w:rsidRPr="00B906A7">
        <w:rPr>
          <w:rFonts w:ascii="Times New Roman" w:cs="Times New Roman"/>
          <w:sz w:val="24"/>
          <w:szCs w:val="24"/>
        </w:rPr>
        <w:t>参加学位论文答辩</w:t>
      </w:r>
      <w:r w:rsidR="00C8621A" w:rsidRPr="00B906A7">
        <w:rPr>
          <w:rFonts w:ascii="Times New Roman" w:cs="Times New Roman"/>
          <w:sz w:val="24"/>
          <w:szCs w:val="24"/>
        </w:rPr>
        <w:t>：</w:t>
      </w:r>
    </w:p>
    <w:p w:rsidR="00C8621A" w:rsidRPr="00B906A7" w:rsidRDefault="00FB3975" w:rsidP="006113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已</w:t>
      </w:r>
      <w:r>
        <w:rPr>
          <w:rFonts w:ascii="Times New Roman" w:cs="Times New Roman" w:hint="eastAsia"/>
          <w:sz w:val="24"/>
          <w:szCs w:val="24"/>
        </w:rPr>
        <w:t>在研究生院管理系统中提交</w:t>
      </w:r>
      <w:r w:rsidR="004D3843" w:rsidRPr="00B906A7">
        <w:rPr>
          <w:rFonts w:ascii="Times New Roman" w:cs="Times New Roman"/>
          <w:sz w:val="24"/>
          <w:szCs w:val="24"/>
        </w:rPr>
        <w:t>培养环节所需材料</w:t>
      </w:r>
      <w:r w:rsidR="00D824B6">
        <w:rPr>
          <w:rFonts w:ascii="Times New Roman" w:cs="Times New Roman" w:hint="eastAsia"/>
          <w:sz w:val="24"/>
          <w:szCs w:val="24"/>
        </w:rPr>
        <w:t>（开题报告、文献综述、学术活动</w:t>
      </w:r>
      <w:r>
        <w:rPr>
          <w:rFonts w:ascii="Times New Roman" w:cs="Times New Roman" w:hint="eastAsia"/>
          <w:sz w:val="24"/>
          <w:szCs w:val="24"/>
        </w:rPr>
        <w:t>、专业外语、教学、社会实践、中期进展情况</w:t>
      </w:r>
      <w:r w:rsidR="00D824B6">
        <w:rPr>
          <w:rFonts w:ascii="Times New Roman" w:cs="Times New Roman" w:hint="eastAsia"/>
          <w:sz w:val="24"/>
          <w:szCs w:val="24"/>
        </w:rPr>
        <w:t>）</w:t>
      </w:r>
      <w:r w:rsidR="004D3843" w:rsidRPr="00B906A7">
        <w:rPr>
          <w:rFonts w:ascii="Times New Roman" w:cs="Times New Roman"/>
          <w:sz w:val="24"/>
          <w:szCs w:val="24"/>
        </w:rPr>
        <w:t>并通过指导教师、</w:t>
      </w:r>
      <w:r w:rsidR="00C8621A" w:rsidRPr="00B906A7">
        <w:rPr>
          <w:rFonts w:ascii="Times New Roman" w:cs="Times New Roman"/>
          <w:sz w:val="24"/>
          <w:szCs w:val="24"/>
        </w:rPr>
        <w:t>学院</w:t>
      </w:r>
      <w:r w:rsidR="004D3843" w:rsidRPr="00B906A7">
        <w:rPr>
          <w:rFonts w:ascii="Times New Roman" w:cs="Times New Roman"/>
          <w:sz w:val="24"/>
          <w:szCs w:val="24"/>
        </w:rPr>
        <w:t>和研究生院</w:t>
      </w:r>
      <w:r w:rsidR="00C8621A" w:rsidRPr="00B906A7">
        <w:rPr>
          <w:rFonts w:ascii="Times New Roman" w:cs="Times New Roman"/>
          <w:sz w:val="24"/>
          <w:szCs w:val="24"/>
        </w:rPr>
        <w:t>审核；</w:t>
      </w:r>
    </w:p>
    <w:p w:rsidR="00CB3D3D" w:rsidRPr="00B906A7" w:rsidRDefault="00CB3D3D" w:rsidP="006113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已提交学</w:t>
      </w:r>
      <w:bookmarkStart w:id="0" w:name="_GoBack"/>
      <w:bookmarkEnd w:id="0"/>
      <w:r w:rsidRPr="00B906A7">
        <w:rPr>
          <w:rFonts w:ascii="Times New Roman" w:cs="Times New Roman"/>
          <w:sz w:val="24"/>
          <w:szCs w:val="24"/>
        </w:rPr>
        <w:t>位论文并通过指导教师审核；</w:t>
      </w:r>
    </w:p>
    <w:p w:rsidR="00CB3D3D" w:rsidRPr="00B906A7" w:rsidRDefault="00CB3D3D" w:rsidP="006113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已提交学位论文并通过学院预审。</w:t>
      </w:r>
    </w:p>
    <w:p w:rsidR="00CB3D3D" w:rsidRPr="00B906A7" w:rsidRDefault="00CB3D3D" w:rsidP="00CB3D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学位论文经指导教师审核通过后，方可进入学院预审</w:t>
      </w:r>
      <w:r w:rsidR="00871E05">
        <w:rPr>
          <w:rFonts w:ascii="Times New Roman" w:cs="Times New Roman" w:hint="eastAsia"/>
          <w:sz w:val="24"/>
          <w:szCs w:val="24"/>
        </w:rPr>
        <w:t>，学院预审通过后，须经指导教师再次审核</w:t>
      </w:r>
      <w:r w:rsidR="00381164">
        <w:rPr>
          <w:rFonts w:ascii="Times New Roman" w:cs="Times New Roman" w:hint="eastAsia"/>
          <w:sz w:val="24"/>
          <w:szCs w:val="24"/>
        </w:rPr>
        <w:t>通过</w:t>
      </w:r>
      <w:r w:rsidR="00871E05">
        <w:rPr>
          <w:rFonts w:ascii="Times New Roman" w:cs="Times New Roman" w:hint="eastAsia"/>
          <w:sz w:val="24"/>
          <w:szCs w:val="24"/>
        </w:rPr>
        <w:t>，</w:t>
      </w:r>
      <w:r w:rsidR="00381164">
        <w:rPr>
          <w:rFonts w:ascii="Times New Roman" w:cs="Times New Roman" w:hint="eastAsia"/>
          <w:sz w:val="24"/>
          <w:szCs w:val="24"/>
        </w:rPr>
        <w:t>方可申请</w:t>
      </w:r>
      <w:r w:rsidR="00182D40">
        <w:rPr>
          <w:rFonts w:ascii="Times New Roman" w:cs="Times New Roman" w:hint="eastAsia"/>
          <w:sz w:val="24"/>
          <w:szCs w:val="24"/>
        </w:rPr>
        <w:t>答辩。</w:t>
      </w:r>
    </w:p>
    <w:p w:rsidR="00CB3D3D" w:rsidRPr="00B906A7" w:rsidRDefault="00CB3D3D" w:rsidP="00CB3D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学院学位论文预审包括三个环节：形式审查</w:t>
      </w:r>
      <w:r w:rsidR="00C40478">
        <w:rPr>
          <w:rFonts w:ascii="Times New Roman" w:cs="Times New Roman" w:hint="eastAsia"/>
          <w:sz w:val="24"/>
          <w:szCs w:val="24"/>
        </w:rPr>
        <w:t>、</w:t>
      </w:r>
      <w:r w:rsidRPr="00B906A7">
        <w:rPr>
          <w:rFonts w:ascii="Times New Roman" w:cs="Times New Roman"/>
          <w:sz w:val="24"/>
          <w:szCs w:val="24"/>
        </w:rPr>
        <w:t>内容审查</w:t>
      </w:r>
      <w:r w:rsidR="00C40478">
        <w:rPr>
          <w:rFonts w:ascii="Times New Roman" w:cs="Times New Roman" w:hint="eastAsia"/>
          <w:sz w:val="24"/>
          <w:szCs w:val="24"/>
        </w:rPr>
        <w:t>、</w:t>
      </w:r>
      <w:r w:rsidRPr="00B906A7">
        <w:rPr>
          <w:rFonts w:ascii="Times New Roman" w:cs="Times New Roman"/>
          <w:sz w:val="24"/>
          <w:szCs w:val="24"/>
        </w:rPr>
        <w:t>查重。三个环节</w:t>
      </w:r>
      <w:r w:rsidR="00C22929">
        <w:rPr>
          <w:rFonts w:ascii="Times New Roman" w:cs="Times New Roman" w:hint="eastAsia"/>
          <w:sz w:val="24"/>
          <w:szCs w:val="24"/>
        </w:rPr>
        <w:t>全部审核通过，</w:t>
      </w:r>
      <w:r w:rsidRPr="00B906A7">
        <w:rPr>
          <w:rFonts w:ascii="Times New Roman" w:cs="Times New Roman"/>
          <w:sz w:val="24"/>
          <w:szCs w:val="24"/>
        </w:rPr>
        <w:t>视为预审通过。</w:t>
      </w:r>
    </w:p>
    <w:p w:rsidR="008C260A" w:rsidRPr="004A38C8" w:rsidRDefault="008C260A" w:rsidP="004A38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B906A7">
        <w:rPr>
          <w:rFonts w:ascii="Times New Roman" w:cs="Times New Roman"/>
          <w:sz w:val="24"/>
          <w:szCs w:val="24"/>
        </w:rPr>
        <w:t>关于查重结果</w:t>
      </w:r>
      <w:proofErr w:type="gramEnd"/>
      <w:r w:rsidRPr="00B906A7">
        <w:rPr>
          <w:rFonts w:ascii="Times New Roman" w:cs="Times New Roman"/>
          <w:sz w:val="24"/>
          <w:szCs w:val="24"/>
        </w:rPr>
        <w:t>的规定：</w:t>
      </w:r>
      <w:r w:rsidRPr="004A38C8">
        <w:rPr>
          <w:rFonts w:ascii="Times New Roman" w:cs="Times New Roman"/>
          <w:sz w:val="24"/>
          <w:szCs w:val="24"/>
        </w:rPr>
        <w:t>重复率未超过</w:t>
      </w:r>
      <w:r w:rsidR="007D2824" w:rsidRPr="004A38C8">
        <w:rPr>
          <w:rFonts w:ascii="Times New Roman" w:hAnsi="Times New Roman" w:cs="Times New Roman"/>
          <w:sz w:val="24"/>
          <w:szCs w:val="24"/>
        </w:rPr>
        <w:t>25</w:t>
      </w:r>
      <w:r w:rsidRPr="004A38C8">
        <w:rPr>
          <w:rFonts w:ascii="Times New Roman" w:hAnsi="Times New Roman" w:cs="Times New Roman"/>
          <w:sz w:val="24"/>
          <w:szCs w:val="24"/>
        </w:rPr>
        <w:t>%</w:t>
      </w:r>
      <w:r w:rsidRPr="004A38C8">
        <w:rPr>
          <w:rFonts w:ascii="Times New Roman" w:cs="Times New Roman"/>
          <w:sz w:val="24"/>
          <w:szCs w:val="24"/>
        </w:rPr>
        <w:t>，</w:t>
      </w:r>
      <w:proofErr w:type="gramStart"/>
      <w:r w:rsidRPr="004A38C8">
        <w:rPr>
          <w:rFonts w:ascii="Times New Roman" w:cs="Times New Roman"/>
          <w:sz w:val="24"/>
          <w:szCs w:val="24"/>
        </w:rPr>
        <w:t>视为查重通过</w:t>
      </w:r>
      <w:proofErr w:type="gramEnd"/>
      <w:r w:rsidRPr="004A38C8">
        <w:rPr>
          <w:rFonts w:ascii="Times New Roman" w:cs="Times New Roman"/>
          <w:sz w:val="24"/>
          <w:szCs w:val="24"/>
        </w:rPr>
        <w:t>；</w:t>
      </w:r>
      <w:r w:rsidRPr="004A38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60A" w:rsidRPr="00872E1A" w:rsidRDefault="004122A9" w:rsidP="00CB3D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学位论文预审未通过的学员，须满三个月后方可再次申请参加预审。</w:t>
      </w:r>
    </w:p>
    <w:p w:rsidR="00872E1A" w:rsidRPr="00B906A7" w:rsidRDefault="00872E1A" w:rsidP="00872E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学院研究生教学办公室分别于每月</w:t>
      </w:r>
      <w:r w:rsidRPr="00B906A7">
        <w:rPr>
          <w:rFonts w:ascii="Times New Roman" w:hAnsi="Times New Roman" w:cs="Times New Roman"/>
          <w:sz w:val="24"/>
          <w:szCs w:val="24"/>
        </w:rPr>
        <w:t>1</w:t>
      </w:r>
      <w:r w:rsidRPr="00B906A7">
        <w:rPr>
          <w:rFonts w:ascii="Times New Roman" w:cs="Times New Roman"/>
          <w:sz w:val="24"/>
          <w:szCs w:val="24"/>
        </w:rPr>
        <w:t>日</w:t>
      </w:r>
      <w:r w:rsidRPr="00B906A7">
        <w:rPr>
          <w:rFonts w:ascii="Times New Roman" w:hAnsi="Times New Roman" w:cs="Times New Roman"/>
          <w:sz w:val="24"/>
          <w:szCs w:val="24"/>
        </w:rPr>
        <w:t>-5</w:t>
      </w:r>
      <w:r w:rsidRPr="00B906A7">
        <w:rPr>
          <w:rFonts w:ascii="Times New Roman" w:cs="Times New Roman"/>
          <w:sz w:val="24"/>
          <w:szCs w:val="24"/>
        </w:rPr>
        <w:t>日、</w:t>
      </w:r>
      <w:r w:rsidRPr="00B906A7">
        <w:rPr>
          <w:rFonts w:ascii="Times New Roman" w:hAnsi="Times New Roman" w:cs="Times New Roman"/>
          <w:sz w:val="24"/>
          <w:szCs w:val="24"/>
        </w:rPr>
        <w:t>16</w:t>
      </w:r>
      <w:r w:rsidR="000F114D">
        <w:rPr>
          <w:rFonts w:ascii="Times New Roman" w:hAnsi="Times New Roman" w:cs="Times New Roman" w:hint="eastAsia"/>
          <w:sz w:val="24"/>
          <w:szCs w:val="24"/>
        </w:rPr>
        <w:t>日</w:t>
      </w:r>
      <w:r w:rsidRPr="00B906A7">
        <w:rPr>
          <w:rFonts w:ascii="Times New Roman" w:hAnsi="Times New Roman" w:cs="Times New Roman"/>
          <w:sz w:val="24"/>
          <w:szCs w:val="24"/>
        </w:rPr>
        <w:t>-20</w:t>
      </w:r>
      <w:r w:rsidRPr="00B906A7">
        <w:rPr>
          <w:rFonts w:ascii="Times New Roman" w:cs="Times New Roman"/>
          <w:sz w:val="24"/>
          <w:szCs w:val="24"/>
        </w:rPr>
        <w:t>日接收学位论文，于每月</w:t>
      </w:r>
      <w:r w:rsidRPr="00B906A7">
        <w:rPr>
          <w:rFonts w:ascii="Times New Roman" w:hAnsi="Times New Roman" w:cs="Times New Roman"/>
          <w:sz w:val="24"/>
          <w:szCs w:val="24"/>
        </w:rPr>
        <w:t>15</w:t>
      </w:r>
      <w:r w:rsidRPr="00B906A7">
        <w:rPr>
          <w:rFonts w:ascii="Times New Roman" w:cs="Times New Roman"/>
          <w:sz w:val="24"/>
          <w:szCs w:val="24"/>
        </w:rPr>
        <w:t>日、</w:t>
      </w:r>
      <w:r w:rsidRPr="00B906A7">
        <w:rPr>
          <w:rFonts w:ascii="Times New Roman" w:hAnsi="Times New Roman" w:cs="Times New Roman"/>
          <w:sz w:val="24"/>
          <w:szCs w:val="24"/>
        </w:rPr>
        <w:t>30</w:t>
      </w:r>
      <w:r w:rsidRPr="00B906A7">
        <w:rPr>
          <w:rFonts w:ascii="Times New Roman" w:cs="Times New Roman"/>
          <w:sz w:val="24"/>
          <w:szCs w:val="24"/>
        </w:rPr>
        <w:t>日公布预审结果并安排答辩</w:t>
      </w:r>
      <w:r w:rsidR="009C41AE">
        <w:rPr>
          <w:rFonts w:ascii="Times New Roman" w:cs="Times New Roman" w:hint="eastAsia"/>
          <w:sz w:val="24"/>
          <w:szCs w:val="24"/>
        </w:rPr>
        <w:t>时间和地点</w:t>
      </w:r>
      <w:r w:rsidRPr="00B906A7">
        <w:rPr>
          <w:rFonts w:ascii="Times New Roman" w:cs="Times New Roman"/>
          <w:sz w:val="24"/>
          <w:szCs w:val="24"/>
        </w:rPr>
        <w:t>。</w:t>
      </w:r>
    </w:p>
    <w:p w:rsidR="00872E1A" w:rsidRPr="00850FDF" w:rsidRDefault="00872E1A" w:rsidP="00872E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各办学点预审通过人数达到</w:t>
      </w:r>
      <w:r w:rsidRPr="00B906A7">
        <w:rPr>
          <w:rFonts w:ascii="Times New Roman" w:hAnsi="Times New Roman" w:cs="Times New Roman"/>
          <w:sz w:val="24"/>
          <w:szCs w:val="24"/>
        </w:rPr>
        <w:t>25</w:t>
      </w:r>
      <w:r w:rsidRPr="00B906A7">
        <w:rPr>
          <w:rFonts w:ascii="Times New Roman" w:cs="Times New Roman"/>
          <w:sz w:val="24"/>
          <w:szCs w:val="24"/>
        </w:rPr>
        <w:t>人以上，方可安排答辩。</w:t>
      </w:r>
    </w:p>
    <w:p w:rsidR="00872E1A" w:rsidRPr="00B906A7" w:rsidRDefault="00872E1A" w:rsidP="00872E1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每个办学点每学期只组织一次答辩。</w:t>
      </w:r>
    </w:p>
    <w:p w:rsidR="00CB3D3D" w:rsidRPr="00B906A7" w:rsidRDefault="00C0583A" w:rsidP="00CB3D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学位论文答辩未通过的学员，须满半年后方可再次申请参加答辩。</w:t>
      </w:r>
    </w:p>
    <w:p w:rsidR="00CB3D3D" w:rsidRPr="00B906A7" w:rsidRDefault="00CB3D3D" w:rsidP="00CB3D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每</w:t>
      </w:r>
      <w:r w:rsidR="00C0583A" w:rsidRPr="00B906A7">
        <w:rPr>
          <w:rFonts w:ascii="Times New Roman" w:cs="Times New Roman"/>
          <w:sz w:val="24"/>
          <w:szCs w:val="24"/>
        </w:rPr>
        <w:t>位学员</w:t>
      </w:r>
      <w:r w:rsidRPr="00B906A7">
        <w:rPr>
          <w:rFonts w:ascii="Times New Roman" w:cs="Times New Roman"/>
          <w:sz w:val="24"/>
          <w:szCs w:val="24"/>
        </w:rPr>
        <w:t>答辩次数不得超过</w:t>
      </w:r>
      <w:r w:rsidR="00872E1A">
        <w:rPr>
          <w:rFonts w:ascii="Times New Roman" w:cs="Times New Roman" w:hint="eastAsia"/>
          <w:sz w:val="24"/>
          <w:szCs w:val="24"/>
        </w:rPr>
        <w:t>两</w:t>
      </w:r>
      <w:r w:rsidRPr="00B906A7">
        <w:rPr>
          <w:rFonts w:ascii="Times New Roman" w:cs="Times New Roman"/>
          <w:sz w:val="24"/>
          <w:szCs w:val="24"/>
        </w:rPr>
        <w:t>次，</w:t>
      </w:r>
      <w:r w:rsidR="00872E1A">
        <w:rPr>
          <w:rFonts w:ascii="Times New Roman" w:cs="Times New Roman" w:hint="eastAsia"/>
          <w:sz w:val="24"/>
          <w:szCs w:val="24"/>
        </w:rPr>
        <w:t>两</w:t>
      </w:r>
      <w:r w:rsidRPr="00B906A7">
        <w:rPr>
          <w:rFonts w:ascii="Times New Roman" w:cs="Times New Roman"/>
          <w:sz w:val="24"/>
          <w:szCs w:val="24"/>
        </w:rPr>
        <w:t>次答辩均未通过取消学位授予资格。</w:t>
      </w:r>
    </w:p>
    <w:p w:rsidR="009C41AE" w:rsidRPr="00B906A7" w:rsidRDefault="00611384" w:rsidP="004D3843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本规定自即日起执行</w:t>
      </w:r>
      <w:r w:rsidR="009C41AE">
        <w:rPr>
          <w:rFonts w:ascii="Times New Roman" w:cs="Times New Roman" w:hint="eastAsia"/>
          <w:sz w:val="24"/>
          <w:szCs w:val="24"/>
        </w:rPr>
        <w:t>，解释权归软件学院研究生教学办公室。</w:t>
      </w:r>
    </w:p>
    <w:p w:rsidR="009C41AE" w:rsidRDefault="009C41AE" w:rsidP="00611384">
      <w:pPr>
        <w:pStyle w:val="a3"/>
        <w:spacing w:line="360" w:lineRule="auto"/>
        <w:ind w:left="4980" w:firstLineChars="0" w:firstLine="60"/>
        <w:rPr>
          <w:rFonts w:ascii="Times New Roman" w:cs="Times New Roman"/>
          <w:sz w:val="24"/>
          <w:szCs w:val="24"/>
        </w:rPr>
      </w:pPr>
    </w:p>
    <w:p w:rsidR="00611384" w:rsidRPr="00B906A7" w:rsidRDefault="00611384" w:rsidP="00611384">
      <w:pPr>
        <w:pStyle w:val="a3"/>
        <w:spacing w:line="360" w:lineRule="auto"/>
        <w:ind w:left="4980" w:firstLineChars="0" w:firstLine="6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北京理工大学</w:t>
      </w:r>
    </w:p>
    <w:p w:rsidR="00611384" w:rsidRPr="00B906A7" w:rsidRDefault="00611384" w:rsidP="0069551F">
      <w:pPr>
        <w:pStyle w:val="a3"/>
        <w:spacing w:line="360" w:lineRule="auto"/>
        <w:ind w:left="5340" w:firstLineChars="0" w:firstLine="0"/>
        <w:rPr>
          <w:rFonts w:ascii="Times New Roman" w:hAnsi="Times New Roman" w:cs="Times New Roman"/>
          <w:sz w:val="24"/>
          <w:szCs w:val="24"/>
        </w:rPr>
      </w:pPr>
      <w:r w:rsidRPr="00B906A7">
        <w:rPr>
          <w:rFonts w:ascii="Times New Roman" w:cs="Times New Roman"/>
          <w:sz w:val="24"/>
          <w:szCs w:val="24"/>
        </w:rPr>
        <w:t>软件学院</w:t>
      </w:r>
    </w:p>
    <w:p w:rsidR="007544FD" w:rsidRDefault="007544FD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824B6" w:rsidRPr="007544FD" w:rsidRDefault="00D824B6" w:rsidP="00D824B6">
      <w:pPr>
        <w:spacing w:line="360" w:lineRule="auto"/>
        <w:jc w:val="center"/>
        <w:rPr>
          <w:b/>
          <w:sz w:val="36"/>
          <w:szCs w:val="36"/>
        </w:rPr>
      </w:pPr>
      <w:r w:rsidRPr="007544FD">
        <w:rPr>
          <w:rFonts w:hint="eastAsia"/>
          <w:b/>
          <w:sz w:val="36"/>
          <w:szCs w:val="36"/>
        </w:rPr>
        <w:lastRenderedPageBreak/>
        <w:t>工程硕士答辩流程</w:t>
      </w:r>
    </w:p>
    <w:p w:rsidR="00D824B6" w:rsidRPr="00FC21EE" w:rsidRDefault="00D824B6" w:rsidP="00D824B6">
      <w:pPr>
        <w:spacing w:line="360" w:lineRule="auto"/>
        <w:jc w:val="center"/>
        <w:rPr>
          <w:b/>
          <w:sz w:val="32"/>
          <w:szCs w:val="32"/>
        </w:rPr>
      </w:pPr>
    </w:p>
    <w:p w:rsidR="00D824B6" w:rsidRDefault="00D824B6" w:rsidP="00D824B6">
      <w:pPr>
        <w:spacing w:line="360" w:lineRule="auto"/>
        <w:jc w:val="center"/>
      </w:pPr>
      <w:r>
        <w:object w:dxaOrig="6433" w:dyaOrig="8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541.5pt" o:ole="">
            <v:imagedata r:id="rId9" o:title=""/>
          </v:shape>
          <o:OLEObject Type="Embed" ProgID="Visio.Drawing.11" ShapeID="_x0000_i1025" DrawAspect="Content" ObjectID="_1489409206" r:id="rId10"/>
        </w:object>
      </w:r>
    </w:p>
    <w:p w:rsidR="004578F0" w:rsidRDefault="004578F0">
      <w:pPr>
        <w:widowControl/>
        <w:jc w:val="left"/>
        <w:rPr>
          <w:b/>
          <w:sz w:val="44"/>
          <w:szCs w:val="44"/>
        </w:rPr>
      </w:pPr>
    </w:p>
    <w:p w:rsidR="00D824B6" w:rsidRDefault="00D824B6">
      <w:pPr>
        <w:widowControl/>
        <w:jc w:val="left"/>
        <w:rPr>
          <w:b/>
          <w:sz w:val="44"/>
          <w:szCs w:val="44"/>
        </w:rPr>
      </w:pPr>
    </w:p>
    <w:p w:rsidR="00DA743F" w:rsidRPr="007544FD" w:rsidRDefault="00BE5BA3" w:rsidP="00FC21EE">
      <w:pPr>
        <w:spacing w:line="360" w:lineRule="auto"/>
        <w:jc w:val="center"/>
        <w:rPr>
          <w:b/>
          <w:sz w:val="36"/>
          <w:szCs w:val="36"/>
        </w:rPr>
      </w:pPr>
      <w:r w:rsidRPr="007544FD">
        <w:rPr>
          <w:rFonts w:hint="eastAsia"/>
          <w:b/>
          <w:sz w:val="36"/>
          <w:szCs w:val="36"/>
        </w:rPr>
        <w:lastRenderedPageBreak/>
        <w:t>工程硕士</w:t>
      </w:r>
      <w:r w:rsidR="00DA743F" w:rsidRPr="007544FD">
        <w:rPr>
          <w:rFonts w:hint="eastAsia"/>
          <w:b/>
          <w:sz w:val="36"/>
          <w:szCs w:val="36"/>
        </w:rPr>
        <w:t>学位论文答辩审查单</w:t>
      </w:r>
    </w:p>
    <w:p w:rsidR="00DA743F" w:rsidRDefault="00DA743F" w:rsidP="00DA743F">
      <w:pPr>
        <w:spacing w:line="360" w:lineRule="auto"/>
        <w:rPr>
          <w:sz w:val="24"/>
          <w:szCs w:val="24"/>
        </w:rPr>
      </w:pPr>
    </w:p>
    <w:p w:rsidR="00DA743F" w:rsidRDefault="00DA743F" w:rsidP="00DA743F">
      <w:pPr>
        <w:spacing w:line="360" w:lineRule="auto"/>
        <w:rPr>
          <w:b/>
          <w:sz w:val="28"/>
          <w:szCs w:val="28"/>
        </w:rPr>
      </w:pPr>
      <w:r w:rsidRPr="00BE5BA3">
        <w:rPr>
          <w:rFonts w:hint="eastAsia"/>
          <w:b/>
          <w:sz w:val="28"/>
          <w:szCs w:val="28"/>
        </w:rPr>
        <w:t>学号：</w:t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>姓名：</w:t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>办学点：</w:t>
      </w:r>
    </w:p>
    <w:p w:rsidR="004578F0" w:rsidRPr="004578F0" w:rsidRDefault="004578F0" w:rsidP="00DA743F">
      <w:pPr>
        <w:spacing w:line="360" w:lineRule="auto"/>
        <w:rPr>
          <w:b/>
          <w:sz w:val="15"/>
          <w:szCs w:val="15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DA743F" w:rsidTr="00DA743F">
        <w:trPr>
          <w:trHeight w:val="1850"/>
        </w:trPr>
        <w:tc>
          <w:tcPr>
            <w:tcW w:w="2802" w:type="dxa"/>
            <w:gridSpan w:val="2"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743F">
              <w:rPr>
                <w:rFonts w:hint="eastAsia"/>
                <w:sz w:val="28"/>
                <w:szCs w:val="28"/>
              </w:rPr>
              <w:t>导师审核</w:t>
            </w:r>
          </w:p>
        </w:tc>
        <w:tc>
          <w:tcPr>
            <w:tcW w:w="5720" w:type="dxa"/>
          </w:tcPr>
          <w:p w:rsidR="00DA743F" w:rsidRDefault="00DA743F" w:rsidP="00DA74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同意参加预审</w:t>
            </w:r>
          </w:p>
          <w:p w:rsidR="00DA743F" w:rsidRDefault="00DA743F" w:rsidP="00DA74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DA743F" w:rsidRPr="00DA743F" w:rsidRDefault="00DA743F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6205CE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6205CE">
              <w:rPr>
                <w:rFonts w:hint="eastAsia"/>
                <w:sz w:val="28"/>
                <w:szCs w:val="28"/>
              </w:rPr>
              <w:t xml:space="preserve"> </w:t>
            </w:r>
            <w:r w:rsidR="006205CE">
              <w:rPr>
                <w:rFonts w:hint="eastAsia"/>
                <w:sz w:val="28"/>
                <w:szCs w:val="28"/>
              </w:rPr>
              <w:t>月</w:t>
            </w:r>
            <w:r w:rsidR="006205CE">
              <w:rPr>
                <w:rFonts w:hint="eastAsia"/>
                <w:sz w:val="28"/>
                <w:szCs w:val="28"/>
              </w:rPr>
              <w:t xml:space="preserve">   </w:t>
            </w:r>
            <w:r w:rsidR="006205CE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A743F" w:rsidTr="00DA743F">
        <w:trPr>
          <w:trHeight w:val="1850"/>
        </w:trPr>
        <w:tc>
          <w:tcPr>
            <w:tcW w:w="1384" w:type="dxa"/>
            <w:vMerge w:val="restart"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学院预审</w:t>
            </w:r>
          </w:p>
        </w:tc>
        <w:tc>
          <w:tcPr>
            <w:tcW w:w="1418" w:type="dxa"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形式审查</w:t>
            </w:r>
          </w:p>
        </w:tc>
        <w:tc>
          <w:tcPr>
            <w:tcW w:w="5720" w:type="dxa"/>
          </w:tcPr>
          <w:p w:rsidR="006205CE" w:rsidRP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 w:rsidRPr="006205CE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通过    </w:t>
            </w:r>
            <w:r w:rsidR="00466219">
              <w:rPr>
                <w:rFonts w:asciiTheme="minorEastAsia" w:hAnsiTheme="minorEastAsia" w:hint="eastAsia"/>
                <w:sz w:val="28"/>
                <w:szCs w:val="28"/>
              </w:rPr>
              <w:t xml:space="preserve">  </w:t>
            </w:r>
            <w:r w:rsidRPr="006205CE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不通过</w:t>
            </w:r>
          </w:p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DA743F" w:rsidRPr="00DA743F" w:rsidRDefault="006205CE" w:rsidP="006205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A743F" w:rsidTr="00DA743F">
        <w:trPr>
          <w:trHeight w:val="1850"/>
        </w:trPr>
        <w:tc>
          <w:tcPr>
            <w:tcW w:w="1384" w:type="dxa"/>
            <w:vMerge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内容审查</w:t>
            </w:r>
          </w:p>
        </w:tc>
        <w:tc>
          <w:tcPr>
            <w:tcW w:w="5720" w:type="dxa"/>
          </w:tcPr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 w:rsidRPr="006205CE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通过    </w:t>
            </w:r>
            <w:r w:rsidR="00466219">
              <w:rPr>
                <w:rFonts w:asciiTheme="minorEastAsia" w:hAnsiTheme="minorEastAsia" w:hint="eastAsia"/>
                <w:sz w:val="28"/>
                <w:szCs w:val="28"/>
              </w:rPr>
              <w:t xml:space="preserve">  </w:t>
            </w:r>
            <w:r w:rsidRPr="006205CE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不通过</w:t>
            </w:r>
          </w:p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DA743F" w:rsidRPr="00DA743F" w:rsidRDefault="006205CE" w:rsidP="006205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A743F" w:rsidTr="00DA743F">
        <w:trPr>
          <w:trHeight w:val="1850"/>
        </w:trPr>
        <w:tc>
          <w:tcPr>
            <w:tcW w:w="1384" w:type="dxa"/>
            <w:vMerge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查重审查</w:t>
            </w:r>
            <w:proofErr w:type="gramEnd"/>
          </w:p>
        </w:tc>
        <w:tc>
          <w:tcPr>
            <w:tcW w:w="5720" w:type="dxa"/>
          </w:tcPr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重复率：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 w:rsidR="00466219">
              <w:rPr>
                <w:rFonts w:hint="eastAsia"/>
                <w:sz w:val="28"/>
                <w:szCs w:val="28"/>
              </w:rPr>
              <w:t xml:space="preserve"> 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DA743F" w:rsidRPr="00DA743F" w:rsidRDefault="006205CE" w:rsidP="006205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A743F" w:rsidTr="00DA743F">
        <w:trPr>
          <w:trHeight w:val="1850"/>
        </w:trPr>
        <w:tc>
          <w:tcPr>
            <w:tcW w:w="2802" w:type="dxa"/>
            <w:gridSpan w:val="2"/>
            <w:vAlign w:val="center"/>
          </w:tcPr>
          <w:p w:rsidR="00DA743F" w:rsidRPr="00DA743F" w:rsidRDefault="00DA743F" w:rsidP="00BE5B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</w:t>
            </w:r>
            <w:r w:rsidR="00BE5BA3">
              <w:rPr>
                <w:rFonts w:hint="eastAsia"/>
                <w:sz w:val="28"/>
                <w:szCs w:val="28"/>
              </w:rPr>
              <w:t>审</w:t>
            </w:r>
            <w:r>
              <w:rPr>
                <w:rFonts w:hint="eastAsia"/>
                <w:sz w:val="28"/>
                <w:szCs w:val="28"/>
              </w:rPr>
              <w:t>核</w:t>
            </w:r>
          </w:p>
        </w:tc>
        <w:tc>
          <w:tcPr>
            <w:tcW w:w="5720" w:type="dxa"/>
          </w:tcPr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同意参加答辩</w:t>
            </w:r>
          </w:p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DA743F" w:rsidRPr="00DA743F" w:rsidRDefault="006205CE" w:rsidP="006205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A743F" w:rsidTr="00DA743F">
        <w:trPr>
          <w:trHeight w:val="1850"/>
        </w:trPr>
        <w:tc>
          <w:tcPr>
            <w:tcW w:w="2802" w:type="dxa"/>
            <w:gridSpan w:val="2"/>
            <w:vAlign w:val="center"/>
          </w:tcPr>
          <w:p w:rsidR="00DA743F" w:rsidRPr="00DA743F" w:rsidRDefault="00DA743F" w:rsidP="00DA743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研究生教学干事审核</w:t>
            </w:r>
          </w:p>
        </w:tc>
        <w:tc>
          <w:tcPr>
            <w:tcW w:w="5720" w:type="dxa"/>
          </w:tcPr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同意参加答辩</w:t>
            </w:r>
          </w:p>
          <w:p w:rsidR="006205CE" w:rsidRDefault="006205CE" w:rsidP="006205CE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DA743F" w:rsidRPr="00DA743F" w:rsidRDefault="006205CE" w:rsidP="006205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0923B3" w:rsidRPr="00B906A7" w:rsidRDefault="000923B3" w:rsidP="000923B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06A7">
        <w:rPr>
          <w:rFonts w:ascii="Times New Roman" w:cs="Times New Roman"/>
          <w:b/>
          <w:sz w:val="36"/>
          <w:szCs w:val="36"/>
        </w:rPr>
        <w:lastRenderedPageBreak/>
        <w:t>工程硕士学位论文形式审查单</w:t>
      </w:r>
    </w:p>
    <w:p w:rsidR="005908DD" w:rsidRPr="00B906A7" w:rsidRDefault="000923B3" w:rsidP="000923B3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B906A7">
        <w:rPr>
          <w:rFonts w:ascii="Times New Roman" w:cs="Times New Roman"/>
          <w:b/>
          <w:sz w:val="28"/>
          <w:szCs w:val="28"/>
        </w:rPr>
        <w:t>学号：</w:t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cs="Times New Roman"/>
          <w:b/>
          <w:sz w:val="28"/>
          <w:szCs w:val="28"/>
        </w:rPr>
        <w:t>姓名：</w:t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cs="Times New Roman"/>
          <w:b/>
          <w:sz w:val="28"/>
          <w:szCs w:val="28"/>
        </w:rPr>
        <w:t>办学点：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6663"/>
        <w:gridCol w:w="1184"/>
      </w:tblGrid>
      <w:tr w:rsidR="005908DD" w:rsidRPr="00B906A7" w:rsidTr="005908DD">
        <w:tc>
          <w:tcPr>
            <w:tcW w:w="675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序号</w:t>
            </w:r>
          </w:p>
        </w:tc>
        <w:tc>
          <w:tcPr>
            <w:tcW w:w="6663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审查项目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审查结果</w:t>
            </w: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以下各项如有</w:t>
            </w:r>
            <w:r w:rsidRPr="00B906A7">
              <w:rPr>
                <w:rFonts w:ascii="Times New Roman" w:hAnsi="Times New Roman" w:cs="Times New Roman"/>
                <w:b/>
                <w:szCs w:val="21"/>
              </w:rPr>
              <w:t>1</w:t>
            </w:r>
            <w:r w:rsidRPr="00B906A7">
              <w:rPr>
                <w:rFonts w:ascii="Times New Roman" w:cs="Times New Roman"/>
                <w:b/>
                <w:szCs w:val="21"/>
              </w:rPr>
              <w:t>项或</w:t>
            </w:r>
            <w:r w:rsidRPr="00B906A7">
              <w:rPr>
                <w:rFonts w:ascii="Times New Roman" w:hAnsi="Times New Roman" w:cs="Times New Roman"/>
                <w:b/>
                <w:szCs w:val="21"/>
              </w:rPr>
              <w:t>1</w:t>
            </w:r>
            <w:r w:rsidRPr="00B906A7">
              <w:rPr>
                <w:rFonts w:ascii="Times New Roman" w:cs="Times New Roman"/>
                <w:b/>
                <w:szCs w:val="21"/>
              </w:rPr>
              <w:t>项以上不合格，</w:t>
            </w:r>
            <w:r w:rsidR="00B906A7" w:rsidRPr="00B906A7">
              <w:rPr>
                <w:rFonts w:ascii="Times New Roman" w:cs="Times New Roman"/>
                <w:b/>
                <w:szCs w:val="21"/>
              </w:rPr>
              <w:t>可</w:t>
            </w:r>
            <w:r w:rsidRPr="00B906A7">
              <w:rPr>
                <w:rFonts w:ascii="Times New Roman" w:cs="Times New Roman"/>
                <w:b/>
                <w:szCs w:val="21"/>
              </w:rPr>
              <w:t>视为</w:t>
            </w:r>
            <w:r w:rsidR="00512DAB">
              <w:rPr>
                <w:rFonts w:ascii="Times New Roman" w:cs="Times New Roman" w:hint="eastAsia"/>
                <w:b/>
                <w:szCs w:val="21"/>
              </w:rPr>
              <w:t>形式</w:t>
            </w:r>
            <w:r w:rsidRPr="00B906A7">
              <w:rPr>
                <w:rFonts w:ascii="Times New Roman" w:cs="Times New Roman"/>
                <w:b/>
                <w:szCs w:val="21"/>
              </w:rPr>
              <w:t>审查不通过</w:t>
            </w:r>
            <w:r w:rsidR="0072750F" w:rsidRPr="00B906A7">
              <w:rPr>
                <w:rFonts w:ascii="Times New Roman" w:cs="Times New Roman"/>
                <w:b/>
                <w:szCs w:val="21"/>
              </w:rPr>
              <w:t>。</w:t>
            </w: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正文部分（从第</w:t>
            </w: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Pr="00B906A7">
              <w:rPr>
                <w:rFonts w:ascii="Times New Roman" w:cs="Times New Roman"/>
                <w:szCs w:val="21"/>
              </w:rPr>
              <w:t>章绪论开始到最后的结论）不少于</w:t>
            </w:r>
            <w:r w:rsidRPr="00B906A7">
              <w:rPr>
                <w:rFonts w:ascii="Times New Roman" w:hAnsi="Times New Roman" w:cs="Times New Roman"/>
                <w:szCs w:val="21"/>
              </w:rPr>
              <w:t>50</w:t>
            </w:r>
            <w:r w:rsidRPr="00B906A7">
              <w:rPr>
                <w:rFonts w:ascii="Times New Roman" w:cs="Times New Roman"/>
                <w:szCs w:val="21"/>
              </w:rPr>
              <w:t>页</w:t>
            </w:r>
            <w:r w:rsidR="000923B3"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5908DD">
        <w:tc>
          <w:tcPr>
            <w:tcW w:w="675" w:type="dxa"/>
          </w:tcPr>
          <w:p w:rsidR="000923B3" w:rsidRPr="00B906A7" w:rsidRDefault="004A38C8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0923B3" w:rsidRPr="00B906A7" w:rsidRDefault="00DB20F4" w:rsidP="000923B3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整体</w:t>
            </w:r>
            <w:r w:rsidR="00B906A7">
              <w:rPr>
                <w:rFonts w:ascii="Times New Roman" w:cs="Times New Roman" w:hint="eastAsia"/>
                <w:szCs w:val="21"/>
              </w:rPr>
              <w:t>是</w:t>
            </w:r>
            <w:r w:rsidRPr="00B906A7">
              <w:rPr>
                <w:rFonts w:ascii="Times New Roman" w:cs="Times New Roman"/>
                <w:szCs w:val="21"/>
              </w:rPr>
              <w:t>论文的</w:t>
            </w:r>
            <w:r w:rsidR="00B906A7" w:rsidRPr="00B906A7">
              <w:rPr>
                <w:rFonts w:ascii="Times New Roman" w:cs="Times New Roman"/>
                <w:szCs w:val="21"/>
              </w:rPr>
              <w:t>形式</w:t>
            </w:r>
            <w:r w:rsidRPr="00B906A7">
              <w:rPr>
                <w:rFonts w:ascii="Times New Roman" w:cs="Times New Roman"/>
                <w:szCs w:val="21"/>
              </w:rPr>
              <w:t>，而</w:t>
            </w:r>
            <w:proofErr w:type="gramStart"/>
            <w:r w:rsidRPr="00B906A7">
              <w:rPr>
                <w:rFonts w:ascii="Times New Roman" w:cs="Times New Roman"/>
                <w:szCs w:val="21"/>
              </w:rPr>
              <w:t>非开发</w:t>
            </w:r>
            <w:proofErr w:type="gramEnd"/>
            <w:r w:rsidRPr="00B906A7">
              <w:rPr>
                <w:rFonts w:ascii="Times New Roman" w:cs="Times New Roman"/>
                <w:szCs w:val="21"/>
              </w:rPr>
              <w:t>文档的</w:t>
            </w:r>
            <w:r w:rsidR="00B906A7" w:rsidRPr="00B906A7">
              <w:rPr>
                <w:rFonts w:ascii="Times New Roman" w:cs="Times New Roman"/>
                <w:szCs w:val="21"/>
              </w:rPr>
              <w:t>形式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0923B3" w:rsidRPr="00B906A7" w:rsidRDefault="000923B3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以下各项如有</w:t>
            </w:r>
            <w:r w:rsidR="00470F95">
              <w:rPr>
                <w:rFonts w:ascii="Times New Roman" w:hAnsi="Times New Roman" w:cs="Times New Roman" w:hint="eastAsia"/>
                <w:b/>
                <w:szCs w:val="21"/>
              </w:rPr>
              <w:t>5</w:t>
            </w:r>
            <w:r w:rsidRPr="00B906A7">
              <w:rPr>
                <w:rFonts w:ascii="Times New Roman" w:cs="Times New Roman"/>
                <w:b/>
                <w:szCs w:val="21"/>
              </w:rPr>
              <w:t>项或</w:t>
            </w:r>
            <w:r w:rsidR="00470F95">
              <w:rPr>
                <w:rFonts w:ascii="Times New Roman" w:hAnsi="Times New Roman" w:cs="Times New Roman" w:hint="eastAsia"/>
                <w:b/>
                <w:szCs w:val="21"/>
              </w:rPr>
              <w:t>5</w:t>
            </w:r>
            <w:r w:rsidRPr="00B906A7">
              <w:rPr>
                <w:rFonts w:ascii="Times New Roman" w:cs="Times New Roman"/>
                <w:b/>
                <w:szCs w:val="21"/>
              </w:rPr>
              <w:t>项以上不合格，可视为</w:t>
            </w:r>
            <w:r w:rsidR="00512DAB">
              <w:rPr>
                <w:rFonts w:ascii="Times New Roman" w:cs="Times New Roman" w:hint="eastAsia"/>
                <w:b/>
                <w:szCs w:val="21"/>
              </w:rPr>
              <w:t>形式</w:t>
            </w:r>
            <w:r w:rsidRPr="00B906A7">
              <w:rPr>
                <w:rFonts w:ascii="Times New Roman" w:cs="Times New Roman"/>
                <w:b/>
                <w:szCs w:val="21"/>
              </w:rPr>
              <w:t>审查不通过</w:t>
            </w:r>
            <w:r w:rsidR="0072750F" w:rsidRPr="00B906A7">
              <w:rPr>
                <w:rFonts w:ascii="Times New Roman" w:cs="Times New Roman"/>
                <w:b/>
                <w:szCs w:val="21"/>
              </w:rPr>
              <w:t>。</w:t>
            </w:r>
          </w:p>
        </w:tc>
      </w:tr>
      <w:tr w:rsidR="004A38C8" w:rsidRPr="00B906A7" w:rsidTr="00073DC2">
        <w:tc>
          <w:tcPr>
            <w:tcW w:w="675" w:type="dxa"/>
          </w:tcPr>
          <w:p w:rsidR="004A38C8" w:rsidRPr="00B906A7" w:rsidRDefault="00F54479" w:rsidP="00073DC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6663" w:type="dxa"/>
          </w:tcPr>
          <w:p w:rsidR="004A38C8" w:rsidRPr="00B906A7" w:rsidRDefault="004A38C8" w:rsidP="00073DC2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正文字体宋体，字号小四，行距</w:t>
            </w:r>
            <w:r w:rsidRPr="00B906A7">
              <w:rPr>
                <w:rFonts w:ascii="Times New Roman" w:hAnsi="Times New Roman" w:cs="Times New Roman"/>
                <w:szCs w:val="21"/>
              </w:rPr>
              <w:t>22</w:t>
            </w:r>
            <w:r w:rsidRPr="00B906A7">
              <w:rPr>
                <w:rFonts w:ascii="Times New Roman" w:cs="Times New Roman"/>
                <w:szCs w:val="21"/>
              </w:rPr>
              <w:t>磅。</w:t>
            </w:r>
          </w:p>
        </w:tc>
        <w:tc>
          <w:tcPr>
            <w:tcW w:w="1184" w:type="dxa"/>
          </w:tcPr>
          <w:p w:rsidR="004A38C8" w:rsidRPr="00B906A7" w:rsidRDefault="004A38C8" w:rsidP="00073DC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A38C8" w:rsidRPr="00B906A7" w:rsidTr="00073DC2">
        <w:tc>
          <w:tcPr>
            <w:tcW w:w="675" w:type="dxa"/>
          </w:tcPr>
          <w:p w:rsidR="004A38C8" w:rsidRPr="00B906A7" w:rsidRDefault="00F54479" w:rsidP="00073DC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6663" w:type="dxa"/>
          </w:tcPr>
          <w:p w:rsidR="004A38C8" w:rsidRPr="00B906A7" w:rsidRDefault="004A38C8" w:rsidP="00073DC2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除截取的软件界面外，没有直接截屏的图或表。</w:t>
            </w:r>
          </w:p>
        </w:tc>
        <w:tc>
          <w:tcPr>
            <w:tcW w:w="1184" w:type="dxa"/>
          </w:tcPr>
          <w:p w:rsidR="004A38C8" w:rsidRPr="00B906A7" w:rsidRDefault="004A38C8" w:rsidP="00073DC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A38C8" w:rsidRPr="00B906A7" w:rsidTr="00073DC2">
        <w:tc>
          <w:tcPr>
            <w:tcW w:w="675" w:type="dxa"/>
          </w:tcPr>
          <w:p w:rsidR="004A38C8" w:rsidRPr="00B906A7" w:rsidRDefault="00F54479" w:rsidP="00073DC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6663" w:type="dxa"/>
          </w:tcPr>
          <w:p w:rsidR="004A38C8" w:rsidRPr="00B906A7" w:rsidRDefault="004A38C8" w:rsidP="00073DC2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没有</w:t>
            </w:r>
            <w:r w:rsidRPr="00B906A7">
              <w:rPr>
                <w:rFonts w:ascii="Times New Roman" w:cs="Times New Roman"/>
                <w:szCs w:val="21"/>
              </w:rPr>
              <w:t>在</w:t>
            </w:r>
            <w:r>
              <w:rPr>
                <w:rFonts w:ascii="Times New Roman" w:cs="Times New Roman" w:hint="eastAsia"/>
                <w:szCs w:val="21"/>
              </w:rPr>
              <w:t>任</w:t>
            </w:r>
            <w:r w:rsidRPr="00B906A7">
              <w:rPr>
                <w:rFonts w:ascii="Times New Roman" w:cs="Times New Roman"/>
                <w:szCs w:val="21"/>
              </w:rPr>
              <w:t>一个标题下面只放图或表而没有说明性文字。</w:t>
            </w:r>
          </w:p>
        </w:tc>
        <w:tc>
          <w:tcPr>
            <w:tcW w:w="1184" w:type="dxa"/>
          </w:tcPr>
          <w:p w:rsidR="004A38C8" w:rsidRPr="00B906A7" w:rsidRDefault="004A38C8" w:rsidP="00073DC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6663" w:type="dxa"/>
          </w:tcPr>
          <w:p w:rsidR="005908DD" w:rsidRPr="00B906A7" w:rsidRDefault="00247DAD" w:rsidP="00247DA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目录中同一级标题序号有序，上下对齐。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950FE" w:rsidRPr="00B906A7" w:rsidTr="005908DD">
        <w:tc>
          <w:tcPr>
            <w:tcW w:w="675" w:type="dxa"/>
          </w:tcPr>
          <w:p w:rsidR="002950FE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6663" w:type="dxa"/>
          </w:tcPr>
          <w:p w:rsidR="002950FE" w:rsidRPr="00B906A7" w:rsidRDefault="002950FE" w:rsidP="00247DA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某级标题的下一级标题若有，则至少有</w:t>
            </w:r>
            <w:r w:rsidRPr="00B906A7">
              <w:rPr>
                <w:rFonts w:ascii="Times New Roman" w:hAnsi="Times New Roman" w:cs="Times New Roman"/>
                <w:szCs w:val="21"/>
              </w:rPr>
              <w:t>2</w:t>
            </w:r>
            <w:r w:rsidRPr="00B906A7">
              <w:rPr>
                <w:rFonts w:ascii="Times New Roman" w:cs="Times New Roman"/>
                <w:szCs w:val="21"/>
              </w:rPr>
              <w:t>个。</w:t>
            </w:r>
          </w:p>
        </w:tc>
        <w:tc>
          <w:tcPr>
            <w:tcW w:w="1184" w:type="dxa"/>
          </w:tcPr>
          <w:p w:rsidR="002950FE" w:rsidRPr="00B906A7" w:rsidRDefault="002950FE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00F8A" w:rsidRPr="00B906A7" w:rsidTr="005908DD">
        <w:tc>
          <w:tcPr>
            <w:tcW w:w="675" w:type="dxa"/>
          </w:tcPr>
          <w:p w:rsidR="00000F8A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6663" w:type="dxa"/>
          </w:tcPr>
          <w:p w:rsidR="00000F8A" w:rsidRPr="00B906A7" w:rsidRDefault="00000F8A" w:rsidP="00247DAD">
            <w:pPr>
              <w:spacing w:line="360" w:lineRule="auto"/>
              <w:jc w:val="left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章号中间为阿拉伯数字，示例：第</w:t>
            </w:r>
            <w:r>
              <w:rPr>
                <w:rFonts w:ascii="Times New Roman" w:cs="Times New Roman" w:hint="eastAsia"/>
                <w:szCs w:val="21"/>
              </w:rPr>
              <w:t>1</w:t>
            </w:r>
            <w:r>
              <w:rPr>
                <w:rFonts w:ascii="Times New Roman" w:cs="Times New Roman" w:hint="eastAsia"/>
                <w:szCs w:val="21"/>
              </w:rPr>
              <w:t>章。</w:t>
            </w:r>
          </w:p>
        </w:tc>
        <w:tc>
          <w:tcPr>
            <w:tcW w:w="1184" w:type="dxa"/>
          </w:tcPr>
          <w:p w:rsidR="00000F8A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00F8A" w:rsidRPr="00B906A7" w:rsidTr="005908DD">
        <w:tc>
          <w:tcPr>
            <w:tcW w:w="675" w:type="dxa"/>
          </w:tcPr>
          <w:p w:rsidR="00000F8A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6663" w:type="dxa"/>
          </w:tcPr>
          <w:p w:rsidR="00000F8A" w:rsidRPr="00B906A7" w:rsidRDefault="00000F8A" w:rsidP="00247DAD">
            <w:pPr>
              <w:spacing w:line="360" w:lineRule="auto"/>
              <w:jc w:val="left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摘要</w:t>
            </w:r>
            <w:proofErr w:type="gramStart"/>
            <w:r>
              <w:rPr>
                <w:rFonts w:ascii="Times New Roman" w:cs="Times New Roman" w:hint="eastAsia"/>
                <w:szCs w:val="21"/>
              </w:rPr>
              <w:t>页之前无</w:t>
            </w:r>
            <w:proofErr w:type="gramEnd"/>
            <w:r>
              <w:rPr>
                <w:rFonts w:ascii="Times New Roman" w:cs="Times New Roman" w:hint="eastAsia"/>
                <w:szCs w:val="21"/>
              </w:rPr>
              <w:t>页眉，从摘要页开始页眉为“</w:t>
            </w:r>
            <w:r w:rsidRPr="00000F8A">
              <w:rPr>
                <w:rFonts w:ascii="Times New Roman" w:cs="Times New Roman" w:hint="eastAsia"/>
                <w:szCs w:val="21"/>
              </w:rPr>
              <w:t>北京理工大学工程硕士学位论文</w:t>
            </w:r>
            <w:r>
              <w:rPr>
                <w:rFonts w:ascii="Times New Roman" w:cs="Times New Roman" w:hint="eastAsia"/>
                <w:szCs w:val="21"/>
              </w:rPr>
              <w:t>”。</w:t>
            </w:r>
          </w:p>
        </w:tc>
        <w:tc>
          <w:tcPr>
            <w:tcW w:w="1184" w:type="dxa"/>
          </w:tcPr>
          <w:p w:rsidR="00000F8A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正文从第</w:t>
            </w: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Pr="00B906A7">
              <w:rPr>
                <w:rFonts w:ascii="Times New Roman" w:cs="Times New Roman"/>
                <w:szCs w:val="21"/>
              </w:rPr>
              <w:t>页开始用阿拉伯数字标注页码，正文之前用罗马数字标注页码。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47DAD" w:rsidRPr="00B906A7" w:rsidTr="005908DD">
        <w:tc>
          <w:tcPr>
            <w:tcW w:w="675" w:type="dxa"/>
          </w:tcPr>
          <w:p w:rsidR="00247DAD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6663" w:type="dxa"/>
          </w:tcPr>
          <w:p w:rsidR="00247DAD" w:rsidRPr="00B906A7" w:rsidRDefault="00247DAD" w:rsidP="00247DA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正文中的页码有序，并且和目录一致。</w:t>
            </w:r>
          </w:p>
        </w:tc>
        <w:tc>
          <w:tcPr>
            <w:tcW w:w="1184" w:type="dxa"/>
          </w:tcPr>
          <w:p w:rsidR="00247DAD" w:rsidRPr="00B906A7" w:rsidRDefault="00247DA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没有明显的错别字和不通顺语句。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每一章从新的一页开始。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图按章编号，如第</w:t>
            </w:r>
            <w:r w:rsidRPr="00B906A7">
              <w:rPr>
                <w:rFonts w:ascii="Times New Roman" w:hAnsi="Times New Roman" w:cs="Times New Roman"/>
                <w:szCs w:val="21"/>
              </w:rPr>
              <w:t>2</w:t>
            </w:r>
            <w:r w:rsidRPr="00B906A7">
              <w:rPr>
                <w:rFonts w:ascii="Times New Roman" w:cs="Times New Roman"/>
                <w:szCs w:val="21"/>
              </w:rPr>
              <w:t>章的第</w:t>
            </w: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Pr="00B906A7">
              <w:rPr>
                <w:rFonts w:ascii="Times New Roman" w:cs="Times New Roman"/>
                <w:szCs w:val="21"/>
              </w:rPr>
              <w:t>个图叫</w:t>
            </w:r>
            <w:r w:rsidRPr="00B906A7">
              <w:rPr>
                <w:rFonts w:ascii="Times New Roman" w:hAnsi="Times New Roman" w:cs="Times New Roman"/>
                <w:szCs w:val="21"/>
              </w:rPr>
              <w:t>“</w:t>
            </w:r>
            <w:r w:rsidRPr="00B906A7">
              <w:rPr>
                <w:rFonts w:ascii="Times New Roman" w:cs="Times New Roman"/>
                <w:szCs w:val="21"/>
              </w:rPr>
              <w:t>图</w:t>
            </w:r>
            <w:r w:rsidRPr="00B906A7">
              <w:rPr>
                <w:rFonts w:ascii="Times New Roman" w:hAnsi="Times New Roman" w:cs="Times New Roman"/>
                <w:szCs w:val="21"/>
              </w:rPr>
              <w:t>2.1 XXX”</w:t>
            </w:r>
            <w:r w:rsidRPr="00B906A7">
              <w:rPr>
                <w:rFonts w:ascii="Times New Roman" w:cs="Times New Roman"/>
                <w:szCs w:val="21"/>
              </w:rPr>
              <w:t>，每个图在文中有引用位置，即在文中合适位置有类似</w:t>
            </w:r>
            <w:r w:rsidRPr="00B906A7">
              <w:rPr>
                <w:rFonts w:ascii="Times New Roman" w:hAnsi="Times New Roman" w:cs="Times New Roman"/>
                <w:szCs w:val="21"/>
              </w:rPr>
              <w:t>“XXX</w:t>
            </w:r>
            <w:r w:rsidRPr="00B906A7">
              <w:rPr>
                <w:rFonts w:ascii="Times New Roman" w:cs="Times New Roman"/>
                <w:szCs w:val="21"/>
              </w:rPr>
              <w:t>如图</w:t>
            </w:r>
            <w:r w:rsidRPr="00B906A7">
              <w:rPr>
                <w:rFonts w:ascii="Times New Roman" w:hAnsi="Times New Roman" w:cs="Times New Roman"/>
                <w:szCs w:val="21"/>
              </w:rPr>
              <w:t>X.X</w:t>
            </w:r>
            <w:r w:rsidRPr="00B906A7">
              <w:rPr>
                <w:rFonts w:ascii="Times New Roman" w:cs="Times New Roman"/>
                <w:szCs w:val="21"/>
              </w:rPr>
              <w:t>所示</w:t>
            </w:r>
            <w:r w:rsidRPr="00B906A7">
              <w:rPr>
                <w:rFonts w:ascii="Times New Roman" w:hAnsi="Times New Roman" w:cs="Times New Roman"/>
                <w:szCs w:val="21"/>
              </w:rPr>
              <w:t>”</w:t>
            </w:r>
            <w:r w:rsidRPr="00B906A7">
              <w:rPr>
                <w:rFonts w:ascii="Times New Roman" w:cs="Times New Roman"/>
                <w:szCs w:val="21"/>
              </w:rPr>
              <w:t>的语句。</w:t>
            </w:r>
            <w:r w:rsidRPr="00B906A7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表按章编号，如第</w:t>
            </w:r>
            <w:r w:rsidRPr="00B906A7">
              <w:rPr>
                <w:rFonts w:ascii="Times New Roman" w:hAnsi="Times New Roman" w:cs="Times New Roman"/>
                <w:szCs w:val="21"/>
              </w:rPr>
              <w:t>2</w:t>
            </w:r>
            <w:r w:rsidRPr="00B906A7">
              <w:rPr>
                <w:rFonts w:ascii="Times New Roman" w:cs="Times New Roman"/>
                <w:szCs w:val="21"/>
              </w:rPr>
              <w:t>章的第</w:t>
            </w: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Pr="00B906A7">
              <w:rPr>
                <w:rFonts w:ascii="Times New Roman" w:cs="Times New Roman"/>
                <w:szCs w:val="21"/>
              </w:rPr>
              <w:t>个表叫</w:t>
            </w:r>
            <w:r w:rsidRPr="00B906A7">
              <w:rPr>
                <w:rFonts w:ascii="Times New Roman" w:hAnsi="Times New Roman" w:cs="Times New Roman"/>
                <w:szCs w:val="21"/>
              </w:rPr>
              <w:t>“</w:t>
            </w:r>
            <w:r w:rsidRPr="00B906A7">
              <w:rPr>
                <w:rFonts w:ascii="Times New Roman" w:cs="Times New Roman"/>
                <w:szCs w:val="21"/>
              </w:rPr>
              <w:t>表</w:t>
            </w:r>
            <w:r w:rsidRPr="00B906A7">
              <w:rPr>
                <w:rFonts w:ascii="Times New Roman" w:hAnsi="Times New Roman" w:cs="Times New Roman"/>
                <w:szCs w:val="21"/>
              </w:rPr>
              <w:t>2.1 XXX”</w:t>
            </w:r>
            <w:r w:rsidRPr="00B906A7">
              <w:rPr>
                <w:rFonts w:ascii="Times New Roman" w:cs="Times New Roman"/>
                <w:szCs w:val="21"/>
              </w:rPr>
              <w:t>，每个表在文中有引用位置，即在文中合适位置有类似</w:t>
            </w:r>
            <w:r w:rsidRPr="00B906A7">
              <w:rPr>
                <w:rFonts w:ascii="Times New Roman" w:hAnsi="Times New Roman" w:cs="Times New Roman"/>
                <w:szCs w:val="21"/>
              </w:rPr>
              <w:t>“XXX</w:t>
            </w:r>
            <w:r w:rsidRPr="00B906A7">
              <w:rPr>
                <w:rFonts w:ascii="Times New Roman" w:cs="Times New Roman"/>
                <w:szCs w:val="21"/>
              </w:rPr>
              <w:t>如表</w:t>
            </w:r>
            <w:r w:rsidRPr="00B906A7">
              <w:rPr>
                <w:rFonts w:ascii="Times New Roman" w:hAnsi="Times New Roman" w:cs="Times New Roman"/>
                <w:szCs w:val="21"/>
              </w:rPr>
              <w:t>X.X</w:t>
            </w:r>
            <w:r w:rsidRPr="00B906A7">
              <w:rPr>
                <w:rFonts w:ascii="Times New Roman" w:cs="Times New Roman"/>
                <w:szCs w:val="21"/>
              </w:rPr>
              <w:t>所示</w:t>
            </w:r>
            <w:r w:rsidRPr="00B906A7">
              <w:rPr>
                <w:rFonts w:ascii="Times New Roman" w:hAnsi="Times New Roman" w:cs="Times New Roman"/>
                <w:szCs w:val="21"/>
              </w:rPr>
              <w:t>”</w:t>
            </w:r>
            <w:r w:rsidRPr="00B906A7">
              <w:rPr>
                <w:rFonts w:ascii="Times New Roman" w:cs="Times New Roman"/>
                <w:szCs w:val="21"/>
              </w:rPr>
              <w:t>的语句。</w:t>
            </w:r>
            <w:r w:rsidRPr="00B906A7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6663" w:type="dxa"/>
          </w:tcPr>
          <w:p w:rsidR="005908DD" w:rsidRPr="00B906A7" w:rsidRDefault="00B906A7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图号有序，</w:t>
            </w:r>
            <w:proofErr w:type="gramStart"/>
            <w:r w:rsidR="005908DD" w:rsidRPr="00B906A7">
              <w:rPr>
                <w:rFonts w:ascii="Times New Roman" w:cs="Times New Roman"/>
                <w:szCs w:val="21"/>
              </w:rPr>
              <w:t>图题在</w:t>
            </w:r>
            <w:proofErr w:type="gramEnd"/>
            <w:r w:rsidR="005908DD" w:rsidRPr="00B906A7">
              <w:rPr>
                <w:rFonts w:ascii="Times New Roman" w:cs="Times New Roman"/>
                <w:szCs w:val="21"/>
              </w:rPr>
              <w:t>图的下方居中。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6663" w:type="dxa"/>
          </w:tcPr>
          <w:p w:rsidR="005908DD" w:rsidRPr="00B906A7" w:rsidRDefault="00B906A7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表号有序，</w:t>
            </w:r>
            <w:proofErr w:type="gramStart"/>
            <w:r w:rsidR="005908DD" w:rsidRPr="00B906A7">
              <w:rPr>
                <w:rFonts w:ascii="Times New Roman" w:cs="Times New Roman"/>
                <w:szCs w:val="21"/>
              </w:rPr>
              <w:t>表题在</w:t>
            </w:r>
            <w:proofErr w:type="gramEnd"/>
            <w:r w:rsidR="005908DD" w:rsidRPr="00B906A7">
              <w:rPr>
                <w:rFonts w:ascii="Times New Roman" w:cs="Times New Roman"/>
                <w:szCs w:val="21"/>
              </w:rPr>
              <w:t>表的上方居中。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D51D70" w:rsidTr="005908DD">
        <w:tc>
          <w:tcPr>
            <w:tcW w:w="675" w:type="dxa"/>
          </w:tcPr>
          <w:p w:rsidR="005908DD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6663" w:type="dxa"/>
          </w:tcPr>
          <w:p w:rsidR="005908DD" w:rsidRPr="00B906A7" w:rsidRDefault="005908DD" w:rsidP="00D51D70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B906A7">
              <w:rPr>
                <w:rFonts w:ascii="Times New Roman" w:cs="Times New Roman"/>
                <w:szCs w:val="21"/>
              </w:rPr>
              <w:t>图大小</w:t>
            </w:r>
            <w:proofErr w:type="gramEnd"/>
            <w:r w:rsidRPr="00B906A7">
              <w:rPr>
                <w:rFonts w:ascii="Times New Roman" w:cs="Times New Roman"/>
                <w:szCs w:val="21"/>
              </w:rPr>
              <w:t>合适，</w:t>
            </w:r>
            <w:r w:rsidR="00D51D70">
              <w:rPr>
                <w:rFonts w:ascii="Times New Roman" w:cs="Times New Roman" w:hint="eastAsia"/>
                <w:szCs w:val="21"/>
              </w:rPr>
              <w:t>图中文字字号五号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51D70" w:rsidRPr="00D51D70" w:rsidTr="005908DD">
        <w:tc>
          <w:tcPr>
            <w:tcW w:w="675" w:type="dxa"/>
          </w:tcPr>
          <w:p w:rsidR="00D51D70" w:rsidRPr="00B906A7" w:rsidRDefault="00D51D70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6663" w:type="dxa"/>
          </w:tcPr>
          <w:p w:rsidR="00D51D70" w:rsidRPr="00B906A7" w:rsidRDefault="00D51D70" w:rsidP="00D51D70">
            <w:pPr>
              <w:spacing w:line="360" w:lineRule="auto"/>
              <w:jc w:val="left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表中文字字号五号，表格为三线表。</w:t>
            </w:r>
          </w:p>
        </w:tc>
        <w:tc>
          <w:tcPr>
            <w:tcW w:w="1184" w:type="dxa"/>
          </w:tcPr>
          <w:p w:rsidR="00D51D70" w:rsidRPr="00B906A7" w:rsidRDefault="00D51D70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20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正文中代码累计不超过</w:t>
            </w:r>
            <w:r w:rsidRPr="00B906A7">
              <w:rPr>
                <w:rFonts w:ascii="Times New Roman" w:hAnsi="Times New Roman" w:cs="Times New Roman"/>
                <w:szCs w:val="21"/>
              </w:rPr>
              <w:t>3</w:t>
            </w:r>
            <w:r w:rsidRPr="00B906A7">
              <w:rPr>
                <w:rFonts w:ascii="Times New Roman" w:cs="Times New Roman"/>
                <w:szCs w:val="21"/>
              </w:rPr>
              <w:t>页，每段代码</w:t>
            </w:r>
            <w:r w:rsidR="00D51D70">
              <w:rPr>
                <w:rFonts w:ascii="Times New Roman" w:cs="Times New Roman" w:hint="eastAsia"/>
                <w:szCs w:val="21"/>
              </w:rPr>
              <w:t>原则上</w:t>
            </w:r>
            <w:r w:rsidRPr="00B906A7">
              <w:rPr>
                <w:rFonts w:ascii="Times New Roman" w:cs="Times New Roman"/>
                <w:szCs w:val="21"/>
              </w:rPr>
              <w:t>不超过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1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页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908DD" w:rsidRPr="00B906A7" w:rsidTr="005908DD">
        <w:tc>
          <w:tcPr>
            <w:tcW w:w="675" w:type="dxa"/>
          </w:tcPr>
          <w:p w:rsidR="005908DD" w:rsidRPr="00B906A7" w:rsidRDefault="00000F8A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6663" w:type="dxa"/>
          </w:tcPr>
          <w:p w:rsidR="005908DD" w:rsidRPr="00B906A7" w:rsidRDefault="005908DD" w:rsidP="005908D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除每章最后一页外，每页都是充满的。</w:t>
            </w:r>
          </w:p>
        </w:tc>
        <w:tc>
          <w:tcPr>
            <w:tcW w:w="1184" w:type="dxa"/>
          </w:tcPr>
          <w:p w:rsidR="005908DD" w:rsidRPr="00B906A7" w:rsidRDefault="005908D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47DAD" w:rsidRPr="00B906A7" w:rsidTr="005908DD">
        <w:tc>
          <w:tcPr>
            <w:tcW w:w="675" w:type="dxa"/>
          </w:tcPr>
          <w:p w:rsidR="00247DAD" w:rsidRPr="00B906A7" w:rsidRDefault="00D51D70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247DAD" w:rsidRPr="00B906A7" w:rsidRDefault="00247DAD" w:rsidP="00247DA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任何一段</w:t>
            </w:r>
            <w:r w:rsidR="00B906A7">
              <w:rPr>
                <w:rFonts w:ascii="Times New Roman" w:cs="Times New Roman" w:hint="eastAsia"/>
                <w:szCs w:val="21"/>
              </w:rPr>
              <w:t>段首</w:t>
            </w:r>
            <w:r w:rsidRPr="00B906A7">
              <w:rPr>
                <w:rFonts w:ascii="Times New Roman" w:cs="Times New Roman"/>
                <w:szCs w:val="21"/>
              </w:rPr>
              <w:t>空两格。</w:t>
            </w:r>
          </w:p>
        </w:tc>
        <w:tc>
          <w:tcPr>
            <w:tcW w:w="1184" w:type="dxa"/>
          </w:tcPr>
          <w:p w:rsidR="00247DAD" w:rsidRPr="00B906A7" w:rsidRDefault="00247DAD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5908DD">
        <w:tc>
          <w:tcPr>
            <w:tcW w:w="675" w:type="dxa"/>
          </w:tcPr>
          <w:p w:rsidR="000923B3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2</w:t>
            </w:r>
            <w:r w:rsidR="00000F8A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6663" w:type="dxa"/>
          </w:tcPr>
          <w:p w:rsidR="000923B3" w:rsidRPr="00B906A7" w:rsidRDefault="000923B3" w:rsidP="00247DA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参考文献中近</w:t>
            </w:r>
            <w:r w:rsidRPr="00B906A7">
              <w:rPr>
                <w:rFonts w:ascii="Times New Roman" w:hAnsi="Times New Roman" w:cs="Times New Roman"/>
                <w:szCs w:val="21"/>
              </w:rPr>
              <w:t>5</w:t>
            </w:r>
            <w:r w:rsidRPr="00B906A7">
              <w:rPr>
                <w:rFonts w:ascii="Times New Roman" w:cs="Times New Roman"/>
                <w:szCs w:val="21"/>
              </w:rPr>
              <w:t>年内的文献不少于</w:t>
            </w:r>
            <w:r w:rsidRPr="00B906A7">
              <w:rPr>
                <w:rFonts w:ascii="Times New Roman" w:hAnsi="Times New Roman" w:cs="Times New Roman"/>
                <w:szCs w:val="21"/>
              </w:rPr>
              <w:t>2/3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0923B3" w:rsidRPr="00B906A7" w:rsidRDefault="000923B3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论文格式方面存在的主要问题</w:t>
            </w:r>
            <w:r w:rsidR="00B906A7">
              <w:rPr>
                <w:rFonts w:ascii="Times New Roman" w:cs="Times New Roman" w:hint="eastAsia"/>
                <w:b/>
                <w:szCs w:val="21"/>
              </w:rPr>
              <w:t>：</w:t>
            </w: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Pr="00B906A7" w:rsidRDefault="00B906A7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FC21E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形式审查结果</w:t>
            </w:r>
            <w:r w:rsidR="00B906A7">
              <w:rPr>
                <w:rFonts w:ascii="Times New Roman" w:cs="Times New Roman" w:hint="eastAsia"/>
                <w:b/>
                <w:szCs w:val="21"/>
              </w:rPr>
              <w:t>：</w:t>
            </w: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06A7">
              <w:rPr>
                <w:rFonts w:asciiTheme="minorEastAsia" w:hAnsiTheme="minorEastAsia" w:cs="Times New Roman"/>
                <w:sz w:val="28"/>
                <w:szCs w:val="28"/>
              </w:rPr>
              <w:t>□</w:t>
            </w:r>
            <w:r w:rsidRPr="00B906A7">
              <w:rPr>
                <w:rFonts w:ascii="Times New Roman" w:hAnsiTheme="minorEastAsia" w:cs="Times New Roman"/>
                <w:sz w:val="28"/>
                <w:szCs w:val="28"/>
              </w:rPr>
              <w:t>通过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B906A7">
              <w:rPr>
                <w:rFonts w:asciiTheme="minorEastAsia" w:hAnsiTheme="minorEastAsia" w:cs="Times New Roman"/>
                <w:sz w:val="28"/>
                <w:szCs w:val="28"/>
              </w:rPr>
              <w:t>□</w:t>
            </w:r>
            <w:r w:rsidRPr="00B906A7">
              <w:rPr>
                <w:rFonts w:ascii="Times New Roman" w:hAnsiTheme="minorEastAsia" w:cs="Times New Roman"/>
                <w:sz w:val="28"/>
                <w:szCs w:val="28"/>
              </w:rPr>
              <w:t>不通过</w:t>
            </w:r>
          </w:p>
          <w:p w:rsidR="00180ACF" w:rsidRPr="00B906A7" w:rsidRDefault="00180ACF" w:rsidP="00180A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签字：</w:t>
            </w:r>
          </w:p>
          <w:p w:rsidR="00180ACF" w:rsidRPr="00B906A7" w:rsidRDefault="00180ACF" w:rsidP="00180A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日期：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年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月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日</w:t>
            </w:r>
          </w:p>
        </w:tc>
      </w:tr>
    </w:tbl>
    <w:p w:rsidR="000923B3" w:rsidRPr="00B906A7" w:rsidRDefault="000923B3" w:rsidP="00FC21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:rsidR="00560635" w:rsidRPr="00B906A7" w:rsidRDefault="00560635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  <w:r w:rsidRPr="00B906A7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923B3" w:rsidRPr="00B906A7" w:rsidRDefault="000923B3" w:rsidP="000923B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06A7">
        <w:rPr>
          <w:rFonts w:ascii="Times New Roman" w:cs="Times New Roman"/>
          <w:b/>
          <w:sz w:val="36"/>
          <w:szCs w:val="36"/>
        </w:rPr>
        <w:lastRenderedPageBreak/>
        <w:t>工程硕士学位论文内容审查单</w:t>
      </w:r>
      <w:r w:rsidR="00560635" w:rsidRPr="00B906A7">
        <w:rPr>
          <w:rFonts w:ascii="Times New Roman" w:cs="Times New Roman"/>
          <w:b/>
          <w:sz w:val="36"/>
          <w:szCs w:val="36"/>
        </w:rPr>
        <w:t>（管理系统类论文）</w:t>
      </w:r>
    </w:p>
    <w:p w:rsidR="000923B3" w:rsidRPr="00B906A7" w:rsidRDefault="000923B3" w:rsidP="000923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06A7">
        <w:rPr>
          <w:rFonts w:ascii="Times New Roman" w:cs="Times New Roman"/>
          <w:b/>
          <w:sz w:val="28"/>
          <w:szCs w:val="28"/>
        </w:rPr>
        <w:t>学号：</w:t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cs="Times New Roman"/>
          <w:b/>
          <w:sz w:val="28"/>
          <w:szCs w:val="28"/>
        </w:rPr>
        <w:t>姓名：</w:t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hAnsi="Times New Roman" w:cs="Times New Roman"/>
          <w:b/>
          <w:sz w:val="28"/>
          <w:szCs w:val="28"/>
        </w:rPr>
        <w:tab/>
      </w:r>
      <w:r w:rsidRPr="00B906A7">
        <w:rPr>
          <w:rFonts w:ascii="Times New Roman" w:cs="Times New Roman"/>
          <w:b/>
          <w:sz w:val="28"/>
          <w:szCs w:val="28"/>
        </w:rPr>
        <w:t>办学点：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6663"/>
        <w:gridCol w:w="1184"/>
      </w:tblGrid>
      <w:tr w:rsidR="000923B3" w:rsidRPr="00B906A7" w:rsidTr="00737B9B">
        <w:tc>
          <w:tcPr>
            <w:tcW w:w="675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序号</w:t>
            </w:r>
          </w:p>
        </w:tc>
        <w:tc>
          <w:tcPr>
            <w:tcW w:w="6663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审查项目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审查结果</w:t>
            </w: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以下各项如有</w:t>
            </w:r>
            <w:r w:rsidRPr="00B906A7">
              <w:rPr>
                <w:rFonts w:ascii="Times New Roman" w:hAnsi="Times New Roman" w:cs="Times New Roman"/>
                <w:b/>
                <w:szCs w:val="21"/>
              </w:rPr>
              <w:t>1</w:t>
            </w:r>
            <w:r w:rsidRPr="00B906A7">
              <w:rPr>
                <w:rFonts w:ascii="Times New Roman" w:cs="Times New Roman"/>
                <w:b/>
                <w:szCs w:val="21"/>
              </w:rPr>
              <w:t>项或</w:t>
            </w:r>
            <w:r w:rsidRPr="00B906A7">
              <w:rPr>
                <w:rFonts w:ascii="Times New Roman" w:hAnsi="Times New Roman" w:cs="Times New Roman"/>
                <w:b/>
                <w:szCs w:val="21"/>
              </w:rPr>
              <w:t>1</w:t>
            </w:r>
            <w:r w:rsidRPr="00B906A7">
              <w:rPr>
                <w:rFonts w:ascii="Times New Roman" w:cs="Times New Roman"/>
                <w:b/>
                <w:szCs w:val="21"/>
              </w:rPr>
              <w:t>项以上不合格，</w:t>
            </w:r>
            <w:r w:rsidR="00B906A7">
              <w:rPr>
                <w:rFonts w:ascii="Times New Roman" w:cs="Times New Roman" w:hint="eastAsia"/>
                <w:b/>
                <w:szCs w:val="21"/>
              </w:rPr>
              <w:t>可</w:t>
            </w:r>
            <w:r w:rsidRPr="00B906A7">
              <w:rPr>
                <w:rFonts w:ascii="Times New Roman" w:cs="Times New Roman"/>
                <w:b/>
                <w:szCs w:val="21"/>
              </w:rPr>
              <w:t>视为内容审查不通过</w:t>
            </w:r>
            <w:r w:rsidR="0072750F" w:rsidRPr="00B906A7">
              <w:rPr>
                <w:rFonts w:ascii="Times New Roman" w:cs="Times New Roman"/>
                <w:b/>
                <w:szCs w:val="21"/>
              </w:rPr>
              <w:t>。</w:t>
            </w: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6663" w:type="dxa"/>
          </w:tcPr>
          <w:p w:rsidR="000923B3" w:rsidRPr="00B906A7" w:rsidRDefault="009C3B7C" w:rsidP="0056063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论文选题有实际应用背景。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5BEC" w:rsidRPr="00B906A7" w:rsidTr="00737B9B">
        <w:tc>
          <w:tcPr>
            <w:tcW w:w="675" w:type="dxa"/>
          </w:tcPr>
          <w:p w:rsidR="008D5BEC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8D5BEC" w:rsidRDefault="008D5BEC" w:rsidP="00560635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论文</w:t>
            </w:r>
            <w:r w:rsidRPr="00737B9B">
              <w:rPr>
                <w:rFonts w:hint="eastAsia"/>
                <w:szCs w:val="21"/>
              </w:rPr>
              <w:t>工作量</w:t>
            </w:r>
            <w:r>
              <w:rPr>
                <w:rFonts w:hint="eastAsia"/>
                <w:szCs w:val="21"/>
              </w:rPr>
              <w:t>饱满</w:t>
            </w:r>
            <w:r w:rsidRPr="00737B9B">
              <w:rPr>
                <w:rFonts w:hint="eastAsia"/>
                <w:szCs w:val="21"/>
              </w:rPr>
              <w:t>。</w:t>
            </w:r>
          </w:p>
        </w:tc>
        <w:tc>
          <w:tcPr>
            <w:tcW w:w="1184" w:type="dxa"/>
          </w:tcPr>
          <w:p w:rsidR="008D5BEC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C3B7C" w:rsidRPr="00B906A7" w:rsidTr="00737B9B">
        <w:tc>
          <w:tcPr>
            <w:tcW w:w="675" w:type="dxa"/>
          </w:tcPr>
          <w:p w:rsidR="009C3B7C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6663" w:type="dxa"/>
          </w:tcPr>
          <w:p w:rsidR="009C3B7C" w:rsidRPr="00B906A7" w:rsidRDefault="009C3B7C" w:rsidP="00560635">
            <w:pPr>
              <w:spacing w:line="360" w:lineRule="auto"/>
              <w:jc w:val="left"/>
              <w:rPr>
                <w:rFonts w:asci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有系统</w:t>
            </w:r>
            <w:r w:rsidR="00585FA5">
              <w:rPr>
                <w:rFonts w:ascii="Times New Roman" w:cs="Times New Roman" w:hint="eastAsia"/>
                <w:szCs w:val="21"/>
              </w:rPr>
              <w:t>业务</w:t>
            </w:r>
            <w:r w:rsidRPr="00B906A7">
              <w:rPr>
                <w:rFonts w:ascii="Times New Roman" w:cs="Times New Roman"/>
                <w:szCs w:val="21"/>
              </w:rPr>
              <w:t>需求分析</w:t>
            </w:r>
            <w:r w:rsidR="00585FA5">
              <w:rPr>
                <w:rFonts w:ascii="Times New Roman" w:cs="Times New Roman" w:hint="eastAsia"/>
                <w:szCs w:val="21"/>
              </w:rPr>
              <w:t>和功能需求分析</w:t>
            </w:r>
            <w:r w:rsidRPr="00B906A7">
              <w:rPr>
                <w:rFonts w:ascii="Times New Roman" w:cs="Times New Roman"/>
                <w:szCs w:val="21"/>
              </w:rPr>
              <w:t>，并</w:t>
            </w:r>
            <w:r w:rsidR="00585FA5">
              <w:rPr>
                <w:rFonts w:ascii="Times New Roman" w:cs="Times New Roman" w:hint="eastAsia"/>
                <w:szCs w:val="21"/>
              </w:rPr>
              <w:t>有形式化描述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9C3B7C" w:rsidRPr="00B906A7" w:rsidRDefault="009C3B7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6663" w:type="dxa"/>
          </w:tcPr>
          <w:p w:rsidR="000923B3" w:rsidRPr="00B906A7" w:rsidRDefault="00560635" w:rsidP="00202DC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有系统</w:t>
            </w:r>
            <w:r w:rsidR="00202DCD">
              <w:rPr>
                <w:rFonts w:ascii="Times New Roman" w:cs="Times New Roman" w:hint="eastAsia"/>
                <w:szCs w:val="21"/>
              </w:rPr>
              <w:t>总体</w:t>
            </w:r>
            <w:r w:rsidRPr="00B906A7">
              <w:rPr>
                <w:rFonts w:ascii="Times New Roman" w:cs="Times New Roman"/>
                <w:szCs w:val="21"/>
              </w:rPr>
              <w:t>设计</w:t>
            </w:r>
            <w:r w:rsidR="00202DCD">
              <w:rPr>
                <w:rFonts w:ascii="Times New Roman" w:cs="Times New Roman" w:hint="eastAsia"/>
                <w:szCs w:val="21"/>
              </w:rPr>
              <w:t>、详细功能设计和数据库设计，</w:t>
            </w:r>
            <w:r w:rsidR="00202DCD" w:rsidRPr="00B906A7">
              <w:rPr>
                <w:rFonts w:ascii="Times New Roman" w:cs="Times New Roman"/>
                <w:szCs w:val="21"/>
              </w:rPr>
              <w:t>并</w:t>
            </w:r>
            <w:r w:rsidR="00202DCD">
              <w:rPr>
                <w:rFonts w:ascii="Times New Roman" w:cs="Times New Roman" w:hint="eastAsia"/>
                <w:szCs w:val="21"/>
              </w:rPr>
              <w:t>有形式化描述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6663" w:type="dxa"/>
          </w:tcPr>
          <w:p w:rsidR="000923B3" w:rsidRPr="00B906A7" w:rsidRDefault="00560635" w:rsidP="00202DC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有系统实现</w:t>
            </w:r>
            <w:r w:rsidR="00202DCD">
              <w:rPr>
                <w:rFonts w:ascii="Times New Roman" w:cs="Times New Roman" w:hint="eastAsia"/>
                <w:szCs w:val="21"/>
              </w:rPr>
              <w:t>方法和具体功能模块的实现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60635" w:rsidRPr="00B906A7" w:rsidTr="00737B9B">
        <w:tc>
          <w:tcPr>
            <w:tcW w:w="675" w:type="dxa"/>
          </w:tcPr>
          <w:p w:rsidR="00560635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6663" w:type="dxa"/>
          </w:tcPr>
          <w:p w:rsidR="00560635" w:rsidRPr="00B906A7" w:rsidRDefault="00560635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数据库设计</w:t>
            </w:r>
            <w:r w:rsidR="00202DCD">
              <w:rPr>
                <w:rFonts w:ascii="Times New Roman" w:cs="Times New Roman" w:hint="eastAsia"/>
                <w:szCs w:val="21"/>
              </w:rPr>
              <w:t>能体现系统需求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560635" w:rsidRPr="00B906A7" w:rsidRDefault="00560635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6663" w:type="dxa"/>
          </w:tcPr>
          <w:p w:rsidR="000923B3" w:rsidRPr="00B906A7" w:rsidRDefault="00560635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需求、设计、实现三部分内容一致。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202DCD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6663" w:type="dxa"/>
          </w:tcPr>
          <w:p w:rsidR="000923B3" w:rsidRPr="00B906A7" w:rsidRDefault="00560635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系统实现部分所截取的软件界面与</w:t>
            </w:r>
            <w:r w:rsidR="00202DCD">
              <w:rPr>
                <w:rFonts w:ascii="Times New Roman" w:cs="Times New Roman" w:hint="eastAsia"/>
                <w:szCs w:val="21"/>
              </w:rPr>
              <w:t>系统功能</w:t>
            </w:r>
            <w:r w:rsidRPr="00B906A7">
              <w:rPr>
                <w:rFonts w:ascii="Times New Roman" w:cs="Times New Roman"/>
                <w:szCs w:val="21"/>
              </w:rPr>
              <w:t>一致。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202DCD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6663" w:type="dxa"/>
          </w:tcPr>
          <w:p w:rsidR="000923B3" w:rsidRPr="00B906A7" w:rsidRDefault="00560635" w:rsidP="00202DC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全文逻辑清楚，</w:t>
            </w:r>
            <w:r w:rsidR="00750906">
              <w:rPr>
                <w:rFonts w:ascii="Times New Roman" w:cs="Times New Roman" w:hint="eastAsia"/>
                <w:szCs w:val="21"/>
              </w:rPr>
              <w:t>符合软件工程开发流程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180ACF" w:rsidP="00202DCD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202DCD"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6663" w:type="dxa"/>
          </w:tcPr>
          <w:p w:rsidR="000923B3" w:rsidRPr="00B906A7" w:rsidRDefault="00560635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论文内容</w:t>
            </w:r>
            <w:r w:rsidR="00202DCD">
              <w:rPr>
                <w:rFonts w:ascii="Times New Roman" w:cs="Times New Roman" w:hint="eastAsia"/>
                <w:szCs w:val="21"/>
              </w:rPr>
              <w:t>新颖，体现了近年内的技术与需求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B906A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以下各项如有</w:t>
            </w:r>
            <w:r w:rsidRPr="00B906A7">
              <w:rPr>
                <w:rFonts w:ascii="Times New Roman" w:hAnsi="Times New Roman" w:cs="Times New Roman"/>
                <w:b/>
                <w:szCs w:val="21"/>
              </w:rPr>
              <w:t>3</w:t>
            </w:r>
            <w:r w:rsidRPr="00B906A7">
              <w:rPr>
                <w:rFonts w:ascii="Times New Roman" w:cs="Times New Roman"/>
                <w:b/>
                <w:szCs w:val="21"/>
              </w:rPr>
              <w:t>项或</w:t>
            </w:r>
            <w:r w:rsidRPr="00B906A7">
              <w:rPr>
                <w:rFonts w:ascii="Times New Roman" w:hAnsi="Times New Roman" w:cs="Times New Roman"/>
                <w:b/>
                <w:szCs w:val="21"/>
              </w:rPr>
              <w:t>3</w:t>
            </w:r>
            <w:r w:rsidRPr="00B906A7">
              <w:rPr>
                <w:rFonts w:ascii="Times New Roman" w:cs="Times New Roman"/>
                <w:b/>
                <w:szCs w:val="21"/>
              </w:rPr>
              <w:t>项以上不合格，可视为内容审查不通过</w:t>
            </w:r>
            <w:r w:rsidR="0072750F" w:rsidRPr="00B906A7">
              <w:rPr>
                <w:rFonts w:ascii="Times New Roman" w:cs="Times New Roman"/>
                <w:b/>
                <w:szCs w:val="21"/>
              </w:rPr>
              <w:t>。</w:t>
            </w: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202DCD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663" w:type="dxa"/>
          </w:tcPr>
          <w:p w:rsidR="000923B3" w:rsidRPr="00B906A7" w:rsidRDefault="00180ACF" w:rsidP="00202DC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摘要</w:t>
            </w:r>
            <w:r w:rsidR="00202DCD">
              <w:rPr>
                <w:rFonts w:ascii="Times New Roman" w:cs="Times New Roman" w:hint="eastAsia"/>
                <w:szCs w:val="21"/>
              </w:rPr>
              <w:t>能体现论文核心内容，</w:t>
            </w:r>
            <w:r w:rsidR="00750906">
              <w:rPr>
                <w:rFonts w:ascii="Times New Roman" w:cs="Times New Roman" w:hint="eastAsia"/>
                <w:szCs w:val="21"/>
              </w:rPr>
              <w:t>关键词</w:t>
            </w:r>
            <w:r w:rsidR="00202DCD">
              <w:rPr>
                <w:rFonts w:ascii="Times New Roman" w:cs="Times New Roman" w:hint="eastAsia"/>
                <w:szCs w:val="21"/>
              </w:rPr>
              <w:t>恰当</w:t>
            </w:r>
            <w:r w:rsidR="00750906">
              <w:rPr>
                <w:rFonts w:ascii="Times New Roman" w:cs="Times New Roman" w:hint="eastAsia"/>
                <w:szCs w:val="21"/>
              </w:rPr>
              <w:t>，能够反映论文工作重点。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675" w:type="dxa"/>
          </w:tcPr>
          <w:p w:rsidR="00180ACF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202DCD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180ACF" w:rsidRPr="00B906A7" w:rsidRDefault="00180ACF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英文摘要语法正确</w:t>
            </w:r>
            <w:r w:rsidR="00202DCD">
              <w:rPr>
                <w:rFonts w:ascii="Times New Roman" w:cs="Times New Roman" w:hint="eastAsia"/>
                <w:szCs w:val="21"/>
              </w:rPr>
              <w:t>，并且与中文摘要一致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180ACF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675" w:type="dxa"/>
          </w:tcPr>
          <w:p w:rsidR="00180ACF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202DCD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6663" w:type="dxa"/>
          </w:tcPr>
          <w:p w:rsidR="00180ACF" w:rsidRPr="00B906A7" w:rsidRDefault="00202DCD" w:rsidP="00202DCD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绪论中的内容与论文主题相关，并</w:t>
            </w:r>
            <w:r>
              <w:rPr>
                <w:rFonts w:ascii="Times New Roman" w:cs="Times New Roman" w:hint="eastAsia"/>
                <w:szCs w:val="21"/>
              </w:rPr>
              <w:t>具有新颖性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180ACF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675" w:type="dxa"/>
          </w:tcPr>
          <w:p w:rsidR="00180ACF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202DCD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6663" w:type="dxa"/>
          </w:tcPr>
          <w:p w:rsidR="00180ACF" w:rsidRPr="00B906A7" w:rsidRDefault="00202DCD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没有相关技术分析一章，或是虽有，但</w:t>
            </w:r>
            <w:r>
              <w:rPr>
                <w:rFonts w:ascii="Times New Roman" w:cs="Times New Roman" w:hint="eastAsia"/>
                <w:szCs w:val="21"/>
              </w:rPr>
              <w:t>属于关键实现技术，</w:t>
            </w:r>
            <w:r w:rsidRPr="00B906A7">
              <w:rPr>
                <w:rFonts w:ascii="Times New Roman" w:cs="Times New Roman"/>
                <w:szCs w:val="21"/>
              </w:rPr>
              <w:t>不是通用内容介绍。</w:t>
            </w:r>
          </w:p>
        </w:tc>
        <w:tc>
          <w:tcPr>
            <w:tcW w:w="1184" w:type="dxa"/>
          </w:tcPr>
          <w:p w:rsidR="00180ACF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1</w:t>
            </w:r>
            <w:r w:rsidR="00202DCD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6663" w:type="dxa"/>
          </w:tcPr>
          <w:p w:rsidR="000923B3" w:rsidRPr="00B906A7" w:rsidRDefault="00B911B0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需求、设计、实现</w:t>
            </w:r>
            <w:r w:rsidR="00202DCD">
              <w:rPr>
                <w:rFonts w:ascii="Times New Roman" w:cs="Times New Roman" w:hint="eastAsia"/>
                <w:szCs w:val="21"/>
              </w:rPr>
              <w:t>三部分</w:t>
            </w:r>
            <w:r w:rsidRPr="00B906A7">
              <w:rPr>
                <w:rFonts w:ascii="Times New Roman" w:cs="Times New Roman"/>
                <w:szCs w:val="21"/>
              </w:rPr>
              <w:t>比例恰当，设计部分</w:t>
            </w:r>
            <w:r w:rsidR="00202DCD">
              <w:rPr>
                <w:rFonts w:ascii="Times New Roman" w:cs="Times New Roman" w:hint="eastAsia"/>
                <w:szCs w:val="21"/>
              </w:rPr>
              <w:t>是主体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DCD" w:rsidRPr="00B906A7" w:rsidTr="00737B9B">
        <w:tc>
          <w:tcPr>
            <w:tcW w:w="675" w:type="dxa"/>
          </w:tcPr>
          <w:p w:rsidR="00202DCD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6663" w:type="dxa"/>
          </w:tcPr>
          <w:p w:rsidR="00202DCD" w:rsidRPr="00B906A7" w:rsidRDefault="00202DCD" w:rsidP="00737B9B">
            <w:pPr>
              <w:spacing w:line="360" w:lineRule="auto"/>
              <w:jc w:val="left"/>
              <w:rPr>
                <w:rFonts w:asci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系统实现部分不是操作手册。</w:t>
            </w:r>
          </w:p>
        </w:tc>
        <w:tc>
          <w:tcPr>
            <w:tcW w:w="1184" w:type="dxa"/>
          </w:tcPr>
          <w:p w:rsidR="00202DCD" w:rsidRPr="00B906A7" w:rsidRDefault="00202DCD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5BEC" w:rsidRPr="00B906A7" w:rsidTr="00737B9B">
        <w:tc>
          <w:tcPr>
            <w:tcW w:w="675" w:type="dxa"/>
          </w:tcPr>
          <w:p w:rsidR="008D5BEC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6663" w:type="dxa"/>
          </w:tcPr>
          <w:p w:rsidR="008D5BEC" w:rsidRPr="00B906A7" w:rsidRDefault="008D5BEC" w:rsidP="00737B9B">
            <w:pPr>
              <w:spacing w:line="360" w:lineRule="auto"/>
              <w:jc w:val="left"/>
              <w:rPr>
                <w:rFonts w:asci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各标题下的内容与标题内容一致。</w:t>
            </w:r>
          </w:p>
        </w:tc>
        <w:tc>
          <w:tcPr>
            <w:tcW w:w="1184" w:type="dxa"/>
          </w:tcPr>
          <w:p w:rsidR="008D5BEC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5BEC" w:rsidRPr="00B906A7" w:rsidTr="00737B9B">
        <w:tc>
          <w:tcPr>
            <w:tcW w:w="675" w:type="dxa"/>
          </w:tcPr>
          <w:p w:rsidR="008D5BEC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6663" w:type="dxa"/>
          </w:tcPr>
          <w:p w:rsidR="008D5BEC" w:rsidRPr="00B906A7" w:rsidRDefault="008D5BEC" w:rsidP="00737B9B">
            <w:pPr>
              <w:spacing w:line="360" w:lineRule="auto"/>
              <w:jc w:val="left"/>
              <w:rPr>
                <w:rFonts w:asci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各种图形规范、正确。</w:t>
            </w:r>
          </w:p>
        </w:tc>
        <w:tc>
          <w:tcPr>
            <w:tcW w:w="1184" w:type="dxa"/>
          </w:tcPr>
          <w:p w:rsidR="008D5BEC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923B3" w:rsidRPr="00B906A7" w:rsidTr="00737B9B">
        <w:tc>
          <w:tcPr>
            <w:tcW w:w="675" w:type="dxa"/>
          </w:tcPr>
          <w:p w:rsidR="000923B3" w:rsidRPr="00B906A7" w:rsidRDefault="00202DCD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 w:rsidR="008D5BEC"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6663" w:type="dxa"/>
          </w:tcPr>
          <w:p w:rsidR="000923B3" w:rsidRPr="00B906A7" w:rsidRDefault="00B911B0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论文结构清楚，需求、设计、实现清晰，没有交叉。</w:t>
            </w:r>
          </w:p>
        </w:tc>
        <w:tc>
          <w:tcPr>
            <w:tcW w:w="1184" w:type="dxa"/>
          </w:tcPr>
          <w:p w:rsidR="000923B3" w:rsidRPr="00B906A7" w:rsidRDefault="000923B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11B0" w:rsidRPr="00B906A7" w:rsidTr="00737B9B">
        <w:tc>
          <w:tcPr>
            <w:tcW w:w="675" w:type="dxa"/>
          </w:tcPr>
          <w:p w:rsidR="00B911B0" w:rsidRPr="00B906A7" w:rsidRDefault="008D5BEC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6663" w:type="dxa"/>
          </w:tcPr>
          <w:p w:rsidR="00B911B0" w:rsidRPr="00B906A7" w:rsidRDefault="00B911B0" w:rsidP="00737B9B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论文内容前后一致，包括系统架构、开发环境、所述主</w:t>
            </w:r>
            <w:r w:rsidR="00B906A7">
              <w:rPr>
                <w:rFonts w:ascii="Times New Roman" w:cs="Times New Roman" w:hint="eastAsia"/>
                <w:szCs w:val="21"/>
              </w:rPr>
              <w:t>题</w:t>
            </w:r>
            <w:r w:rsidRPr="00B906A7">
              <w:rPr>
                <w:rFonts w:ascii="Times New Roman" w:cs="Times New Roman"/>
                <w:szCs w:val="21"/>
              </w:rPr>
              <w:t>等。</w:t>
            </w:r>
          </w:p>
        </w:tc>
        <w:tc>
          <w:tcPr>
            <w:tcW w:w="1184" w:type="dxa"/>
          </w:tcPr>
          <w:p w:rsidR="00B911B0" w:rsidRPr="00B906A7" w:rsidRDefault="00B911B0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11B0" w:rsidRPr="00B906A7" w:rsidTr="00737B9B">
        <w:tc>
          <w:tcPr>
            <w:tcW w:w="675" w:type="dxa"/>
          </w:tcPr>
          <w:p w:rsidR="00B911B0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2</w:t>
            </w:r>
            <w:r w:rsidR="008D5BEC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6663" w:type="dxa"/>
          </w:tcPr>
          <w:p w:rsidR="00B911B0" w:rsidRPr="00B906A7" w:rsidRDefault="00B911B0" w:rsidP="00750906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论文所涉及到的软硬件环境</w:t>
            </w:r>
            <w:r w:rsidR="00750906">
              <w:rPr>
                <w:rFonts w:ascii="Times New Roman" w:cs="Times New Roman" w:hint="eastAsia"/>
                <w:szCs w:val="21"/>
              </w:rPr>
              <w:t>是</w:t>
            </w:r>
            <w:r w:rsidRPr="00B906A7">
              <w:rPr>
                <w:rFonts w:ascii="Times New Roman" w:cs="Times New Roman"/>
                <w:szCs w:val="21"/>
              </w:rPr>
              <w:t>近</w:t>
            </w:r>
            <w:r w:rsidRPr="00B906A7">
              <w:rPr>
                <w:rFonts w:ascii="Times New Roman" w:hAnsi="Times New Roman" w:cs="Times New Roman"/>
                <w:szCs w:val="21"/>
              </w:rPr>
              <w:t>5</w:t>
            </w:r>
            <w:r w:rsidRPr="00B906A7">
              <w:rPr>
                <w:rFonts w:ascii="Times New Roman" w:cs="Times New Roman"/>
                <w:szCs w:val="21"/>
              </w:rPr>
              <w:t>年内的环境</w:t>
            </w:r>
            <w:r w:rsidR="00750906">
              <w:rPr>
                <w:rFonts w:ascii="Times New Roman" w:cs="Times New Roman" w:hint="eastAsia"/>
                <w:szCs w:val="21"/>
              </w:rPr>
              <w:t>，特别是软件版本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B911B0" w:rsidRPr="00B906A7" w:rsidRDefault="00B911B0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11B0" w:rsidRPr="00B906A7" w:rsidTr="00737B9B">
        <w:tc>
          <w:tcPr>
            <w:tcW w:w="675" w:type="dxa"/>
          </w:tcPr>
          <w:p w:rsidR="00B911B0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Cs w:val="21"/>
              </w:rPr>
              <w:t>2</w:t>
            </w:r>
            <w:r w:rsidR="008D5BEC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B911B0" w:rsidRPr="00B906A7" w:rsidRDefault="00B911B0" w:rsidP="00B911B0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所采用</w:t>
            </w:r>
            <w:r w:rsidR="002E035C">
              <w:rPr>
                <w:rFonts w:ascii="Times New Roman" w:cs="Times New Roman" w:hint="eastAsia"/>
                <w:szCs w:val="21"/>
              </w:rPr>
              <w:t>的</w:t>
            </w:r>
            <w:r w:rsidRPr="00B906A7">
              <w:rPr>
                <w:rFonts w:ascii="Times New Roman" w:cs="Times New Roman"/>
                <w:szCs w:val="21"/>
              </w:rPr>
              <w:t>开发环境</w:t>
            </w:r>
            <w:r w:rsidR="00750906">
              <w:rPr>
                <w:rFonts w:ascii="Times New Roman" w:cs="Times New Roman" w:hint="eastAsia"/>
                <w:szCs w:val="21"/>
              </w:rPr>
              <w:t>与论文设计实现能够匹配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B911B0" w:rsidRPr="00B906A7" w:rsidRDefault="00B911B0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lastRenderedPageBreak/>
              <w:t>论文内容方面存在的主要问题</w:t>
            </w:r>
            <w:r w:rsidR="00B906A7">
              <w:rPr>
                <w:rFonts w:ascii="Times New Roman" w:cs="Times New Roman" w:hint="eastAsia"/>
                <w:b/>
                <w:szCs w:val="21"/>
              </w:rPr>
              <w:t>：</w:t>
            </w: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37B9B" w:rsidRPr="00B906A7" w:rsidRDefault="00737B9B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A442F3" w:rsidRDefault="00A442F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A442F3" w:rsidRDefault="00A442F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A442F3" w:rsidRDefault="00A442F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A442F3" w:rsidRDefault="00A442F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B906A7" w:rsidRPr="00B906A7" w:rsidRDefault="00B906A7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A442F3" w:rsidRDefault="00A442F3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180ACF" w:rsidRPr="00B906A7" w:rsidRDefault="00180ACF" w:rsidP="00737B9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B906A7">
              <w:rPr>
                <w:rFonts w:ascii="Times New Roman" w:cs="Times New Roman"/>
                <w:b/>
                <w:szCs w:val="21"/>
              </w:rPr>
              <w:t>内容审查结果</w:t>
            </w:r>
            <w:r w:rsidR="00B906A7">
              <w:rPr>
                <w:rFonts w:ascii="Times New Roman" w:cs="Times New Roman" w:hint="eastAsia"/>
                <w:b/>
                <w:szCs w:val="21"/>
              </w:rPr>
              <w:t>：</w:t>
            </w:r>
          </w:p>
        </w:tc>
      </w:tr>
      <w:tr w:rsidR="00180ACF" w:rsidRPr="00B906A7" w:rsidTr="00737B9B">
        <w:tc>
          <w:tcPr>
            <w:tcW w:w="8522" w:type="dxa"/>
            <w:gridSpan w:val="3"/>
          </w:tcPr>
          <w:p w:rsidR="00180ACF" w:rsidRPr="00B906A7" w:rsidRDefault="00180ACF" w:rsidP="00180A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06A7">
              <w:rPr>
                <w:rFonts w:asciiTheme="minorEastAsia" w:hAnsiTheme="minorEastAsia" w:cs="Times New Roman"/>
                <w:sz w:val="28"/>
                <w:szCs w:val="28"/>
              </w:rPr>
              <w:t>□</w:t>
            </w:r>
            <w:r w:rsidRPr="00B906A7">
              <w:rPr>
                <w:rFonts w:ascii="Times New Roman" w:hAnsiTheme="minorEastAsia" w:cs="Times New Roman"/>
                <w:sz w:val="28"/>
                <w:szCs w:val="28"/>
              </w:rPr>
              <w:t>通过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B906A7">
              <w:rPr>
                <w:rFonts w:asciiTheme="minorEastAsia" w:hAnsiTheme="minorEastAsia" w:cs="Times New Roman"/>
                <w:sz w:val="28"/>
                <w:szCs w:val="28"/>
              </w:rPr>
              <w:t>□</w:t>
            </w:r>
            <w:r w:rsidRPr="00B906A7">
              <w:rPr>
                <w:rFonts w:ascii="Times New Roman" w:hAnsiTheme="minorEastAsia" w:cs="Times New Roman"/>
                <w:sz w:val="28"/>
                <w:szCs w:val="28"/>
              </w:rPr>
              <w:t>不通过</w:t>
            </w:r>
          </w:p>
          <w:p w:rsidR="00180ACF" w:rsidRPr="00B906A7" w:rsidRDefault="00180ACF" w:rsidP="00180AC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签字：</w:t>
            </w:r>
          </w:p>
          <w:p w:rsidR="00180ACF" w:rsidRPr="00B906A7" w:rsidRDefault="00180ACF" w:rsidP="00180A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日期：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年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月</w:t>
            </w:r>
            <w:r w:rsidRPr="00B906A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906A7">
              <w:rPr>
                <w:rFonts w:ascii="Times New Roman" w:cs="Times New Roman"/>
                <w:sz w:val="28"/>
                <w:szCs w:val="28"/>
              </w:rPr>
              <w:t>日</w:t>
            </w:r>
          </w:p>
        </w:tc>
      </w:tr>
    </w:tbl>
    <w:p w:rsidR="000923B3" w:rsidRPr="00B906A7" w:rsidRDefault="000923B3" w:rsidP="000923B3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:rsidR="00737B9B" w:rsidRPr="00B906A7" w:rsidRDefault="00737B9B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  <w:r w:rsidRPr="00B906A7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737B9B" w:rsidRPr="007544FD" w:rsidRDefault="00737B9B" w:rsidP="00737B9B">
      <w:pPr>
        <w:spacing w:line="360" w:lineRule="auto"/>
        <w:jc w:val="center"/>
        <w:rPr>
          <w:b/>
          <w:sz w:val="36"/>
          <w:szCs w:val="36"/>
        </w:rPr>
      </w:pPr>
      <w:r w:rsidRPr="007544FD">
        <w:rPr>
          <w:rFonts w:hint="eastAsia"/>
          <w:b/>
          <w:sz w:val="36"/>
          <w:szCs w:val="36"/>
        </w:rPr>
        <w:lastRenderedPageBreak/>
        <w:t>工程硕士学位论文</w:t>
      </w:r>
      <w:r>
        <w:rPr>
          <w:rFonts w:hint="eastAsia"/>
          <w:b/>
          <w:sz w:val="36"/>
          <w:szCs w:val="36"/>
        </w:rPr>
        <w:t>内容</w:t>
      </w:r>
      <w:r w:rsidRPr="007544FD">
        <w:rPr>
          <w:rFonts w:hint="eastAsia"/>
          <w:b/>
          <w:sz w:val="36"/>
          <w:szCs w:val="36"/>
        </w:rPr>
        <w:t>审查单</w:t>
      </w:r>
      <w:r>
        <w:rPr>
          <w:rFonts w:hint="eastAsia"/>
          <w:b/>
          <w:sz w:val="36"/>
          <w:szCs w:val="36"/>
        </w:rPr>
        <w:t>（非管理系统类论文）</w:t>
      </w:r>
    </w:p>
    <w:p w:rsidR="00737B9B" w:rsidRDefault="00737B9B" w:rsidP="00737B9B">
      <w:pPr>
        <w:spacing w:line="360" w:lineRule="auto"/>
        <w:rPr>
          <w:b/>
          <w:sz w:val="28"/>
          <w:szCs w:val="28"/>
        </w:rPr>
      </w:pPr>
      <w:r w:rsidRPr="00BE5BA3">
        <w:rPr>
          <w:rFonts w:hint="eastAsia"/>
          <w:b/>
          <w:sz w:val="28"/>
          <w:szCs w:val="28"/>
        </w:rPr>
        <w:t>学号：</w:t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>姓名：</w:t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ab/>
      </w:r>
      <w:r w:rsidRPr="00BE5BA3">
        <w:rPr>
          <w:rFonts w:hint="eastAsia"/>
          <w:b/>
          <w:sz w:val="28"/>
          <w:szCs w:val="28"/>
        </w:rPr>
        <w:t>办学点：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6663"/>
        <w:gridCol w:w="1184"/>
      </w:tblGrid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b/>
                <w:szCs w:val="21"/>
              </w:rPr>
            </w:pPr>
            <w:r w:rsidRPr="005908DD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b/>
                <w:szCs w:val="21"/>
              </w:rPr>
            </w:pPr>
            <w:r w:rsidRPr="005908DD">
              <w:rPr>
                <w:rFonts w:hint="eastAsia"/>
                <w:b/>
                <w:szCs w:val="21"/>
              </w:rPr>
              <w:t>审查项目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b/>
                <w:szCs w:val="21"/>
              </w:rPr>
            </w:pPr>
            <w:r w:rsidRPr="005908DD">
              <w:rPr>
                <w:rFonts w:hint="eastAsia"/>
                <w:b/>
                <w:szCs w:val="21"/>
              </w:rPr>
              <w:t>审查结果</w:t>
            </w: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 w:rsidRPr="00737B9B">
              <w:rPr>
                <w:rFonts w:hint="eastAsia"/>
                <w:szCs w:val="21"/>
              </w:rPr>
              <w:t>研究背景</w:t>
            </w:r>
            <w:r w:rsidR="008D5BEC">
              <w:rPr>
                <w:rFonts w:hint="eastAsia"/>
                <w:szCs w:val="21"/>
              </w:rPr>
              <w:t>清晰</w:t>
            </w:r>
            <w:r w:rsidRPr="00737B9B">
              <w:rPr>
                <w:rFonts w:hint="eastAsia"/>
                <w:szCs w:val="21"/>
              </w:rPr>
              <w:t>，明确指出</w:t>
            </w:r>
            <w:r>
              <w:rPr>
                <w:rFonts w:hint="eastAsia"/>
                <w:szCs w:val="21"/>
              </w:rPr>
              <w:t>了</w:t>
            </w:r>
            <w:r w:rsidRPr="00737B9B">
              <w:rPr>
                <w:rFonts w:hint="eastAsia"/>
                <w:szCs w:val="21"/>
              </w:rPr>
              <w:t>待解决的问题。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737B9B" w:rsidRPr="005908DD" w:rsidRDefault="008D5BEC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论文</w:t>
            </w:r>
            <w:r w:rsidR="00737B9B" w:rsidRPr="00737B9B">
              <w:rPr>
                <w:rFonts w:hint="eastAsia"/>
                <w:szCs w:val="21"/>
              </w:rPr>
              <w:t>工作量</w:t>
            </w:r>
            <w:r>
              <w:rPr>
                <w:rFonts w:hint="eastAsia"/>
                <w:szCs w:val="21"/>
              </w:rPr>
              <w:t>饱满</w:t>
            </w:r>
            <w:r w:rsidR="00737B9B" w:rsidRPr="00737B9B">
              <w:rPr>
                <w:rFonts w:hint="eastAsia"/>
                <w:szCs w:val="21"/>
              </w:rPr>
              <w:t>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 w:rsidRPr="00737B9B">
              <w:rPr>
                <w:rFonts w:hint="eastAsia"/>
                <w:szCs w:val="21"/>
              </w:rPr>
              <w:t>有一定的</w:t>
            </w:r>
            <w:r>
              <w:rPr>
                <w:rFonts w:hint="eastAsia"/>
                <w:szCs w:val="21"/>
              </w:rPr>
              <w:t>新意</w:t>
            </w:r>
            <w:r w:rsidR="00276369">
              <w:rPr>
                <w:rFonts w:hint="eastAsia"/>
                <w:szCs w:val="21"/>
              </w:rPr>
              <w:t>，当前尚无较成熟的方案。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有比较具体的成果。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 w:rsidRPr="00737B9B">
              <w:rPr>
                <w:rFonts w:hint="eastAsia"/>
                <w:szCs w:val="21"/>
              </w:rPr>
              <w:t>有</w:t>
            </w:r>
            <w:r w:rsidR="008D5BEC" w:rsidRPr="00737B9B">
              <w:rPr>
                <w:rFonts w:hint="eastAsia"/>
                <w:szCs w:val="21"/>
              </w:rPr>
              <w:t>成果</w:t>
            </w:r>
            <w:r w:rsidRPr="00737B9B">
              <w:rPr>
                <w:rFonts w:hint="eastAsia"/>
                <w:szCs w:val="21"/>
              </w:rPr>
              <w:t>验证，验证方式可以是实际环境、原型系统、仿真实验、理论证明或实例验证等。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737B9B" w:rsidTr="00737B9B">
        <w:tc>
          <w:tcPr>
            <w:tcW w:w="675" w:type="dxa"/>
          </w:tcPr>
          <w:p w:rsidR="00737B9B" w:rsidRDefault="005F7D3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663" w:type="dxa"/>
          </w:tcPr>
          <w:p w:rsidR="00737B9B" w:rsidRPr="00737B9B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 w:rsidRPr="00737B9B">
              <w:rPr>
                <w:rFonts w:hint="eastAsia"/>
                <w:szCs w:val="21"/>
              </w:rPr>
              <w:t>实验结果能够表明</w:t>
            </w:r>
            <w:r>
              <w:rPr>
                <w:rFonts w:hint="eastAsia"/>
                <w:szCs w:val="21"/>
              </w:rPr>
              <w:t>成果</w:t>
            </w:r>
            <w:r w:rsidRPr="00737B9B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优越性或可用性</w:t>
            </w:r>
            <w:r w:rsidR="00276369">
              <w:rPr>
                <w:rFonts w:hint="eastAsia"/>
                <w:szCs w:val="21"/>
              </w:rPr>
              <w:t>，并有相应的分析说明。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5F7D3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各种图形规范、正确。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5F7D3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全文逻辑清楚，</w:t>
            </w:r>
            <w:r w:rsidR="008D5BEC">
              <w:rPr>
                <w:rFonts w:hint="eastAsia"/>
                <w:szCs w:val="21"/>
              </w:rPr>
              <w:t>前后呼应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5F7D3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663" w:type="dxa"/>
          </w:tcPr>
          <w:p w:rsidR="00737B9B" w:rsidRPr="005908DD" w:rsidRDefault="008D5BEC" w:rsidP="008D5BEC">
            <w:pPr>
              <w:spacing w:line="360" w:lineRule="auto"/>
              <w:jc w:val="left"/>
              <w:rPr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论文内容</w:t>
            </w:r>
            <w:r>
              <w:rPr>
                <w:rFonts w:ascii="Times New Roman" w:cs="Times New Roman" w:hint="eastAsia"/>
                <w:szCs w:val="21"/>
              </w:rPr>
              <w:t>新颖，体现了近年内的技术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D5BEC" w:rsidRPr="005908DD" w:rsidTr="00737B9B">
        <w:tc>
          <w:tcPr>
            <w:tcW w:w="675" w:type="dxa"/>
          </w:tcPr>
          <w:p w:rsidR="008D5BEC" w:rsidRPr="005908DD" w:rsidRDefault="008D5BEC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6663" w:type="dxa"/>
          </w:tcPr>
          <w:p w:rsidR="008D5BEC" w:rsidRPr="00B906A7" w:rsidRDefault="008D5BEC" w:rsidP="00553BD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摘要</w:t>
            </w:r>
            <w:r>
              <w:rPr>
                <w:rFonts w:ascii="Times New Roman" w:cs="Times New Roman" w:hint="eastAsia"/>
                <w:szCs w:val="21"/>
              </w:rPr>
              <w:t>能体现论文核心内容，关键词恰当，能够反映论文工作重点。</w:t>
            </w:r>
          </w:p>
        </w:tc>
        <w:tc>
          <w:tcPr>
            <w:tcW w:w="1184" w:type="dxa"/>
          </w:tcPr>
          <w:p w:rsidR="008D5BEC" w:rsidRPr="005908DD" w:rsidRDefault="008D5BEC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D5BEC" w:rsidRPr="005908DD" w:rsidTr="00737B9B">
        <w:tc>
          <w:tcPr>
            <w:tcW w:w="675" w:type="dxa"/>
          </w:tcPr>
          <w:p w:rsidR="008D5BEC" w:rsidRPr="005908DD" w:rsidRDefault="008D5BEC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6663" w:type="dxa"/>
          </w:tcPr>
          <w:p w:rsidR="008D5BEC" w:rsidRPr="00B906A7" w:rsidRDefault="008D5BEC" w:rsidP="00553BDC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B906A7">
              <w:rPr>
                <w:rFonts w:ascii="Times New Roman" w:cs="Times New Roman"/>
                <w:szCs w:val="21"/>
              </w:rPr>
              <w:t>英文摘要语法正确</w:t>
            </w:r>
            <w:r>
              <w:rPr>
                <w:rFonts w:ascii="Times New Roman" w:cs="Times New Roman" w:hint="eastAsia"/>
                <w:szCs w:val="21"/>
              </w:rPr>
              <w:t>，并且与中文摘要一致</w:t>
            </w:r>
            <w:r w:rsidRPr="00B906A7">
              <w:rPr>
                <w:rFonts w:ascii="Times New Roman" w:cs="Times New Roman"/>
                <w:szCs w:val="21"/>
              </w:rPr>
              <w:t>。</w:t>
            </w:r>
          </w:p>
        </w:tc>
        <w:tc>
          <w:tcPr>
            <w:tcW w:w="1184" w:type="dxa"/>
          </w:tcPr>
          <w:p w:rsidR="008D5BEC" w:rsidRPr="005908DD" w:rsidRDefault="008D5BEC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F7D3B">
              <w:rPr>
                <w:rFonts w:hint="eastAsia"/>
                <w:szCs w:val="21"/>
              </w:rPr>
              <w:t>2</w:t>
            </w:r>
          </w:p>
        </w:tc>
        <w:tc>
          <w:tcPr>
            <w:tcW w:w="6663" w:type="dxa"/>
          </w:tcPr>
          <w:p w:rsidR="00737B9B" w:rsidRDefault="00F96B9D" w:rsidP="00F96B9D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若有</w:t>
            </w:r>
            <w:r w:rsidR="00737B9B">
              <w:rPr>
                <w:rFonts w:hint="eastAsia"/>
                <w:szCs w:val="21"/>
              </w:rPr>
              <w:t>相关技术</w:t>
            </w:r>
            <w:r>
              <w:rPr>
                <w:rFonts w:hint="eastAsia"/>
                <w:szCs w:val="21"/>
              </w:rPr>
              <w:t>研究</w:t>
            </w:r>
            <w:r w:rsidR="00737B9B"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该部分</w:t>
            </w:r>
            <w:r w:rsidR="00737B9B">
              <w:rPr>
                <w:rFonts w:hint="eastAsia"/>
                <w:szCs w:val="21"/>
              </w:rPr>
              <w:t>不是通用内容介绍。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F7D3B">
              <w:rPr>
                <w:rFonts w:hint="eastAsia"/>
                <w:szCs w:val="21"/>
              </w:rPr>
              <w:t>3</w:t>
            </w:r>
          </w:p>
        </w:tc>
        <w:tc>
          <w:tcPr>
            <w:tcW w:w="6663" w:type="dxa"/>
          </w:tcPr>
          <w:p w:rsidR="00737B9B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绪论中的内容与论文主题相关，并且不是很陈旧。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F7D3B">
              <w:rPr>
                <w:rFonts w:hint="eastAsia"/>
                <w:szCs w:val="21"/>
              </w:rPr>
              <w:t>4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论文结构合理、层次清楚</w:t>
            </w:r>
            <w:r w:rsidR="005F7D3B">
              <w:rPr>
                <w:rFonts w:hint="eastAsia"/>
                <w:szCs w:val="21"/>
              </w:rPr>
              <w:t>，目录能够反映论文重点。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F7D3B">
              <w:rPr>
                <w:rFonts w:hint="eastAsia"/>
                <w:szCs w:val="21"/>
              </w:rPr>
              <w:t>5</w:t>
            </w:r>
          </w:p>
        </w:tc>
        <w:tc>
          <w:tcPr>
            <w:tcW w:w="6663" w:type="dxa"/>
          </w:tcPr>
          <w:p w:rsidR="00737B9B" w:rsidRPr="005908DD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各标题下的内容与标题内容一致。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675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F7D3B">
              <w:rPr>
                <w:rFonts w:hint="eastAsia"/>
                <w:szCs w:val="21"/>
              </w:rPr>
              <w:t>6</w:t>
            </w:r>
          </w:p>
        </w:tc>
        <w:tc>
          <w:tcPr>
            <w:tcW w:w="6663" w:type="dxa"/>
          </w:tcPr>
          <w:p w:rsidR="00737B9B" w:rsidRDefault="00737B9B" w:rsidP="00737B9B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论文内容前后一致。</w:t>
            </w:r>
          </w:p>
        </w:tc>
        <w:tc>
          <w:tcPr>
            <w:tcW w:w="1184" w:type="dxa"/>
          </w:tcPr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8522" w:type="dxa"/>
            <w:gridSpan w:val="3"/>
          </w:tcPr>
          <w:p w:rsidR="00737B9B" w:rsidRPr="0072750F" w:rsidRDefault="00737B9B" w:rsidP="00737B9B">
            <w:pPr>
              <w:spacing w:line="360" w:lineRule="auto"/>
              <w:jc w:val="left"/>
              <w:rPr>
                <w:b/>
                <w:szCs w:val="21"/>
              </w:rPr>
            </w:pPr>
            <w:r w:rsidRPr="0072750F">
              <w:rPr>
                <w:rFonts w:hint="eastAsia"/>
                <w:b/>
                <w:szCs w:val="21"/>
              </w:rPr>
              <w:t>论文内容方面存在的主要问题</w:t>
            </w:r>
            <w:r w:rsidR="00B906A7">
              <w:rPr>
                <w:rFonts w:hint="eastAsia"/>
                <w:b/>
                <w:szCs w:val="21"/>
              </w:rPr>
              <w:t>：</w:t>
            </w:r>
          </w:p>
        </w:tc>
      </w:tr>
      <w:tr w:rsidR="00737B9B" w:rsidRPr="005908DD" w:rsidTr="00737B9B">
        <w:tc>
          <w:tcPr>
            <w:tcW w:w="8522" w:type="dxa"/>
            <w:gridSpan w:val="3"/>
          </w:tcPr>
          <w:p w:rsidR="00737B9B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737B9B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123EC5" w:rsidRDefault="00123EC5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123EC5" w:rsidRDefault="00123EC5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123EC5" w:rsidRDefault="00123EC5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123EC5" w:rsidRDefault="00123EC5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123EC5" w:rsidRDefault="00123EC5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123EC5" w:rsidRDefault="00123EC5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B906A7" w:rsidRDefault="00B906A7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737B9B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737B9B" w:rsidRDefault="00737B9B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A442F3" w:rsidRDefault="00A442F3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A442F3" w:rsidRDefault="00A442F3" w:rsidP="00737B9B">
            <w:pPr>
              <w:spacing w:line="360" w:lineRule="auto"/>
              <w:jc w:val="center"/>
              <w:rPr>
                <w:szCs w:val="21"/>
              </w:rPr>
            </w:pPr>
          </w:p>
          <w:p w:rsidR="00A442F3" w:rsidRPr="005908DD" w:rsidRDefault="00A442F3" w:rsidP="00737B9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737B9B" w:rsidRPr="005908DD" w:rsidTr="00737B9B">
        <w:tc>
          <w:tcPr>
            <w:tcW w:w="8522" w:type="dxa"/>
            <w:gridSpan w:val="3"/>
          </w:tcPr>
          <w:p w:rsidR="00737B9B" w:rsidRPr="0072750F" w:rsidRDefault="00737B9B" w:rsidP="00737B9B">
            <w:pPr>
              <w:spacing w:line="360" w:lineRule="auto"/>
              <w:jc w:val="left"/>
              <w:rPr>
                <w:b/>
                <w:szCs w:val="21"/>
              </w:rPr>
            </w:pPr>
            <w:r w:rsidRPr="0072750F">
              <w:rPr>
                <w:rFonts w:hint="eastAsia"/>
                <w:b/>
                <w:szCs w:val="21"/>
              </w:rPr>
              <w:lastRenderedPageBreak/>
              <w:t>内容审查结果</w:t>
            </w:r>
            <w:r w:rsidR="00B906A7">
              <w:rPr>
                <w:rFonts w:hint="eastAsia"/>
                <w:b/>
                <w:szCs w:val="21"/>
              </w:rPr>
              <w:t>：</w:t>
            </w:r>
          </w:p>
        </w:tc>
      </w:tr>
      <w:tr w:rsidR="00737B9B" w:rsidRPr="005908DD" w:rsidTr="00737B9B">
        <w:tc>
          <w:tcPr>
            <w:tcW w:w="8522" w:type="dxa"/>
            <w:gridSpan w:val="3"/>
          </w:tcPr>
          <w:p w:rsidR="00737B9B" w:rsidRDefault="00737B9B" w:rsidP="00737B9B">
            <w:pPr>
              <w:spacing w:line="360" w:lineRule="auto"/>
              <w:rPr>
                <w:sz w:val="28"/>
                <w:szCs w:val="28"/>
              </w:rPr>
            </w:pPr>
            <w:r w:rsidRPr="006205CE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通过      </w:t>
            </w:r>
            <w:r w:rsidRPr="006205CE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不通过</w:t>
            </w:r>
          </w:p>
          <w:p w:rsidR="00737B9B" w:rsidRDefault="00737B9B" w:rsidP="00737B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737B9B" w:rsidRPr="005908DD" w:rsidRDefault="00737B9B" w:rsidP="00737B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737B9B" w:rsidRPr="005908DD" w:rsidRDefault="00737B9B" w:rsidP="00737B9B">
      <w:pPr>
        <w:spacing w:line="360" w:lineRule="auto"/>
        <w:jc w:val="center"/>
        <w:rPr>
          <w:szCs w:val="21"/>
        </w:rPr>
      </w:pPr>
    </w:p>
    <w:p w:rsidR="000923B3" w:rsidRPr="000923B3" w:rsidRDefault="000923B3" w:rsidP="00FC21EE">
      <w:pPr>
        <w:spacing w:line="360" w:lineRule="auto"/>
        <w:jc w:val="center"/>
        <w:rPr>
          <w:szCs w:val="21"/>
        </w:rPr>
      </w:pPr>
    </w:p>
    <w:sectPr w:rsidR="000923B3" w:rsidRPr="000923B3" w:rsidSect="006A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F9" w:rsidRDefault="00ED32F9" w:rsidP="00CB3D3D">
      <w:r>
        <w:separator/>
      </w:r>
    </w:p>
  </w:endnote>
  <w:endnote w:type="continuationSeparator" w:id="0">
    <w:p w:rsidR="00ED32F9" w:rsidRDefault="00ED32F9" w:rsidP="00CB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F9" w:rsidRDefault="00ED32F9" w:rsidP="00CB3D3D">
      <w:r>
        <w:separator/>
      </w:r>
    </w:p>
  </w:footnote>
  <w:footnote w:type="continuationSeparator" w:id="0">
    <w:p w:rsidR="00ED32F9" w:rsidRDefault="00ED32F9" w:rsidP="00CB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2431"/>
    <w:multiLevelType w:val="hybridMultilevel"/>
    <w:tmpl w:val="C8BE96E8"/>
    <w:lvl w:ilvl="0" w:tplc="F53479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3B12FB"/>
    <w:multiLevelType w:val="hybridMultilevel"/>
    <w:tmpl w:val="2D3CDD1A"/>
    <w:lvl w:ilvl="0" w:tplc="A6BE3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515BF"/>
    <w:multiLevelType w:val="hybridMultilevel"/>
    <w:tmpl w:val="4990AD1A"/>
    <w:lvl w:ilvl="0" w:tplc="AF4A29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0173BF"/>
    <w:multiLevelType w:val="hybridMultilevel"/>
    <w:tmpl w:val="4990AD1A"/>
    <w:lvl w:ilvl="0" w:tplc="AF4A29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F2247B"/>
    <w:multiLevelType w:val="hybridMultilevel"/>
    <w:tmpl w:val="4990AD1A"/>
    <w:lvl w:ilvl="0" w:tplc="AF4A29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D11"/>
    <w:rsid w:val="00000F8A"/>
    <w:rsid w:val="00041143"/>
    <w:rsid w:val="00046688"/>
    <w:rsid w:val="00067EF0"/>
    <w:rsid w:val="000923B3"/>
    <w:rsid w:val="000D2B73"/>
    <w:rsid w:val="000F114D"/>
    <w:rsid w:val="00123EC5"/>
    <w:rsid w:val="00180ACF"/>
    <w:rsid w:val="00182D40"/>
    <w:rsid w:val="00193007"/>
    <w:rsid w:val="001E373D"/>
    <w:rsid w:val="00202DCD"/>
    <w:rsid w:val="00247DAD"/>
    <w:rsid w:val="00276369"/>
    <w:rsid w:val="002950FE"/>
    <w:rsid w:val="002E035C"/>
    <w:rsid w:val="00301D0A"/>
    <w:rsid w:val="003244D7"/>
    <w:rsid w:val="003511EC"/>
    <w:rsid w:val="00375B30"/>
    <w:rsid w:val="00381164"/>
    <w:rsid w:val="00387D11"/>
    <w:rsid w:val="003B18D4"/>
    <w:rsid w:val="003C592A"/>
    <w:rsid w:val="0040772A"/>
    <w:rsid w:val="004122A9"/>
    <w:rsid w:val="004578F0"/>
    <w:rsid w:val="00466219"/>
    <w:rsid w:val="00470F95"/>
    <w:rsid w:val="00471598"/>
    <w:rsid w:val="004953E0"/>
    <w:rsid w:val="004A38C8"/>
    <w:rsid w:val="004D3843"/>
    <w:rsid w:val="00512DAB"/>
    <w:rsid w:val="00560635"/>
    <w:rsid w:val="00567869"/>
    <w:rsid w:val="00585FA5"/>
    <w:rsid w:val="005908DD"/>
    <w:rsid w:val="005C45A2"/>
    <w:rsid w:val="005F7D3B"/>
    <w:rsid w:val="00611384"/>
    <w:rsid w:val="006205CE"/>
    <w:rsid w:val="006278BC"/>
    <w:rsid w:val="0069551F"/>
    <w:rsid w:val="006A254E"/>
    <w:rsid w:val="006E73A4"/>
    <w:rsid w:val="006F4647"/>
    <w:rsid w:val="0070142F"/>
    <w:rsid w:val="0072750F"/>
    <w:rsid w:val="00737B9B"/>
    <w:rsid w:val="00750906"/>
    <w:rsid w:val="007544FD"/>
    <w:rsid w:val="00786EE3"/>
    <w:rsid w:val="007D2824"/>
    <w:rsid w:val="007F73BB"/>
    <w:rsid w:val="00850FDF"/>
    <w:rsid w:val="00866B22"/>
    <w:rsid w:val="00871E05"/>
    <w:rsid w:val="00872E1A"/>
    <w:rsid w:val="00873DE5"/>
    <w:rsid w:val="008930DF"/>
    <w:rsid w:val="008C260A"/>
    <w:rsid w:val="008C6661"/>
    <w:rsid w:val="008D5BEC"/>
    <w:rsid w:val="009221F9"/>
    <w:rsid w:val="009902DB"/>
    <w:rsid w:val="009C3B7C"/>
    <w:rsid w:val="009C41AE"/>
    <w:rsid w:val="00A442F3"/>
    <w:rsid w:val="00AB7C41"/>
    <w:rsid w:val="00AF311A"/>
    <w:rsid w:val="00B01C15"/>
    <w:rsid w:val="00B1668C"/>
    <w:rsid w:val="00B906A7"/>
    <w:rsid w:val="00B911B0"/>
    <w:rsid w:val="00BB004E"/>
    <w:rsid w:val="00BC5077"/>
    <w:rsid w:val="00BE5BA3"/>
    <w:rsid w:val="00C0583A"/>
    <w:rsid w:val="00C22183"/>
    <w:rsid w:val="00C22929"/>
    <w:rsid w:val="00C40478"/>
    <w:rsid w:val="00C8621A"/>
    <w:rsid w:val="00CB3D3D"/>
    <w:rsid w:val="00D16C12"/>
    <w:rsid w:val="00D51D70"/>
    <w:rsid w:val="00D824B6"/>
    <w:rsid w:val="00DA743F"/>
    <w:rsid w:val="00DB20F4"/>
    <w:rsid w:val="00DC1739"/>
    <w:rsid w:val="00DD18B5"/>
    <w:rsid w:val="00DF6C74"/>
    <w:rsid w:val="00E40EB9"/>
    <w:rsid w:val="00E5013A"/>
    <w:rsid w:val="00E62BD9"/>
    <w:rsid w:val="00EA7143"/>
    <w:rsid w:val="00ED32F9"/>
    <w:rsid w:val="00F54479"/>
    <w:rsid w:val="00F96B9D"/>
    <w:rsid w:val="00FB3975"/>
    <w:rsid w:val="00FB5940"/>
    <w:rsid w:val="00FC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21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B3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3D3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3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3D3D"/>
    <w:rPr>
      <w:sz w:val="18"/>
      <w:szCs w:val="18"/>
    </w:rPr>
  </w:style>
  <w:style w:type="table" w:styleId="a6">
    <w:name w:val="Table Grid"/>
    <w:basedOn w:val="a1"/>
    <w:uiPriority w:val="59"/>
    <w:rsid w:val="00DA7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C304C-37BE-4E17-983C-C5B23522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518</Words>
  <Characters>2955</Characters>
  <Application>Microsoft Office Word</Application>
  <DocSecurity>0</DocSecurity>
  <Lines>24</Lines>
  <Paragraphs>6</Paragraphs>
  <ScaleCrop>false</ScaleCrop>
  <Company>Lenovo (Beijing) Limited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27</cp:revision>
  <cp:lastPrinted>2015-03-24T05:02:00Z</cp:lastPrinted>
  <dcterms:created xsi:type="dcterms:W3CDTF">2015-03-23T11:34:00Z</dcterms:created>
  <dcterms:modified xsi:type="dcterms:W3CDTF">2015-04-01T08:00:00Z</dcterms:modified>
</cp:coreProperties>
</file>