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JOEL Pricing &amp; Packaging v1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Last Updated: June 3, 2026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JOEL Domain Model v1.1 FINAL FROZEN</w:t>
      </w:r>
    </w:p>
    <w:p>
      <w:pPr>
        <w:pStyle w:val="Compact"/>
        <w:numPr>
          <w:ilvl w:val="0"/>
          <w:numId w:val="1001"/>
        </w:numPr>
      </w:pPr>
      <w:r>
        <w:t xml:space="preserve">JOEL Product Rules v1 FINAL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2"/>
        </w:numPr>
      </w:pPr>
      <w:r>
        <w:t xml:space="preserve">Plans</w:t>
      </w:r>
    </w:p>
    <w:p>
      <w:pPr>
        <w:pStyle w:val="Compact"/>
        <w:numPr>
          <w:ilvl w:val="0"/>
          <w:numId w:val="1002"/>
        </w:numPr>
      </w:pPr>
      <w:r>
        <w:t xml:space="preserve">Pricing</w:t>
      </w:r>
    </w:p>
    <w:p>
      <w:pPr>
        <w:pStyle w:val="Compact"/>
        <w:numPr>
          <w:ilvl w:val="0"/>
          <w:numId w:val="1002"/>
        </w:numPr>
      </w:pPr>
      <w:r>
        <w:t xml:space="preserve">Included Usage</w:t>
      </w:r>
    </w:p>
    <w:p>
      <w:pPr>
        <w:pStyle w:val="Compact"/>
        <w:numPr>
          <w:ilvl w:val="0"/>
          <w:numId w:val="1002"/>
        </w:numPr>
      </w:pPr>
      <w:r>
        <w:t xml:space="preserve">Add-Ons</w:t>
      </w:r>
    </w:p>
    <w:p>
      <w:pPr>
        <w:pStyle w:val="Compact"/>
        <w:numPr>
          <w:ilvl w:val="0"/>
          <w:numId w:val="1002"/>
        </w:numPr>
      </w:pPr>
      <w:r>
        <w:t xml:space="preserve">Billing Rules</w:t>
      </w:r>
    </w:p>
    <w:p>
      <w:pPr>
        <w:pStyle w:val="Compact"/>
        <w:numPr>
          <w:ilvl w:val="0"/>
          <w:numId w:val="1002"/>
        </w:numPr>
      </w:pPr>
      <w:r>
        <w:t xml:space="preserve">Upgrade Rules</w:t>
      </w:r>
    </w:p>
    <w:p>
      <w:pPr>
        <w:pStyle w:val="Compact"/>
        <w:numPr>
          <w:ilvl w:val="0"/>
          <w:numId w:val="1002"/>
        </w:numPr>
      </w:pPr>
      <w:r>
        <w:t xml:space="preserve">Downgrade Rules</w:t>
      </w:r>
    </w:p>
    <w:p>
      <w:pPr>
        <w:pStyle w:val="FirstParagraph"/>
      </w:pPr>
      <w:r>
        <w:t xml:space="preserve">This document is the authoritative source for JOEL pricing and packaging.</w:t>
      </w:r>
    </w:p>
    <w:p>
      <w:r>
        <w:pict>
          <v:rect style="width:0;height:1.5pt" o:hralign="center" o:hrstd="t" o:hr="t"/>
        </w:pict>
      </w:r>
    </w:p>
    <w:bookmarkEnd w:id="20"/>
    <w:bookmarkStart w:id="21" w:name="pricing-philosophy"/>
    <w:p>
      <w:pPr>
        <w:pStyle w:val="Heading1"/>
      </w:pPr>
      <w:r>
        <w:t xml:space="preserve">Pricing Philosophy</w:t>
      </w:r>
    </w:p>
    <w:p>
      <w:pPr>
        <w:pStyle w:val="FirstParagraph"/>
      </w:pPr>
      <w:r>
        <w:t xml:space="preserve">JOEL customers pay for the account.</w:t>
      </w:r>
    </w:p>
    <w:p>
      <w:pPr>
        <w:pStyle w:val="BodyText"/>
      </w:pPr>
      <w:r>
        <w:t xml:space="preserve">JOEL does not charge for: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Compact"/>
        <w:numPr>
          <w:ilvl w:val="0"/>
          <w:numId w:val="1003"/>
        </w:numPr>
      </w:pPr>
      <w:r>
        <w:t xml:space="preserve">Extensions</w:t>
      </w:r>
    </w:p>
    <w:p>
      <w:pPr>
        <w:pStyle w:val="Compact"/>
        <w:numPr>
          <w:ilvl w:val="0"/>
          <w:numId w:val="1003"/>
        </w:numPr>
      </w:pPr>
      <w:r>
        <w:t xml:space="preserve">Seats</w:t>
      </w:r>
    </w:p>
    <w:p>
      <w:pPr>
        <w:pStyle w:val="Compact"/>
        <w:numPr>
          <w:ilvl w:val="0"/>
          <w:numId w:val="1003"/>
        </w:numPr>
      </w:pPr>
      <w:r>
        <w:t xml:space="preserve">Voicemails</w:t>
      </w:r>
    </w:p>
    <w:p>
      <w:pPr>
        <w:pStyle w:val="Compact"/>
        <w:numPr>
          <w:ilvl w:val="0"/>
          <w:numId w:val="1003"/>
        </w:numPr>
      </w:pPr>
      <w:r>
        <w:t xml:space="preserve">Greetings</w:t>
      </w:r>
    </w:p>
    <w:p>
      <w:pPr>
        <w:pStyle w:val="Compact"/>
        <w:numPr>
          <w:ilvl w:val="0"/>
          <w:numId w:val="1003"/>
        </w:numPr>
      </w:pPr>
      <w:r>
        <w:t xml:space="preserve">Menus</w:t>
      </w:r>
    </w:p>
    <w:p>
      <w:pPr>
        <w:pStyle w:val="Compact"/>
        <w:numPr>
          <w:ilvl w:val="0"/>
          <w:numId w:val="1003"/>
        </w:numPr>
      </w:pPr>
      <w:r>
        <w:t xml:space="preserve">Directory Usage</w:t>
      </w:r>
    </w:p>
    <w:p>
      <w:pPr>
        <w:pStyle w:val="FirstParagraph"/>
      </w:pPr>
      <w:r>
        <w:t xml:space="preserve">Users are unlimited.</w:t>
      </w:r>
    </w:p>
    <w:p>
      <w:pPr>
        <w:pStyle w:val="BodyText"/>
      </w:pPr>
      <w:r>
        <w:t xml:space="preserve">Extensions are unlimited.</w:t>
      </w:r>
    </w:p>
    <w:p>
      <w:pPr>
        <w:pStyle w:val="BodyText"/>
      </w:pPr>
      <w:r>
        <w:t xml:space="preserve">AI-generated transcripts and summaries are included.</w:t>
      </w:r>
    </w:p>
    <w:p>
      <w:pPr>
        <w:pStyle w:val="BodyText"/>
      </w:pPr>
      <w:r>
        <w:t xml:space="preserve">Primary pricing levers are:</w:t>
      </w:r>
    </w:p>
    <w:p>
      <w:pPr>
        <w:pStyle w:val="Compact"/>
        <w:numPr>
          <w:ilvl w:val="0"/>
          <w:numId w:val="1004"/>
        </w:numPr>
      </w:pPr>
      <w:r>
        <w:t xml:space="preserve">Business Numbers</w:t>
      </w:r>
    </w:p>
    <w:p>
      <w:pPr>
        <w:pStyle w:val="Compact"/>
        <w:numPr>
          <w:ilvl w:val="0"/>
          <w:numId w:val="1004"/>
        </w:numPr>
      </w:pPr>
      <w:r>
        <w:t xml:space="preserve">Minutes</w:t>
      </w:r>
    </w:p>
    <w:p>
      <w:pPr>
        <w:pStyle w:val="Compact"/>
        <w:numPr>
          <w:ilvl w:val="0"/>
          <w:numId w:val="1004"/>
        </w:numPr>
      </w:pPr>
      <w:r>
        <w:t xml:space="preserve">SIP Phones</w:t>
      </w:r>
    </w:p>
    <w:p>
      <w:pPr>
        <w:pStyle w:val="Compact"/>
        <w:numPr>
          <w:ilvl w:val="0"/>
          <w:numId w:val="1004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21"/>
    <w:bookmarkStart w:id="24" w:name="lite"/>
    <w:p>
      <w:pPr>
        <w:pStyle w:val="Heading1"/>
      </w:pPr>
      <w:r>
        <w:t xml:space="preserve">Lite</w:t>
      </w:r>
    </w:p>
    <w:p>
      <w:pPr>
        <w:pStyle w:val="FirstParagraph"/>
      </w:pPr>
      <w:r>
        <w:t xml:space="preserve">$20/month</w:t>
      </w:r>
    </w:p>
    <w:p>
      <w:pPr>
        <w:pStyle w:val="BodyText"/>
      </w:pPr>
      <w:r>
        <w:t xml:space="preserve">$192/year</w:t>
      </w:r>
    </w:p>
    <w:p>
      <w:pPr>
        <w:pStyle w:val="BodyText"/>
      </w:pPr>
      <w:r>
        <w:t xml:space="preserve">(20% annual discount)</w:t>
      </w:r>
    </w:p>
    <w:bookmarkStart w:id="22" w:name="includes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05"/>
        </w:numPr>
      </w:pPr>
      <w:r>
        <w:t xml:space="preserve">1 Business Number</w:t>
      </w:r>
    </w:p>
    <w:p>
      <w:pPr>
        <w:pStyle w:val="Compact"/>
        <w:numPr>
          <w:ilvl w:val="0"/>
          <w:numId w:val="1005"/>
        </w:numPr>
      </w:pPr>
      <w:r>
        <w:t xml:space="preserve">500 Included Minutes Per Month</w:t>
      </w:r>
    </w:p>
    <w:p>
      <w:pPr>
        <w:pStyle w:val="Compact"/>
        <w:numPr>
          <w:ilvl w:val="0"/>
          <w:numId w:val="1005"/>
        </w:numPr>
      </w:pPr>
      <w:r>
        <w:t xml:space="preserve">Unlimited Extensions</w:t>
      </w:r>
    </w:p>
    <w:p>
      <w:pPr>
        <w:pStyle w:val="Compact"/>
        <w:numPr>
          <w:ilvl w:val="0"/>
          <w:numId w:val="1005"/>
        </w:numPr>
      </w:pPr>
      <w:r>
        <w:t xml:space="preserve">Unlimited Users</w:t>
      </w:r>
    </w:p>
    <w:p>
      <w:pPr>
        <w:pStyle w:val="Compact"/>
        <w:numPr>
          <w:ilvl w:val="0"/>
          <w:numId w:val="1005"/>
        </w:numPr>
      </w:pPr>
      <w:r>
        <w:t xml:space="preserve">Shared SMS Inbox</w:t>
      </w:r>
    </w:p>
    <w:p>
      <w:pPr>
        <w:pStyle w:val="Compact"/>
        <w:numPr>
          <w:ilvl w:val="0"/>
          <w:numId w:val="1005"/>
        </w:numPr>
      </w:pPr>
      <w:r>
        <w:t xml:space="preserve">Voicemail</w:t>
      </w:r>
    </w:p>
    <w:p>
      <w:pPr>
        <w:pStyle w:val="Compact"/>
        <w:numPr>
          <w:ilvl w:val="0"/>
          <w:numId w:val="1005"/>
        </w:numPr>
      </w:pPr>
      <w:r>
        <w:t xml:space="preserve">Call Recording</w:t>
      </w:r>
    </w:p>
    <w:p>
      <w:pPr>
        <w:pStyle w:val="Compact"/>
        <w:numPr>
          <w:ilvl w:val="0"/>
          <w:numId w:val="1005"/>
        </w:numPr>
      </w:pPr>
      <w:r>
        <w:t xml:space="preserve">Transcripts</w:t>
      </w:r>
    </w:p>
    <w:p>
      <w:pPr>
        <w:pStyle w:val="Compact"/>
        <w:numPr>
          <w:ilvl w:val="0"/>
          <w:numId w:val="1005"/>
        </w:numPr>
      </w:pPr>
      <w:r>
        <w:t xml:space="preserve">Summaries</w:t>
      </w:r>
    </w:p>
    <w:p>
      <w:pPr>
        <w:pStyle w:val="Compact"/>
        <w:numPr>
          <w:ilvl w:val="0"/>
          <w:numId w:val="1005"/>
        </w:numPr>
      </w:pPr>
      <w:r>
        <w:t xml:space="preserve">Mobile Application</w:t>
      </w:r>
    </w:p>
    <w:bookmarkEnd w:id="22"/>
    <w:bookmarkStart w:id="23" w:name="does-not-include"/>
    <w:p>
      <w:pPr>
        <w:pStyle w:val="Heading2"/>
      </w:pPr>
      <w:r>
        <w:t xml:space="preserve">Does Not Include</w:t>
      </w:r>
    </w:p>
    <w:p>
      <w:pPr>
        <w:pStyle w:val="Compact"/>
        <w:numPr>
          <w:ilvl w:val="0"/>
          <w:numId w:val="1006"/>
        </w:numPr>
      </w:pPr>
      <w:r>
        <w:t xml:space="preserve">SIP Phones</w:t>
      </w:r>
    </w:p>
    <w:p>
      <w:pPr>
        <w:pStyle w:val="Compact"/>
        <w:numPr>
          <w:ilvl w:val="0"/>
          <w:numId w:val="1006"/>
        </w:numPr>
      </w:pPr>
      <w:r>
        <w:t xml:space="preserve">Slack Notifications</w:t>
      </w:r>
    </w:p>
    <w:p>
      <w:pPr>
        <w:pStyle w:val="Compact"/>
        <w:numPr>
          <w:ilvl w:val="0"/>
          <w:numId w:val="1006"/>
        </w:numPr>
      </w:pPr>
      <w:r>
        <w:t xml:space="preserve">Webhooks</w:t>
      </w:r>
    </w:p>
    <w:p>
      <w:pPr>
        <w:pStyle w:val="Compact"/>
        <w:numPr>
          <w:ilvl w:val="0"/>
          <w:numId w:val="1006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row"/>
    <w:p>
      <w:pPr>
        <w:pStyle w:val="Heading1"/>
      </w:pPr>
      <w:r>
        <w:t xml:space="preserve">Grow</w:t>
      </w:r>
    </w:p>
    <w:p>
      <w:pPr>
        <w:pStyle w:val="FirstParagraph"/>
      </w:pPr>
      <w:r>
        <w:t xml:space="preserve">$59/month</w:t>
      </w:r>
    </w:p>
    <w:p>
      <w:pPr>
        <w:pStyle w:val="BodyText"/>
      </w:pPr>
      <w:r>
        <w:t xml:space="preserve">$566/year</w:t>
      </w:r>
    </w:p>
    <w:p>
      <w:pPr>
        <w:pStyle w:val="BodyText"/>
      </w:pPr>
      <w:r>
        <w:t xml:space="preserve">(20% annual discount)</w:t>
      </w:r>
    </w:p>
    <w:bookmarkStart w:id="25" w:name="includes-1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07"/>
        </w:numPr>
      </w:pPr>
      <w:r>
        <w:t xml:space="preserve">2 Business Numbers</w:t>
      </w:r>
    </w:p>
    <w:p>
      <w:pPr>
        <w:pStyle w:val="Compact"/>
        <w:numPr>
          <w:ilvl w:val="0"/>
          <w:numId w:val="1007"/>
        </w:numPr>
      </w:pPr>
      <w:r>
        <w:t xml:space="preserve">2,500 Included Minutes Per Month</w:t>
      </w:r>
    </w:p>
    <w:p>
      <w:pPr>
        <w:pStyle w:val="Compact"/>
        <w:numPr>
          <w:ilvl w:val="0"/>
          <w:numId w:val="1007"/>
        </w:numPr>
      </w:pPr>
      <w:r>
        <w:t xml:space="preserve">Unlimited Extensions</w:t>
      </w:r>
    </w:p>
    <w:p>
      <w:pPr>
        <w:pStyle w:val="Compact"/>
        <w:numPr>
          <w:ilvl w:val="0"/>
          <w:numId w:val="1007"/>
        </w:numPr>
      </w:pPr>
      <w:r>
        <w:t xml:space="preserve">Unlimited Users</w:t>
      </w:r>
    </w:p>
    <w:p>
      <w:pPr>
        <w:pStyle w:val="Compact"/>
        <w:numPr>
          <w:ilvl w:val="0"/>
          <w:numId w:val="1007"/>
        </w:numPr>
      </w:pPr>
      <w:r>
        <w:t xml:space="preserve">Shared SMS Inbox</w:t>
      </w:r>
    </w:p>
    <w:p>
      <w:pPr>
        <w:pStyle w:val="Compact"/>
        <w:numPr>
          <w:ilvl w:val="0"/>
          <w:numId w:val="1007"/>
        </w:numPr>
      </w:pPr>
      <w:r>
        <w:t xml:space="preserve">Voicemail</w:t>
      </w:r>
    </w:p>
    <w:p>
      <w:pPr>
        <w:pStyle w:val="Compact"/>
        <w:numPr>
          <w:ilvl w:val="0"/>
          <w:numId w:val="1007"/>
        </w:numPr>
      </w:pPr>
      <w:r>
        <w:t xml:space="preserve">Call Recording</w:t>
      </w:r>
    </w:p>
    <w:p>
      <w:pPr>
        <w:pStyle w:val="Compact"/>
        <w:numPr>
          <w:ilvl w:val="0"/>
          <w:numId w:val="1007"/>
        </w:numPr>
      </w:pPr>
      <w:r>
        <w:t xml:space="preserve">Transcripts</w:t>
      </w:r>
    </w:p>
    <w:p>
      <w:pPr>
        <w:pStyle w:val="Compact"/>
        <w:numPr>
          <w:ilvl w:val="0"/>
          <w:numId w:val="1007"/>
        </w:numPr>
      </w:pPr>
      <w:r>
        <w:t xml:space="preserve">Summaries</w:t>
      </w:r>
    </w:p>
    <w:p>
      <w:pPr>
        <w:pStyle w:val="Compact"/>
        <w:numPr>
          <w:ilvl w:val="0"/>
          <w:numId w:val="1007"/>
        </w:numPr>
      </w:pPr>
      <w:r>
        <w:t xml:space="preserve">Mobile Application</w:t>
      </w:r>
    </w:p>
    <w:p>
      <w:pPr>
        <w:pStyle w:val="Compact"/>
        <w:numPr>
          <w:ilvl w:val="0"/>
          <w:numId w:val="1007"/>
        </w:numPr>
      </w:pPr>
      <w:r>
        <w:t xml:space="preserve">Slack Notifications</w:t>
      </w:r>
    </w:p>
    <w:bookmarkEnd w:id="25"/>
    <w:bookmarkStart w:id="26" w:name="sip-phones"/>
    <w:p>
      <w:pPr>
        <w:pStyle w:val="Heading2"/>
      </w:pPr>
      <w:r>
        <w:t xml:space="preserve">SIP Phones</w:t>
      </w:r>
    </w:p>
    <w:p>
      <w:pPr>
        <w:pStyle w:val="FirstParagraph"/>
      </w:pPr>
      <w:r>
        <w:t xml:space="preserve">SIP Phones are supported.</w:t>
      </w:r>
    </w:p>
    <w:p>
      <w:pPr>
        <w:pStyle w:val="BodyText"/>
      </w:pPr>
      <w:r>
        <w:t xml:space="preserve">Purchased separately as an add-on.</w:t>
      </w:r>
    </w:p>
    <w:bookmarkEnd w:id="26"/>
    <w:bookmarkStart w:id="27" w:name="does-not-include-1"/>
    <w:p>
      <w:pPr>
        <w:pStyle w:val="Heading2"/>
      </w:pPr>
      <w:r>
        <w:t xml:space="preserve">Does Not Include</w:t>
      </w:r>
    </w:p>
    <w:p>
      <w:pPr>
        <w:pStyle w:val="Compact"/>
        <w:numPr>
          <w:ilvl w:val="0"/>
          <w:numId w:val="1008"/>
        </w:numPr>
      </w:pPr>
      <w:r>
        <w:t xml:space="preserve">Webhooks</w:t>
      </w:r>
    </w:p>
    <w:p>
      <w:pPr>
        <w:pStyle w:val="Compact"/>
        <w:numPr>
          <w:ilvl w:val="0"/>
          <w:numId w:val="1008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ax"/>
    <w:p>
      <w:pPr>
        <w:pStyle w:val="Heading1"/>
      </w:pPr>
      <w:r>
        <w:t xml:space="preserve">Max</w:t>
      </w:r>
    </w:p>
    <w:p>
      <w:pPr>
        <w:pStyle w:val="FirstParagraph"/>
      </w:pPr>
      <w:r>
        <w:t xml:space="preserve">$149/month</w:t>
      </w:r>
    </w:p>
    <w:p>
      <w:pPr>
        <w:pStyle w:val="BodyText"/>
      </w:pPr>
      <w:r>
        <w:t xml:space="preserve">$1,430/year</w:t>
      </w:r>
    </w:p>
    <w:p>
      <w:pPr>
        <w:pStyle w:val="BodyText"/>
      </w:pPr>
      <w:r>
        <w:t xml:space="preserve">(20% annual discount)</w:t>
      </w:r>
    </w:p>
    <w:bookmarkStart w:id="29" w:name="includes-2"/>
    <w:p>
      <w:pPr>
        <w:pStyle w:val="Heading2"/>
      </w:pPr>
      <w:r>
        <w:t xml:space="preserve">Includes</w:t>
      </w:r>
    </w:p>
    <w:p>
      <w:pPr>
        <w:pStyle w:val="Compact"/>
        <w:numPr>
          <w:ilvl w:val="0"/>
          <w:numId w:val="1009"/>
        </w:numPr>
      </w:pPr>
      <w:r>
        <w:t xml:space="preserve">5 Business Numbers</w:t>
      </w:r>
    </w:p>
    <w:p>
      <w:pPr>
        <w:pStyle w:val="Compact"/>
        <w:numPr>
          <w:ilvl w:val="0"/>
          <w:numId w:val="1009"/>
        </w:numPr>
      </w:pPr>
      <w:r>
        <w:t xml:space="preserve">10,000 Included Minutes Per Month</w:t>
      </w:r>
    </w:p>
    <w:p>
      <w:pPr>
        <w:pStyle w:val="Compact"/>
        <w:numPr>
          <w:ilvl w:val="0"/>
          <w:numId w:val="1009"/>
        </w:numPr>
      </w:pPr>
      <w:r>
        <w:t xml:space="preserve">Unlimited Extensions</w:t>
      </w:r>
    </w:p>
    <w:p>
      <w:pPr>
        <w:pStyle w:val="Compact"/>
        <w:numPr>
          <w:ilvl w:val="0"/>
          <w:numId w:val="1009"/>
        </w:numPr>
      </w:pPr>
      <w:r>
        <w:t xml:space="preserve">Unlimited Users</w:t>
      </w:r>
    </w:p>
    <w:p>
      <w:pPr>
        <w:pStyle w:val="Compact"/>
        <w:numPr>
          <w:ilvl w:val="0"/>
          <w:numId w:val="1009"/>
        </w:numPr>
      </w:pPr>
      <w:r>
        <w:t xml:space="preserve">Shared SMS Inbox</w:t>
      </w:r>
    </w:p>
    <w:p>
      <w:pPr>
        <w:pStyle w:val="Compact"/>
        <w:numPr>
          <w:ilvl w:val="0"/>
          <w:numId w:val="1009"/>
        </w:numPr>
      </w:pPr>
      <w:r>
        <w:t xml:space="preserve">Voicemail</w:t>
      </w:r>
    </w:p>
    <w:p>
      <w:pPr>
        <w:pStyle w:val="Compact"/>
        <w:numPr>
          <w:ilvl w:val="0"/>
          <w:numId w:val="1009"/>
        </w:numPr>
      </w:pPr>
      <w:r>
        <w:t xml:space="preserve">Call Recording</w:t>
      </w:r>
    </w:p>
    <w:p>
      <w:pPr>
        <w:pStyle w:val="Compact"/>
        <w:numPr>
          <w:ilvl w:val="0"/>
          <w:numId w:val="1009"/>
        </w:numPr>
      </w:pPr>
      <w:r>
        <w:t xml:space="preserve">Transcripts</w:t>
      </w:r>
    </w:p>
    <w:p>
      <w:pPr>
        <w:pStyle w:val="Compact"/>
        <w:numPr>
          <w:ilvl w:val="0"/>
          <w:numId w:val="1009"/>
        </w:numPr>
      </w:pPr>
      <w:r>
        <w:t xml:space="preserve">Summaries</w:t>
      </w:r>
    </w:p>
    <w:p>
      <w:pPr>
        <w:pStyle w:val="Compact"/>
        <w:numPr>
          <w:ilvl w:val="0"/>
          <w:numId w:val="1009"/>
        </w:numPr>
      </w:pPr>
      <w:r>
        <w:t xml:space="preserve">Mobile Application</w:t>
      </w:r>
    </w:p>
    <w:p>
      <w:pPr>
        <w:pStyle w:val="Compact"/>
        <w:numPr>
          <w:ilvl w:val="0"/>
          <w:numId w:val="1009"/>
        </w:numPr>
      </w:pPr>
      <w:r>
        <w:t xml:space="preserve">Slack Notifications</w:t>
      </w:r>
    </w:p>
    <w:p>
      <w:pPr>
        <w:pStyle w:val="Compact"/>
        <w:numPr>
          <w:ilvl w:val="0"/>
          <w:numId w:val="1009"/>
        </w:numPr>
      </w:pPr>
      <w:r>
        <w:t xml:space="preserve">Webhooks</w:t>
      </w:r>
    </w:p>
    <w:p>
      <w:pPr>
        <w:pStyle w:val="Compact"/>
        <w:numPr>
          <w:ilvl w:val="0"/>
          <w:numId w:val="1009"/>
        </w:numPr>
      </w:pPr>
      <w:r>
        <w:t xml:space="preserve">Integrations</w:t>
      </w:r>
    </w:p>
    <w:bookmarkEnd w:id="29"/>
    <w:bookmarkStart w:id="30" w:name="sip-phones-1"/>
    <w:p>
      <w:pPr>
        <w:pStyle w:val="Heading2"/>
      </w:pPr>
      <w:r>
        <w:t xml:space="preserve">SIP Phones</w:t>
      </w:r>
    </w:p>
    <w:p>
      <w:pPr>
        <w:pStyle w:val="FirstParagraph"/>
      </w:pPr>
      <w:r>
        <w:t xml:space="preserve">SIP Phones are supported.</w:t>
      </w:r>
    </w:p>
    <w:p>
      <w:pPr>
        <w:pStyle w:val="BodyText"/>
      </w:pPr>
      <w:r>
        <w:t xml:space="preserve">Purchased separately as an add-on.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usiness-numbers"/>
    <w:p>
      <w:pPr>
        <w:pStyle w:val="Heading1"/>
      </w:pPr>
      <w:r>
        <w:t xml:space="preserve">Business Numbers</w:t>
      </w:r>
    </w:p>
    <w:p>
      <w:pPr>
        <w:pStyle w:val="FirstParagraph"/>
      </w:pPr>
      <w:r>
        <w:t xml:space="preserve">Business Numbers may be:</w:t>
      </w:r>
    </w:p>
    <w:p>
      <w:pPr>
        <w:pStyle w:val="Compact"/>
        <w:numPr>
          <w:ilvl w:val="0"/>
          <w:numId w:val="1010"/>
        </w:numPr>
      </w:pPr>
      <w:r>
        <w:t xml:space="preserve">Local Numbers</w:t>
      </w:r>
    </w:p>
    <w:p>
      <w:pPr>
        <w:pStyle w:val="Compact"/>
        <w:numPr>
          <w:ilvl w:val="0"/>
          <w:numId w:val="1010"/>
        </w:numPr>
      </w:pPr>
      <w:r>
        <w:t xml:space="preserve">Toll-Free Numbers</w:t>
      </w:r>
    </w:p>
    <w:p>
      <w:pPr>
        <w:pStyle w:val="FirstParagraph"/>
      </w:pPr>
      <w:r>
        <w:t xml:space="preserve">Included numbers may be either type.</w:t>
      </w:r>
    </w:p>
    <w:p>
      <w:pPr>
        <w:pStyle w:val="BodyText"/>
      </w:pPr>
      <w:r>
        <w:t xml:space="preserve">Customers choose how to allocate included numbers.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Grow Plan</w:t>
      </w:r>
    </w:p>
    <w:p>
      <w:pPr>
        <w:pStyle w:val="Compact"/>
        <w:numPr>
          <w:ilvl w:val="0"/>
          <w:numId w:val="1011"/>
        </w:numPr>
      </w:pPr>
      <w:r>
        <w:t xml:space="preserve">2 Local Numbers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12"/>
        </w:numPr>
      </w:pPr>
      <w:r>
        <w:t xml:space="preserve">1 Local Number</w:t>
      </w:r>
    </w:p>
    <w:p>
      <w:pPr>
        <w:pStyle w:val="Compact"/>
        <w:numPr>
          <w:ilvl w:val="0"/>
          <w:numId w:val="1012"/>
        </w:numPr>
      </w:pPr>
      <w:r>
        <w:t xml:space="preserve">1 Toll-Free Number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13"/>
        </w:numPr>
      </w:pPr>
      <w:r>
        <w:t xml:space="preserve">2 Toll-Free Numbers</w:t>
      </w:r>
    </w:p>
    <w:p>
      <w:r>
        <w:pict>
          <v:rect style="width:0;height:1.5pt" o:hralign="center" o:hrstd="t" o:hr="t"/>
        </w:pict>
      </w:r>
    </w:p>
    <w:bookmarkEnd w:id="32"/>
    <w:bookmarkStart w:id="33" w:name="porting"/>
    <w:p>
      <w:pPr>
        <w:pStyle w:val="Heading1"/>
      </w:pPr>
      <w:r>
        <w:t xml:space="preserve">Porting</w:t>
      </w:r>
    </w:p>
    <w:p>
      <w:pPr>
        <w:pStyle w:val="FirstParagraph"/>
      </w:pPr>
      <w:r>
        <w:t xml:space="preserve">Porting is free.</w:t>
      </w:r>
    </w:p>
    <w:p>
      <w:pPr>
        <w:pStyle w:val="BodyText"/>
      </w:pPr>
      <w:r>
        <w:t xml:space="preserve">Customers may port existing numbers into JOEL at no charge.</w:t>
      </w:r>
    </w:p>
    <w:p>
      <w:pPr>
        <w:pStyle w:val="BodyText"/>
      </w:pPr>
      <w:r>
        <w:t xml:space="preserve">Temporary numbers are provided while porting is in progress.</w:t>
      </w:r>
    </w:p>
    <w:p>
      <w:r>
        <w:pict>
          <v:rect style="width:0;height:1.5pt" o:hralign="center" o:hrstd="t" o:hr="t"/>
        </w:pict>
      </w:r>
    </w:p>
    <w:bookmarkEnd w:id="33"/>
    <w:bookmarkStart w:id="38" w:name="add-ons"/>
    <w:p>
      <w:pPr>
        <w:pStyle w:val="Heading1"/>
      </w:pPr>
      <w:r>
        <w:t xml:space="preserve">Add-Ons</w:t>
      </w:r>
    </w:p>
    <w:bookmarkStart w:id="34" w:name="additional-business-number"/>
    <w:p>
      <w:pPr>
        <w:pStyle w:val="Heading2"/>
      </w:pPr>
      <w:r>
        <w:t xml:space="preserve">Additional Business Number</w:t>
      </w:r>
    </w:p>
    <w:p>
      <w:pPr>
        <w:pStyle w:val="FirstParagraph"/>
      </w:pPr>
      <w:r>
        <w:t xml:space="preserve">$5/month</w:t>
      </w:r>
    </w:p>
    <w:p>
      <w:pPr>
        <w:pStyle w:val="BodyText"/>
      </w:pPr>
      <w:r>
        <w:t xml:space="preserve">Applies to:</w:t>
      </w:r>
    </w:p>
    <w:p>
      <w:pPr>
        <w:pStyle w:val="Compact"/>
        <w:numPr>
          <w:ilvl w:val="0"/>
          <w:numId w:val="1014"/>
        </w:numPr>
      </w:pPr>
      <w:r>
        <w:t xml:space="preserve">Local Numbers</w:t>
      </w:r>
    </w:p>
    <w:p>
      <w:pPr>
        <w:pStyle w:val="Compact"/>
        <w:numPr>
          <w:ilvl w:val="0"/>
          <w:numId w:val="1014"/>
        </w:numPr>
      </w:pPr>
      <w:r>
        <w:t xml:space="preserve">Toll-Free Numbers</w:t>
      </w:r>
    </w:p>
    <w:p>
      <w:r>
        <w:pict>
          <v:rect style="width:0;height:1.5pt" o:hralign="center" o:hrstd="t" o:hr="t"/>
        </w:pict>
      </w:r>
    </w:p>
    <w:bookmarkEnd w:id="34"/>
    <w:bookmarkStart w:id="35" w:name="vanity-number"/>
    <w:p>
      <w:pPr>
        <w:pStyle w:val="Heading2"/>
      </w:pPr>
      <w:r>
        <w:t xml:space="preserve">Vanity Number</w:t>
      </w:r>
    </w:p>
    <w:p>
      <w:pPr>
        <w:pStyle w:val="FirstParagraph"/>
      </w:pPr>
      <w:r>
        <w:t xml:space="preserve">$30/month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1-800-SMILE</w:t>
      </w:r>
    </w:p>
    <w:p>
      <w:pPr>
        <w:pStyle w:val="Compact"/>
        <w:numPr>
          <w:ilvl w:val="0"/>
          <w:numId w:val="1015"/>
        </w:numPr>
      </w:pPr>
      <w:r>
        <w:t xml:space="preserve">1-800-FLOWERS</w:t>
      </w:r>
    </w:p>
    <w:p>
      <w:pPr>
        <w:pStyle w:val="FirstParagraph"/>
      </w:pPr>
      <w:r>
        <w:t xml:space="preserve">Subject to availability.</w:t>
      </w:r>
    </w:p>
    <w:p>
      <w:r>
        <w:pict>
          <v:rect style="width:0;height:1.5pt" o:hralign="center" o:hrstd="t" o:hr="t"/>
        </w:pict>
      </w:r>
    </w:p>
    <w:bookmarkEnd w:id="35"/>
    <w:bookmarkStart w:id="36" w:name="additional-sip-phone"/>
    <w:p>
      <w:pPr>
        <w:pStyle w:val="Heading2"/>
      </w:pPr>
      <w:r>
        <w:t xml:space="preserve">Additional SIP Phone</w:t>
      </w:r>
    </w:p>
    <w:p>
      <w:pPr>
        <w:pStyle w:val="FirstParagraph"/>
      </w:pPr>
      <w:r>
        <w:t xml:space="preserve">$5/month</w:t>
      </w:r>
    </w:p>
    <w:p>
      <w:pPr>
        <w:pStyle w:val="BodyText"/>
      </w:pPr>
      <w:r>
        <w:t xml:space="preserve">Per active SIP Phone.</w:t>
      </w:r>
    </w:p>
    <w:p>
      <w:pPr>
        <w:pStyle w:val="BodyText"/>
      </w:pPr>
      <w:r>
        <w:t xml:space="preserve">Available on:</w:t>
      </w:r>
    </w:p>
    <w:p>
      <w:pPr>
        <w:pStyle w:val="Compact"/>
        <w:numPr>
          <w:ilvl w:val="0"/>
          <w:numId w:val="1016"/>
        </w:numPr>
      </w:pPr>
      <w:r>
        <w:t xml:space="preserve">Grow</w:t>
      </w:r>
    </w:p>
    <w:p>
      <w:pPr>
        <w:pStyle w:val="Compact"/>
        <w:numPr>
          <w:ilvl w:val="0"/>
          <w:numId w:val="1016"/>
        </w:numPr>
      </w:pPr>
      <w:r>
        <w:t xml:space="preserve">Max</w:t>
      </w:r>
    </w:p>
    <w:p>
      <w:pPr>
        <w:pStyle w:val="FirstParagraph"/>
      </w:pPr>
      <w:r>
        <w:t xml:space="preserve">Not available on Lite.</w:t>
      </w:r>
    </w:p>
    <w:p>
      <w:r>
        <w:pict>
          <v:rect style="width:0;height:1.5pt" o:hralign="center" o:hrstd="t" o:hr="t"/>
        </w:pict>
      </w:r>
    </w:p>
    <w:bookmarkEnd w:id="36"/>
    <w:bookmarkStart w:id="37" w:name="additional-1000-minutes"/>
    <w:p>
      <w:pPr>
        <w:pStyle w:val="Heading2"/>
      </w:pPr>
      <w:r>
        <w:t xml:space="preserve">Additional 1,000 Minutes</w:t>
      </w:r>
    </w:p>
    <w:p>
      <w:pPr>
        <w:pStyle w:val="FirstParagraph"/>
      </w:pPr>
      <w:r>
        <w:t xml:space="preserve">$10/month</w:t>
      </w:r>
    </w:p>
    <w:p>
      <w:pPr>
        <w:pStyle w:val="BodyText"/>
      </w:pPr>
      <w:r>
        <w:t xml:space="preserve">May be purchased at any time.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illing"/>
    <w:p>
      <w:pPr>
        <w:pStyle w:val="Heading1"/>
      </w:pPr>
      <w:r>
        <w:t xml:space="preserve">Billing</w:t>
      </w:r>
    </w:p>
    <w:bookmarkStart w:id="39" w:name="monthly-billing"/>
    <w:p>
      <w:pPr>
        <w:pStyle w:val="Heading2"/>
      </w:pPr>
      <w:r>
        <w:t xml:space="preserve">Monthly Billing</w:t>
      </w:r>
    </w:p>
    <w:p>
      <w:pPr>
        <w:pStyle w:val="FirstParagraph"/>
      </w:pPr>
      <w:r>
        <w:t xml:space="preserve">Available on all plans.</w:t>
      </w:r>
    </w:p>
    <w:p>
      <w:pPr>
        <w:pStyle w:val="BodyText"/>
      </w:pPr>
      <w:r>
        <w:t xml:space="preserve">Billed monthly.</w:t>
      </w:r>
    </w:p>
    <w:p>
      <w:r>
        <w:pict>
          <v:rect style="width:0;height:1.5pt" o:hralign="center" o:hrstd="t" o:hr="t"/>
        </w:pict>
      </w:r>
    </w:p>
    <w:bookmarkEnd w:id="39"/>
    <w:bookmarkStart w:id="40" w:name="annual-billing"/>
    <w:p>
      <w:pPr>
        <w:pStyle w:val="Heading2"/>
      </w:pPr>
      <w:r>
        <w:t xml:space="preserve">Annual Billing</w:t>
      </w:r>
    </w:p>
    <w:p>
      <w:pPr>
        <w:pStyle w:val="FirstParagraph"/>
      </w:pPr>
      <w:r>
        <w:t xml:space="preserve">Available on all plans.</w:t>
      </w:r>
    </w:p>
    <w:p>
      <w:pPr>
        <w:pStyle w:val="BodyText"/>
      </w:pPr>
      <w:r>
        <w:t xml:space="preserve">20% discount.</w:t>
      </w:r>
    </w:p>
    <w:p>
      <w:pPr>
        <w:pStyle w:val="BodyText"/>
      </w:pPr>
      <w:r>
        <w:t xml:space="preserve">Paid annually in advance.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nnual-billing-rules"/>
    <w:p>
      <w:pPr>
        <w:pStyle w:val="Heading1"/>
      </w:pPr>
      <w:r>
        <w:t xml:space="preserve">Annual Billing Rules</w:t>
      </w:r>
    </w:p>
    <w:p>
      <w:pPr>
        <w:pStyle w:val="FirstParagraph"/>
      </w:pPr>
      <w:r>
        <w:t xml:space="preserve">Annual subscriptions cover:</w:t>
      </w:r>
    </w:p>
    <w:p>
      <w:pPr>
        <w:pStyle w:val="Compact"/>
        <w:numPr>
          <w:ilvl w:val="0"/>
          <w:numId w:val="1017"/>
        </w:numPr>
      </w:pPr>
      <w:r>
        <w:t xml:space="preserve">Base Plan</w:t>
      </w:r>
    </w:p>
    <w:p>
      <w:pPr>
        <w:pStyle w:val="FirstParagraph"/>
      </w:pPr>
      <w:r>
        <w:t xml:space="preserve">Annual subscriptions do not prepay future add-ons.</w:t>
      </w:r>
    </w:p>
    <w:p>
      <w:pPr>
        <w:pStyle w:val="BodyText"/>
      </w:pPr>
      <w:r>
        <w:t xml:space="preserve">Add-ons remain monthly charges.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Additional Numbers</w:t>
      </w:r>
    </w:p>
    <w:p>
      <w:pPr>
        <w:pStyle w:val="Compact"/>
        <w:numPr>
          <w:ilvl w:val="0"/>
          <w:numId w:val="1018"/>
        </w:numPr>
      </w:pPr>
      <w:r>
        <w:t xml:space="preserve">SIP Phones</w:t>
      </w:r>
    </w:p>
    <w:p>
      <w:pPr>
        <w:pStyle w:val="Compact"/>
        <w:numPr>
          <w:ilvl w:val="0"/>
          <w:numId w:val="1018"/>
        </w:numPr>
      </w:pPr>
      <w:r>
        <w:t xml:space="preserve">Minute Packs</w:t>
      </w:r>
    </w:p>
    <w:p>
      <w:pPr>
        <w:pStyle w:val="Compact"/>
        <w:numPr>
          <w:ilvl w:val="0"/>
          <w:numId w:val="1018"/>
        </w:numPr>
      </w:pPr>
      <w:r>
        <w:t xml:space="preserve">Vanity Numbers</w:t>
      </w:r>
    </w:p>
    <w:p>
      <w:pPr>
        <w:pStyle w:val="FirstParagraph"/>
      </w:pPr>
      <w:r>
        <w:t xml:space="preserve">may be added or removed at any time.</w:t>
      </w:r>
    </w:p>
    <w:p>
      <w:r>
        <w:pict>
          <v:rect style="width:0;height:1.5pt" o:hralign="center" o:hrstd="t" o:hr="t"/>
        </w:pict>
      </w:r>
    </w:p>
    <w:bookmarkEnd w:id="42"/>
    <w:bookmarkStart w:id="43" w:name="upgrade-rules"/>
    <w:p>
      <w:pPr>
        <w:pStyle w:val="Heading1"/>
      </w:pPr>
      <w:r>
        <w:t xml:space="preserve">Upgrade Rules</w:t>
      </w:r>
    </w:p>
    <w:p>
      <w:pPr>
        <w:pStyle w:val="FirstParagraph"/>
      </w:pPr>
      <w:r>
        <w:t xml:space="preserve">Plan upgrades take effect immediately.</w:t>
      </w:r>
    </w:p>
    <w:p>
      <w:pPr>
        <w:pStyle w:val="BodyText"/>
      </w:pPr>
      <w:r>
        <w:t xml:space="preserve">Charges are prorated.</w:t>
      </w:r>
    </w:p>
    <w:p>
      <w:pPr>
        <w:pStyle w:val="BodyText"/>
      </w:pPr>
      <w:r>
        <w:t xml:space="preserve">Included numbers and minutes update immediately.</w:t>
      </w:r>
    </w:p>
    <w:p>
      <w:r>
        <w:pict>
          <v:rect style="width:0;height:1.5pt" o:hralign="center" o:hrstd="t" o:hr="t"/>
        </w:pict>
      </w:r>
    </w:p>
    <w:bookmarkEnd w:id="43"/>
    <w:bookmarkStart w:id="44" w:name="downgrade-rules"/>
    <w:p>
      <w:pPr>
        <w:pStyle w:val="Heading1"/>
      </w:pPr>
      <w:r>
        <w:t xml:space="preserve">Downgrade Rules</w:t>
      </w:r>
    </w:p>
    <w:p>
      <w:pPr>
        <w:pStyle w:val="FirstParagraph"/>
      </w:pPr>
      <w:r>
        <w:t xml:space="preserve">Downgrades take effect at the next renewal date.</w:t>
      </w:r>
    </w:p>
    <w:p>
      <w:pPr>
        <w:pStyle w:val="BodyText"/>
      </w:pPr>
      <w:r>
        <w:t xml:space="preserve">Existing functionality continues until renewal.</w:t>
      </w:r>
    </w:p>
    <w:p>
      <w:pPr>
        <w:pStyle w:val="BodyText"/>
      </w:pPr>
      <w:r>
        <w:t xml:space="preserve">Customers receive warnings regarding:</w:t>
      </w:r>
    </w:p>
    <w:p>
      <w:pPr>
        <w:pStyle w:val="Compact"/>
        <w:numPr>
          <w:ilvl w:val="0"/>
          <w:numId w:val="1019"/>
        </w:numPr>
      </w:pPr>
      <w:r>
        <w:t xml:space="preserve">Included Numbers</w:t>
      </w:r>
    </w:p>
    <w:p>
      <w:pPr>
        <w:pStyle w:val="Compact"/>
        <w:numPr>
          <w:ilvl w:val="0"/>
          <w:numId w:val="1019"/>
        </w:numPr>
      </w:pPr>
      <w:r>
        <w:t xml:space="preserve">Included Minutes</w:t>
      </w:r>
    </w:p>
    <w:p>
      <w:pPr>
        <w:pStyle w:val="Compact"/>
        <w:numPr>
          <w:ilvl w:val="0"/>
          <w:numId w:val="1019"/>
        </w:numPr>
      </w:pPr>
      <w:r>
        <w:t xml:space="preserve">Feature Access</w:t>
      </w:r>
    </w:p>
    <w:p>
      <w:pPr>
        <w:pStyle w:val="FirstParagraph"/>
      </w:pPr>
      <w:r>
        <w:t xml:space="preserve">before confirmation.</w:t>
      </w:r>
    </w:p>
    <w:p>
      <w:r>
        <w:pict>
          <v:rect style="width:0;height:1.5pt" o:hralign="center" o:hrstd="t" o:hr="t"/>
        </w:pict>
      </w:r>
    </w:p>
    <w:bookmarkEnd w:id="44"/>
    <w:bookmarkStart w:id="45" w:name="overage-philosophy"/>
    <w:p>
      <w:pPr>
        <w:pStyle w:val="Heading1"/>
      </w:pPr>
      <w:r>
        <w:t xml:space="preserve">Overage Philosophy</w:t>
      </w:r>
    </w:p>
    <w:p>
      <w:pPr>
        <w:pStyle w:val="FirstParagraph"/>
      </w:pPr>
      <w:r>
        <w:t xml:space="preserve">JOEL avoids telecom-style billing.</w:t>
      </w:r>
    </w:p>
    <w:p>
      <w:pPr>
        <w:pStyle w:val="BodyText"/>
      </w:pPr>
      <w:r>
        <w:t xml:space="preserve">Customers should not see:</w:t>
      </w:r>
    </w:p>
    <w:p>
      <w:pPr>
        <w:pStyle w:val="Compact"/>
        <w:numPr>
          <w:ilvl w:val="0"/>
          <w:numId w:val="1020"/>
        </w:numPr>
      </w:pPr>
      <w:r>
        <w:t xml:space="preserve">Per-minute rates</w:t>
      </w:r>
    </w:p>
    <w:p>
      <w:pPr>
        <w:pStyle w:val="Compact"/>
        <w:numPr>
          <w:ilvl w:val="0"/>
          <w:numId w:val="1020"/>
        </w:numPr>
      </w:pPr>
      <w:r>
        <w:t xml:space="preserve">Fractional usage charges</w:t>
      </w:r>
    </w:p>
    <w:p>
      <w:pPr>
        <w:pStyle w:val="Compact"/>
        <w:numPr>
          <w:ilvl w:val="0"/>
          <w:numId w:val="1020"/>
        </w:numPr>
      </w:pPr>
      <w:r>
        <w:t xml:space="preserve">Telecom calculations</w:t>
      </w:r>
    </w:p>
    <w:p>
      <w:pPr>
        <w:pStyle w:val="FirstParagraph"/>
      </w:pPr>
      <w:r>
        <w:t xml:space="preserve">Instead, usage expands through simple add-on packs.</w:t>
      </w:r>
    </w:p>
    <w:p>
      <w:r>
        <w:pict>
          <v:rect style="width:0;height:1.5pt" o:hralign="center" o:hrstd="t" o:hr="t"/>
        </w:pict>
      </w:r>
    </w:p>
    <w:bookmarkEnd w:id="45"/>
    <w:bookmarkStart w:id="46" w:name="target-customers"/>
    <w:p>
      <w:pPr>
        <w:pStyle w:val="Heading1"/>
      </w:pPr>
      <w:r>
        <w:t xml:space="preserve">Target Customers</w:t>
      </w:r>
    </w:p>
    <w:p>
      <w:pPr>
        <w:pStyle w:val="FirstParagraph"/>
      </w:pPr>
      <w:r>
        <w:t xml:space="preserve">Lite</w:t>
      </w:r>
    </w:p>
    <w:p>
      <w:pPr>
        <w:pStyle w:val="BodyText"/>
      </w:pPr>
      <w:r>
        <w:t xml:space="preserve">Businesses needing a simple business phone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</w:t>
      </w:r>
    </w:p>
    <w:p>
      <w:pPr>
        <w:pStyle w:val="BodyText"/>
      </w:pPr>
      <w:r>
        <w:t xml:space="preserve">Businesses needing multiple numbers, higher call volume, Slack notifications, and SIP phones.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</w:t>
      </w:r>
    </w:p>
    <w:p>
      <w:pPr>
        <w:pStyle w:val="BodyText"/>
      </w:pPr>
      <w:r>
        <w:t xml:space="preserve">Businesses requiring integrations, webhooks, external system connectivity, and higher capacity.</w:t>
      </w:r>
    </w:p>
    <w:p>
      <w:r>
        <w:pict>
          <v:rect style="width:0;height:1.5pt" o:hralign="center" o:hrstd="t" o:hr="t"/>
        </w:pict>
      </w:r>
    </w:p>
    <w:bookmarkEnd w:id="46"/>
    <w:bookmarkStart w:id="47" w:name="canonical-truth"/>
    <w:p>
      <w:pPr>
        <w:pStyle w:val="Heading1"/>
      </w:pPr>
      <w:r>
        <w:t xml:space="preserve">Canonical Truth</w:t>
      </w:r>
    </w:p>
    <w:p>
      <w:pPr>
        <w:pStyle w:val="FirstParagraph"/>
      </w:pPr>
      <w:r>
        <w:t xml:space="preserve">This document is the authoritative Pricing &amp; Packaging specification for JOEL v1.</w:t>
      </w:r>
    </w:p>
    <w:p>
      <w:pPr>
        <w:pStyle w:val="BodyText"/>
      </w:pPr>
      <w:r>
        <w:t xml:space="preserve">Changes must be made through documented change requests.</w:t>
      </w:r>
    </w:p>
    <w:p>
      <w:pPr>
        <w:pStyle w:val="BodyText"/>
      </w:pPr>
      <w:r>
        <w:t xml:space="preserve">Pricing defined here supersedes chat discussions, notes, drafts, and working documents.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2026-06-04T02:43:38Z</dcterms:created>
  <dcterms:modified xsi:type="dcterms:W3CDTF">2026-06-04T02:43:38Z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