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JOEL Product Rules v1</w:t>
      </w:r>
    </w:p>
    <w:p>
      <w:pPr>
        <w:pStyle w:val="Subtitle"/>
      </w:pPr>
      <w:r>
        <w:t>Final Engineering Specification</w:t>
      </w:r>
    </w:p>
    <w:p>
      <w:pPr>
        <w:pStyle w:val="Date"/>
      </w:pPr>
      <w:r>
        <w:t>Last Updated: June 3,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r>
        </w:p>
        <w:p>
          <w:pPr>
            <w:tabs>
              <w:tab w:val="right" w:leader="dot" w:pos="9360"/>
            </w:tabs>
            <w:spacing w:before="120" w:after="0" w:line="240" w:lineRule="auto"/>
            <w:ind w:left="0" w:right="200"/>
            <w:rPr>
              <w:rFonts w:ascii="Arial" w:hAnsi="Arial"/>
              <w:b/>
              <w:color w:val="2E75B6"/>
              <w:sz w:val="20"/>
            </w:rPr>
          </w:pPr>
          <w:hyperlink w:anchor="executive-summary" w:history="true">
            <w:r>
              <w:rPr>
                <w:rFonts w:ascii="Arial" w:hAnsi="Arial"/>
                <w:b/>
                <w:color w:val="2E75B6"/>
                <w:sz w:val="20"/>
              </w:rPr>
              <w:t xml:space="preserve">Executive Summary</w:t>
            </w:r>
            <w:r>
              <w:rPr>
                <w:rFonts w:ascii="Arial" w:hAnsi="Arial"/>
                <w:b/>
                <w:color w:val="2E75B6"/>
                <w:sz w:val="20"/>
              </w:rPr>
              <w:tab/>
            </w:r>
            <w:r>
              <w:rPr>
                <w:rFonts w:ascii="Arial" w:hAnsi="Arial"/>
                <w:b/>
                <w:color w:val="2E75B6"/>
                <w:sz w:val="20"/>
              </w:rPr>
              <w:t>7</w:t>
            </w:r>
          </w:hyperlink>
        </w:p>
        <w:p>
          <w:pPr>
            <w:tabs>
              <w:tab w:val="right" w:leader="dot" w:pos="9360"/>
            </w:tabs>
            <w:spacing w:before="0" w:after="0" w:line="240" w:lineRule="auto"/>
            <w:ind w:left="360" w:right="200"/>
            <w:rPr>
              <w:rFonts w:ascii="Arial" w:hAnsi="Arial"/>
              <w:color w:val="000000"/>
              <w:sz w:val="18"/>
            </w:rPr>
          </w:pPr>
          <w:hyperlink w:anchor="what-joel-is" w:history="true">
            <w:r>
              <w:rPr>
                <w:rFonts w:ascii="Arial" w:hAnsi="Arial"/>
                <w:color w:val="000000"/>
                <w:sz w:val="18"/>
              </w:rPr>
              <w:t xml:space="preserve">What JOEL Is</w:t>
            </w:r>
            <w:r>
              <w:rPr>
                <w:rFonts w:ascii="Arial" w:hAnsi="Arial"/>
                <w:color w:val="000000"/>
                <w:sz w:val="18"/>
              </w:rPr>
              <w:tab/>
            </w:r>
            <w:r>
              <w:rPr>
                <w:rFonts w:ascii="Arial" w:hAnsi="Arial"/>
                <w:color w:val="000000"/>
                <w:sz w:val="18"/>
              </w:rPr>
              <w:t>7</w:t>
            </w:r>
          </w:hyperlink>
        </w:p>
        <w:p>
          <w:pPr>
            <w:tabs>
              <w:tab w:val="right" w:leader="dot" w:pos="9360"/>
            </w:tabs>
            <w:spacing w:before="0" w:after="0" w:line="240" w:lineRule="auto"/>
            <w:ind w:left="360" w:right="200"/>
            <w:rPr>
              <w:rFonts w:ascii="Arial" w:hAnsi="Arial"/>
              <w:color w:val="000000"/>
              <w:sz w:val="18"/>
            </w:rPr>
          </w:pPr>
          <w:hyperlink w:anchor="core-architecture" w:history="true">
            <w:r>
              <w:rPr>
                <w:rFonts w:ascii="Arial" w:hAnsi="Arial"/>
                <w:color w:val="000000"/>
                <w:sz w:val="18"/>
              </w:rPr>
              <w:t xml:space="preserve">Core Architecture</w:t>
            </w:r>
            <w:r>
              <w:rPr>
                <w:rFonts w:ascii="Arial" w:hAnsi="Arial"/>
                <w:color w:val="000000"/>
                <w:sz w:val="18"/>
              </w:rPr>
              <w:tab/>
            </w:r>
            <w:r>
              <w:rPr>
                <w:rFonts w:ascii="Arial" w:hAnsi="Arial"/>
                <w:color w:val="000000"/>
                <w:sz w:val="18"/>
              </w:rPr>
              <w:t>8</w:t>
            </w:r>
          </w:hyperlink>
        </w:p>
        <w:p>
          <w:pPr>
            <w:tabs>
              <w:tab w:val="right" w:leader="dot" w:pos="9360"/>
            </w:tabs>
            <w:spacing w:before="0" w:after="0" w:line="240" w:lineRule="auto"/>
            <w:ind w:left="360" w:right="200"/>
            <w:rPr>
              <w:rFonts w:ascii="Arial" w:hAnsi="Arial"/>
              <w:color w:val="000000"/>
              <w:sz w:val="18"/>
            </w:rPr>
          </w:pPr>
          <w:hyperlink w:anchor="product-philosophy" w:history="true">
            <w:r>
              <w:rPr>
                <w:rFonts w:ascii="Arial" w:hAnsi="Arial"/>
                <w:color w:val="000000"/>
                <w:sz w:val="18"/>
              </w:rPr>
              <w:t xml:space="preserve">Product Philosophy</w:t>
            </w:r>
            <w:r>
              <w:rPr>
                <w:rFonts w:ascii="Arial" w:hAnsi="Arial"/>
                <w:color w:val="000000"/>
                <w:sz w:val="18"/>
              </w:rPr>
              <w:tab/>
            </w:r>
            <w:r>
              <w:rPr>
                <w:rFonts w:ascii="Arial" w:hAnsi="Arial"/>
                <w:color w:val="000000"/>
                <w:sz w:val="18"/>
              </w:rPr>
              <w:t>8</w:t>
            </w:r>
          </w:hyperlink>
        </w:p>
        <w:p>
          <w:pPr>
            <w:tabs>
              <w:tab w:val="right" w:leader="dot" w:pos="9360"/>
            </w:tabs>
            <w:spacing w:before="0" w:after="0" w:line="240" w:lineRule="auto"/>
            <w:ind w:left="360" w:right="200"/>
            <w:rPr>
              <w:rFonts w:ascii="Arial" w:hAnsi="Arial"/>
              <w:color w:val="000000"/>
              <w:sz w:val="18"/>
            </w:rPr>
          </w:pPr>
          <w:hyperlink w:anchor="primary-objects" w:history="true">
            <w:r>
              <w:rPr>
                <w:rFonts w:ascii="Arial" w:hAnsi="Arial"/>
                <w:color w:val="000000"/>
                <w:sz w:val="18"/>
              </w:rPr>
              <w:t xml:space="preserve">Primary Objects</w:t>
            </w:r>
            <w:r>
              <w:rPr>
                <w:rFonts w:ascii="Arial" w:hAnsi="Arial"/>
                <w:color w:val="000000"/>
                <w:sz w:val="18"/>
              </w:rPr>
              <w:tab/>
            </w:r>
            <w:r>
              <w:rPr>
                <w:rFonts w:ascii="Arial" w:hAnsi="Arial"/>
                <w:color w:val="000000"/>
                <w:sz w:val="18"/>
              </w:rPr>
              <w:t>8</w:t>
            </w:r>
          </w:hyperlink>
        </w:p>
        <w:p>
          <w:pPr>
            <w:tabs>
              <w:tab w:val="right" w:leader="dot" w:pos="9360"/>
            </w:tabs>
            <w:spacing w:before="0" w:after="0" w:line="240" w:lineRule="auto"/>
            <w:ind w:left="360" w:right="200"/>
            <w:rPr>
              <w:rFonts w:ascii="Arial" w:hAnsi="Arial"/>
              <w:color w:val="000000"/>
              <w:sz w:val="18"/>
            </w:rPr>
          </w:pPr>
          <w:hyperlink w:anchor="what-joel-intentionally-is-not" w:history="true">
            <w:r>
              <w:rPr>
                <w:rFonts w:ascii="Arial" w:hAnsi="Arial"/>
                <w:color w:val="000000"/>
                <w:sz w:val="18"/>
              </w:rPr>
              <w:t xml:space="preserve">What JOEL Intentionally Is NOT</w:t>
            </w:r>
            <w:r>
              <w:rPr>
                <w:rFonts w:ascii="Arial" w:hAnsi="Arial"/>
                <w:color w:val="000000"/>
                <w:sz w:val="18"/>
              </w:rPr>
              <w:tab/>
            </w:r>
            <w:r>
              <w:rPr>
                <w:rFonts w:ascii="Arial" w:hAnsi="Arial"/>
                <w:color w:val="000000"/>
                <w:sz w:val="18"/>
              </w:rPr>
              <w:t>9</w:t>
            </w:r>
          </w:hyperlink>
        </w:p>
        <w:p>
          <w:pPr>
            <w:tabs>
              <w:tab w:val="right" w:leader="dot" w:pos="9360"/>
            </w:tabs>
            <w:spacing w:before="120" w:after="0" w:line="240" w:lineRule="auto"/>
            <w:ind w:left="0" w:right="200"/>
            <w:rPr>
              <w:rFonts w:ascii="Arial" w:hAnsi="Arial"/>
              <w:b/>
              <w:color w:val="2E75B6"/>
              <w:sz w:val="20"/>
            </w:rPr>
          </w:pPr>
          <w:hyperlink w:anchor="introduction" w:history="true">
            <w:r>
              <w:rPr>
                <w:rFonts w:ascii="Arial" w:hAnsi="Arial"/>
                <w:b/>
                <w:color w:val="2E75B6"/>
                <w:sz w:val="20"/>
              </w:rPr>
              <w:t xml:space="preserve">Introduction</w:t>
            </w:r>
            <w:r>
              <w:rPr>
                <w:rFonts w:ascii="Arial" w:hAnsi="Arial"/>
                <w:b/>
                <w:color w:val="2E75B6"/>
                <w:sz w:val="20"/>
              </w:rPr>
              <w:tab/>
            </w:r>
            <w:r>
              <w:rPr>
                <w:rFonts w:ascii="Arial" w:hAnsi="Arial"/>
                <w:b/>
                <w:color w:val="2E75B6"/>
                <w:sz w:val="20"/>
              </w:rPr>
              <w:t>9</w:t>
            </w:r>
          </w:hyperlink>
        </w:p>
        <w:p>
          <w:pPr>
            <w:tabs>
              <w:tab w:val="right" w:leader="dot" w:pos="9360"/>
            </w:tabs>
            <w:spacing w:before="0" w:after="0" w:line="240" w:lineRule="auto"/>
            <w:ind w:left="360" w:right="200"/>
            <w:rPr>
              <w:rFonts w:ascii="Arial" w:hAnsi="Arial"/>
              <w:color w:val="000000"/>
              <w:sz w:val="18"/>
            </w:rPr>
          </w:pPr>
          <w:hyperlink w:anchor="purpose" w:history="true">
            <w:r>
              <w:rPr>
                <w:rFonts w:ascii="Arial" w:hAnsi="Arial"/>
                <w:color w:val="000000"/>
                <w:sz w:val="18"/>
              </w:rPr>
              <w:t xml:space="preserve">Purpose</w:t>
            </w:r>
            <w:r>
              <w:rPr>
                <w:rFonts w:ascii="Arial" w:hAnsi="Arial"/>
                <w:color w:val="000000"/>
                <w:sz w:val="18"/>
              </w:rPr>
              <w:tab/>
            </w:r>
            <w:r>
              <w:rPr>
                <w:rFonts w:ascii="Arial" w:hAnsi="Arial"/>
                <w:color w:val="000000"/>
                <w:sz w:val="18"/>
              </w:rPr>
              <w:t>9</w:t>
            </w:r>
          </w:hyperlink>
        </w:p>
        <w:p>
          <w:pPr>
            <w:tabs>
              <w:tab w:val="right" w:leader="dot" w:pos="9360"/>
            </w:tabs>
            <w:spacing w:before="120" w:after="0" w:line="240" w:lineRule="auto"/>
            <w:ind w:left="0" w:right="200"/>
            <w:rPr>
              <w:rFonts w:ascii="Arial" w:hAnsi="Arial"/>
              <w:b/>
              <w:color w:val="2E75B6"/>
              <w:sz w:val="20"/>
            </w:rPr>
          </w:pPr>
          <w:hyperlink w:anchor="product-principles" w:history="true">
            <w:r>
              <w:rPr>
                <w:rFonts w:ascii="Arial" w:hAnsi="Arial"/>
                <w:b/>
                <w:color w:val="2E75B6"/>
                <w:sz w:val="20"/>
              </w:rPr>
              <w:t xml:space="preserve">Product Principles</w:t>
            </w:r>
            <w:r>
              <w:rPr>
                <w:rFonts w:ascii="Arial" w:hAnsi="Arial"/>
                <w:b/>
                <w:color w:val="2E75B6"/>
                <w:sz w:val="20"/>
              </w:rPr>
              <w:tab/>
            </w:r>
            <w:r>
              <w:rPr>
                <w:rFonts w:ascii="Arial" w:hAnsi="Arial"/>
                <w:b/>
                <w:color w:val="2E75B6"/>
                <w:sz w:val="20"/>
              </w:rPr>
              <w:t>10</w:t>
            </w:r>
          </w:hyperlink>
        </w:p>
        <w:p>
          <w:pPr>
            <w:tabs>
              <w:tab w:val="right" w:leader="dot" w:pos="9360"/>
            </w:tabs>
            <w:spacing w:before="0" w:after="0" w:line="240" w:lineRule="auto"/>
            <w:ind w:left="360" w:right="200"/>
            <w:rPr>
              <w:rFonts w:ascii="Arial" w:hAnsi="Arial"/>
              <w:color w:val="000000"/>
              <w:sz w:val="18"/>
            </w:rPr>
          </w:pPr>
          <w:hyperlink w:anchor="extensions-are-primary" w:history="true">
            <w:r>
              <w:rPr>
                <w:rFonts w:ascii="Arial" w:hAnsi="Arial"/>
                <w:color w:val="000000"/>
                <w:sz w:val="18"/>
              </w:rPr>
              <w:t xml:space="preserve">Extensions Are Primary</w:t>
            </w:r>
            <w:r>
              <w:rPr>
                <w:rFonts w:ascii="Arial" w:hAnsi="Arial"/>
                <w:color w:val="000000"/>
                <w:sz w:val="18"/>
              </w:rPr>
              <w:tab/>
            </w:r>
            <w:r>
              <w:rPr>
                <w:rFonts w:ascii="Arial" w:hAnsi="Arial"/>
                <w:color w:val="000000"/>
                <w:sz w:val="18"/>
              </w:rPr>
              <w:t>10</w:t>
            </w:r>
          </w:hyperlink>
        </w:p>
        <w:p>
          <w:pPr>
            <w:tabs>
              <w:tab w:val="right" w:leader="dot" w:pos="9360"/>
            </w:tabs>
            <w:spacing w:before="0" w:after="0" w:line="240" w:lineRule="auto"/>
            <w:ind w:left="360" w:right="200"/>
            <w:rPr>
              <w:rFonts w:ascii="Arial" w:hAnsi="Arial"/>
              <w:color w:val="000000"/>
              <w:sz w:val="18"/>
            </w:rPr>
          </w:pPr>
          <w:hyperlink w:anchor="business-numbers-are-entry-points" w:history="true">
            <w:r>
              <w:rPr>
                <w:rFonts w:ascii="Arial" w:hAnsi="Arial"/>
                <w:color w:val="000000"/>
                <w:sz w:val="18"/>
              </w:rPr>
              <w:t xml:space="preserve">Business Numbers Are Entry Points</w:t>
            </w:r>
            <w:r>
              <w:rPr>
                <w:rFonts w:ascii="Arial" w:hAnsi="Arial"/>
                <w:color w:val="000000"/>
                <w:sz w:val="18"/>
              </w:rPr>
              <w:tab/>
            </w:r>
            <w:r>
              <w:rPr>
                <w:rFonts w:ascii="Arial" w:hAnsi="Arial"/>
                <w:color w:val="000000"/>
                <w:sz w:val="18"/>
              </w:rPr>
              <w:t>10</w:t>
            </w:r>
          </w:hyperlink>
        </w:p>
        <w:p>
          <w:pPr>
            <w:tabs>
              <w:tab w:val="right" w:leader="dot" w:pos="9360"/>
            </w:tabs>
            <w:spacing w:before="0" w:after="0" w:line="240" w:lineRule="auto"/>
            <w:ind w:left="360" w:right="200"/>
            <w:rPr>
              <w:rFonts w:ascii="Arial" w:hAnsi="Arial"/>
              <w:color w:val="000000"/>
              <w:sz w:val="18"/>
            </w:rPr>
          </w:pPr>
          <w:hyperlink w:anchor="users-are-optional" w:history="true">
            <w:r>
              <w:rPr>
                <w:rFonts w:ascii="Arial" w:hAnsi="Arial"/>
                <w:color w:val="000000"/>
                <w:sz w:val="18"/>
              </w:rPr>
              <w:t xml:space="preserve">Users Are Optional</w:t>
            </w:r>
            <w:r>
              <w:rPr>
                <w:rFonts w:ascii="Arial" w:hAnsi="Arial"/>
                <w:color w:val="000000"/>
                <w:sz w:val="18"/>
              </w:rPr>
              <w:tab/>
            </w:r>
            <w:r>
              <w:rPr>
                <w:rFonts w:ascii="Arial" w:hAnsi="Arial"/>
                <w:color w:val="000000"/>
                <w:sz w:val="18"/>
              </w:rPr>
              <w:t>10</w:t>
            </w:r>
          </w:hyperlink>
        </w:p>
        <w:p>
          <w:pPr>
            <w:tabs>
              <w:tab w:val="right" w:leader="dot" w:pos="9360"/>
            </w:tabs>
            <w:spacing w:before="0" w:after="0" w:line="240" w:lineRule="auto"/>
            <w:ind w:left="360" w:right="200"/>
            <w:rPr>
              <w:rFonts w:ascii="Arial" w:hAnsi="Arial"/>
              <w:color w:val="000000"/>
              <w:sz w:val="18"/>
            </w:rPr>
          </w:pPr>
          <w:hyperlink w:anchor="devices-are-endpoints" w:history="true">
            <w:r>
              <w:rPr>
                <w:rFonts w:ascii="Arial" w:hAnsi="Arial"/>
                <w:color w:val="000000"/>
                <w:sz w:val="18"/>
              </w:rPr>
              <w:t xml:space="preserve">Devices Are Endpoints</w:t>
            </w:r>
            <w:r>
              <w:rPr>
                <w:rFonts w:ascii="Arial" w:hAnsi="Arial"/>
                <w:color w:val="000000"/>
                <w:sz w:val="18"/>
              </w:rPr>
              <w:tab/>
            </w:r>
            <w:r>
              <w:rPr>
                <w:rFonts w:ascii="Arial" w:hAnsi="Arial"/>
                <w:color w:val="000000"/>
                <w:sz w:val="18"/>
              </w:rPr>
              <w:t>10</w:t>
            </w:r>
          </w:hyperlink>
        </w:p>
        <w:p>
          <w:pPr>
            <w:tabs>
              <w:tab w:val="right" w:leader="dot" w:pos="9360"/>
            </w:tabs>
            <w:spacing w:before="0" w:after="0" w:line="240" w:lineRule="auto"/>
            <w:ind w:left="360" w:right="200"/>
            <w:rPr>
              <w:rFonts w:ascii="Arial" w:hAnsi="Arial"/>
              <w:color w:val="000000"/>
              <w:sz w:val="18"/>
            </w:rPr>
          </w:pPr>
          <w:hyperlink w:anchor="shared-sms" w:history="true">
            <w:r>
              <w:rPr>
                <w:rFonts w:ascii="Arial" w:hAnsi="Arial"/>
                <w:color w:val="000000"/>
                <w:sz w:val="18"/>
              </w:rPr>
              <w:t xml:space="preserve">Shared SMS</w:t>
            </w:r>
            <w:r>
              <w:rPr>
                <w:rFonts w:ascii="Arial" w:hAnsi="Arial"/>
                <w:color w:val="000000"/>
                <w:sz w:val="18"/>
              </w:rPr>
              <w:tab/>
            </w:r>
            <w:r>
              <w:rPr>
                <w:rFonts w:ascii="Arial" w:hAnsi="Arial"/>
                <w:color w:val="000000"/>
                <w:sz w:val="18"/>
              </w:rPr>
              <w:t>10</w:t>
            </w:r>
          </w:hyperlink>
        </w:p>
        <w:p>
          <w:pPr>
            <w:tabs>
              <w:tab w:val="right" w:leader="dot" w:pos="9360"/>
            </w:tabs>
            <w:spacing w:before="0" w:after="0" w:line="240" w:lineRule="auto"/>
            <w:ind w:left="360" w:right="200"/>
            <w:rPr>
              <w:rFonts w:ascii="Arial" w:hAnsi="Arial"/>
              <w:color w:val="000000"/>
              <w:sz w:val="18"/>
            </w:rPr>
          </w:pPr>
          <w:hyperlink w:anchor="ai-enhances-the-system" w:history="true">
            <w:r>
              <w:rPr>
                <w:rFonts w:ascii="Arial" w:hAnsi="Arial"/>
                <w:color w:val="000000"/>
                <w:sz w:val="18"/>
              </w:rPr>
              <w:t xml:space="preserve">AI Enhances The System</w:t>
            </w:r>
            <w:r>
              <w:rPr>
                <w:rFonts w:ascii="Arial" w:hAnsi="Arial"/>
                <w:color w:val="000000"/>
                <w:sz w:val="18"/>
              </w:rPr>
              <w:tab/>
            </w:r>
            <w:r>
              <w:rPr>
                <w:rFonts w:ascii="Arial" w:hAnsi="Arial"/>
                <w:color w:val="000000"/>
                <w:sz w:val="18"/>
              </w:rPr>
              <w:t>10</w:t>
            </w:r>
          </w:hyperlink>
        </w:p>
        <w:p>
          <w:pPr>
            <w:tabs>
              <w:tab w:val="right" w:leader="dot" w:pos="9360"/>
            </w:tabs>
            <w:spacing w:before="0" w:after="0" w:line="240" w:lineRule="auto"/>
            <w:ind w:left="360" w:right="200"/>
            <w:rPr>
              <w:rFonts w:ascii="Arial" w:hAnsi="Arial"/>
              <w:color w:val="000000"/>
              <w:sz w:val="18"/>
            </w:rPr>
          </w:pPr>
          <w:hyperlink w:anchor="simplicity-wins" w:history="true">
            <w:r>
              <w:rPr>
                <w:rFonts w:ascii="Arial" w:hAnsi="Arial"/>
                <w:color w:val="000000"/>
                <w:sz w:val="18"/>
              </w:rPr>
              <w:t xml:space="preserve">Simplicity Wins</w:t>
            </w:r>
            <w:r>
              <w:rPr>
                <w:rFonts w:ascii="Arial" w:hAnsi="Arial"/>
                <w:color w:val="000000"/>
                <w:sz w:val="18"/>
              </w:rPr>
              <w:tab/>
            </w:r>
            <w:r>
              <w:rPr>
                <w:rFonts w:ascii="Arial" w:hAnsi="Arial"/>
                <w:color w:val="000000"/>
                <w:sz w:val="18"/>
              </w:rPr>
              <w:t>10</w:t>
            </w:r>
          </w:hyperlink>
        </w:p>
        <w:p>
          <w:pPr>
            <w:tabs>
              <w:tab w:val="right" w:leader="dot" w:pos="9360"/>
            </w:tabs>
            <w:spacing w:before="120" w:after="0" w:line="240" w:lineRule="auto"/>
            <w:ind w:left="0" w:right="200"/>
            <w:rPr>
              <w:rFonts w:ascii="Arial" w:hAnsi="Arial"/>
              <w:b/>
              <w:color w:val="2E75B6"/>
              <w:sz w:val="20"/>
            </w:rPr>
          </w:pPr>
          <w:hyperlink w:anchor="feature-onboarding" w:history="true">
            <w:r>
              <w:rPr>
                <w:rFonts w:ascii="Arial" w:hAnsi="Arial"/>
                <w:b/>
                <w:color w:val="2E75B6"/>
                <w:sz w:val="20"/>
              </w:rPr>
              <w:t xml:space="preserve">Feature: Onboarding</w:t>
            </w:r>
            <w:r>
              <w:rPr>
                <w:rFonts w:ascii="Arial" w:hAnsi="Arial"/>
                <w:b/>
                <w:color w:val="2E75B6"/>
                <w:sz w:val="20"/>
              </w:rPr>
              <w:tab/>
            </w:r>
            <w:r>
              <w:rPr>
                <w:rFonts w:ascii="Arial" w:hAnsi="Arial"/>
                <w:b/>
                <w:color w:val="2E75B6"/>
                <w:sz w:val="20"/>
              </w:rPr>
              <w:t>11</w:t>
            </w:r>
          </w:hyperlink>
        </w:p>
        <w:p>
          <w:pPr>
            <w:tabs>
              <w:tab w:val="right" w:leader="dot" w:pos="9360"/>
            </w:tabs>
            <w:spacing w:before="0" w:after="0" w:line="240" w:lineRule="auto"/>
            <w:ind w:left="360" w:right="200"/>
            <w:rPr>
              <w:rFonts w:ascii="Arial" w:hAnsi="Arial"/>
              <w:color w:val="000000"/>
              <w:sz w:val="18"/>
            </w:rPr>
          </w:pPr>
          <w:hyperlink w:anchor="purpose-1" w:history="true">
            <w:r>
              <w:rPr>
                <w:rFonts w:ascii="Arial" w:hAnsi="Arial"/>
                <w:color w:val="000000"/>
                <w:sz w:val="18"/>
              </w:rPr>
              <w:t xml:space="preserve">Purpose</w:t>
            </w:r>
            <w:r>
              <w:rPr>
                <w:rFonts w:ascii="Arial" w:hAnsi="Arial"/>
                <w:color w:val="000000"/>
                <w:sz w:val="18"/>
              </w:rPr>
              <w:tab/>
            </w:r>
            <w:r>
              <w:rPr>
                <w:rFonts w:ascii="Arial" w:hAnsi="Arial"/>
                <w:color w:val="000000"/>
                <w:sz w:val="18"/>
              </w:rPr>
              <w:t>11</w:t>
            </w:r>
          </w:hyperlink>
        </w:p>
        <w:p>
          <w:pPr>
            <w:tabs>
              <w:tab w:val="right" w:leader="dot" w:pos="9360"/>
            </w:tabs>
            <w:spacing w:before="0" w:after="0" w:line="240" w:lineRule="auto"/>
            <w:ind w:left="360" w:right="200"/>
            <w:rPr>
              <w:rFonts w:ascii="Arial" w:hAnsi="Arial"/>
              <w:color w:val="000000"/>
              <w:sz w:val="18"/>
            </w:rPr>
          </w:pPr>
          <w:hyperlink w:anchor="user-experience" w:history="true">
            <w:r>
              <w:rPr>
                <w:rFonts w:ascii="Arial" w:hAnsi="Arial"/>
                <w:color w:val="000000"/>
                <w:sz w:val="18"/>
              </w:rPr>
              <w:t xml:space="preserve">User Experience</w:t>
            </w:r>
            <w:r>
              <w:rPr>
                <w:rFonts w:ascii="Arial" w:hAnsi="Arial"/>
                <w:color w:val="000000"/>
                <w:sz w:val="18"/>
              </w:rPr>
              <w:tab/>
            </w:r>
            <w:r>
              <w:rPr>
                <w:rFonts w:ascii="Arial" w:hAnsi="Arial"/>
                <w:color w:val="000000"/>
                <w:sz w:val="18"/>
              </w:rPr>
              <w:t>11</w:t>
            </w:r>
          </w:hyperlink>
        </w:p>
        <w:p>
          <w:pPr>
            <w:tabs>
              <w:tab w:val="right" w:leader="dot" w:pos="9360"/>
            </w:tabs>
            <w:spacing w:before="0" w:after="0" w:line="240" w:lineRule="auto"/>
            <w:ind w:left="360" w:right="200"/>
            <w:rPr>
              <w:rFonts w:ascii="Arial" w:hAnsi="Arial"/>
              <w:color w:val="000000"/>
              <w:sz w:val="18"/>
            </w:rPr>
          </w:pPr>
          <w:hyperlink w:anchor="business-name" w:history="true">
            <w:r>
              <w:rPr>
                <w:rFonts w:ascii="Arial" w:hAnsi="Arial"/>
                <w:color w:val="000000"/>
                <w:sz w:val="18"/>
              </w:rPr>
              <w:t xml:space="preserve">Business Name</w:t>
            </w:r>
            <w:r>
              <w:rPr>
                <w:rFonts w:ascii="Arial" w:hAnsi="Arial"/>
                <w:color w:val="000000"/>
                <w:sz w:val="18"/>
              </w:rPr>
              <w:tab/>
            </w:r>
            <w:r>
              <w:rPr>
                <w:rFonts w:ascii="Arial" w:hAnsi="Arial"/>
                <w:color w:val="000000"/>
                <w:sz w:val="18"/>
              </w:rPr>
              <w:t>11</w:t>
            </w:r>
          </w:hyperlink>
        </w:p>
        <w:p>
          <w:pPr>
            <w:tabs>
              <w:tab w:val="right" w:leader="dot" w:pos="9360"/>
            </w:tabs>
            <w:spacing w:before="0" w:after="0" w:line="240" w:lineRule="auto"/>
            <w:ind w:left="360" w:right="200"/>
            <w:rPr>
              <w:rFonts w:ascii="Arial" w:hAnsi="Arial"/>
              <w:color w:val="000000"/>
              <w:sz w:val="18"/>
            </w:rPr>
          </w:pPr>
          <w:hyperlink w:anchor="number-acquisition" w:history="true">
            <w:r>
              <w:rPr>
                <w:rFonts w:ascii="Arial" w:hAnsi="Arial"/>
                <w:color w:val="000000"/>
                <w:sz w:val="18"/>
              </w:rPr>
              <w:t xml:space="preserve">Number Acquisition</w:t>
            </w:r>
            <w:r>
              <w:rPr>
                <w:rFonts w:ascii="Arial" w:hAnsi="Arial"/>
                <w:color w:val="000000"/>
                <w:sz w:val="18"/>
              </w:rPr>
              <w:tab/>
            </w:r>
            <w:r>
              <w:rPr>
                <w:rFonts w:ascii="Arial" w:hAnsi="Arial"/>
                <w:color w:val="000000"/>
                <w:sz w:val="18"/>
              </w:rPr>
              <w:t>11</w:t>
            </w:r>
          </w:hyperlink>
        </w:p>
        <w:p>
          <w:pPr>
            <w:tabs>
              <w:tab w:val="right" w:leader="dot" w:pos="9360"/>
            </w:tabs>
            <w:spacing w:before="0" w:after="0" w:line="240" w:lineRule="auto"/>
            <w:ind w:left="360" w:right="200"/>
            <w:rPr>
              <w:rFonts w:ascii="Arial" w:hAnsi="Arial"/>
              <w:color w:val="000000"/>
              <w:sz w:val="18"/>
            </w:rPr>
          </w:pPr>
          <w:hyperlink w:anchor="temporary-numbers" w:history="true">
            <w:r>
              <w:rPr>
                <w:rFonts w:ascii="Arial" w:hAnsi="Arial"/>
                <w:color w:val="000000"/>
                <w:sz w:val="18"/>
              </w:rPr>
              <w:t xml:space="preserve">Temporary Numbers</w:t>
            </w:r>
            <w:r>
              <w:rPr>
                <w:rFonts w:ascii="Arial" w:hAnsi="Arial"/>
                <w:color w:val="000000"/>
                <w:sz w:val="18"/>
              </w:rPr>
              <w:tab/>
            </w:r>
            <w:r>
              <w:rPr>
                <w:rFonts w:ascii="Arial" w:hAnsi="Arial"/>
                <w:color w:val="000000"/>
                <w:sz w:val="18"/>
              </w:rPr>
              <w:t>11</w:t>
            </w:r>
          </w:hyperlink>
        </w:p>
        <w:p>
          <w:pPr>
            <w:tabs>
              <w:tab w:val="right" w:leader="dot" w:pos="9360"/>
            </w:tabs>
            <w:spacing w:before="0" w:after="0" w:line="240" w:lineRule="auto"/>
            <w:ind w:left="360" w:right="200"/>
            <w:rPr>
              <w:rFonts w:ascii="Arial" w:hAnsi="Arial"/>
              <w:color w:val="000000"/>
              <w:sz w:val="18"/>
            </w:rPr>
          </w:pPr>
          <w:hyperlink w:anchor="default-configuration" w:history="true">
            <w:r>
              <w:rPr>
                <w:rFonts w:ascii="Arial" w:hAnsi="Arial"/>
                <w:color w:val="000000"/>
                <w:sz w:val="18"/>
              </w:rPr>
              <w:t xml:space="preserve">Default Configuration</w:t>
            </w:r>
            <w:r>
              <w:rPr>
                <w:rFonts w:ascii="Arial" w:hAnsi="Arial"/>
                <w:color w:val="000000"/>
                <w:sz w:val="18"/>
              </w:rPr>
              <w:tab/>
            </w:r>
            <w:r>
              <w:rPr>
                <w:rFonts w:ascii="Arial" w:hAnsi="Arial"/>
                <w:color w:val="000000"/>
                <w:sz w:val="18"/>
              </w:rPr>
              <w:t>12</w:t>
            </w:r>
          </w:hyperlink>
        </w:p>
        <w:p>
          <w:pPr>
            <w:tabs>
              <w:tab w:val="right" w:leader="dot" w:pos="9360"/>
            </w:tabs>
            <w:spacing w:before="0" w:after="0" w:line="240" w:lineRule="auto"/>
            <w:ind w:left="360" w:right="200"/>
            <w:rPr>
              <w:rFonts w:ascii="Arial" w:hAnsi="Arial"/>
              <w:color w:val="000000"/>
              <w:sz w:val="18"/>
            </w:rPr>
          </w:pPr>
          <w:hyperlink w:anchor="completion" w:history="true">
            <w:r>
              <w:rPr>
                <w:rFonts w:ascii="Arial" w:hAnsi="Arial"/>
                <w:color w:val="000000"/>
                <w:sz w:val="18"/>
              </w:rPr>
              <w:t xml:space="preserve">Completion</w:t>
            </w:r>
            <w:r>
              <w:rPr>
                <w:rFonts w:ascii="Arial" w:hAnsi="Arial"/>
                <w:color w:val="000000"/>
                <w:sz w:val="18"/>
              </w:rPr>
              <w:tab/>
            </w:r>
            <w:r>
              <w:rPr>
                <w:rFonts w:ascii="Arial" w:hAnsi="Arial"/>
                <w:color w:val="000000"/>
                <w:sz w:val="18"/>
              </w:rPr>
              <w:t>12</w:t>
            </w:r>
          </w:hyperlink>
        </w:p>
        <w:p>
          <w:pPr>
            <w:tabs>
              <w:tab w:val="right" w:leader="dot" w:pos="9360"/>
            </w:tabs>
            <w:spacing w:before="120" w:after="0" w:line="240" w:lineRule="auto"/>
            <w:ind w:left="0" w:right="200"/>
            <w:rPr>
              <w:rFonts w:ascii="Arial" w:hAnsi="Arial"/>
              <w:b/>
              <w:color w:val="2E75B6"/>
              <w:sz w:val="20"/>
            </w:rPr>
          </w:pPr>
          <w:hyperlink w:anchor="feature-business-numbers" w:history="true">
            <w:r>
              <w:rPr>
                <w:rFonts w:ascii="Arial" w:hAnsi="Arial"/>
                <w:b/>
                <w:color w:val="2E75B6"/>
                <w:sz w:val="20"/>
              </w:rPr>
              <w:t xml:space="preserve">Feature: Business Numbers</w:t>
            </w:r>
            <w:r>
              <w:rPr>
                <w:rFonts w:ascii="Arial" w:hAnsi="Arial"/>
                <w:b/>
                <w:color w:val="2E75B6"/>
                <w:sz w:val="20"/>
              </w:rPr>
              <w:tab/>
            </w:r>
            <w:r>
              <w:rPr>
                <w:rFonts w:ascii="Arial" w:hAnsi="Arial"/>
                <w:b/>
                <w:color w:val="2E75B6"/>
                <w:sz w:val="20"/>
              </w:rPr>
              <w:t>12</w:t>
            </w:r>
          </w:hyperlink>
        </w:p>
        <w:p>
          <w:pPr>
            <w:tabs>
              <w:tab w:val="right" w:leader="dot" w:pos="9360"/>
            </w:tabs>
            <w:spacing w:before="0" w:after="0" w:line="240" w:lineRule="auto"/>
            <w:ind w:left="360" w:right="200"/>
            <w:rPr>
              <w:rFonts w:ascii="Arial" w:hAnsi="Arial"/>
              <w:color w:val="000000"/>
              <w:sz w:val="18"/>
            </w:rPr>
          </w:pPr>
          <w:hyperlink w:anchor="purpose-2" w:history="true">
            <w:r>
              <w:rPr>
                <w:rFonts w:ascii="Arial" w:hAnsi="Arial"/>
                <w:color w:val="000000"/>
                <w:sz w:val="18"/>
              </w:rPr>
              <w:t xml:space="preserve">Purpose</w:t>
            </w:r>
            <w:r>
              <w:rPr>
                <w:rFonts w:ascii="Arial" w:hAnsi="Arial"/>
                <w:color w:val="000000"/>
                <w:sz w:val="18"/>
              </w:rPr>
              <w:tab/>
            </w:r>
            <w:r>
              <w:rPr>
                <w:rFonts w:ascii="Arial" w:hAnsi="Arial"/>
                <w:color w:val="000000"/>
                <w:sz w:val="18"/>
              </w:rPr>
              <w:t>12</w:t>
            </w:r>
          </w:hyperlink>
        </w:p>
        <w:p>
          <w:pPr>
            <w:tabs>
              <w:tab w:val="right" w:leader="dot" w:pos="9360"/>
            </w:tabs>
            <w:spacing w:before="0" w:after="0" w:line="240" w:lineRule="auto"/>
            <w:ind w:left="360" w:right="200"/>
            <w:rPr>
              <w:rFonts w:ascii="Arial" w:hAnsi="Arial"/>
              <w:color w:val="000000"/>
              <w:sz w:val="18"/>
            </w:rPr>
          </w:pPr>
          <w:hyperlink w:anchor="user-experience-1" w:history="true">
            <w:r>
              <w:rPr>
                <w:rFonts w:ascii="Arial" w:hAnsi="Arial"/>
                <w:color w:val="000000"/>
                <w:sz w:val="18"/>
              </w:rPr>
              <w:t xml:space="preserve">User Experience</w:t>
            </w:r>
            <w:r>
              <w:rPr>
                <w:rFonts w:ascii="Arial" w:hAnsi="Arial"/>
                <w:color w:val="000000"/>
                <w:sz w:val="18"/>
              </w:rPr>
              <w:tab/>
            </w:r>
            <w:r>
              <w:rPr>
                <w:rFonts w:ascii="Arial" w:hAnsi="Arial"/>
                <w:color w:val="000000"/>
                <w:sz w:val="18"/>
              </w:rPr>
              <w:t>12</w:t>
            </w:r>
          </w:hyperlink>
        </w:p>
        <w:p>
          <w:pPr>
            <w:tabs>
              <w:tab w:val="right" w:leader="dot" w:pos="9360"/>
            </w:tabs>
            <w:spacing w:before="0" w:after="0" w:line="240" w:lineRule="auto"/>
            <w:ind w:left="360" w:right="200"/>
            <w:rPr>
              <w:rFonts w:ascii="Arial" w:hAnsi="Arial"/>
              <w:color w:val="000000"/>
              <w:sz w:val="18"/>
            </w:rPr>
          </w:pPr>
          <w:hyperlink w:anchor="number-types" w:history="true">
            <w:r>
              <w:rPr>
                <w:rFonts w:ascii="Arial" w:hAnsi="Arial"/>
                <w:color w:val="000000"/>
                <w:sz w:val="18"/>
              </w:rPr>
              <w:t xml:space="preserve">Number Types</w:t>
            </w:r>
            <w:r>
              <w:rPr>
                <w:rFonts w:ascii="Arial" w:hAnsi="Arial"/>
                <w:color w:val="000000"/>
                <w:sz w:val="18"/>
              </w:rPr>
              <w:tab/>
            </w:r>
            <w:r>
              <w:rPr>
                <w:rFonts w:ascii="Arial" w:hAnsi="Arial"/>
                <w:color w:val="000000"/>
                <w:sz w:val="18"/>
              </w:rPr>
              <w:t>12</w:t>
            </w:r>
          </w:hyperlink>
        </w:p>
        <w:p>
          <w:pPr>
            <w:tabs>
              <w:tab w:val="right" w:leader="dot" w:pos="9360"/>
            </w:tabs>
            <w:spacing w:before="0" w:after="0" w:line="240" w:lineRule="auto"/>
            <w:ind w:left="360" w:right="200"/>
            <w:rPr>
              <w:rFonts w:ascii="Arial" w:hAnsi="Arial"/>
              <w:color w:val="000000"/>
              <w:sz w:val="18"/>
            </w:rPr>
          </w:pPr>
          <w:hyperlink w:anchor="number-purchase" w:history="true">
            <w:r>
              <w:rPr>
                <w:rFonts w:ascii="Arial" w:hAnsi="Arial"/>
                <w:color w:val="000000"/>
                <w:sz w:val="18"/>
              </w:rPr>
              <w:t xml:space="preserve">Number Purchase</w:t>
            </w:r>
            <w:r>
              <w:rPr>
                <w:rFonts w:ascii="Arial" w:hAnsi="Arial"/>
                <w:color w:val="000000"/>
                <w:sz w:val="18"/>
              </w:rPr>
              <w:tab/>
            </w:r>
            <w:r>
              <w:rPr>
                <w:rFonts w:ascii="Arial" w:hAnsi="Arial"/>
                <w:color w:val="000000"/>
                <w:sz w:val="18"/>
              </w:rPr>
              <w:t>13</w:t>
            </w:r>
          </w:hyperlink>
        </w:p>
        <w:p>
          <w:pPr>
            <w:tabs>
              <w:tab w:val="right" w:leader="dot" w:pos="9360"/>
            </w:tabs>
            <w:spacing w:before="0" w:after="0" w:line="240" w:lineRule="auto"/>
            <w:ind w:left="360" w:right="200"/>
            <w:rPr>
              <w:rFonts w:ascii="Arial" w:hAnsi="Arial"/>
              <w:color w:val="000000"/>
              <w:sz w:val="18"/>
            </w:rPr>
          </w:pPr>
          <w:hyperlink w:anchor="number-activation" w:history="true">
            <w:r>
              <w:rPr>
                <w:rFonts w:ascii="Arial" w:hAnsi="Arial"/>
                <w:color w:val="000000"/>
                <w:sz w:val="18"/>
              </w:rPr>
              <w:t xml:space="preserve">Number Activation</w:t>
            </w:r>
            <w:r>
              <w:rPr>
                <w:rFonts w:ascii="Arial" w:hAnsi="Arial"/>
                <w:color w:val="000000"/>
                <w:sz w:val="18"/>
              </w:rPr>
              <w:tab/>
            </w:r>
            <w:r>
              <w:rPr>
                <w:rFonts w:ascii="Arial" w:hAnsi="Arial"/>
                <w:color w:val="000000"/>
                <w:sz w:val="18"/>
              </w:rPr>
              <w:t>13</w:t>
            </w:r>
          </w:hyperlink>
        </w:p>
        <w:p>
          <w:pPr>
            <w:tabs>
              <w:tab w:val="right" w:leader="dot" w:pos="9360"/>
            </w:tabs>
            <w:spacing w:before="0" w:after="0" w:line="240" w:lineRule="auto"/>
            <w:ind w:left="360" w:right="200"/>
            <w:rPr>
              <w:rFonts w:ascii="Arial" w:hAnsi="Arial"/>
              <w:color w:val="000000"/>
              <w:sz w:val="18"/>
            </w:rPr>
          </w:pPr>
          <w:hyperlink w:anchor="additional-numbers" w:history="true">
            <w:r>
              <w:rPr>
                <w:rFonts w:ascii="Arial" w:hAnsi="Arial"/>
                <w:color w:val="000000"/>
                <w:sz w:val="18"/>
              </w:rPr>
              <w:t xml:space="preserve">Additional Numbers</w:t>
            </w:r>
            <w:r>
              <w:rPr>
                <w:rFonts w:ascii="Arial" w:hAnsi="Arial"/>
                <w:color w:val="000000"/>
                <w:sz w:val="18"/>
              </w:rPr>
              <w:tab/>
            </w:r>
            <w:r>
              <w:rPr>
                <w:rFonts w:ascii="Arial" w:hAnsi="Arial"/>
                <w:color w:val="000000"/>
                <w:sz w:val="18"/>
              </w:rPr>
              <w:t>13</w:t>
            </w:r>
          </w:hyperlink>
        </w:p>
        <w:p>
          <w:pPr>
            <w:tabs>
              <w:tab w:val="right" w:leader="dot" w:pos="9360"/>
            </w:tabs>
            <w:spacing w:before="0" w:after="0" w:line="240" w:lineRule="auto"/>
            <w:ind w:left="360" w:right="200"/>
            <w:rPr>
              <w:rFonts w:ascii="Arial" w:hAnsi="Arial"/>
              <w:color w:val="000000"/>
              <w:sz w:val="18"/>
            </w:rPr>
          </w:pPr>
          <w:hyperlink w:anchor="routing" w:history="true">
            <w:r>
              <w:rPr>
                <w:rFonts w:ascii="Arial" w:hAnsi="Arial"/>
                <w:color w:val="000000"/>
                <w:sz w:val="18"/>
              </w:rPr>
              <w:t xml:space="preserve">Routing</w:t>
            </w:r>
            <w:r>
              <w:rPr>
                <w:rFonts w:ascii="Arial" w:hAnsi="Arial"/>
                <w:color w:val="000000"/>
                <w:sz w:val="18"/>
              </w:rPr>
              <w:tab/>
            </w:r>
            <w:r>
              <w:rPr>
                <w:rFonts w:ascii="Arial" w:hAnsi="Arial"/>
                <w:color w:val="000000"/>
                <w:sz w:val="18"/>
              </w:rPr>
              <w:t>13</w:t>
            </w:r>
          </w:hyperlink>
        </w:p>
        <w:p>
          <w:pPr>
            <w:tabs>
              <w:tab w:val="right" w:leader="dot" w:pos="9360"/>
            </w:tabs>
            <w:spacing w:before="0" w:after="0" w:line="240" w:lineRule="auto"/>
            <w:ind w:left="360" w:right="200"/>
            <w:rPr>
              <w:rFonts w:ascii="Arial" w:hAnsi="Arial"/>
              <w:color w:val="000000"/>
              <w:sz w:val="18"/>
            </w:rPr>
          </w:pPr>
          <w:hyperlink w:anchor="sms-behavior" w:history="true">
            <w:r>
              <w:rPr>
                <w:rFonts w:ascii="Arial" w:hAnsi="Arial"/>
                <w:color w:val="000000"/>
                <w:sz w:val="18"/>
              </w:rPr>
              <w:t xml:space="preserve">SMS Behavior</w:t>
            </w:r>
            <w:r>
              <w:rPr>
                <w:rFonts w:ascii="Arial" w:hAnsi="Arial"/>
                <w:color w:val="000000"/>
                <w:sz w:val="18"/>
              </w:rPr>
              <w:tab/>
            </w:r>
            <w:r>
              <w:rPr>
                <w:rFonts w:ascii="Arial" w:hAnsi="Arial"/>
                <w:color w:val="000000"/>
                <w:sz w:val="18"/>
              </w:rPr>
              <w:t>13</w:t>
            </w:r>
          </w:hyperlink>
        </w:p>
        <w:p>
          <w:pPr>
            <w:tabs>
              <w:tab w:val="right" w:leader="dot" w:pos="9360"/>
            </w:tabs>
            <w:spacing w:before="0" w:after="0" w:line="240" w:lineRule="auto"/>
            <w:ind w:left="360" w:right="200"/>
            <w:rPr>
              <w:rFonts w:ascii="Arial" w:hAnsi="Arial"/>
              <w:color w:val="000000"/>
              <w:sz w:val="18"/>
            </w:rPr>
          </w:pPr>
          <w:hyperlink w:anchor="caller-id-identity" w:history="true">
            <w:r>
              <w:rPr>
                <w:rFonts w:ascii="Arial" w:hAnsi="Arial"/>
                <w:color w:val="000000"/>
                <w:sz w:val="18"/>
              </w:rPr>
              <w:t xml:space="preserve">Caller ID Identity</w:t>
            </w:r>
            <w:r>
              <w:rPr>
                <w:rFonts w:ascii="Arial" w:hAnsi="Arial"/>
                <w:color w:val="000000"/>
                <w:sz w:val="18"/>
              </w:rPr>
              <w:tab/>
            </w:r>
            <w:r>
              <w:rPr>
                <w:rFonts w:ascii="Arial" w:hAnsi="Arial"/>
                <w:color w:val="000000"/>
                <w:sz w:val="18"/>
              </w:rPr>
              <w:t>14</w:t>
            </w:r>
          </w:hyperlink>
        </w:p>
        <w:p>
          <w:pPr>
            <w:tabs>
              <w:tab w:val="right" w:leader="dot" w:pos="9360"/>
            </w:tabs>
            <w:spacing w:before="0" w:after="0" w:line="240" w:lineRule="auto"/>
            <w:ind w:left="360" w:right="200"/>
            <w:rPr>
              <w:rFonts w:ascii="Arial" w:hAnsi="Arial"/>
              <w:color w:val="000000"/>
              <w:sz w:val="18"/>
            </w:rPr>
          </w:pPr>
          <w:hyperlink w:anchor="notifications" w:history="true">
            <w:r>
              <w:rPr>
                <w:rFonts w:ascii="Arial" w:hAnsi="Arial"/>
                <w:color w:val="000000"/>
                <w:sz w:val="18"/>
              </w:rPr>
              <w:t xml:space="preserve">Notifications</w:t>
            </w:r>
            <w:r>
              <w:rPr>
                <w:rFonts w:ascii="Arial" w:hAnsi="Arial"/>
                <w:color w:val="000000"/>
                <w:sz w:val="18"/>
              </w:rPr>
              <w:tab/>
            </w:r>
            <w:r>
              <w:rPr>
                <w:rFonts w:ascii="Arial" w:hAnsi="Arial"/>
                <w:color w:val="000000"/>
                <w:sz w:val="18"/>
              </w:rPr>
              <w:t>14</w:t>
            </w:r>
          </w:hyperlink>
        </w:p>
        <w:p>
          <w:pPr>
            <w:tabs>
              <w:tab w:val="right" w:leader="dot" w:pos="9360"/>
            </w:tabs>
            <w:spacing w:before="0" w:after="0" w:line="240" w:lineRule="auto"/>
            <w:ind w:left="360" w:right="200"/>
            <w:rPr>
              <w:rFonts w:ascii="Arial" w:hAnsi="Arial"/>
              <w:color w:val="000000"/>
              <w:sz w:val="18"/>
            </w:rPr>
          </w:pPr>
          <w:hyperlink w:anchor="number-porting" w:history="true">
            <w:r>
              <w:rPr>
                <w:rFonts w:ascii="Arial" w:hAnsi="Arial"/>
                <w:color w:val="000000"/>
                <w:sz w:val="18"/>
              </w:rPr>
              <w:t xml:space="preserve">Number Porting</w:t>
            </w:r>
            <w:r>
              <w:rPr>
                <w:rFonts w:ascii="Arial" w:hAnsi="Arial"/>
                <w:color w:val="000000"/>
                <w:sz w:val="18"/>
              </w:rPr>
              <w:tab/>
            </w:r>
            <w:r>
              <w:rPr>
                <w:rFonts w:ascii="Arial" w:hAnsi="Arial"/>
                <w:color w:val="000000"/>
                <w:sz w:val="18"/>
              </w:rPr>
              <w:t>14</w:t>
            </w:r>
          </w:hyperlink>
        </w:p>
        <w:p>
          <w:pPr>
            <w:tabs>
              <w:tab w:val="right" w:leader="dot" w:pos="9360"/>
            </w:tabs>
            <w:spacing w:before="0" w:after="0" w:line="240" w:lineRule="auto"/>
            <w:ind w:left="360" w:right="200"/>
            <w:rPr>
              <w:rFonts w:ascii="Arial" w:hAnsi="Arial"/>
              <w:color w:val="000000"/>
              <w:sz w:val="18"/>
            </w:rPr>
          </w:pPr>
          <w:hyperlink w:anchor="number-deletion" w:history="true">
            <w:r>
              <w:rPr>
                <w:rFonts w:ascii="Arial" w:hAnsi="Arial"/>
                <w:color w:val="000000"/>
                <w:sz w:val="18"/>
              </w:rPr>
              <w:t xml:space="preserve">Number Deletion</w:t>
            </w:r>
            <w:r>
              <w:rPr>
                <w:rFonts w:ascii="Arial" w:hAnsi="Arial"/>
                <w:color w:val="000000"/>
                <w:sz w:val="18"/>
              </w:rPr>
              <w:tab/>
            </w:r>
            <w:r>
              <w:rPr>
                <w:rFonts w:ascii="Arial" w:hAnsi="Arial"/>
                <w:color w:val="000000"/>
                <w:sz w:val="18"/>
              </w:rPr>
              <w:t>15</w:t>
            </w:r>
          </w:hyperlink>
        </w:p>
        <w:p>
          <w:pPr>
            <w:tabs>
              <w:tab w:val="right" w:leader="dot" w:pos="9360"/>
            </w:tabs>
            <w:spacing w:before="0" w:after="0" w:line="240" w:lineRule="auto"/>
            <w:ind w:left="360" w:right="200"/>
            <w:rPr>
              <w:rFonts w:ascii="Arial" w:hAnsi="Arial"/>
              <w:color w:val="000000"/>
              <w:sz w:val="18"/>
            </w:rPr>
          </w:pPr>
          <w:hyperlink w:anchor="analytics" w:history="true">
            <w:r>
              <w:rPr>
                <w:rFonts w:ascii="Arial" w:hAnsi="Arial"/>
                <w:color w:val="000000"/>
                <w:sz w:val="18"/>
              </w:rPr>
              <w:t xml:space="preserve">Analytics</w:t>
            </w:r>
            <w:r>
              <w:rPr>
                <w:rFonts w:ascii="Arial" w:hAnsi="Arial"/>
                <w:color w:val="000000"/>
                <w:sz w:val="18"/>
              </w:rPr>
              <w:tab/>
            </w:r>
            <w:r>
              <w:rPr>
                <w:rFonts w:ascii="Arial" w:hAnsi="Arial"/>
                <w:color w:val="000000"/>
                <w:sz w:val="18"/>
              </w:rPr>
              <w:t>15</w:t>
            </w:r>
          </w:hyperlink>
        </w:p>
        <w:p>
          <w:pPr>
            <w:tabs>
              <w:tab w:val="right" w:leader="dot" w:pos="9360"/>
            </w:tabs>
            <w:spacing w:before="0" w:after="0" w:line="240" w:lineRule="auto"/>
            <w:ind w:left="360" w:right="200"/>
            <w:rPr>
              <w:rFonts w:ascii="Arial" w:hAnsi="Arial"/>
              <w:color w:val="000000"/>
              <w:sz w:val="18"/>
            </w:rPr>
          </w:pPr>
          <w:hyperlink w:anchor="audit-log" w:history="true">
            <w:r>
              <w:rPr>
                <w:rFonts w:ascii="Arial" w:hAnsi="Arial"/>
                <w:color w:val="000000"/>
                <w:sz w:val="18"/>
              </w:rPr>
              <w:t xml:space="preserve">Audit Log</w:t>
            </w:r>
            <w:r>
              <w:rPr>
                <w:rFonts w:ascii="Arial" w:hAnsi="Arial"/>
                <w:color w:val="000000"/>
                <w:sz w:val="18"/>
              </w:rPr>
              <w:tab/>
            </w:r>
            <w:r>
              <w:rPr>
                <w:rFonts w:ascii="Arial" w:hAnsi="Arial"/>
                <w:color w:val="000000"/>
                <w:sz w:val="18"/>
              </w:rPr>
              <w:t>15</w:t>
            </w:r>
          </w:hyperlink>
        </w:p>
        <w:p>
          <w:pPr>
            <w:tabs>
              <w:tab w:val="right" w:leader="dot" w:pos="9360"/>
            </w:tabs>
            <w:spacing w:before="0" w:after="0" w:line="240" w:lineRule="auto"/>
            <w:ind w:left="360" w:right="200"/>
            <w:rPr>
              <w:rFonts w:ascii="Arial" w:hAnsi="Arial"/>
              <w:color w:val="000000"/>
              <w:sz w:val="18"/>
            </w:rPr>
          </w:pPr>
          <w:hyperlink w:anchor="future-enhancements" w:history="true">
            <w:r>
              <w:rPr>
                <w:rFonts w:ascii="Arial" w:hAnsi="Arial"/>
                <w:color w:val="000000"/>
                <w:sz w:val="18"/>
              </w:rPr>
              <w:t xml:space="preserve">Future Enhancements</w:t>
            </w:r>
            <w:r>
              <w:rPr>
                <w:rFonts w:ascii="Arial" w:hAnsi="Arial"/>
                <w:color w:val="000000"/>
                <w:sz w:val="18"/>
              </w:rPr>
              <w:tab/>
            </w:r>
            <w:r>
              <w:rPr>
                <w:rFonts w:ascii="Arial" w:hAnsi="Arial"/>
                <w:color w:val="000000"/>
                <w:sz w:val="18"/>
              </w:rPr>
              <w:t>15</w:t>
            </w:r>
          </w:hyperlink>
        </w:p>
        <w:p>
          <w:pPr>
            <w:tabs>
              <w:tab w:val="right" w:leader="dot" w:pos="9360"/>
            </w:tabs>
            <w:spacing w:before="120" w:after="0" w:line="240" w:lineRule="auto"/>
            <w:ind w:left="0" w:right="200"/>
            <w:rPr>
              <w:rFonts w:ascii="Arial" w:hAnsi="Arial"/>
              <w:b/>
              <w:color w:val="2E75B6"/>
              <w:sz w:val="20"/>
            </w:rPr>
          </w:pPr>
          <w:hyperlink w:anchor="feature-extensions" w:history="true">
            <w:r>
              <w:rPr>
                <w:rFonts w:ascii="Arial" w:hAnsi="Arial"/>
                <w:b/>
                <w:color w:val="2E75B6"/>
                <w:sz w:val="20"/>
              </w:rPr>
              <w:t xml:space="preserve">Feature: Extensions</w:t>
            </w:r>
            <w:r>
              <w:rPr>
                <w:rFonts w:ascii="Arial" w:hAnsi="Arial"/>
                <w:b/>
                <w:color w:val="2E75B6"/>
                <w:sz w:val="20"/>
              </w:rPr>
              <w:tab/>
            </w:r>
            <w:r>
              <w:rPr>
                <w:rFonts w:ascii="Arial" w:hAnsi="Arial"/>
                <w:b/>
                <w:color w:val="2E75B6"/>
                <w:sz w:val="20"/>
              </w:rPr>
              <w:t>16</w:t>
            </w:r>
          </w:hyperlink>
        </w:p>
        <w:p>
          <w:pPr>
            <w:tabs>
              <w:tab w:val="right" w:leader="dot" w:pos="9360"/>
            </w:tabs>
            <w:spacing w:before="0" w:after="0" w:line="240" w:lineRule="auto"/>
            <w:ind w:left="360" w:right="200"/>
            <w:rPr>
              <w:rFonts w:ascii="Arial" w:hAnsi="Arial"/>
              <w:color w:val="000000"/>
              <w:sz w:val="18"/>
            </w:rPr>
          </w:pPr>
          <w:hyperlink w:anchor="purpose-4" w:history="true">
            <w:r>
              <w:rPr>
                <w:rFonts w:ascii="Arial" w:hAnsi="Arial"/>
                <w:color w:val="000000"/>
                <w:sz w:val="18"/>
              </w:rPr>
              <w:t xml:space="preserve">Purpose</w:t>
            </w:r>
            <w:r>
              <w:rPr>
                <w:rFonts w:ascii="Arial" w:hAnsi="Arial"/>
                <w:color w:val="000000"/>
                <w:sz w:val="18"/>
              </w:rPr>
              <w:tab/>
            </w:r>
            <w:r>
              <w:rPr>
                <w:rFonts w:ascii="Arial" w:hAnsi="Arial"/>
                <w:color w:val="000000"/>
                <w:sz w:val="18"/>
              </w:rPr>
              <w:t>16</w:t>
            </w:r>
          </w:hyperlink>
        </w:p>
        <w:p>
          <w:pPr>
            <w:tabs>
              <w:tab w:val="right" w:leader="dot" w:pos="9360"/>
            </w:tabs>
            <w:spacing w:before="0" w:after="0" w:line="240" w:lineRule="auto"/>
            <w:ind w:left="360" w:right="200"/>
            <w:rPr>
              <w:rFonts w:ascii="Arial" w:hAnsi="Arial"/>
              <w:color w:val="000000"/>
              <w:sz w:val="18"/>
            </w:rPr>
          </w:pPr>
          <w:hyperlink w:anchor="extension-numbering" w:history="true">
            <w:r>
              <w:rPr>
                <w:rFonts w:ascii="Arial" w:hAnsi="Arial"/>
                <w:color w:val="000000"/>
                <w:sz w:val="18"/>
              </w:rPr>
              <w:t xml:space="preserve">Extension Numbering</w:t>
            </w:r>
            <w:r>
              <w:rPr>
                <w:rFonts w:ascii="Arial" w:hAnsi="Arial"/>
                <w:color w:val="000000"/>
                <w:sz w:val="18"/>
              </w:rPr>
              <w:tab/>
            </w:r>
            <w:r>
              <w:rPr>
                <w:rFonts w:ascii="Arial" w:hAnsi="Arial"/>
                <w:color w:val="000000"/>
                <w:sz w:val="18"/>
              </w:rPr>
              <w:t>16</w:t>
            </w:r>
          </w:hyperlink>
        </w:p>
        <w:p>
          <w:pPr>
            <w:tabs>
              <w:tab w:val="right" w:leader="dot" w:pos="9360"/>
            </w:tabs>
            <w:spacing w:before="0" w:after="0" w:line="240" w:lineRule="auto"/>
            <w:ind w:left="360" w:right="200"/>
            <w:rPr>
              <w:rFonts w:ascii="Arial" w:hAnsi="Arial"/>
              <w:color w:val="000000"/>
              <w:sz w:val="18"/>
            </w:rPr>
          </w:pPr>
          <w:hyperlink w:anchor="extension-creation" w:history="true">
            <w:r>
              <w:rPr>
                <w:rFonts w:ascii="Arial" w:hAnsi="Arial"/>
                <w:color w:val="000000"/>
                <w:sz w:val="18"/>
              </w:rPr>
              <w:t xml:space="preserve">Extension Creation</w:t>
            </w:r>
            <w:r>
              <w:rPr>
                <w:rFonts w:ascii="Arial" w:hAnsi="Arial"/>
                <w:color w:val="000000"/>
                <w:sz w:val="18"/>
              </w:rPr>
              <w:tab/>
            </w:r>
            <w:r>
              <w:rPr>
                <w:rFonts w:ascii="Arial" w:hAnsi="Arial"/>
                <w:color w:val="000000"/>
                <w:sz w:val="18"/>
              </w:rPr>
              <w:t>16</w:t>
            </w:r>
          </w:hyperlink>
        </w:p>
        <w:p>
          <w:pPr>
            <w:tabs>
              <w:tab w:val="right" w:leader="dot" w:pos="9360"/>
            </w:tabs>
            <w:spacing w:before="0" w:after="0" w:line="240" w:lineRule="auto"/>
            <w:ind w:left="360" w:right="200"/>
            <w:rPr>
              <w:rFonts w:ascii="Arial" w:hAnsi="Arial"/>
              <w:color w:val="000000"/>
              <w:sz w:val="18"/>
            </w:rPr>
          </w:pPr>
          <w:hyperlink w:anchor="settings" w:history="true">
            <w:r>
              <w:rPr>
                <w:rFonts w:ascii="Arial" w:hAnsi="Arial"/>
                <w:color w:val="000000"/>
                <w:sz w:val="18"/>
              </w:rPr>
              <w:t xml:space="preserve">Settings</w:t>
            </w:r>
            <w:r>
              <w:rPr>
                <w:rFonts w:ascii="Arial" w:hAnsi="Arial"/>
                <w:color w:val="000000"/>
                <w:sz w:val="18"/>
              </w:rPr>
              <w:tab/>
            </w:r>
            <w:r>
              <w:rPr>
                <w:rFonts w:ascii="Arial" w:hAnsi="Arial"/>
                <w:color w:val="000000"/>
                <w:sz w:val="18"/>
              </w:rPr>
              <w:t>16</w:t>
            </w:r>
          </w:hyperlink>
        </w:p>
        <w:p>
          <w:pPr>
            <w:tabs>
              <w:tab w:val="right" w:leader="dot" w:pos="9360"/>
            </w:tabs>
            <w:spacing w:before="0" w:after="0" w:line="240" w:lineRule="auto"/>
            <w:ind w:left="360" w:right="200"/>
            <w:rPr>
              <w:rFonts w:ascii="Arial" w:hAnsi="Arial"/>
              <w:color w:val="000000"/>
              <w:sz w:val="18"/>
            </w:rPr>
          </w:pPr>
          <w:hyperlink w:anchor="permissions" w:history="true">
            <w:r>
              <w:rPr>
                <w:rFonts w:ascii="Arial" w:hAnsi="Arial"/>
                <w:color w:val="000000"/>
                <w:sz w:val="18"/>
              </w:rPr>
              <w:t xml:space="preserve">Permissions</w:t>
            </w:r>
            <w:r>
              <w:rPr>
                <w:rFonts w:ascii="Arial" w:hAnsi="Arial"/>
                <w:color w:val="000000"/>
                <w:sz w:val="18"/>
              </w:rPr>
              <w:tab/>
            </w:r>
            <w:r>
              <w:rPr>
                <w:rFonts w:ascii="Arial" w:hAnsi="Arial"/>
                <w:color w:val="000000"/>
                <w:sz w:val="18"/>
              </w:rPr>
              <w:t>17</w:t>
            </w:r>
          </w:hyperlink>
        </w:p>
        <w:p>
          <w:pPr>
            <w:tabs>
              <w:tab w:val="right" w:leader="dot" w:pos="9360"/>
            </w:tabs>
            <w:spacing w:before="0" w:after="0" w:line="240" w:lineRule="auto"/>
            <w:ind w:left="360" w:right="200"/>
            <w:rPr>
              <w:rFonts w:ascii="Arial" w:hAnsi="Arial"/>
              <w:color w:val="000000"/>
              <w:sz w:val="18"/>
            </w:rPr>
          </w:pPr>
          <w:hyperlink w:anchor="extension-lifecycle" w:history="true">
            <w:r>
              <w:rPr>
                <w:rFonts w:ascii="Arial" w:hAnsi="Arial"/>
                <w:color w:val="000000"/>
                <w:sz w:val="18"/>
              </w:rPr>
              <w:t xml:space="preserve">Extension Lifecycle</w:t>
            </w:r>
            <w:r>
              <w:rPr>
                <w:rFonts w:ascii="Arial" w:hAnsi="Arial"/>
                <w:color w:val="000000"/>
                <w:sz w:val="18"/>
              </w:rPr>
              <w:tab/>
            </w:r>
            <w:r>
              <w:rPr>
                <w:rFonts w:ascii="Arial" w:hAnsi="Arial"/>
                <w:color w:val="000000"/>
                <w:sz w:val="18"/>
              </w:rPr>
              <w:t>17</w:t>
            </w:r>
          </w:hyperlink>
        </w:p>
        <w:p>
          <w:pPr>
            <w:tabs>
              <w:tab w:val="right" w:leader="dot" w:pos="9360"/>
            </w:tabs>
            <w:spacing w:before="0" w:after="0" w:line="240" w:lineRule="auto"/>
            <w:ind w:left="360" w:right="200"/>
            <w:rPr>
              <w:rFonts w:ascii="Arial" w:hAnsi="Arial"/>
              <w:color w:val="000000"/>
              <w:sz w:val="18"/>
            </w:rPr>
          </w:pPr>
          <w:hyperlink w:anchor="audit-log-1" w:history="true">
            <w:r>
              <w:rPr>
                <w:rFonts w:ascii="Arial" w:hAnsi="Arial"/>
                <w:color w:val="000000"/>
                <w:sz w:val="18"/>
              </w:rPr>
              <w:t xml:space="preserve">Audit Log</w:t>
            </w:r>
            <w:r>
              <w:rPr>
                <w:rFonts w:ascii="Arial" w:hAnsi="Arial"/>
                <w:color w:val="000000"/>
                <w:sz w:val="18"/>
              </w:rPr>
              <w:tab/>
            </w:r>
            <w:r>
              <w:rPr>
                <w:rFonts w:ascii="Arial" w:hAnsi="Arial"/>
                <w:color w:val="000000"/>
                <w:sz w:val="18"/>
              </w:rPr>
              <w:t>18</w:t>
            </w:r>
          </w:hyperlink>
        </w:p>
        <w:p>
          <w:pPr>
            <w:tabs>
              <w:tab w:val="right" w:leader="dot" w:pos="9360"/>
            </w:tabs>
            <w:spacing w:before="120" w:after="0" w:line="240" w:lineRule="auto"/>
            <w:ind w:left="0" w:right="200"/>
            <w:rPr>
              <w:rFonts w:ascii="Arial" w:hAnsi="Arial"/>
              <w:b/>
              <w:color w:val="2E75B6"/>
              <w:sz w:val="20"/>
            </w:rPr>
          </w:pPr>
          <w:hyperlink w:anchor="feature-greetings-menu" w:history="true">
            <w:r>
              <w:rPr>
                <w:rFonts w:ascii="Arial" w:hAnsi="Arial"/>
                <w:b/>
                <w:color w:val="2E75B6"/>
                <w:sz w:val="20"/>
              </w:rPr>
              <w:t xml:space="preserve">Feature: Greetings &amp; Menu</w:t>
            </w:r>
            <w:r>
              <w:rPr>
                <w:rFonts w:ascii="Arial" w:hAnsi="Arial"/>
                <w:b/>
                <w:color w:val="2E75B6"/>
                <w:sz w:val="20"/>
              </w:rPr>
              <w:tab/>
            </w:r>
            <w:r>
              <w:rPr>
                <w:rFonts w:ascii="Arial" w:hAnsi="Arial"/>
                <w:b/>
                <w:color w:val="2E75B6"/>
                <w:sz w:val="20"/>
              </w:rPr>
              <w:t>18</w:t>
            </w:r>
          </w:hyperlink>
        </w:p>
        <w:p>
          <w:pPr>
            <w:tabs>
              <w:tab w:val="right" w:leader="dot" w:pos="9360"/>
            </w:tabs>
            <w:spacing w:before="0" w:after="0" w:line="240" w:lineRule="auto"/>
            <w:ind w:left="360" w:right="200"/>
            <w:rPr>
              <w:rFonts w:ascii="Arial" w:hAnsi="Arial"/>
              <w:color w:val="000000"/>
              <w:sz w:val="18"/>
            </w:rPr>
          </w:pPr>
          <w:hyperlink w:anchor="purpose-5" w:history="true">
            <w:r>
              <w:rPr>
                <w:rFonts w:ascii="Arial" w:hAnsi="Arial"/>
                <w:color w:val="000000"/>
                <w:sz w:val="18"/>
              </w:rPr>
              <w:t xml:space="preserve">Purpose</w:t>
            </w:r>
            <w:r>
              <w:rPr>
                <w:rFonts w:ascii="Arial" w:hAnsi="Arial"/>
                <w:color w:val="000000"/>
                <w:sz w:val="18"/>
              </w:rPr>
              <w:tab/>
            </w:r>
            <w:r>
              <w:rPr>
                <w:rFonts w:ascii="Arial" w:hAnsi="Arial"/>
                <w:color w:val="000000"/>
                <w:sz w:val="18"/>
              </w:rPr>
              <w:t>18</w:t>
            </w:r>
          </w:hyperlink>
        </w:p>
        <w:p>
          <w:pPr>
            <w:tabs>
              <w:tab w:val="right" w:leader="dot" w:pos="9360"/>
            </w:tabs>
            <w:spacing w:before="0" w:after="0" w:line="240" w:lineRule="auto"/>
            <w:ind w:left="360" w:right="200"/>
            <w:rPr>
              <w:rFonts w:ascii="Arial" w:hAnsi="Arial"/>
              <w:color w:val="000000"/>
              <w:sz w:val="18"/>
            </w:rPr>
          </w:pPr>
          <w:hyperlink w:anchor="greeting-responsibilities" w:history="true">
            <w:r>
              <w:rPr>
                <w:rFonts w:ascii="Arial" w:hAnsi="Arial"/>
                <w:color w:val="000000"/>
                <w:sz w:val="18"/>
              </w:rPr>
              <w:t xml:space="preserve">Greeting Responsibilities</w:t>
            </w:r>
            <w:r>
              <w:rPr>
                <w:rFonts w:ascii="Arial" w:hAnsi="Arial"/>
                <w:color w:val="000000"/>
                <w:sz w:val="18"/>
              </w:rPr>
              <w:tab/>
            </w:r>
            <w:r>
              <w:rPr>
                <w:rFonts w:ascii="Arial" w:hAnsi="Arial"/>
                <w:color w:val="000000"/>
                <w:sz w:val="18"/>
              </w:rPr>
              <w:t>18</w:t>
            </w:r>
          </w:hyperlink>
        </w:p>
        <w:p>
          <w:pPr>
            <w:tabs>
              <w:tab w:val="right" w:leader="dot" w:pos="9360"/>
            </w:tabs>
            <w:spacing w:before="0" w:after="0" w:line="240" w:lineRule="auto"/>
            <w:ind w:left="360" w:right="200"/>
            <w:rPr>
              <w:rFonts w:ascii="Arial" w:hAnsi="Arial"/>
              <w:color w:val="000000"/>
              <w:sz w:val="18"/>
            </w:rPr>
          </w:pPr>
          <w:hyperlink w:anchor="menu-responsibilities" w:history="true">
            <w:r>
              <w:rPr>
                <w:rFonts w:ascii="Arial" w:hAnsi="Arial"/>
                <w:color w:val="000000"/>
                <w:sz w:val="18"/>
              </w:rPr>
              <w:t xml:space="preserve">Menu Responsibilities</w:t>
            </w:r>
            <w:r>
              <w:rPr>
                <w:rFonts w:ascii="Arial" w:hAnsi="Arial"/>
                <w:color w:val="000000"/>
                <w:sz w:val="18"/>
              </w:rPr>
              <w:tab/>
            </w:r>
            <w:r>
              <w:rPr>
                <w:rFonts w:ascii="Arial" w:hAnsi="Arial"/>
                <w:color w:val="000000"/>
                <w:sz w:val="18"/>
              </w:rPr>
              <w:t>18</w:t>
            </w:r>
          </w:hyperlink>
        </w:p>
        <w:p>
          <w:pPr>
            <w:tabs>
              <w:tab w:val="right" w:leader="dot" w:pos="9360"/>
            </w:tabs>
            <w:spacing w:before="0" w:after="0" w:line="240" w:lineRule="auto"/>
            <w:ind w:left="360" w:right="200"/>
            <w:rPr>
              <w:rFonts w:ascii="Arial" w:hAnsi="Arial"/>
              <w:color w:val="000000"/>
              <w:sz w:val="18"/>
            </w:rPr>
          </w:pPr>
          <w:hyperlink w:anchor="user-experience-2" w:history="true">
            <w:r>
              <w:rPr>
                <w:rFonts w:ascii="Arial" w:hAnsi="Arial"/>
                <w:color w:val="000000"/>
                <w:sz w:val="18"/>
              </w:rPr>
              <w:t xml:space="preserve">User Experience</w:t>
            </w:r>
            <w:r>
              <w:rPr>
                <w:rFonts w:ascii="Arial" w:hAnsi="Arial"/>
                <w:color w:val="000000"/>
                <w:sz w:val="18"/>
              </w:rPr>
              <w:tab/>
            </w:r>
            <w:r>
              <w:rPr>
                <w:rFonts w:ascii="Arial" w:hAnsi="Arial"/>
                <w:color w:val="000000"/>
                <w:sz w:val="18"/>
              </w:rPr>
              <w:t>18</w:t>
            </w:r>
          </w:hyperlink>
        </w:p>
        <w:p>
          <w:pPr>
            <w:tabs>
              <w:tab w:val="right" w:leader="dot" w:pos="9360"/>
            </w:tabs>
            <w:spacing w:before="0" w:after="0" w:line="240" w:lineRule="auto"/>
            <w:ind w:left="360" w:right="200"/>
            <w:rPr>
              <w:rFonts w:ascii="Arial" w:hAnsi="Arial"/>
              <w:color w:val="000000"/>
              <w:sz w:val="18"/>
            </w:rPr>
          </w:pPr>
          <w:hyperlink w:anchor="greeting-types" w:history="true">
            <w:r>
              <w:rPr>
                <w:rFonts w:ascii="Arial" w:hAnsi="Arial"/>
                <w:color w:val="000000"/>
                <w:sz w:val="18"/>
              </w:rPr>
              <w:t xml:space="preserve">Greeting Types</w:t>
            </w:r>
            <w:r>
              <w:rPr>
                <w:rFonts w:ascii="Arial" w:hAnsi="Arial"/>
                <w:color w:val="000000"/>
                <w:sz w:val="18"/>
              </w:rPr>
              <w:tab/>
            </w:r>
            <w:r>
              <w:rPr>
                <w:rFonts w:ascii="Arial" w:hAnsi="Arial"/>
                <w:color w:val="000000"/>
                <w:sz w:val="18"/>
              </w:rPr>
              <w:t>18</w:t>
            </w:r>
          </w:hyperlink>
        </w:p>
        <w:p>
          <w:pPr>
            <w:tabs>
              <w:tab w:val="right" w:leader="dot" w:pos="9360"/>
            </w:tabs>
            <w:spacing w:before="0" w:after="0" w:line="240" w:lineRule="auto"/>
            <w:ind w:left="360" w:right="200"/>
            <w:rPr>
              <w:rFonts w:ascii="Arial" w:hAnsi="Arial"/>
              <w:color w:val="000000"/>
              <w:sz w:val="18"/>
            </w:rPr>
          </w:pPr>
          <w:hyperlink w:anchor="greeting-creation" w:history="true">
            <w:r>
              <w:rPr>
                <w:rFonts w:ascii="Arial" w:hAnsi="Arial"/>
                <w:color w:val="000000"/>
                <w:sz w:val="18"/>
              </w:rPr>
              <w:t xml:space="preserve">Greeting Creation</w:t>
            </w:r>
            <w:r>
              <w:rPr>
                <w:rFonts w:ascii="Arial" w:hAnsi="Arial"/>
                <w:color w:val="000000"/>
                <w:sz w:val="18"/>
              </w:rPr>
              <w:tab/>
            </w:r>
            <w:r>
              <w:rPr>
                <w:rFonts w:ascii="Arial" w:hAnsi="Arial"/>
                <w:color w:val="000000"/>
                <w:sz w:val="18"/>
              </w:rPr>
              <w:t>19</w:t>
            </w:r>
          </w:hyperlink>
        </w:p>
        <w:p>
          <w:pPr>
            <w:tabs>
              <w:tab w:val="right" w:leader="dot" w:pos="9360"/>
            </w:tabs>
            <w:spacing w:before="0" w:after="0" w:line="240" w:lineRule="auto"/>
            <w:ind w:left="360" w:right="200"/>
            <w:rPr>
              <w:rFonts w:ascii="Arial" w:hAnsi="Arial"/>
              <w:color w:val="000000"/>
              <w:sz w:val="18"/>
            </w:rPr>
          </w:pPr>
          <w:hyperlink w:anchor="text-to-voice-names" w:history="true">
            <w:r>
              <w:rPr>
                <w:rFonts w:ascii="Arial" w:hAnsi="Arial"/>
                <w:color w:val="000000"/>
                <w:sz w:val="18"/>
              </w:rPr>
              <w:t xml:space="preserve">Text-To-Voice Names</w:t>
            </w:r>
            <w:r>
              <w:rPr>
                <w:rFonts w:ascii="Arial" w:hAnsi="Arial"/>
                <w:color w:val="000000"/>
                <w:sz w:val="18"/>
              </w:rPr>
              <w:tab/>
            </w:r>
            <w:r>
              <w:rPr>
                <w:rFonts w:ascii="Arial" w:hAnsi="Arial"/>
                <w:color w:val="000000"/>
                <w:sz w:val="18"/>
              </w:rPr>
              <w:t>19</w:t>
            </w:r>
          </w:hyperlink>
        </w:p>
        <w:p>
          <w:pPr>
            <w:tabs>
              <w:tab w:val="right" w:leader="dot" w:pos="9360"/>
            </w:tabs>
            <w:spacing w:before="0" w:after="0" w:line="240" w:lineRule="auto"/>
            <w:ind w:left="360" w:right="200"/>
            <w:rPr>
              <w:rFonts w:ascii="Arial" w:hAnsi="Arial"/>
              <w:color w:val="000000"/>
              <w:sz w:val="18"/>
            </w:rPr>
          </w:pPr>
          <w:hyperlink w:anchor="menu-structure" w:history="true">
            <w:r>
              <w:rPr>
                <w:rFonts w:ascii="Arial" w:hAnsi="Arial"/>
                <w:color w:val="000000"/>
                <w:sz w:val="18"/>
              </w:rPr>
              <w:t xml:space="preserve">Menu Structure</w:t>
            </w:r>
            <w:r>
              <w:rPr>
                <w:rFonts w:ascii="Arial" w:hAnsi="Arial"/>
                <w:color w:val="000000"/>
                <w:sz w:val="18"/>
              </w:rPr>
              <w:tab/>
            </w:r>
            <w:r>
              <w:rPr>
                <w:rFonts w:ascii="Arial" w:hAnsi="Arial"/>
                <w:color w:val="000000"/>
                <w:sz w:val="18"/>
              </w:rPr>
              <w:t>20</w:t>
            </w:r>
          </w:hyperlink>
        </w:p>
        <w:p>
          <w:pPr>
            <w:tabs>
              <w:tab w:val="right" w:leader="dot" w:pos="9360"/>
            </w:tabs>
            <w:spacing w:before="0" w:after="0" w:line="240" w:lineRule="auto"/>
            <w:ind w:left="360" w:right="200"/>
            <w:rPr>
              <w:rFonts w:ascii="Arial" w:hAnsi="Arial"/>
              <w:color w:val="000000"/>
              <w:sz w:val="18"/>
            </w:rPr>
          </w:pPr>
          <w:hyperlink w:anchor="menu-creation" w:history="true">
            <w:r>
              <w:rPr>
                <w:rFonts w:ascii="Arial" w:hAnsi="Arial"/>
                <w:color w:val="000000"/>
                <w:sz w:val="18"/>
              </w:rPr>
              <w:t xml:space="preserve">Menu Creation</w:t>
            </w:r>
            <w:r>
              <w:rPr>
                <w:rFonts w:ascii="Arial" w:hAnsi="Arial"/>
                <w:color w:val="000000"/>
                <w:sz w:val="18"/>
              </w:rPr>
              <w:tab/>
            </w:r>
            <w:r>
              <w:rPr>
                <w:rFonts w:ascii="Arial" w:hAnsi="Arial"/>
                <w:color w:val="000000"/>
                <w:sz w:val="18"/>
              </w:rPr>
              <w:t>20</w:t>
            </w:r>
          </w:hyperlink>
        </w:p>
        <w:p>
          <w:pPr>
            <w:tabs>
              <w:tab w:val="right" w:leader="dot" w:pos="9360"/>
            </w:tabs>
            <w:spacing w:before="0" w:after="0" w:line="240" w:lineRule="auto"/>
            <w:ind w:left="360" w:right="200"/>
            <w:rPr>
              <w:rFonts w:ascii="Arial" w:hAnsi="Arial"/>
              <w:color w:val="000000"/>
              <w:sz w:val="18"/>
            </w:rPr>
          </w:pPr>
          <w:hyperlink w:anchor="menu-updates" w:history="true">
            <w:r>
              <w:rPr>
                <w:rFonts w:ascii="Arial" w:hAnsi="Arial"/>
                <w:color w:val="000000"/>
                <w:sz w:val="18"/>
              </w:rPr>
              <w:t xml:space="preserve">Menu Updates</w:t>
            </w:r>
            <w:r>
              <w:rPr>
                <w:rFonts w:ascii="Arial" w:hAnsi="Arial"/>
                <w:color w:val="000000"/>
                <w:sz w:val="18"/>
              </w:rPr>
              <w:tab/>
            </w:r>
            <w:r>
              <w:rPr>
                <w:rFonts w:ascii="Arial" w:hAnsi="Arial"/>
                <w:color w:val="000000"/>
                <w:sz w:val="18"/>
              </w:rPr>
              <w:t>20</w:t>
            </w:r>
          </w:hyperlink>
        </w:p>
        <w:p>
          <w:pPr>
            <w:tabs>
              <w:tab w:val="right" w:leader="dot" w:pos="9360"/>
            </w:tabs>
            <w:spacing w:before="0" w:after="0" w:line="240" w:lineRule="auto"/>
            <w:ind w:left="360" w:right="200"/>
            <w:rPr>
              <w:rFonts w:ascii="Arial" w:hAnsi="Arial"/>
              <w:color w:val="000000"/>
              <w:sz w:val="18"/>
            </w:rPr>
          </w:pPr>
          <w:hyperlink w:anchor="menu-deletion" w:history="true">
            <w:r>
              <w:rPr>
                <w:rFonts w:ascii="Arial" w:hAnsi="Arial"/>
                <w:color w:val="000000"/>
                <w:sz w:val="18"/>
              </w:rPr>
              <w:t xml:space="preserve">Menu Deletion</w:t>
            </w:r>
            <w:r>
              <w:rPr>
                <w:rFonts w:ascii="Arial" w:hAnsi="Arial"/>
                <w:color w:val="000000"/>
                <w:sz w:val="18"/>
              </w:rPr>
              <w:tab/>
            </w:r>
            <w:r>
              <w:rPr>
                <w:rFonts w:ascii="Arial" w:hAnsi="Arial"/>
                <w:color w:val="000000"/>
                <w:sz w:val="18"/>
              </w:rPr>
              <w:t>20</w:t>
            </w:r>
          </w:hyperlink>
        </w:p>
        <w:p>
          <w:pPr>
            <w:tabs>
              <w:tab w:val="right" w:leader="dot" w:pos="9360"/>
            </w:tabs>
            <w:spacing w:before="0" w:after="0" w:line="240" w:lineRule="auto"/>
            <w:ind w:left="360" w:right="200"/>
            <w:rPr>
              <w:rFonts w:ascii="Arial" w:hAnsi="Arial"/>
              <w:color w:val="000000"/>
              <w:sz w:val="18"/>
            </w:rPr>
          </w:pPr>
          <w:hyperlink w:anchor="directory-integration" w:history="true">
            <w:r>
              <w:rPr>
                <w:rFonts w:ascii="Arial" w:hAnsi="Arial"/>
                <w:color w:val="000000"/>
                <w:sz w:val="18"/>
              </w:rPr>
              <w:t xml:space="preserve">Directory Integration</w:t>
            </w:r>
            <w:r>
              <w:rPr>
                <w:rFonts w:ascii="Arial" w:hAnsi="Arial"/>
                <w:color w:val="000000"/>
                <w:sz w:val="18"/>
              </w:rPr>
              <w:tab/>
            </w:r>
            <w:r>
              <w:rPr>
                <w:rFonts w:ascii="Arial" w:hAnsi="Arial"/>
                <w:color w:val="000000"/>
                <w:sz w:val="18"/>
              </w:rPr>
              <w:t>20</w:t>
            </w:r>
          </w:hyperlink>
        </w:p>
        <w:p>
          <w:pPr>
            <w:tabs>
              <w:tab w:val="right" w:leader="dot" w:pos="9360"/>
            </w:tabs>
            <w:spacing w:before="0" w:after="0" w:line="240" w:lineRule="auto"/>
            <w:ind w:left="360" w:right="200"/>
            <w:rPr>
              <w:rFonts w:ascii="Arial" w:hAnsi="Arial"/>
              <w:color w:val="000000"/>
              <w:sz w:val="18"/>
            </w:rPr>
          </w:pPr>
          <w:hyperlink w:anchor="no-input-behavior" w:history="true">
            <w:r>
              <w:rPr>
                <w:rFonts w:ascii="Arial" w:hAnsi="Arial"/>
                <w:color w:val="000000"/>
                <w:sz w:val="18"/>
              </w:rPr>
              <w:t xml:space="preserve">No Input Behavior</w:t>
            </w:r>
            <w:r>
              <w:rPr>
                <w:rFonts w:ascii="Arial" w:hAnsi="Arial"/>
                <w:color w:val="000000"/>
                <w:sz w:val="18"/>
              </w:rPr>
              <w:tab/>
            </w:r>
            <w:r>
              <w:rPr>
                <w:rFonts w:ascii="Arial" w:hAnsi="Arial"/>
                <w:color w:val="000000"/>
                <w:sz w:val="18"/>
              </w:rPr>
              <w:t>20</w:t>
            </w:r>
          </w:hyperlink>
        </w:p>
        <w:p>
          <w:pPr>
            <w:tabs>
              <w:tab w:val="right" w:leader="dot" w:pos="9360"/>
            </w:tabs>
            <w:spacing w:before="0" w:after="0" w:line="240" w:lineRule="auto"/>
            <w:ind w:left="360" w:right="200"/>
            <w:rPr>
              <w:rFonts w:ascii="Arial" w:hAnsi="Arial"/>
              <w:color w:val="000000"/>
              <w:sz w:val="18"/>
            </w:rPr>
          </w:pPr>
          <w:hyperlink w:anchor="invalid-input-behavior" w:history="true">
            <w:r>
              <w:rPr>
                <w:rFonts w:ascii="Arial" w:hAnsi="Arial"/>
                <w:color w:val="000000"/>
                <w:sz w:val="18"/>
              </w:rPr>
              <w:t xml:space="preserve">Invalid Input Behavior</w:t>
            </w:r>
            <w:r>
              <w:rPr>
                <w:rFonts w:ascii="Arial" w:hAnsi="Arial"/>
                <w:color w:val="000000"/>
                <w:sz w:val="18"/>
              </w:rPr>
              <w:tab/>
            </w:r>
            <w:r>
              <w:rPr>
                <w:rFonts w:ascii="Arial" w:hAnsi="Arial"/>
                <w:color w:val="000000"/>
                <w:sz w:val="18"/>
              </w:rPr>
              <w:t>20</w:t>
            </w:r>
          </w:hyperlink>
        </w:p>
        <w:p>
          <w:pPr>
            <w:tabs>
              <w:tab w:val="right" w:leader="dot" w:pos="9360"/>
            </w:tabs>
            <w:spacing w:before="0" w:after="0" w:line="240" w:lineRule="auto"/>
            <w:ind w:left="360" w:right="200"/>
            <w:rPr>
              <w:rFonts w:ascii="Arial" w:hAnsi="Arial"/>
              <w:color w:val="000000"/>
              <w:sz w:val="18"/>
            </w:rPr>
          </w:pPr>
          <w:hyperlink w:anchor="business-hours-interaction" w:history="true">
            <w:r>
              <w:rPr>
                <w:rFonts w:ascii="Arial" w:hAnsi="Arial"/>
                <w:color w:val="000000"/>
                <w:sz w:val="18"/>
              </w:rPr>
              <w:t xml:space="preserve">Business Hours Interaction</w:t>
            </w:r>
            <w:r>
              <w:rPr>
                <w:rFonts w:ascii="Arial" w:hAnsi="Arial"/>
                <w:color w:val="000000"/>
                <w:sz w:val="18"/>
              </w:rPr>
              <w:tab/>
            </w:r>
            <w:r>
              <w:rPr>
                <w:rFonts w:ascii="Arial" w:hAnsi="Arial"/>
                <w:color w:val="000000"/>
                <w:sz w:val="18"/>
              </w:rPr>
              <w:t>21</w:t>
            </w:r>
          </w:hyperlink>
        </w:p>
        <w:p>
          <w:pPr>
            <w:tabs>
              <w:tab w:val="right" w:leader="dot" w:pos="9360"/>
            </w:tabs>
            <w:spacing w:before="0" w:after="0" w:line="240" w:lineRule="auto"/>
            <w:ind w:left="360" w:right="200"/>
            <w:rPr>
              <w:rFonts w:ascii="Arial" w:hAnsi="Arial"/>
              <w:color w:val="000000"/>
              <w:sz w:val="18"/>
            </w:rPr>
          </w:pPr>
          <w:hyperlink w:anchor="permissions-1" w:history="true">
            <w:r>
              <w:rPr>
                <w:rFonts w:ascii="Arial" w:hAnsi="Arial"/>
                <w:color w:val="000000"/>
                <w:sz w:val="18"/>
              </w:rPr>
              <w:t xml:space="preserve">Permissions</w:t>
            </w:r>
            <w:r>
              <w:rPr>
                <w:rFonts w:ascii="Arial" w:hAnsi="Arial"/>
                <w:color w:val="000000"/>
                <w:sz w:val="18"/>
              </w:rPr>
              <w:tab/>
            </w:r>
            <w:r>
              <w:rPr>
                <w:rFonts w:ascii="Arial" w:hAnsi="Arial"/>
                <w:color w:val="000000"/>
                <w:sz w:val="18"/>
              </w:rPr>
              <w:t>21</w:t>
            </w:r>
          </w:hyperlink>
        </w:p>
        <w:p>
          <w:pPr>
            <w:tabs>
              <w:tab w:val="right" w:leader="dot" w:pos="9360"/>
            </w:tabs>
            <w:spacing w:before="0" w:after="0" w:line="240" w:lineRule="auto"/>
            <w:ind w:left="360" w:right="200"/>
            <w:rPr>
              <w:rFonts w:ascii="Arial" w:hAnsi="Arial"/>
              <w:color w:val="000000"/>
              <w:sz w:val="18"/>
            </w:rPr>
          </w:pPr>
          <w:hyperlink w:anchor="future-enhancements-1" w:history="true">
            <w:r>
              <w:rPr>
                <w:rFonts w:ascii="Arial" w:hAnsi="Arial"/>
                <w:color w:val="000000"/>
                <w:sz w:val="18"/>
              </w:rPr>
              <w:t xml:space="preserve">Future Enhancements</w:t>
            </w:r>
            <w:r>
              <w:rPr>
                <w:rFonts w:ascii="Arial" w:hAnsi="Arial"/>
                <w:color w:val="000000"/>
                <w:sz w:val="18"/>
              </w:rPr>
              <w:tab/>
            </w:r>
            <w:r>
              <w:rPr>
                <w:rFonts w:ascii="Arial" w:hAnsi="Arial"/>
                <w:color w:val="000000"/>
                <w:sz w:val="18"/>
              </w:rPr>
              <w:t>21</w:t>
            </w:r>
          </w:hyperlink>
        </w:p>
        <w:p>
          <w:pPr>
            <w:tabs>
              <w:tab w:val="right" w:leader="dot" w:pos="9360"/>
            </w:tabs>
            <w:spacing w:before="120" w:after="0" w:line="240" w:lineRule="auto"/>
            <w:ind w:left="0" w:right="200"/>
            <w:rPr>
              <w:rFonts w:ascii="Arial" w:hAnsi="Arial"/>
              <w:b/>
              <w:color w:val="2E75B6"/>
              <w:sz w:val="20"/>
            </w:rPr>
          </w:pPr>
          <w:hyperlink w:anchor="feature-directory" w:history="true">
            <w:r>
              <w:rPr>
                <w:rFonts w:ascii="Arial" w:hAnsi="Arial"/>
                <w:b/>
                <w:color w:val="2E75B6"/>
                <w:sz w:val="20"/>
              </w:rPr>
              <w:t xml:space="preserve">Feature: Directory</w:t>
            </w:r>
            <w:r>
              <w:rPr>
                <w:rFonts w:ascii="Arial" w:hAnsi="Arial"/>
                <w:b/>
                <w:color w:val="2E75B6"/>
                <w:sz w:val="20"/>
              </w:rPr>
              <w:tab/>
            </w:r>
            <w:r>
              <w:rPr>
                <w:rFonts w:ascii="Arial" w:hAnsi="Arial"/>
                <w:b/>
                <w:color w:val="2E75B6"/>
                <w:sz w:val="20"/>
              </w:rPr>
              <w:t>21</w:t>
            </w:r>
          </w:hyperlink>
        </w:p>
        <w:p>
          <w:pPr>
            <w:tabs>
              <w:tab w:val="right" w:leader="dot" w:pos="9360"/>
            </w:tabs>
            <w:spacing w:before="0" w:after="0" w:line="240" w:lineRule="auto"/>
            <w:ind w:left="360" w:right="200"/>
            <w:rPr>
              <w:rFonts w:ascii="Arial" w:hAnsi="Arial"/>
              <w:color w:val="000000"/>
              <w:sz w:val="18"/>
            </w:rPr>
          </w:pPr>
          <w:hyperlink w:anchor="purpose-6" w:history="true">
            <w:r>
              <w:rPr>
                <w:rFonts w:ascii="Arial" w:hAnsi="Arial"/>
                <w:color w:val="000000"/>
                <w:sz w:val="18"/>
              </w:rPr>
              <w:t xml:space="preserve">Purpose</w:t>
            </w:r>
            <w:r>
              <w:rPr>
                <w:rFonts w:ascii="Arial" w:hAnsi="Arial"/>
                <w:color w:val="000000"/>
                <w:sz w:val="18"/>
              </w:rPr>
              <w:tab/>
            </w:r>
            <w:r>
              <w:rPr>
                <w:rFonts w:ascii="Arial" w:hAnsi="Arial"/>
                <w:color w:val="000000"/>
                <w:sz w:val="18"/>
              </w:rPr>
              <w:t>21</w:t>
            </w:r>
          </w:hyperlink>
        </w:p>
        <w:p>
          <w:pPr>
            <w:tabs>
              <w:tab w:val="right" w:leader="dot" w:pos="9360"/>
            </w:tabs>
            <w:spacing w:before="0" w:after="0" w:line="240" w:lineRule="auto"/>
            <w:ind w:left="360" w:right="200"/>
            <w:rPr>
              <w:rFonts w:ascii="Arial" w:hAnsi="Arial"/>
              <w:color w:val="000000"/>
              <w:sz w:val="18"/>
            </w:rPr>
          </w:pPr>
          <w:hyperlink w:anchor="user-experience-3" w:history="true">
            <w:r>
              <w:rPr>
                <w:rFonts w:ascii="Arial" w:hAnsi="Arial"/>
                <w:color w:val="000000"/>
                <w:sz w:val="18"/>
              </w:rPr>
              <w:t xml:space="preserve">User Experience</w:t>
            </w:r>
            <w:r>
              <w:rPr>
                <w:rFonts w:ascii="Arial" w:hAnsi="Arial"/>
                <w:color w:val="000000"/>
                <w:sz w:val="18"/>
              </w:rPr>
              <w:tab/>
            </w:r>
            <w:r>
              <w:rPr>
                <w:rFonts w:ascii="Arial" w:hAnsi="Arial"/>
                <w:color w:val="000000"/>
                <w:sz w:val="18"/>
              </w:rPr>
              <w:t>21</w:t>
            </w:r>
          </w:hyperlink>
        </w:p>
        <w:p>
          <w:pPr>
            <w:tabs>
              <w:tab w:val="right" w:leader="dot" w:pos="9360"/>
            </w:tabs>
            <w:spacing w:before="0" w:after="0" w:line="240" w:lineRule="auto"/>
            <w:ind w:left="360" w:right="200"/>
            <w:rPr>
              <w:rFonts w:ascii="Arial" w:hAnsi="Arial"/>
              <w:color w:val="000000"/>
              <w:sz w:val="18"/>
            </w:rPr>
          </w:pPr>
          <w:hyperlink w:anchor="search-methods" w:history="true">
            <w:r>
              <w:rPr>
                <w:rFonts w:ascii="Arial" w:hAnsi="Arial"/>
                <w:color w:val="000000"/>
                <w:sz w:val="18"/>
              </w:rPr>
              <w:t xml:space="preserve">Search Methods</w:t>
            </w:r>
            <w:r>
              <w:rPr>
                <w:rFonts w:ascii="Arial" w:hAnsi="Arial"/>
                <w:color w:val="000000"/>
                <w:sz w:val="18"/>
              </w:rPr>
              <w:tab/>
            </w:r>
            <w:r>
              <w:rPr>
                <w:rFonts w:ascii="Arial" w:hAnsi="Arial"/>
                <w:color w:val="000000"/>
                <w:sz w:val="18"/>
              </w:rPr>
              <w:t>21</w:t>
            </w:r>
          </w:hyperlink>
        </w:p>
        <w:p>
          <w:pPr>
            <w:tabs>
              <w:tab w:val="right" w:leader="dot" w:pos="9360"/>
            </w:tabs>
            <w:spacing w:before="0" w:after="0" w:line="240" w:lineRule="auto"/>
            <w:ind w:left="360" w:right="200"/>
            <w:rPr>
              <w:rFonts w:ascii="Arial" w:hAnsi="Arial"/>
              <w:color w:val="000000"/>
              <w:sz w:val="18"/>
            </w:rPr>
          </w:pPr>
          <w:hyperlink w:anchor="search-scope" w:history="true">
            <w:r>
              <w:rPr>
                <w:rFonts w:ascii="Arial" w:hAnsi="Arial"/>
                <w:color w:val="000000"/>
                <w:sz w:val="18"/>
              </w:rPr>
              <w:t xml:space="preserve">Search Scope</w:t>
            </w:r>
            <w:r>
              <w:rPr>
                <w:rFonts w:ascii="Arial" w:hAnsi="Arial"/>
                <w:color w:val="000000"/>
                <w:sz w:val="18"/>
              </w:rPr>
              <w:tab/>
            </w:r>
            <w:r>
              <w:rPr>
                <w:rFonts w:ascii="Arial" w:hAnsi="Arial"/>
                <w:color w:val="000000"/>
                <w:sz w:val="18"/>
              </w:rPr>
              <w:t>21</w:t>
            </w:r>
          </w:hyperlink>
        </w:p>
        <w:p>
          <w:pPr>
            <w:tabs>
              <w:tab w:val="right" w:leader="dot" w:pos="9360"/>
            </w:tabs>
            <w:spacing w:before="0" w:after="0" w:line="240" w:lineRule="auto"/>
            <w:ind w:left="360" w:right="200"/>
            <w:rPr>
              <w:rFonts w:ascii="Arial" w:hAnsi="Arial"/>
              <w:color w:val="000000"/>
              <w:sz w:val="18"/>
            </w:rPr>
          </w:pPr>
          <w:hyperlink w:anchor="ambiguous-results" w:history="true">
            <w:r>
              <w:rPr>
                <w:rFonts w:ascii="Arial" w:hAnsi="Arial"/>
                <w:color w:val="000000"/>
                <w:sz w:val="18"/>
              </w:rPr>
              <w:t xml:space="preserve">Ambiguous Results</w:t>
            </w:r>
            <w:r>
              <w:rPr>
                <w:rFonts w:ascii="Arial" w:hAnsi="Arial"/>
                <w:color w:val="000000"/>
                <w:sz w:val="18"/>
              </w:rPr>
              <w:tab/>
            </w:r>
            <w:r>
              <w:rPr>
                <w:rFonts w:ascii="Arial" w:hAnsi="Arial"/>
                <w:color w:val="000000"/>
                <w:sz w:val="18"/>
              </w:rPr>
              <w:t>22</w:t>
            </w:r>
          </w:hyperlink>
        </w:p>
        <w:p>
          <w:pPr>
            <w:tabs>
              <w:tab w:val="right" w:leader="dot" w:pos="9360"/>
            </w:tabs>
            <w:spacing w:before="0" w:after="0" w:line="240" w:lineRule="auto"/>
            <w:ind w:left="360" w:right="200"/>
            <w:rPr>
              <w:rFonts w:ascii="Arial" w:hAnsi="Arial"/>
              <w:color w:val="000000"/>
              <w:sz w:val="18"/>
            </w:rPr>
          </w:pPr>
          <w:hyperlink w:anchor="no-match-found" w:history="true">
            <w:r>
              <w:rPr>
                <w:rFonts w:ascii="Arial" w:hAnsi="Arial"/>
                <w:color w:val="000000"/>
                <w:sz w:val="18"/>
              </w:rPr>
              <w:t xml:space="preserve">No Match Found</w:t>
            </w:r>
            <w:r>
              <w:rPr>
                <w:rFonts w:ascii="Arial" w:hAnsi="Arial"/>
                <w:color w:val="000000"/>
                <w:sz w:val="18"/>
              </w:rPr>
              <w:tab/>
            </w:r>
            <w:r>
              <w:rPr>
                <w:rFonts w:ascii="Arial" w:hAnsi="Arial"/>
                <w:color w:val="000000"/>
                <w:sz w:val="18"/>
              </w:rPr>
              <w:t>22</w:t>
            </w:r>
          </w:hyperlink>
        </w:p>
        <w:p>
          <w:pPr>
            <w:tabs>
              <w:tab w:val="right" w:leader="dot" w:pos="9360"/>
            </w:tabs>
            <w:spacing w:before="0" w:after="0" w:line="240" w:lineRule="auto"/>
            <w:ind w:left="360" w:right="200"/>
            <w:rPr>
              <w:rFonts w:ascii="Arial" w:hAnsi="Arial"/>
              <w:color w:val="000000"/>
              <w:sz w:val="18"/>
            </w:rPr>
          </w:pPr>
          <w:hyperlink w:anchor="excluded-extensions" w:history="true">
            <w:r>
              <w:rPr>
                <w:rFonts w:ascii="Arial" w:hAnsi="Arial"/>
                <w:color w:val="000000"/>
                <w:sz w:val="18"/>
              </w:rPr>
              <w:t xml:space="preserve">Excluded Extensions</w:t>
            </w:r>
            <w:r>
              <w:rPr>
                <w:rFonts w:ascii="Arial" w:hAnsi="Arial"/>
                <w:color w:val="000000"/>
                <w:sz w:val="18"/>
              </w:rPr>
              <w:tab/>
            </w:r>
            <w:r>
              <w:rPr>
                <w:rFonts w:ascii="Arial" w:hAnsi="Arial"/>
                <w:color w:val="000000"/>
                <w:sz w:val="18"/>
              </w:rPr>
              <w:t>22</w:t>
            </w:r>
          </w:hyperlink>
        </w:p>
        <w:p>
          <w:pPr>
            <w:tabs>
              <w:tab w:val="right" w:leader="dot" w:pos="9360"/>
            </w:tabs>
            <w:spacing w:before="0" w:after="0" w:line="240" w:lineRule="auto"/>
            <w:ind w:left="360" w:right="200"/>
            <w:rPr>
              <w:rFonts w:ascii="Arial" w:hAnsi="Arial"/>
              <w:color w:val="000000"/>
              <w:sz w:val="18"/>
            </w:rPr>
          </w:pPr>
          <w:hyperlink w:anchor="permissions-2" w:history="true">
            <w:r>
              <w:rPr>
                <w:rFonts w:ascii="Arial" w:hAnsi="Arial"/>
                <w:color w:val="000000"/>
                <w:sz w:val="18"/>
              </w:rPr>
              <w:t xml:space="preserve">Permissions</w:t>
            </w:r>
            <w:r>
              <w:rPr>
                <w:rFonts w:ascii="Arial" w:hAnsi="Arial"/>
                <w:color w:val="000000"/>
                <w:sz w:val="18"/>
              </w:rPr>
              <w:tab/>
            </w:r>
            <w:r>
              <w:rPr>
                <w:rFonts w:ascii="Arial" w:hAnsi="Arial"/>
                <w:color w:val="000000"/>
                <w:sz w:val="18"/>
              </w:rPr>
              <w:t>22</w:t>
            </w:r>
          </w:hyperlink>
        </w:p>
        <w:p>
          <w:pPr>
            <w:tabs>
              <w:tab w:val="right" w:leader="dot" w:pos="9360"/>
            </w:tabs>
            <w:spacing w:before="0" w:after="0" w:line="240" w:lineRule="auto"/>
            <w:ind w:left="360" w:right="200"/>
            <w:rPr>
              <w:rFonts w:ascii="Arial" w:hAnsi="Arial"/>
              <w:color w:val="000000"/>
              <w:sz w:val="18"/>
            </w:rPr>
          </w:pPr>
          <w:hyperlink w:anchor="future-enhancements-2" w:history="true">
            <w:r>
              <w:rPr>
                <w:rFonts w:ascii="Arial" w:hAnsi="Arial"/>
                <w:color w:val="000000"/>
                <w:sz w:val="18"/>
              </w:rPr>
              <w:t xml:space="preserve">Future Enhancements</w:t>
            </w:r>
            <w:r>
              <w:rPr>
                <w:rFonts w:ascii="Arial" w:hAnsi="Arial"/>
                <w:color w:val="000000"/>
                <w:sz w:val="18"/>
              </w:rPr>
              <w:tab/>
            </w:r>
            <w:r>
              <w:rPr>
                <w:rFonts w:ascii="Arial" w:hAnsi="Arial"/>
                <w:color w:val="000000"/>
                <w:sz w:val="18"/>
              </w:rPr>
              <w:t>22</w:t>
            </w:r>
          </w:hyperlink>
        </w:p>
        <w:p>
          <w:pPr>
            <w:tabs>
              <w:tab w:val="right" w:leader="dot" w:pos="9360"/>
            </w:tabs>
            <w:spacing w:before="120" w:after="0" w:line="240" w:lineRule="auto"/>
            <w:ind w:left="0" w:right="200"/>
            <w:rPr>
              <w:rFonts w:ascii="Arial" w:hAnsi="Arial"/>
              <w:b/>
              <w:color w:val="2E75B6"/>
              <w:sz w:val="20"/>
            </w:rPr>
          </w:pPr>
          <w:hyperlink w:anchor="feature-business-hours" w:history="true">
            <w:r>
              <w:rPr>
                <w:rFonts w:ascii="Arial" w:hAnsi="Arial"/>
                <w:b/>
                <w:color w:val="2E75B6"/>
                <w:sz w:val="20"/>
              </w:rPr>
              <w:t xml:space="preserve">Feature: Business Hours</w:t>
            </w:r>
            <w:r>
              <w:rPr>
                <w:rFonts w:ascii="Arial" w:hAnsi="Arial"/>
                <w:b/>
                <w:color w:val="2E75B6"/>
                <w:sz w:val="20"/>
              </w:rPr>
              <w:tab/>
            </w:r>
            <w:r>
              <w:rPr>
                <w:rFonts w:ascii="Arial" w:hAnsi="Arial"/>
                <w:b/>
                <w:color w:val="2E75B6"/>
                <w:sz w:val="20"/>
              </w:rPr>
              <w:t>22</w:t>
            </w:r>
          </w:hyperlink>
        </w:p>
        <w:p>
          <w:pPr>
            <w:tabs>
              <w:tab w:val="right" w:leader="dot" w:pos="9360"/>
            </w:tabs>
            <w:spacing w:before="0" w:after="0" w:line="240" w:lineRule="auto"/>
            <w:ind w:left="360" w:right="200"/>
            <w:rPr>
              <w:rFonts w:ascii="Arial" w:hAnsi="Arial"/>
              <w:color w:val="000000"/>
              <w:sz w:val="18"/>
            </w:rPr>
          </w:pPr>
          <w:hyperlink w:anchor="purpose-7" w:history="true">
            <w:r>
              <w:rPr>
                <w:rFonts w:ascii="Arial" w:hAnsi="Arial"/>
                <w:color w:val="000000"/>
                <w:sz w:val="18"/>
              </w:rPr>
              <w:t xml:space="preserve">Purpose</w:t>
            </w:r>
            <w:r>
              <w:rPr>
                <w:rFonts w:ascii="Arial" w:hAnsi="Arial"/>
                <w:color w:val="000000"/>
                <w:sz w:val="18"/>
              </w:rPr>
              <w:tab/>
            </w:r>
            <w:r>
              <w:rPr>
                <w:rFonts w:ascii="Arial" w:hAnsi="Arial"/>
                <w:color w:val="000000"/>
                <w:sz w:val="18"/>
              </w:rPr>
              <w:t>22</w:t>
            </w:r>
          </w:hyperlink>
        </w:p>
        <w:p>
          <w:pPr>
            <w:tabs>
              <w:tab w:val="right" w:leader="dot" w:pos="9360"/>
            </w:tabs>
            <w:spacing w:before="0" w:after="0" w:line="240" w:lineRule="auto"/>
            <w:ind w:left="360" w:right="200"/>
            <w:rPr>
              <w:rFonts w:ascii="Arial" w:hAnsi="Arial"/>
              <w:color w:val="000000"/>
              <w:sz w:val="18"/>
            </w:rPr>
          </w:pPr>
          <w:hyperlink w:anchor="user-experience-4" w:history="true">
            <w:r>
              <w:rPr>
                <w:rFonts w:ascii="Arial" w:hAnsi="Arial"/>
                <w:color w:val="000000"/>
                <w:sz w:val="18"/>
              </w:rPr>
              <w:t xml:space="preserve">User Experience</w:t>
            </w:r>
            <w:r>
              <w:rPr>
                <w:rFonts w:ascii="Arial" w:hAnsi="Arial"/>
                <w:color w:val="000000"/>
                <w:sz w:val="18"/>
              </w:rPr>
              <w:tab/>
            </w:r>
            <w:r>
              <w:rPr>
                <w:rFonts w:ascii="Arial" w:hAnsi="Arial"/>
                <w:color w:val="000000"/>
                <w:sz w:val="18"/>
              </w:rPr>
              <w:t>22</w:t>
            </w:r>
          </w:hyperlink>
        </w:p>
        <w:p>
          <w:pPr>
            <w:tabs>
              <w:tab w:val="right" w:leader="dot" w:pos="9360"/>
            </w:tabs>
            <w:spacing w:before="0" w:after="0" w:line="240" w:lineRule="auto"/>
            <w:ind w:left="360" w:right="200"/>
            <w:rPr>
              <w:rFonts w:ascii="Arial" w:hAnsi="Arial"/>
              <w:color w:val="000000"/>
              <w:sz w:val="18"/>
            </w:rPr>
          </w:pPr>
          <w:hyperlink w:anchor="default-behavior" w:history="true">
            <w:r>
              <w:rPr>
                <w:rFonts w:ascii="Arial" w:hAnsi="Arial"/>
                <w:color w:val="000000"/>
                <w:sz w:val="18"/>
              </w:rPr>
              <w:t xml:space="preserve">Default Behavior</w:t>
            </w:r>
            <w:r>
              <w:rPr>
                <w:rFonts w:ascii="Arial" w:hAnsi="Arial"/>
                <w:color w:val="000000"/>
                <w:sz w:val="18"/>
              </w:rPr>
              <w:tab/>
            </w:r>
            <w:r>
              <w:rPr>
                <w:rFonts w:ascii="Arial" w:hAnsi="Arial"/>
                <w:color w:val="000000"/>
                <w:sz w:val="18"/>
              </w:rPr>
              <w:t>22</w:t>
            </w:r>
          </w:hyperlink>
        </w:p>
        <w:p>
          <w:pPr>
            <w:tabs>
              <w:tab w:val="right" w:leader="dot" w:pos="9360"/>
            </w:tabs>
            <w:spacing w:before="0" w:after="0" w:line="240" w:lineRule="auto"/>
            <w:ind w:left="360" w:right="200"/>
            <w:rPr>
              <w:rFonts w:ascii="Arial" w:hAnsi="Arial"/>
              <w:color w:val="000000"/>
              <w:sz w:val="18"/>
            </w:rPr>
          </w:pPr>
          <w:hyperlink w:anchor="settings-1" w:history="true">
            <w:r>
              <w:rPr>
                <w:rFonts w:ascii="Arial" w:hAnsi="Arial"/>
                <w:color w:val="000000"/>
                <w:sz w:val="18"/>
              </w:rPr>
              <w:t xml:space="preserve">Settings</w:t>
            </w:r>
            <w:r>
              <w:rPr>
                <w:rFonts w:ascii="Arial" w:hAnsi="Arial"/>
                <w:color w:val="000000"/>
                <w:sz w:val="18"/>
              </w:rPr>
              <w:tab/>
            </w:r>
            <w:r>
              <w:rPr>
                <w:rFonts w:ascii="Arial" w:hAnsi="Arial"/>
                <w:color w:val="000000"/>
                <w:sz w:val="18"/>
              </w:rPr>
              <w:t>23</w:t>
            </w:r>
          </w:hyperlink>
        </w:p>
        <w:p>
          <w:pPr>
            <w:tabs>
              <w:tab w:val="right" w:leader="dot" w:pos="9360"/>
            </w:tabs>
            <w:spacing w:before="0" w:after="0" w:line="240" w:lineRule="auto"/>
            <w:ind w:left="360" w:right="200"/>
            <w:rPr>
              <w:rFonts w:ascii="Arial" w:hAnsi="Arial"/>
              <w:color w:val="000000"/>
              <w:sz w:val="18"/>
            </w:rPr>
          </w:pPr>
          <w:hyperlink w:anchor="greeting-selection" w:history="true">
            <w:r>
              <w:rPr>
                <w:rFonts w:ascii="Arial" w:hAnsi="Arial"/>
                <w:color w:val="000000"/>
                <w:sz w:val="18"/>
              </w:rPr>
              <w:t xml:space="preserve">Greeting Selection</w:t>
            </w:r>
            <w:r>
              <w:rPr>
                <w:rFonts w:ascii="Arial" w:hAnsi="Arial"/>
                <w:color w:val="000000"/>
                <w:sz w:val="18"/>
              </w:rPr>
              <w:tab/>
            </w:r>
            <w:r>
              <w:rPr>
                <w:rFonts w:ascii="Arial" w:hAnsi="Arial"/>
                <w:color w:val="000000"/>
                <w:sz w:val="18"/>
              </w:rPr>
              <w:t>23</w:t>
            </w:r>
          </w:hyperlink>
        </w:p>
        <w:p>
          <w:pPr>
            <w:tabs>
              <w:tab w:val="right" w:leader="dot" w:pos="9360"/>
            </w:tabs>
            <w:spacing w:before="0" w:after="0" w:line="240" w:lineRule="auto"/>
            <w:ind w:left="360" w:right="200"/>
            <w:rPr>
              <w:rFonts w:ascii="Arial" w:hAnsi="Arial"/>
              <w:color w:val="000000"/>
              <w:sz w:val="18"/>
            </w:rPr>
          </w:pPr>
          <w:hyperlink w:anchor="menu-behavior" w:history="true">
            <w:r>
              <w:rPr>
                <w:rFonts w:ascii="Arial" w:hAnsi="Arial"/>
                <w:color w:val="000000"/>
                <w:sz w:val="18"/>
              </w:rPr>
              <w:t xml:space="preserve">Menu Behavior</w:t>
            </w:r>
            <w:r>
              <w:rPr>
                <w:rFonts w:ascii="Arial" w:hAnsi="Arial"/>
                <w:color w:val="000000"/>
                <w:sz w:val="18"/>
              </w:rPr>
              <w:tab/>
            </w:r>
            <w:r>
              <w:rPr>
                <w:rFonts w:ascii="Arial" w:hAnsi="Arial"/>
                <w:color w:val="000000"/>
                <w:sz w:val="18"/>
              </w:rPr>
              <w:t>23</w:t>
            </w:r>
          </w:hyperlink>
        </w:p>
        <w:p>
          <w:pPr>
            <w:tabs>
              <w:tab w:val="right" w:leader="dot" w:pos="9360"/>
            </w:tabs>
            <w:spacing w:before="0" w:after="0" w:line="240" w:lineRule="auto"/>
            <w:ind w:left="360" w:right="200"/>
            <w:rPr>
              <w:rFonts w:ascii="Arial" w:hAnsi="Arial"/>
              <w:color w:val="000000"/>
              <w:sz w:val="18"/>
            </w:rPr>
          </w:pPr>
          <w:hyperlink w:anchor="forwarding-schedules" w:history="true">
            <w:r>
              <w:rPr>
                <w:rFonts w:ascii="Arial" w:hAnsi="Arial"/>
                <w:color w:val="000000"/>
                <w:sz w:val="18"/>
              </w:rPr>
              <w:t xml:space="preserve">Forwarding Schedules</w:t>
            </w:r>
            <w:r>
              <w:rPr>
                <w:rFonts w:ascii="Arial" w:hAnsi="Arial"/>
                <w:color w:val="000000"/>
                <w:sz w:val="18"/>
              </w:rPr>
              <w:tab/>
            </w:r>
            <w:r>
              <w:rPr>
                <w:rFonts w:ascii="Arial" w:hAnsi="Arial"/>
                <w:color w:val="000000"/>
                <w:sz w:val="18"/>
              </w:rPr>
              <w:t>23</w:t>
            </w:r>
          </w:hyperlink>
        </w:p>
        <w:p>
          <w:pPr>
            <w:tabs>
              <w:tab w:val="right" w:leader="dot" w:pos="9360"/>
            </w:tabs>
            <w:spacing w:before="0" w:after="0" w:line="240" w:lineRule="auto"/>
            <w:ind w:left="360" w:right="200"/>
            <w:rPr>
              <w:rFonts w:ascii="Arial" w:hAnsi="Arial"/>
              <w:color w:val="000000"/>
              <w:sz w:val="18"/>
            </w:rPr>
          </w:pPr>
          <w:hyperlink w:anchor="permissions-3" w:history="true">
            <w:r>
              <w:rPr>
                <w:rFonts w:ascii="Arial" w:hAnsi="Arial"/>
                <w:color w:val="000000"/>
                <w:sz w:val="18"/>
              </w:rPr>
              <w:t xml:space="preserve">Permissions</w:t>
            </w:r>
            <w:r>
              <w:rPr>
                <w:rFonts w:ascii="Arial" w:hAnsi="Arial"/>
                <w:color w:val="000000"/>
                <w:sz w:val="18"/>
              </w:rPr>
              <w:tab/>
            </w:r>
            <w:r>
              <w:rPr>
                <w:rFonts w:ascii="Arial" w:hAnsi="Arial"/>
                <w:color w:val="000000"/>
                <w:sz w:val="18"/>
              </w:rPr>
              <w:t>23</w:t>
            </w:r>
          </w:hyperlink>
        </w:p>
        <w:p>
          <w:pPr>
            <w:tabs>
              <w:tab w:val="right" w:leader="dot" w:pos="9360"/>
            </w:tabs>
            <w:spacing w:before="0" w:after="0" w:line="240" w:lineRule="auto"/>
            <w:ind w:left="360" w:right="200"/>
            <w:rPr>
              <w:rFonts w:ascii="Arial" w:hAnsi="Arial"/>
              <w:color w:val="000000"/>
              <w:sz w:val="18"/>
            </w:rPr>
          </w:pPr>
          <w:hyperlink w:anchor="audit-log-2" w:history="true">
            <w:r>
              <w:rPr>
                <w:rFonts w:ascii="Arial" w:hAnsi="Arial"/>
                <w:color w:val="000000"/>
                <w:sz w:val="18"/>
              </w:rPr>
              <w:t xml:space="preserve">Audit Log</w:t>
            </w:r>
            <w:r>
              <w:rPr>
                <w:rFonts w:ascii="Arial" w:hAnsi="Arial"/>
                <w:color w:val="000000"/>
                <w:sz w:val="18"/>
              </w:rPr>
              <w:tab/>
            </w:r>
            <w:r>
              <w:rPr>
                <w:rFonts w:ascii="Arial" w:hAnsi="Arial"/>
                <w:color w:val="000000"/>
                <w:sz w:val="18"/>
              </w:rPr>
              <w:t>23</w:t>
            </w:r>
          </w:hyperlink>
        </w:p>
        <w:p>
          <w:pPr>
            <w:tabs>
              <w:tab w:val="right" w:leader="dot" w:pos="9360"/>
            </w:tabs>
            <w:spacing w:before="0" w:after="0" w:line="240" w:lineRule="auto"/>
            <w:ind w:left="360" w:right="200"/>
            <w:rPr>
              <w:rFonts w:ascii="Arial" w:hAnsi="Arial"/>
              <w:color w:val="000000"/>
              <w:sz w:val="18"/>
            </w:rPr>
          </w:pPr>
          <w:hyperlink w:anchor="future-enhancements-3" w:history="true">
            <w:r>
              <w:rPr>
                <w:rFonts w:ascii="Arial" w:hAnsi="Arial"/>
                <w:color w:val="000000"/>
                <w:sz w:val="18"/>
              </w:rPr>
              <w:t xml:space="preserve">Future Enhancements</w:t>
            </w:r>
            <w:r>
              <w:rPr>
                <w:rFonts w:ascii="Arial" w:hAnsi="Arial"/>
                <w:color w:val="000000"/>
                <w:sz w:val="18"/>
              </w:rPr>
              <w:tab/>
            </w:r>
            <w:r>
              <w:rPr>
                <w:rFonts w:ascii="Arial" w:hAnsi="Arial"/>
                <w:color w:val="000000"/>
                <w:sz w:val="18"/>
              </w:rPr>
              <w:t>24</w:t>
            </w:r>
          </w:hyperlink>
        </w:p>
        <w:p>
          <w:pPr>
            <w:tabs>
              <w:tab w:val="right" w:leader="dot" w:pos="9360"/>
            </w:tabs>
            <w:spacing w:before="120" w:after="0" w:line="240" w:lineRule="auto"/>
            <w:ind w:left="0" w:right="200"/>
            <w:rPr>
              <w:rFonts w:ascii="Arial" w:hAnsi="Arial"/>
              <w:b/>
              <w:color w:val="2E75B6"/>
              <w:sz w:val="20"/>
            </w:rPr>
          </w:pPr>
          <w:hyperlink w:anchor="feature-routing" w:history="true">
            <w:r>
              <w:rPr>
                <w:rFonts w:ascii="Arial" w:hAnsi="Arial"/>
                <w:b/>
                <w:color w:val="2E75B6"/>
                <w:sz w:val="20"/>
              </w:rPr>
              <w:t xml:space="preserve">Feature: Routing</w:t>
            </w:r>
            <w:r>
              <w:rPr>
                <w:rFonts w:ascii="Arial" w:hAnsi="Arial"/>
                <w:b/>
                <w:color w:val="2E75B6"/>
                <w:sz w:val="20"/>
              </w:rPr>
              <w:tab/>
            </w:r>
            <w:r>
              <w:rPr>
                <w:rFonts w:ascii="Arial" w:hAnsi="Arial"/>
                <w:b/>
                <w:color w:val="2E75B6"/>
                <w:sz w:val="20"/>
              </w:rPr>
              <w:t>24</w:t>
            </w:r>
          </w:hyperlink>
        </w:p>
        <w:p>
          <w:pPr>
            <w:tabs>
              <w:tab w:val="right" w:leader="dot" w:pos="9360"/>
            </w:tabs>
            <w:spacing w:before="0" w:after="0" w:line="240" w:lineRule="auto"/>
            <w:ind w:left="360" w:right="200"/>
            <w:rPr>
              <w:rFonts w:ascii="Arial" w:hAnsi="Arial"/>
              <w:color w:val="000000"/>
              <w:sz w:val="18"/>
            </w:rPr>
          </w:pPr>
          <w:hyperlink w:anchor="purpose-8" w:history="true">
            <w:r>
              <w:rPr>
                <w:rFonts w:ascii="Arial" w:hAnsi="Arial"/>
                <w:color w:val="000000"/>
                <w:sz w:val="18"/>
              </w:rPr>
              <w:t xml:space="preserve">Purpose</w:t>
            </w:r>
            <w:r>
              <w:rPr>
                <w:rFonts w:ascii="Arial" w:hAnsi="Arial"/>
                <w:color w:val="000000"/>
                <w:sz w:val="18"/>
              </w:rPr>
              <w:tab/>
            </w:r>
            <w:r>
              <w:rPr>
                <w:rFonts w:ascii="Arial" w:hAnsi="Arial"/>
                <w:color w:val="000000"/>
                <w:sz w:val="18"/>
              </w:rPr>
              <w:t>24</w:t>
            </w:r>
          </w:hyperlink>
        </w:p>
        <w:p>
          <w:pPr>
            <w:tabs>
              <w:tab w:val="right" w:leader="dot" w:pos="9360"/>
            </w:tabs>
            <w:spacing w:before="0" w:after="0" w:line="240" w:lineRule="auto"/>
            <w:ind w:left="360" w:right="200"/>
            <w:rPr>
              <w:rFonts w:ascii="Arial" w:hAnsi="Arial"/>
              <w:color w:val="000000"/>
              <w:sz w:val="18"/>
            </w:rPr>
          </w:pPr>
          <w:hyperlink w:anchor="routing-methods" w:history="true">
            <w:r>
              <w:rPr>
                <w:rFonts w:ascii="Arial" w:hAnsi="Arial"/>
                <w:color w:val="000000"/>
                <w:sz w:val="18"/>
              </w:rPr>
              <w:t xml:space="preserve">Routing Methods</w:t>
            </w:r>
            <w:r>
              <w:rPr>
                <w:rFonts w:ascii="Arial" w:hAnsi="Arial"/>
                <w:color w:val="000000"/>
                <w:sz w:val="18"/>
              </w:rPr>
              <w:tab/>
            </w:r>
            <w:r>
              <w:rPr>
                <w:rFonts w:ascii="Arial" w:hAnsi="Arial"/>
                <w:color w:val="000000"/>
                <w:sz w:val="18"/>
              </w:rPr>
              <w:t>24</w:t>
            </w:r>
          </w:hyperlink>
        </w:p>
        <w:p>
          <w:pPr>
            <w:tabs>
              <w:tab w:val="right" w:leader="dot" w:pos="9360"/>
            </w:tabs>
            <w:spacing w:before="0" w:after="0" w:line="240" w:lineRule="auto"/>
            <w:ind w:left="360" w:right="200"/>
            <w:rPr>
              <w:rFonts w:ascii="Arial" w:hAnsi="Arial"/>
              <w:color w:val="000000"/>
              <w:sz w:val="18"/>
            </w:rPr>
          </w:pPr>
          <w:hyperlink w:anchor="fallback-behavior" w:history="true">
            <w:r>
              <w:rPr>
                <w:rFonts w:ascii="Arial" w:hAnsi="Arial"/>
                <w:color w:val="000000"/>
                <w:sz w:val="18"/>
              </w:rPr>
              <w:t xml:space="preserve">Fallback Behavior</w:t>
            </w:r>
            <w:r>
              <w:rPr>
                <w:rFonts w:ascii="Arial" w:hAnsi="Arial"/>
                <w:color w:val="000000"/>
                <w:sz w:val="18"/>
              </w:rPr>
              <w:tab/>
            </w:r>
            <w:r>
              <w:rPr>
                <w:rFonts w:ascii="Arial" w:hAnsi="Arial"/>
                <w:color w:val="000000"/>
                <w:sz w:val="18"/>
              </w:rPr>
              <w:t>24</w:t>
            </w:r>
          </w:hyperlink>
        </w:p>
        <w:p>
          <w:pPr>
            <w:tabs>
              <w:tab w:val="right" w:leader="dot" w:pos="9360"/>
            </w:tabs>
            <w:spacing w:before="0" w:after="0" w:line="240" w:lineRule="auto"/>
            <w:ind w:left="360" w:right="200"/>
            <w:rPr>
              <w:rFonts w:ascii="Arial" w:hAnsi="Arial"/>
              <w:color w:val="000000"/>
              <w:sz w:val="18"/>
            </w:rPr>
          </w:pPr>
          <w:hyperlink w:anchor="loop-prevention" w:history="true">
            <w:r>
              <w:rPr>
                <w:rFonts w:ascii="Arial" w:hAnsi="Arial"/>
                <w:color w:val="000000"/>
                <w:sz w:val="18"/>
              </w:rPr>
              <w:t xml:space="preserve">Loop Prevention</w:t>
            </w:r>
            <w:r>
              <w:rPr>
                <w:rFonts w:ascii="Arial" w:hAnsi="Arial"/>
                <w:color w:val="000000"/>
                <w:sz w:val="18"/>
              </w:rPr>
              <w:tab/>
            </w:r>
            <w:r>
              <w:rPr>
                <w:rFonts w:ascii="Arial" w:hAnsi="Arial"/>
                <w:color w:val="000000"/>
                <w:sz w:val="18"/>
              </w:rPr>
              <w:t>25</w:t>
            </w:r>
          </w:hyperlink>
        </w:p>
        <w:p>
          <w:pPr>
            <w:tabs>
              <w:tab w:val="right" w:leader="dot" w:pos="9360"/>
            </w:tabs>
            <w:spacing w:before="0" w:after="0" w:line="240" w:lineRule="auto"/>
            <w:ind w:left="360" w:right="200"/>
            <w:rPr>
              <w:rFonts w:ascii="Arial" w:hAnsi="Arial"/>
              <w:color w:val="000000"/>
              <w:sz w:val="18"/>
            </w:rPr>
          </w:pPr>
          <w:hyperlink w:anchor="future-enhancements-4" w:history="true">
            <w:r>
              <w:rPr>
                <w:rFonts w:ascii="Arial" w:hAnsi="Arial"/>
                <w:color w:val="000000"/>
                <w:sz w:val="18"/>
              </w:rPr>
              <w:t xml:space="preserve">Future Enhancements</w:t>
            </w:r>
            <w:r>
              <w:rPr>
                <w:rFonts w:ascii="Arial" w:hAnsi="Arial"/>
                <w:color w:val="000000"/>
                <w:sz w:val="18"/>
              </w:rPr>
              <w:tab/>
            </w:r>
            <w:r>
              <w:rPr>
                <w:rFonts w:ascii="Arial" w:hAnsi="Arial"/>
                <w:color w:val="000000"/>
                <w:sz w:val="18"/>
              </w:rPr>
              <w:t>25</w:t>
            </w:r>
          </w:hyperlink>
        </w:p>
        <w:p>
          <w:pPr>
            <w:tabs>
              <w:tab w:val="right" w:leader="dot" w:pos="9360"/>
            </w:tabs>
            <w:spacing w:before="120" w:after="0" w:line="240" w:lineRule="auto"/>
            <w:ind w:left="0" w:right="200"/>
            <w:rPr>
              <w:rFonts w:ascii="Arial" w:hAnsi="Arial"/>
              <w:b/>
              <w:color w:val="2E75B6"/>
              <w:sz w:val="20"/>
            </w:rPr>
          </w:pPr>
          <w:hyperlink w:anchor="feature-destinations" w:history="true">
            <w:r>
              <w:rPr>
                <w:rFonts w:ascii="Arial" w:hAnsi="Arial"/>
                <w:b/>
                <w:color w:val="2E75B6"/>
                <w:sz w:val="20"/>
              </w:rPr>
              <w:t xml:space="preserve">Feature: Destinations</w:t>
            </w:r>
            <w:r>
              <w:rPr>
                <w:rFonts w:ascii="Arial" w:hAnsi="Arial"/>
                <w:b/>
                <w:color w:val="2E75B6"/>
                <w:sz w:val="20"/>
              </w:rPr>
              <w:tab/>
            </w:r>
            <w:r>
              <w:rPr>
                <w:rFonts w:ascii="Arial" w:hAnsi="Arial"/>
                <w:b/>
                <w:color w:val="2E75B6"/>
                <w:sz w:val="20"/>
              </w:rPr>
              <w:t>25</w:t>
            </w:r>
          </w:hyperlink>
        </w:p>
        <w:p>
          <w:pPr>
            <w:tabs>
              <w:tab w:val="right" w:leader="dot" w:pos="9360"/>
            </w:tabs>
            <w:spacing w:before="0" w:after="0" w:line="240" w:lineRule="auto"/>
            <w:ind w:left="360" w:right="200"/>
            <w:rPr>
              <w:rFonts w:ascii="Arial" w:hAnsi="Arial"/>
              <w:color w:val="000000"/>
              <w:sz w:val="18"/>
            </w:rPr>
          </w:pPr>
          <w:hyperlink w:anchor="purpose-9" w:history="true">
            <w:r>
              <w:rPr>
                <w:rFonts w:ascii="Arial" w:hAnsi="Arial"/>
                <w:color w:val="000000"/>
                <w:sz w:val="18"/>
              </w:rPr>
              <w:t xml:space="preserve">Purpose</w:t>
            </w:r>
            <w:r>
              <w:rPr>
                <w:rFonts w:ascii="Arial" w:hAnsi="Arial"/>
                <w:color w:val="000000"/>
                <w:sz w:val="18"/>
              </w:rPr>
              <w:tab/>
            </w:r>
            <w:r>
              <w:rPr>
                <w:rFonts w:ascii="Arial" w:hAnsi="Arial"/>
                <w:color w:val="000000"/>
                <w:sz w:val="18"/>
              </w:rPr>
              <w:t>25</w:t>
            </w:r>
          </w:hyperlink>
        </w:p>
        <w:p>
          <w:pPr>
            <w:tabs>
              <w:tab w:val="right" w:leader="dot" w:pos="9360"/>
            </w:tabs>
            <w:spacing w:before="0" w:after="0" w:line="240" w:lineRule="auto"/>
            <w:ind w:left="360" w:right="200"/>
            <w:rPr>
              <w:rFonts w:ascii="Arial" w:hAnsi="Arial"/>
              <w:color w:val="000000"/>
              <w:sz w:val="18"/>
            </w:rPr>
          </w:pPr>
          <w:hyperlink w:anchor="supported-destination-types" w:history="true">
            <w:r>
              <w:rPr>
                <w:rFonts w:ascii="Arial" w:hAnsi="Arial"/>
                <w:color w:val="000000"/>
                <w:sz w:val="18"/>
              </w:rPr>
              <w:t xml:space="preserve">Supported Destination Types</w:t>
            </w:r>
            <w:r>
              <w:rPr>
                <w:rFonts w:ascii="Arial" w:hAnsi="Arial"/>
                <w:color w:val="000000"/>
                <w:sz w:val="18"/>
              </w:rPr>
              <w:tab/>
            </w:r>
            <w:r>
              <w:rPr>
                <w:rFonts w:ascii="Arial" w:hAnsi="Arial"/>
                <w:color w:val="000000"/>
                <w:sz w:val="18"/>
              </w:rPr>
              <w:t>25</w:t>
            </w:r>
          </w:hyperlink>
        </w:p>
        <w:p>
          <w:pPr>
            <w:tabs>
              <w:tab w:val="right" w:leader="dot" w:pos="9360"/>
            </w:tabs>
            <w:spacing w:before="0" w:after="0" w:line="240" w:lineRule="auto"/>
            <w:ind w:left="360" w:right="200"/>
            <w:rPr>
              <w:rFonts w:ascii="Arial" w:hAnsi="Arial"/>
              <w:color w:val="000000"/>
              <w:sz w:val="18"/>
            </w:rPr>
          </w:pPr>
          <w:hyperlink w:anchor="destination-creation" w:history="true">
            <w:r>
              <w:rPr>
                <w:rFonts w:ascii="Arial" w:hAnsi="Arial"/>
                <w:color w:val="000000"/>
                <w:sz w:val="18"/>
              </w:rPr>
              <w:t xml:space="preserve">Destination Creation</w:t>
            </w:r>
            <w:r>
              <w:rPr>
                <w:rFonts w:ascii="Arial" w:hAnsi="Arial"/>
                <w:color w:val="000000"/>
                <w:sz w:val="18"/>
              </w:rPr>
              <w:tab/>
            </w:r>
            <w:r>
              <w:rPr>
                <w:rFonts w:ascii="Arial" w:hAnsi="Arial"/>
                <w:color w:val="000000"/>
                <w:sz w:val="18"/>
              </w:rPr>
              <w:t>25</w:t>
            </w:r>
          </w:hyperlink>
        </w:p>
        <w:p>
          <w:pPr>
            <w:tabs>
              <w:tab w:val="right" w:leader="dot" w:pos="9360"/>
            </w:tabs>
            <w:spacing w:before="0" w:after="0" w:line="240" w:lineRule="auto"/>
            <w:ind w:left="360" w:right="200"/>
            <w:rPr>
              <w:rFonts w:ascii="Arial" w:hAnsi="Arial"/>
              <w:color w:val="000000"/>
              <w:sz w:val="18"/>
            </w:rPr>
          </w:pPr>
          <w:hyperlink w:anchor="destination-settings" w:history="true">
            <w:r>
              <w:rPr>
                <w:rFonts w:ascii="Arial" w:hAnsi="Arial"/>
                <w:color w:val="000000"/>
                <w:sz w:val="18"/>
              </w:rPr>
              <w:t xml:space="preserve">Destination Settings</w:t>
            </w:r>
            <w:r>
              <w:rPr>
                <w:rFonts w:ascii="Arial" w:hAnsi="Arial"/>
                <w:color w:val="000000"/>
                <w:sz w:val="18"/>
              </w:rPr>
              <w:tab/>
            </w:r>
            <w:r>
              <w:rPr>
                <w:rFonts w:ascii="Arial" w:hAnsi="Arial"/>
                <w:color w:val="000000"/>
                <w:sz w:val="18"/>
              </w:rPr>
              <w:t>25</w:t>
            </w:r>
          </w:hyperlink>
        </w:p>
        <w:p>
          <w:pPr>
            <w:tabs>
              <w:tab w:val="right" w:leader="dot" w:pos="9360"/>
            </w:tabs>
            <w:spacing w:before="0" w:after="0" w:line="240" w:lineRule="auto"/>
            <w:ind w:left="360" w:right="200"/>
            <w:rPr>
              <w:rFonts w:ascii="Arial" w:hAnsi="Arial"/>
              <w:color w:val="000000"/>
              <w:sz w:val="18"/>
            </w:rPr>
          </w:pPr>
          <w:hyperlink w:anchor="call-handling" w:history="true">
            <w:r>
              <w:rPr>
                <w:rFonts w:ascii="Arial" w:hAnsi="Arial"/>
                <w:color w:val="000000"/>
                <w:sz w:val="18"/>
              </w:rPr>
              <w:t xml:space="preserve">Call Handling</w:t>
            </w:r>
            <w:r>
              <w:rPr>
                <w:rFonts w:ascii="Arial" w:hAnsi="Arial"/>
                <w:color w:val="000000"/>
                <w:sz w:val="18"/>
              </w:rPr>
              <w:tab/>
            </w:r>
            <w:r>
              <w:rPr>
                <w:rFonts w:ascii="Arial" w:hAnsi="Arial"/>
                <w:color w:val="000000"/>
                <w:sz w:val="18"/>
              </w:rPr>
              <w:t>25</w:t>
            </w:r>
          </w:hyperlink>
        </w:p>
        <w:p>
          <w:pPr>
            <w:tabs>
              <w:tab w:val="right" w:leader="dot" w:pos="9360"/>
            </w:tabs>
            <w:spacing w:before="0" w:after="0" w:line="240" w:lineRule="auto"/>
            <w:ind w:left="360" w:right="200"/>
            <w:rPr>
              <w:rFonts w:ascii="Arial" w:hAnsi="Arial"/>
              <w:color w:val="000000"/>
              <w:sz w:val="18"/>
            </w:rPr>
          </w:pPr>
          <w:hyperlink w:anchor="destination-removal" w:history="true">
            <w:r>
              <w:rPr>
                <w:rFonts w:ascii="Arial" w:hAnsi="Arial"/>
                <w:color w:val="000000"/>
                <w:sz w:val="18"/>
              </w:rPr>
              <w:t xml:space="preserve">Destination Removal</w:t>
            </w:r>
            <w:r>
              <w:rPr>
                <w:rFonts w:ascii="Arial" w:hAnsi="Arial"/>
                <w:color w:val="000000"/>
                <w:sz w:val="18"/>
              </w:rPr>
              <w:tab/>
            </w:r>
            <w:r>
              <w:rPr>
                <w:rFonts w:ascii="Arial" w:hAnsi="Arial"/>
                <w:color w:val="000000"/>
                <w:sz w:val="18"/>
              </w:rPr>
              <w:t>26</w:t>
            </w:r>
          </w:hyperlink>
        </w:p>
        <w:p>
          <w:pPr>
            <w:tabs>
              <w:tab w:val="right" w:leader="dot" w:pos="9360"/>
            </w:tabs>
            <w:spacing w:before="0" w:after="0" w:line="240" w:lineRule="auto"/>
            <w:ind w:left="360" w:right="200"/>
            <w:rPr>
              <w:rFonts w:ascii="Arial" w:hAnsi="Arial"/>
              <w:color w:val="000000"/>
              <w:sz w:val="18"/>
            </w:rPr>
          </w:pPr>
          <w:hyperlink w:anchor="disabled-destinations" w:history="true">
            <w:r>
              <w:rPr>
                <w:rFonts w:ascii="Arial" w:hAnsi="Arial"/>
                <w:color w:val="000000"/>
                <w:sz w:val="18"/>
              </w:rPr>
              <w:t xml:space="preserve">Disabled Destinations</w:t>
            </w:r>
            <w:r>
              <w:rPr>
                <w:rFonts w:ascii="Arial" w:hAnsi="Arial"/>
                <w:color w:val="000000"/>
                <w:sz w:val="18"/>
              </w:rPr>
              <w:tab/>
            </w:r>
            <w:r>
              <w:rPr>
                <w:rFonts w:ascii="Arial" w:hAnsi="Arial"/>
                <w:color w:val="000000"/>
                <w:sz w:val="18"/>
              </w:rPr>
              <w:t>26</w:t>
            </w:r>
          </w:hyperlink>
        </w:p>
        <w:p>
          <w:pPr>
            <w:tabs>
              <w:tab w:val="right" w:leader="dot" w:pos="9360"/>
            </w:tabs>
            <w:spacing w:before="0" w:after="0" w:line="240" w:lineRule="auto"/>
            <w:ind w:left="360" w:right="200"/>
            <w:rPr>
              <w:rFonts w:ascii="Arial" w:hAnsi="Arial"/>
              <w:color w:val="000000"/>
              <w:sz w:val="18"/>
            </w:rPr>
          </w:pPr>
          <w:hyperlink w:anchor="device-requirements" w:history="true">
            <w:r>
              <w:rPr>
                <w:rFonts w:ascii="Arial" w:hAnsi="Arial"/>
                <w:color w:val="000000"/>
                <w:sz w:val="18"/>
              </w:rPr>
              <w:t xml:space="preserve">Device Requirements</w:t>
            </w:r>
            <w:r>
              <w:rPr>
                <w:rFonts w:ascii="Arial" w:hAnsi="Arial"/>
                <w:color w:val="000000"/>
                <w:sz w:val="18"/>
              </w:rPr>
              <w:tab/>
            </w:r>
            <w:r>
              <w:rPr>
                <w:rFonts w:ascii="Arial" w:hAnsi="Arial"/>
                <w:color w:val="000000"/>
                <w:sz w:val="18"/>
              </w:rPr>
              <w:t>26</w:t>
            </w:r>
          </w:hyperlink>
        </w:p>
        <w:p>
          <w:pPr>
            <w:tabs>
              <w:tab w:val="right" w:leader="dot" w:pos="9360"/>
            </w:tabs>
            <w:spacing w:before="0" w:after="0" w:line="240" w:lineRule="auto"/>
            <w:ind w:left="360" w:right="200"/>
            <w:rPr>
              <w:rFonts w:ascii="Arial" w:hAnsi="Arial"/>
              <w:color w:val="000000"/>
              <w:sz w:val="18"/>
            </w:rPr>
          </w:pPr>
          <w:hyperlink w:anchor="future-enhancements-5" w:history="true">
            <w:r>
              <w:rPr>
                <w:rFonts w:ascii="Arial" w:hAnsi="Arial"/>
                <w:color w:val="000000"/>
                <w:sz w:val="18"/>
              </w:rPr>
              <w:t xml:space="preserve">Future Enhancements</w:t>
            </w:r>
            <w:r>
              <w:rPr>
                <w:rFonts w:ascii="Arial" w:hAnsi="Arial"/>
                <w:color w:val="000000"/>
                <w:sz w:val="18"/>
              </w:rPr>
              <w:tab/>
            </w:r>
            <w:r>
              <w:rPr>
                <w:rFonts w:ascii="Arial" w:hAnsi="Arial"/>
                <w:color w:val="000000"/>
                <w:sz w:val="18"/>
              </w:rPr>
              <w:t>26</w:t>
            </w:r>
          </w:hyperlink>
        </w:p>
        <w:p>
          <w:pPr>
            <w:tabs>
              <w:tab w:val="right" w:leader="dot" w:pos="9360"/>
            </w:tabs>
            <w:spacing w:before="120" w:after="0" w:line="240" w:lineRule="auto"/>
            <w:ind w:left="0" w:right="200"/>
            <w:rPr>
              <w:rFonts w:ascii="Arial" w:hAnsi="Arial"/>
              <w:b/>
              <w:color w:val="2E75B6"/>
              <w:sz w:val="20"/>
            </w:rPr>
          </w:pPr>
          <w:hyperlink w:anchor="feature-devices" w:history="true">
            <w:r>
              <w:rPr>
                <w:rFonts w:ascii="Arial" w:hAnsi="Arial"/>
                <w:b/>
                <w:color w:val="2E75B6"/>
                <w:sz w:val="20"/>
              </w:rPr>
              <w:t xml:space="preserve">Feature: Devices</w:t>
            </w:r>
            <w:r>
              <w:rPr>
                <w:rFonts w:ascii="Arial" w:hAnsi="Arial"/>
                <w:b/>
                <w:color w:val="2E75B6"/>
                <w:sz w:val="20"/>
              </w:rPr>
              <w:tab/>
            </w:r>
            <w:r>
              <w:rPr>
                <w:rFonts w:ascii="Arial" w:hAnsi="Arial"/>
                <w:b/>
                <w:color w:val="2E75B6"/>
                <w:sz w:val="20"/>
              </w:rPr>
              <w:t>27</w:t>
            </w:r>
          </w:hyperlink>
        </w:p>
        <w:p>
          <w:pPr>
            <w:tabs>
              <w:tab w:val="right" w:leader="dot" w:pos="9360"/>
            </w:tabs>
            <w:spacing w:before="0" w:after="0" w:line="240" w:lineRule="auto"/>
            <w:ind w:left="360" w:right="200"/>
            <w:rPr>
              <w:rFonts w:ascii="Arial" w:hAnsi="Arial"/>
              <w:color w:val="000000"/>
              <w:sz w:val="18"/>
            </w:rPr>
          </w:pPr>
          <w:hyperlink w:anchor="purpose-10" w:history="true">
            <w:r>
              <w:rPr>
                <w:rFonts w:ascii="Arial" w:hAnsi="Arial"/>
                <w:color w:val="000000"/>
                <w:sz w:val="18"/>
              </w:rPr>
              <w:t xml:space="preserve">Purpose</w:t>
            </w:r>
            <w:r>
              <w:rPr>
                <w:rFonts w:ascii="Arial" w:hAnsi="Arial"/>
                <w:color w:val="000000"/>
                <w:sz w:val="18"/>
              </w:rPr>
              <w:tab/>
            </w:r>
            <w:r>
              <w:rPr>
                <w:rFonts w:ascii="Arial" w:hAnsi="Arial"/>
                <w:color w:val="000000"/>
                <w:sz w:val="18"/>
              </w:rPr>
              <w:t>27</w:t>
            </w:r>
          </w:hyperlink>
        </w:p>
        <w:p>
          <w:pPr>
            <w:tabs>
              <w:tab w:val="right" w:leader="dot" w:pos="9360"/>
            </w:tabs>
            <w:spacing w:before="0" w:after="0" w:line="240" w:lineRule="auto"/>
            <w:ind w:left="360" w:right="200"/>
            <w:rPr>
              <w:rFonts w:ascii="Arial" w:hAnsi="Arial"/>
              <w:color w:val="000000"/>
              <w:sz w:val="18"/>
            </w:rPr>
          </w:pPr>
          <w:hyperlink w:anchor="supported-device-types" w:history="true">
            <w:r>
              <w:rPr>
                <w:rFonts w:ascii="Arial" w:hAnsi="Arial"/>
                <w:color w:val="000000"/>
                <w:sz w:val="18"/>
              </w:rPr>
              <w:t xml:space="preserve">Supported Device Types</w:t>
            </w:r>
            <w:r>
              <w:rPr>
                <w:rFonts w:ascii="Arial" w:hAnsi="Arial"/>
                <w:color w:val="000000"/>
                <w:sz w:val="18"/>
              </w:rPr>
              <w:tab/>
            </w:r>
            <w:r>
              <w:rPr>
                <w:rFonts w:ascii="Arial" w:hAnsi="Arial"/>
                <w:color w:val="000000"/>
                <w:sz w:val="18"/>
              </w:rPr>
              <w:t>27</w:t>
            </w:r>
          </w:hyperlink>
        </w:p>
        <w:p>
          <w:pPr>
            <w:tabs>
              <w:tab w:val="right" w:leader="dot" w:pos="9360"/>
            </w:tabs>
            <w:spacing w:before="0" w:after="0" w:line="240" w:lineRule="auto"/>
            <w:ind w:left="360" w:right="200"/>
            <w:rPr>
              <w:rFonts w:ascii="Arial" w:hAnsi="Arial"/>
              <w:color w:val="000000"/>
              <w:sz w:val="18"/>
            </w:rPr>
          </w:pPr>
          <w:hyperlink w:anchor="device-management" w:history="true">
            <w:r>
              <w:rPr>
                <w:rFonts w:ascii="Arial" w:hAnsi="Arial"/>
                <w:color w:val="000000"/>
                <w:sz w:val="18"/>
              </w:rPr>
              <w:t xml:space="preserve">Device Management</w:t>
            </w:r>
            <w:r>
              <w:rPr>
                <w:rFonts w:ascii="Arial" w:hAnsi="Arial"/>
                <w:color w:val="000000"/>
                <w:sz w:val="18"/>
              </w:rPr>
              <w:tab/>
            </w:r>
            <w:r>
              <w:rPr>
                <w:rFonts w:ascii="Arial" w:hAnsi="Arial"/>
                <w:color w:val="000000"/>
                <w:sz w:val="18"/>
              </w:rPr>
              <w:t>27</w:t>
            </w:r>
          </w:hyperlink>
        </w:p>
        <w:p>
          <w:pPr>
            <w:tabs>
              <w:tab w:val="right" w:leader="dot" w:pos="9360"/>
            </w:tabs>
            <w:spacing w:before="0" w:after="0" w:line="240" w:lineRule="auto"/>
            <w:ind w:left="360" w:right="200"/>
            <w:rPr>
              <w:rFonts w:ascii="Arial" w:hAnsi="Arial"/>
              <w:color w:val="000000"/>
              <w:sz w:val="18"/>
            </w:rPr>
          </w:pPr>
          <w:hyperlink w:anchor="device-settings" w:history="true">
            <w:r>
              <w:rPr>
                <w:rFonts w:ascii="Arial" w:hAnsi="Arial"/>
                <w:color w:val="000000"/>
                <w:sz w:val="18"/>
              </w:rPr>
              <w:t xml:space="preserve">Device Settings</w:t>
            </w:r>
            <w:r>
              <w:rPr>
                <w:rFonts w:ascii="Arial" w:hAnsi="Arial"/>
                <w:color w:val="000000"/>
                <w:sz w:val="18"/>
              </w:rPr>
              <w:tab/>
            </w:r>
            <w:r>
              <w:rPr>
                <w:rFonts w:ascii="Arial" w:hAnsi="Arial"/>
                <w:color w:val="000000"/>
                <w:sz w:val="18"/>
              </w:rPr>
              <w:t>27</w:t>
            </w:r>
          </w:hyperlink>
        </w:p>
        <w:p>
          <w:pPr>
            <w:tabs>
              <w:tab w:val="right" w:leader="dot" w:pos="9360"/>
            </w:tabs>
            <w:spacing w:before="0" w:after="0" w:line="240" w:lineRule="auto"/>
            <w:ind w:left="360" w:right="200"/>
            <w:rPr>
              <w:rFonts w:ascii="Arial" w:hAnsi="Arial"/>
              <w:color w:val="000000"/>
              <w:sz w:val="18"/>
            </w:rPr>
          </w:pPr>
          <w:hyperlink w:anchor="sip-phones" w:history="true">
            <w:r>
              <w:rPr>
                <w:rFonts w:ascii="Arial" w:hAnsi="Arial"/>
                <w:color w:val="000000"/>
                <w:sz w:val="18"/>
              </w:rPr>
              <w:t xml:space="preserve">SIP Phones</w:t>
            </w:r>
            <w:r>
              <w:rPr>
                <w:rFonts w:ascii="Arial" w:hAnsi="Arial"/>
                <w:color w:val="000000"/>
                <w:sz w:val="18"/>
              </w:rPr>
              <w:tab/>
            </w:r>
            <w:r>
              <w:rPr>
                <w:rFonts w:ascii="Arial" w:hAnsi="Arial"/>
                <w:color w:val="000000"/>
                <w:sz w:val="18"/>
              </w:rPr>
              <w:t>27</w:t>
            </w:r>
          </w:hyperlink>
        </w:p>
        <w:p>
          <w:pPr>
            <w:tabs>
              <w:tab w:val="right" w:leader="dot" w:pos="9360"/>
            </w:tabs>
            <w:spacing w:before="0" w:after="0" w:line="240" w:lineRule="auto"/>
            <w:ind w:left="360" w:right="200"/>
            <w:rPr>
              <w:rFonts w:ascii="Arial" w:hAnsi="Arial"/>
              <w:color w:val="000000"/>
              <w:sz w:val="18"/>
            </w:rPr>
          </w:pPr>
          <w:hyperlink w:anchor="mobile-application-devices" w:history="true">
            <w:r>
              <w:rPr>
                <w:rFonts w:ascii="Arial" w:hAnsi="Arial"/>
                <w:color w:val="000000"/>
                <w:sz w:val="18"/>
              </w:rPr>
              <w:t xml:space="preserve">Mobile Application Devices</w:t>
            </w:r>
            <w:r>
              <w:rPr>
                <w:rFonts w:ascii="Arial" w:hAnsi="Arial"/>
                <w:color w:val="000000"/>
                <w:sz w:val="18"/>
              </w:rPr>
              <w:tab/>
            </w:r>
            <w:r>
              <w:rPr>
                <w:rFonts w:ascii="Arial" w:hAnsi="Arial"/>
                <w:color w:val="000000"/>
                <w:sz w:val="18"/>
              </w:rPr>
              <w:t>28</w:t>
            </w:r>
          </w:hyperlink>
        </w:p>
        <w:p>
          <w:pPr>
            <w:tabs>
              <w:tab w:val="right" w:leader="dot" w:pos="9360"/>
            </w:tabs>
            <w:spacing w:before="0" w:after="0" w:line="240" w:lineRule="auto"/>
            <w:ind w:left="360" w:right="200"/>
            <w:rPr>
              <w:rFonts w:ascii="Arial" w:hAnsi="Arial"/>
              <w:color w:val="000000"/>
              <w:sz w:val="18"/>
            </w:rPr>
          </w:pPr>
          <w:hyperlink w:anchor="device-removal" w:history="true">
            <w:r>
              <w:rPr>
                <w:rFonts w:ascii="Arial" w:hAnsi="Arial"/>
                <w:color w:val="000000"/>
                <w:sz w:val="18"/>
              </w:rPr>
              <w:t xml:space="preserve">Device Removal</w:t>
            </w:r>
            <w:r>
              <w:rPr>
                <w:rFonts w:ascii="Arial" w:hAnsi="Arial"/>
                <w:color w:val="000000"/>
                <w:sz w:val="18"/>
              </w:rPr>
              <w:tab/>
            </w:r>
            <w:r>
              <w:rPr>
                <w:rFonts w:ascii="Arial" w:hAnsi="Arial"/>
                <w:color w:val="000000"/>
                <w:sz w:val="18"/>
              </w:rPr>
              <w:t>28</w:t>
            </w:r>
          </w:hyperlink>
        </w:p>
        <w:p>
          <w:pPr>
            <w:tabs>
              <w:tab w:val="right" w:leader="dot" w:pos="9360"/>
            </w:tabs>
            <w:spacing w:before="0" w:after="0" w:line="240" w:lineRule="auto"/>
            <w:ind w:left="360" w:right="200"/>
            <w:rPr>
              <w:rFonts w:ascii="Arial" w:hAnsi="Arial"/>
              <w:color w:val="000000"/>
              <w:sz w:val="18"/>
            </w:rPr>
          </w:pPr>
          <w:hyperlink w:anchor="disabled-devices" w:history="true">
            <w:r>
              <w:rPr>
                <w:rFonts w:ascii="Arial" w:hAnsi="Arial"/>
                <w:color w:val="000000"/>
                <w:sz w:val="18"/>
              </w:rPr>
              <w:t xml:space="preserve">Disabled Devices</w:t>
            </w:r>
            <w:r>
              <w:rPr>
                <w:rFonts w:ascii="Arial" w:hAnsi="Arial"/>
                <w:color w:val="000000"/>
                <w:sz w:val="18"/>
              </w:rPr>
              <w:tab/>
            </w:r>
            <w:r>
              <w:rPr>
                <w:rFonts w:ascii="Arial" w:hAnsi="Arial"/>
                <w:color w:val="000000"/>
                <w:sz w:val="18"/>
              </w:rPr>
              <w:t>29</w:t>
            </w:r>
          </w:hyperlink>
        </w:p>
        <w:p>
          <w:pPr>
            <w:tabs>
              <w:tab w:val="right" w:leader="dot" w:pos="9360"/>
            </w:tabs>
            <w:spacing w:before="0" w:after="0" w:line="240" w:lineRule="auto"/>
            <w:ind w:left="360" w:right="200"/>
            <w:rPr>
              <w:rFonts w:ascii="Arial" w:hAnsi="Arial"/>
              <w:color w:val="000000"/>
              <w:sz w:val="18"/>
            </w:rPr>
          </w:pPr>
          <w:hyperlink w:anchor="audit-log-3" w:history="true">
            <w:r>
              <w:rPr>
                <w:rFonts w:ascii="Arial" w:hAnsi="Arial"/>
                <w:color w:val="000000"/>
                <w:sz w:val="18"/>
              </w:rPr>
              <w:t xml:space="preserve">Audit Log</w:t>
            </w:r>
            <w:r>
              <w:rPr>
                <w:rFonts w:ascii="Arial" w:hAnsi="Arial"/>
                <w:color w:val="000000"/>
                <w:sz w:val="18"/>
              </w:rPr>
              <w:tab/>
            </w:r>
            <w:r>
              <w:rPr>
                <w:rFonts w:ascii="Arial" w:hAnsi="Arial"/>
                <w:color w:val="000000"/>
                <w:sz w:val="18"/>
              </w:rPr>
              <w:t>29</w:t>
            </w:r>
          </w:hyperlink>
        </w:p>
        <w:p>
          <w:pPr>
            <w:tabs>
              <w:tab w:val="right" w:leader="dot" w:pos="9360"/>
            </w:tabs>
            <w:spacing w:before="0" w:after="0" w:line="240" w:lineRule="auto"/>
            <w:ind w:left="360" w:right="200"/>
            <w:rPr>
              <w:rFonts w:ascii="Arial" w:hAnsi="Arial"/>
              <w:color w:val="000000"/>
              <w:sz w:val="18"/>
            </w:rPr>
          </w:pPr>
          <w:hyperlink w:anchor="future-enhancements-6" w:history="true">
            <w:r>
              <w:rPr>
                <w:rFonts w:ascii="Arial" w:hAnsi="Arial"/>
                <w:color w:val="000000"/>
                <w:sz w:val="18"/>
              </w:rPr>
              <w:t xml:space="preserve">Future Enhancements</w:t>
            </w:r>
            <w:r>
              <w:rPr>
                <w:rFonts w:ascii="Arial" w:hAnsi="Arial"/>
                <w:color w:val="000000"/>
                <w:sz w:val="18"/>
              </w:rPr>
              <w:tab/>
            </w:r>
            <w:r>
              <w:rPr>
                <w:rFonts w:ascii="Arial" w:hAnsi="Arial"/>
                <w:color w:val="000000"/>
                <w:sz w:val="18"/>
              </w:rPr>
              <w:t>29</w:t>
            </w:r>
          </w:hyperlink>
        </w:p>
        <w:p>
          <w:pPr>
            <w:tabs>
              <w:tab w:val="right" w:leader="dot" w:pos="9360"/>
            </w:tabs>
            <w:spacing w:before="120" w:after="0" w:line="240" w:lineRule="auto"/>
            <w:ind w:left="0" w:right="200"/>
            <w:rPr>
              <w:rFonts w:ascii="Arial" w:hAnsi="Arial"/>
              <w:b/>
              <w:color w:val="2E75B6"/>
              <w:sz w:val="20"/>
            </w:rPr>
          </w:pPr>
          <w:hyperlink w:anchor="feature-mobile-application" w:history="true">
            <w:r>
              <w:rPr>
                <w:rFonts w:ascii="Arial" w:hAnsi="Arial"/>
                <w:b/>
                <w:color w:val="2E75B6"/>
                <w:sz w:val="20"/>
              </w:rPr>
              <w:t xml:space="preserve">Feature: Mobile Application</w:t>
            </w:r>
            <w:r>
              <w:rPr>
                <w:rFonts w:ascii="Arial" w:hAnsi="Arial"/>
                <w:b/>
                <w:color w:val="2E75B6"/>
                <w:sz w:val="20"/>
              </w:rPr>
              <w:tab/>
            </w:r>
            <w:r>
              <w:rPr>
                <w:rFonts w:ascii="Arial" w:hAnsi="Arial"/>
                <w:b/>
                <w:color w:val="2E75B6"/>
                <w:sz w:val="20"/>
              </w:rPr>
              <w:t>29</w:t>
            </w:r>
          </w:hyperlink>
        </w:p>
        <w:p>
          <w:pPr>
            <w:tabs>
              <w:tab w:val="right" w:leader="dot" w:pos="9360"/>
            </w:tabs>
            <w:spacing w:before="0" w:after="0" w:line="240" w:lineRule="auto"/>
            <w:ind w:left="360" w:right="200"/>
            <w:rPr>
              <w:rFonts w:ascii="Arial" w:hAnsi="Arial"/>
              <w:color w:val="000000"/>
              <w:sz w:val="18"/>
            </w:rPr>
          </w:pPr>
          <w:hyperlink w:anchor="purpose-11" w:history="true">
            <w:r>
              <w:rPr>
                <w:rFonts w:ascii="Arial" w:hAnsi="Arial"/>
                <w:color w:val="000000"/>
                <w:sz w:val="18"/>
              </w:rPr>
              <w:t xml:space="preserve">Purpose</w:t>
            </w:r>
            <w:r>
              <w:rPr>
                <w:rFonts w:ascii="Arial" w:hAnsi="Arial"/>
                <w:color w:val="000000"/>
                <w:sz w:val="18"/>
              </w:rPr>
              <w:tab/>
            </w:r>
            <w:r>
              <w:rPr>
                <w:rFonts w:ascii="Arial" w:hAnsi="Arial"/>
                <w:color w:val="000000"/>
                <w:sz w:val="18"/>
              </w:rPr>
              <w:t>29</w:t>
            </w:r>
          </w:hyperlink>
        </w:p>
        <w:p>
          <w:pPr>
            <w:tabs>
              <w:tab w:val="right" w:leader="dot" w:pos="9360"/>
            </w:tabs>
            <w:spacing w:before="0" w:after="0" w:line="240" w:lineRule="auto"/>
            <w:ind w:left="360" w:right="200"/>
            <w:rPr>
              <w:rFonts w:ascii="Arial" w:hAnsi="Arial"/>
              <w:color w:val="000000"/>
              <w:sz w:val="18"/>
            </w:rPr>
          </w:pPr>
          <w:hyperlink w:anchor="primary-functions" w:history="true">
            <w:r>
              <w:rPr>
                <w:rFonts w:ascii="Arial" w:hAnsi="Arial"/>
                <w:color w:val="000000"/>
                <w:sz w:val="18"/>
              </w:rPr>
              <w:t xml:space="preserve">Primary Functions</w:t>
            </w:r>
            <w:r>
              <w:rPr>
                <w:rFonts w:ascii="Arial" w:hAnsi="Arial"/>
                <w:color w:val="000000"/>
                <w:sz w:val="18"/>
              </w:rPr>
              <w:tab/>
            </w:r>
            <w:r>
              <w:rPr>
                <w:rFonts w:ascii="Arial" w:hAnsi="Arial"/>
                <w:color w:val="000000"/>
                <w:sz w:val="18"/>
              </w:rPr>
              <w:t>29</w:t>
            </w:r>
          </w:hyperlink>
        </w:p>
        <w:p>
          <w:pPr>
            <w:tabs>
              <w:tab w:val="right" w:leader="dot" w:pos="9360"/>
            </w:tabs>
            <w:spacing w:before="0" w:after="0" w:line="240" w:lineRule="auto"/>
            <w:ind w:left="360" w:right="200"/>
            <w:rPr>
              <w:rFonts w:ascii="Arial" w:hAnsi="Arial"/>
              <w:color w:val="000000"/>
              <w:sz w:val="18"/>
            </w:rPr>
          </w:pPr>
          <w:hyperlink w:anchor="navigation" w:history="true">
            <w:r>
              <w:rPr>
                <w:rFonts w:ascii="Arial" w:hAnsi="Arial"/>
                <w:color w:val="000000"/>
                <w:sz w:val="18"/>
              </w:rPr>
              <w:t xml:space="preserve">Navigation</w:t>
            </w:r>
            <w:r>
              <w:rPr>
                <w:rFonts w:ascii="Arial" w:hAnsi="Arial"/>
                <w:color w:val="000000"/>
                <w:sz w:val="18"/>
              </w:rPr>
              <w:tab/>
            </w:r>
            <w:r>
              <w:rPr>
                <w:rFonts w:ascii="Arial" w:hAnsi="Arial"/>
                <w:color w:val="000000"/>
                <w:sz w:val="18"/>
              </w:rPr>
              <w:t>29</w:t>
            </w:r>
          </w:hyperlink>
        </w:p>
        <w:p>
          <w:pPr>
            <w:tabs>
              <w:tab w:val="right" w:leader="dot" w:pos="9360"/>
            </w:tabs>
            <w:spacing w:before="0" w:after="0" w:line="240" w:lineRule="auto"/>
            <w:ind w:left="360" w:right="200"/>
            <w:rPr>
              <w:rFonts w:ascii="Arial" w:hAnsi="Arial"/>
              <w:color w:val="000000"/>
              <w:sz w:val="18"/>
            </w:rPr>
          </w:pPr>
          <w:hyperlink w:anchor="unsupported-functions" w:history="true">
            <w:r>
              <w:rPr>
                <w:rFonts w:ascii="Arial" w:hAnsi="Arial"/>
                <w:color w:val="000000"/>
                <w:sz w:val="18"/>
              </w:rPr>
              <w:t xml:space="preserve">Unsupported Functions</w:t>
            </w:r>
            <w:r>
              <w:rPr>
                <w:rFonts w:ascii="Arial" w:hAnsi="Arial"/>
                <w:color w:val="000000"/>
                <w:sz w:val="18"/>
              </w:rPr>
              <w:tab/>
            </w:r>
            <w:r>
              <w:rPr>
                <w:rFonts w:ascii="Arial" w:hAnsi="Arial"/>
                <w:color w:val="000000"/>
                <w:sz w:val="18"/>
              </w:rPr>
              <w:t>29</w:t>
            </w:r>
          </w:hyperlink>
        </w:p>
        <w:p>
          <w:pPr>
            <w:tabs>
              <w:tab w:val="right" w:leader="dot" w:pos="9360"/>
            </w:tabs>
            <w:spacing w:before="0" w:after="0" w:line="240" w:lineRule="auto"/>
            <w:ind w:left="360" w:right="200"/>
            <w:rPr>
              <w:rFonts w:ascii="Arial" w:hAnsi="Arial"/>
              <w:color w:val="000000"/>
              <w:sz w:val="18"/>
            </w:rPr>
          </w:pPr>
          <w:hyperlink w:anchor="calls" w:history="true">
            <w:r>
              <w:rPr>
                <w:rFonts w:ascii="Arial" w:hAnsi="Arial"/>
                <w:color w:val="000000"/>
                <w:sz w:val="18"/>
              </w:rPr>
              <w:t xml:space="preserve">Calls</w:t>
            </w:r>
            <w:r>
              <w:rPr>
                <w:rFonts w:ascii="Arial" w:hAnsi="Arial"/>
                <w:color w:val="000000"/>
                <w:sz w:val="18"/>
              </w:rPr>
              <w:tab/>
            </w:r>
            <w:r>
              <w:rPr>
                <w:rFonts w:ascii="Arial" w:hAnsi="Arial"/>
                <w:color w:val="000000"/>
                <w:sz w:val="18"/>
              </w:rPr>
              <w:t>29</w:t>
            </w:r>
          </w:hyperlink>
        </w:p>
        <w:p>
          <w:pPr>
            <w:tabs>
              <w:tab w:val="right" w:leader="dot" w:pos="9360"/>
            </w:tabs>
            <w:spacing w:before="0" w:after="0" w:line="240" w:lineRule="auto"/>
            <w:ind w:left="360" w:right="200"/>
            <w:rPr>
              <w:rFonts w:ascii="Arial" w:hAnsi="Arial"/>
              <w:color w:val="000000"/>
              <w:sz w:val="18"/>
            </w:rPr>
          </w:pPr>
          <w:hyperlink w:anchor="voicemails" w:history="true">
            <w:r>
              <w:rPr>
                <w:rFonts w:ascii="Arial" w:hAnsi="Arial"/>
                <w:color w:val="000000"/>
                <w:sz w:val="18"/>
              </w:rPr>
              <w:t xml:space="preserve">Voicemails</w:t>
            </w:r>
            <w:r>
              <w:rPr>
                <w:rFonts w:ascii="Arial" w:hAnsi="Arial"/>
                <w:color w:val="000000"/>
                <w:sz w:val="18"/>
              </w:rPr>
              <w:tab/>
            </w:r>
            <w:r>
              <w:rPr>
                <w:rFonts w:ascii="Arial" w:hAnsi="Arial"/>
                <w:color w:val="000000"/>
                <w:sz w:val="18"/>
              </w:rPr>
              <w:t>29</w:t>
            </w:r>
          </w:hyperlink>
        </w:p>
        <w:p>
          <w:pPr>
            <w:tabs>
              <w:tab w:val="right" w:leader="dot" w:pos="9360"/>
            </w:tabs>
            <w:spacing w:before="120" w:after="0" w:line="240" w:lineRule="auto"/>
            <w:ind w:left="0" w:right="200"/>
            <w:rPr>
              <w:rFonts w:ascii="Arial" w:hAnsi="Arial"/>
              <w:b/>
              <w:color w:val="2E75B6"/>
              <w:sz w:val="20"/>
            </w:rPr>
          </w:pPr>
          <w:hyperlink w:anchor="feature-calls" w:history="true">
            <w:r>
              <w:rPr>
                <w:rFonts w:ascii="Arial" w:hAnsi="Arial"/>
                <w:b/>
                <w:color w:val="2E75B6"/>
                <w:sz w:val="20"/>
              </w:rPr>
              <w:t xml:space="preserve">Feature: Calls</w:t>
            </w:r>
            <w:r>
              <w:rPr>
                <w:rFonts w:ascii="Arial" w:hAnsi="Arial"/>
                <w:b/>
                <w:color w:val="2E75B6"/>
                <w:sz w:val="20"/>
              </w:rPr>
              <w:tab/>
            </w:r>
            <w:r>
              <w:rPr>
                <w:rFonts w:ascii="Arial" w:hAnsi="Arial"/>
                <w:b/>
                <w:color w:val="2E75B6"/>
                <w:sz w:val="20"/>
              </w:rPr>
              <w:t>30</w:t>
            </w:r>
          </w:hyperlink>
        </w:p>
        <w:p>
          <w:pPr>
            <w:tabs>
              <w:tab w:val="right" w:leader="dot" w:pos="9360"/>
            </w:tabs>
            <w:spacing w:before="0" w:after="0" w:line="240" w:lineRule="auto"/>
            <w:ind w:left="360" w:right="200"/>
            <w:rPr>
              <w:rFonts w:ascii="Arial" w:hAnsi="Arial"/>
              <w:color w:val="000000"/>
              <w:sz w:val="18"/>
            </w:rPr>
          </w:pPr>
          <w:hyperlink w:anchor="purpose-12" w:history="true">
            <w:r>
              <w:rPr>
                <w:rFonts w:ascii="Arial" w:hAnsi="Arial"/>
                <w:color w:val="000000"/>
                <w:sz w:val="18"/>
              </w:rPr>
              <w:t xml:space="preserve">Purpose</w:t>
            </w:r>
            <w:r>
              <w:rPr>
                <w:rFonts w:ascii="Arial" w:hAnsi="Arial"/>
                <w:color w:val="000000"/>
                <w:sz w:val="18"/>
              </w:rPr>
              <w:tab/>
            </w:r>
            <w:r>
              <w:rPr>
                <w:rFonts w:ascii="Arial" w:hAnsi="Arial"/>
                <w:color w:val="000000"/>
                <w:sz w:val="18"/>
              </w:rPr>
              <w:t>30</w:t>
            </w:r>
          </w:hyperlink>
        </w:p>
        <w:p>
          <w:pPr>
            <w:tabs>
              <w:tab w:val="right" w:leader="dot" w:pos="9360"/>
            </w:tabs>
            <w:spacing w:before="0" w:after="0" w:line="240" w:lineRule="auto"/>
            <w:ind w:left="360" w:right="200"/>
            <w:rPr>
              <w:rFonts w:ascii="Arial" w:hAnsi="Arial"/>
              <w:color w:val="000000"/>
              <w:sz w:val="18"/>
            </w:rPr>
          </w:pPr>
          <w:hyperlink w:anchor="inbound-calls" w:history="true">
            <w:r>
              <w:rPr>
                <w:rFonts w:ascii="Arial" w:hAnsi="Arial"/>
                <w:color w:val="000000"/>
                <w:sz w:val="18"/>
              </w:rPr>
              <w:t xml:space="preserve">Inbound Calls</w:t>
            </w:r>
            <w:r>
              <w:rPr>
                <w:rFonts w:ascii="Arial" w:hAnsi="Arial"/>
                <w:color w:val="000000"/>
                <w:sz w:val="18"/>
              </w:rPr>
              <w:tab/>
            </w:r>
            <w:r>
              <w:rPr>
                <w:rFonts w:ascii="Arial" w:hAnsi="Arial"/>
                <w:color w:val="000000"/>
                <w:sz w:val="18"/>
              </w:rPr>
              <w:t>30</w:t>
            </w:r>
          </w:hyperlink>
        </w:p>
        <w:p>
          <w:pPr>
            <w:tabs>
              <w:tab w:val="right" w:leader="dot" w:pos="9360"/>
            </w:tabs>
            <w:spacing w:before="0" w:after="0" w:line="240" w:lineRule="auto"/>
            <w:ind w:left="360" w:right="200"/>
            <w:rPr>
              <w:rFonts w:ascii="Arial" w:hAnsi="Arial"/>
              <w:color w:val="000000"/>
              <w:sz w:val="18"/>
            </w:rPr>
          </w:pPr>
          <w:hyperlink w:anchor="outbound-calls" w:history="true">
            <w:r>
              <w:rPr>
                <w:rFonts w:ascii="Arial" w:hAnsi="Arial"/>
                <w:color w:val="000000"/>
                <w:sz w:val="18"/>
              </w:rPr>
              <w:t xml:space="preserve">Outbound Calls</w:t>
            </w:r>
            <w:r>
              <w:rPr>
                <w:rFonts w:ascii="Arial" w:hAnsi="Arial"/>
                <w:color w:val="000000"/>
                <w:sz w:val="18"/>
              </w:rPr>
              <w:tab/>
            </w:r>
            <w:r>
              <w:rPr>
                <w:rFonts w:ascii="Arial" w:hAnsi="Arial"/>
                <w:color w:val="000000"/>
                <w:sz w:val="18"/>
              </w:rPr>
              <w:t>30</w:t>
            </w:r>
          </w:hyperlink>
        </w:p>
        <w:p>
          <w:pPr>
            <w:tabs>
              <w:tab w:val="right" w:leader="dot" w:pos="9360"/>
            </w:tabs>
            <w:spacing w:before="0" w:after="0" w:line="240" w:lineRule="auto"/>
            <w:ind w:left="360" w:right="200"/>
            <w:rPr>
              <w:rFonts w:ascii="Arial" w:hAnsi="Arial"/>
              <w:color w:val="000000"/>
              <w:sz w:val="18"/>
            </w:rPr>
          </w:pPr>
          <w:hyperlink w:anchor="call-ownership" w:history="true">
            <w:r>
              <w:rPr>
                <w:rFonts w:ascii="Arial" w:hAnsi="Arial"/>
                <w:color w:val="000000"/>
                <w:sz w:val="18"/>
              </w:rPr>
              <w:t xml:space="preserve">Call Ownership</w:t>
            </w:r>
            <w:r>
              <w:rPr>
                <w:rFonts w:ascii="Arial" w:hAnsi="Arial"/>
                <w:color w:val="000000"/>
                <w:sz w:val="18"/>
              </w:rPr>
              <w:tab/>
            </w:r>
            <w:r>
              <w:rPr>
                <w:rFonts w:ascii="Arial" w:hAnsi="Arial"/>
                <w:color w:val="000000"/>
                <w:sz w:val="18"/>
              </w:rPr>
              <w:t>30</w:t>
            </w:r>
          </w:hyperlink>
        </w:p>
        <w:p>
          <w:pPr>
            <w:tabs>
              <w:tab w:val="right" w:leader="dot" w:pos="9360"/>
            </w:tabs>
            <w:spacing w:before="0" w:after="0" w:line="240" w:lineRule="auto"/>
            <w:ind w:left="360" w:right="200"/>
            <w:rPr>
              <w:rFonts w:ascii="Arial" w:hAnsi="Arial"/>
              <w:color w:val="000000"/>
              <w:sz w:val="18"/>
            </w:rPr>
          </w:pPr>
          <w:hyperlink w:anchor="call-history" w:history="true">
            <w:r>
              <w:rPr>
                <w:rFonts w:ascii="Arial" w:hAnsi="Arial"/>
                <w:color w:val="000000"/>
                <w:sz w:val="18"/>
              </w:rPr>
              <w:t xml:space="preserve">Call History</w:t>
            </w:r>
            <w:r>
              <w:rPr>
                <w:rFonts w:ascii="Arial" w:hAnsi="Arial"/>
                <w:color w:val="000000"/>
                <w:sz w:val="18"/>
              </w:rPr>
              <w:tab/>
            </w:r>
            <w:r>
              <w:rPr>
                <w:rFonts w:ascii="Arial" w:hAnsi="Arial"/>
                <w:color w:val="000000"/>
                <w:sz w:val="18"/>
              </w:rPr>
              <w:t>30</w:t>
            </w:r>
          </w:hyperlink>
        </w:p>
        <w:p>
          <w:pPr>
            <w:tabs>
              <w:tab w:val="right" w:leader="dot" w:pos="9360"/>
            </w:tabs>
            <w:spacing w:before="0" w:after="0" w:line="240" w:lineRule="auto"/>
            <w:ind w:left="360" w:right="200"/>
            <w:rPr>
              <w:rFonts w:ascii="Arial" w:hAnsi="Arial"/>
              <w:color w:val="000000"/>
              <w:sz w:val="18"/>
            </w:rPr>
          </w:pPr>
          <w:hyperlink w:anchor="missed-calls" w:history="true">
            <w:r>
              <w:rPr>
                <w:rFonts w:ascii="Arial" w:hAnsi="Arial"/>
                <w:color w:val="000000"/>
                <w:sz w:val="18"/>
              </w:rPr>
              <w:t xml:space="preserve">Missed Calls</w:t>
            </w:r>
            <w:r>
              <w:rPr>
                <w:rFonts w:ascii="Arial" w:hAnsi="Arial"/>
                <w:color w:val="000000"/>
                <w:sz w:val="18"/>
              </w:rPr>
              <w:tab/>
            </w:r>
            <w:r>
              <w:rPr>
                <w:rFonts w:ascii="Arial" w:hAnsi="Arial"/>
                <w:color w:val="000000"/>
                <w:sz w:val="18"/>
              </w:rPr>
              <w:t>30</w:t>
            </w:r>
          </w:hyperlink>
        </w:p>
        <w:p>
          <w:pPr>
            <w:tabs>
              <w:tab w:val="right" w:leader="dot" w:pos="9360"/>
            </w:tabs>
            <w:spacing w:before="0" w:after="0" w:line="240" w:lineRule="auto"/>
            <w:ind w:left="360" w:right="200"/>
            <w:rPr>
              <w:rFonts w:ascii="Arial" w:hAnsi="Arial"/>
              <w:color w:val="000000"/>
              <w:sz w:val="18"/>
            </w:rPr>
          </w:pPr>
          <w:hyperlink w:anchor="call-metadata" w:history="true">
            <w:r>
              <w:rPr>
                <w:rFonts w:ascii="Arial" w:hAnsi="Arial"/>
                <w:color w:val="000000"/>
                <w:sz w:val="18"/>
              </w:rPr>
              <w:t xml:space="preserve">Call Metadata</w:t>
            </w:r>
            <w:r>
              <w:rPr>
                <w:rFonts w:ascii="Arial" w:hAnsi="Arial"/>
                <w:color w:val="000000"/>
                <w:sz w:val="18"/>
              </w:rPr>
              <w:tab/>
            </w:r>
            <w:r>
              <w:rPr>
                <w:rFonts w:ascii="Arial" w:hAnsi="Arial"/>
                <w:color w:val="000000"/>
                <w:sz w:val="18"/>
              </w:rPr>
              <w:t>31</w:t>
            </w:r>
          </w:hyperlink>
        </w:p>
        <w:p>
          <w:pPr>
            <w:tabs>
              <w:tab w:val="right" w:leader="dot" w:pos="9360"/>
            </w:tabs>
            <w:spacing w:before="0" w:after="0" w:line="240" w:lineRule="auto"/>
            <w:ind w:left="360" w:right="200"/>
            <w:rPr>
              <w:rFonts w:ascii="Arial" w:hAnsi="Arial"/>
              <w:color w:val="000000"/>
              <w:sz w:val="18"/>
            </w:rPr>
          </w:pPr>
          <w:hyperlink w:anchor="search" w:history="true">
            <w:r>
              <w:rPr>
                <w:rFonts w:ascii="Arial" w:hAnsi="Arial"/>
                <w:color w:val="000000"/>
                <w:sz w:val="18"/>
              </w:rPr>
              <w:t xml:space="preserve">Search</w:t>
            </w:r>
            <w:r>
              <w:rPr>
                <w:rFonts w:ascii="Arial" w:hAnsi="Arial"/>
                <w:color w:val="000000"/>
                <w:sz w:val="18"/>
              </w:rPr>
              <w:tab/>
            </w:r>
            <w:r>
              <w:rPr>
                <w:rFonts w:ascii="Arial" w:hAnsi="Arial"/>
                <w:color w:val="000000"/>
                <w:sz w:val="18"/>
              </w:rPr>
              <w:t>31</w:t>
            </w:r>
          </w:hyperlink>
        </w:p>
        <w:p>
          <w:pPr>
            <w:tabs>
              <w:tab w:val="right" w:leader="dot" w:pos="9360"/>
            </w:tabs>
            <w:spacing w:before="0" w:after="0" w:line="240" w:lineRule="auto"/>
            <w:ind w:left="360" w:right="200"/>
            <w:rPr>
              <w:rFonts w:ascii="Arial" w:hAnsi="Arial"/>
              <w:color w:val="000000"/>
              <w:sz w:val="18"/>
            </w:rPr>
          </w:pPr>
          <w:hyperlink w:anchor="permissions-4" w:history="true">
            <w:r>
              <w:rPr>
                <w:rFonts w:ascii="Arial" w:hAnsi="Arial"/>
                <w:color w:val="000000"/>
                <w:sz w:val="18"/>
              </w:rPr>
              <w:t xml:space="preserve">Permissions</w:t>
            </w:r>
            <w:r>
              <w:rPr>
                <w:rFonts w:ascii="Arial" w:hAnsi="Arial"/>
                <w:color w:val="000000"/>
                <w:sz w:val="18"/>
              </w:rPr>
              <w:tab/>
            </w:r>
            <w:r>
              <w:rPr>
                <w:rFonts w:ascii="Arial" w:hAnsi="Arial"/>
                <w:color w:val="000000"/>
                <w:sz w:val="18"/>
              </w:rPr>
              <w:t>31</w:t>
            </w:r>
          </w:hyperlink>
        </w:p>
        <w:p>
          <w:pPr>
            <w:tabs>
              <w:tab w:val="right" w:leader="dot" w:pos="9360"/>
            </w:tabs>
            <w:spacing w:before="0" w:after="0" w:line="240" w:lineRule="auto"/>
            <w:ind w:left="360" w:right="200"/>
            <w:rPr>
              <w:rFonts w:ascii="Arial" w:hAnsi="Arial"/>
              <w:color w:val="000000"/>
              <w:sz w:val="18"/>
            </w:rPr>
          </w:pPr>
          <w:hyperlink w:anchor="notifications-2" w:history="true">
            <w:r>
              <w:rPr>
                <w:rFonts w:ascii="Arial" w:hAnsi="Arial"/>
                <w:color w:val="000000"/>
                <w:sz w:val="18"/>
              </w:rPr>
              <w:t xml:space="preserve">Notifications</w:t>
            </w:r>
            <w:r>
              <w:rPr>
                <w:rFonts w:ascii="Arial" w:hAnsi="Arial"/>
                <w:color w:val="000000"/>
                <w:sz w:val="18"/>
              </w:rPr>
              <w:tab/>
            </w:r>
            <w:r>
              <w:rPr>
                <w:rFonts w:ascii="Arial" w:hAnsi="Arial"/>
                <w:color w:val="000000"/>
                <w:sz w:val="18"/>
              </w:rPr>
              <w:t>31</w:t>
            </w:r>
          </w:hyperlink>
        </w:p>
        <w:p>
          <w:pPr>
            <w:tabs>
              <w:tab w:val="right" w:leader="dot" w:pos="9360"/>
            </w:tabs>
            <w:spacing w:before="0" w:after="0" w:line="240" w:lineRule="auto"/>
            <w:ind w:left="360" w:right="200"/>
            <w:rPr>
              <w:rFonts w:ascii="Arial" w:hAnsi="Arial"/>
              <w:color w:val="000000"/>
              <w:sz w:val="18"/>
            </w:rPr>
          </w:pPr>
          <w:hyperlink w:anchor="audit-log-4" w:history="true">
            <w:r>
              <w:rPr>
                <w:rFonts w:ascii="Arial" w:hAnsi="Arial"/>
                <w:color w:val="000000"/>
                <w:sz w:val="18"/>
              </w:rPr>
              <w:t xml:space="preserve">Audit Log</w:t>
            </w:r>
            <w:r>
              <w:rPr>
                <w:rFonts w:ascii="Arial" w:hAnsi="Arial"/>
                <w:color w:val="000000"/>
                <w:sz w:val="18"/>
              </w:rPr>
              <w:tab/>
            </w:r>
            <w:r>
              <w:rPr>
                <w:rFonts w:ascii="Arial" w:hAnsi="Arial"/>
                <w:color w:val="000000"/>
                <w:sz w:val="18"/>
              </w:rPr>
              <w:t>31</w:t>
            </w:r>
          </w:hyperlink>
        </w:p>
        <w:p>
          <w:pPr>
            <w:tabs>
              <w:tab w:val="right" w:leader="dot" w:pos="9360"/>
            </w:tabs>
            <w:spacing w:before="0" w:after="0" w:line="240" w:lineRule="auto"/>
            <w:ind w:left="360" w:right="200"/>
            <w:rPr>
              <w:rFonts w:ascii="Arial" w:hAnsi="Arial"/>
              <w:color w:val="000000"/>
              <w:sz w:val="18"/>
            </w:rPr>
          </w:pPr>
          <w:hyperlink w:anchor="future-enhancements-7" w:history="true">
            <w:r>
              <w:rPr>
                <w:rFonts w:ascii="Arial" w:hAnsi="Arial"/>
                <w:color w:val="000000"/>
                <w:sz w:val="18"/>
              </w:rPr>
              <w:t xml:space="preserve">Future Enhancements</w:t>
            </w:r>
            <w:r>
              <w:rPr>
                <w:rFonts w:ascii="Arial" w:hAnsi="Arial"/>
                <w:color w:val="000000"/>
                <w:sz w:val="18"/>
              </w:rPr>
              <w:tab/>
            </w:r>
            <w:r>
              <w:rPr>
                <w:rFonts w:ascii="Arial" w:hAnsi="Arial"/>
                <w:color w:val="000000"/>
                <w:sz w:val="18"/>
              </w:rPr>
              <w:t>31</w:t>
            </w:r>
          </w:hyperlink>
        </w:p>
        <w:p>
          <w:pPr>
            <w:tabs>
              <w:tab w:val="right" w:leader="dot" w:pos="9360"/>
            </w:tabs>
            <w:spacing w:before="120" w:after="0" w:line="240" w:lineRule="auto"/>
            <w:ind w:left="0" w:right="200"/>
            <w:rPr>
              <w:rFonts w:ascii="Arial" w:hAnsi="Arial"/>
              <w:b/>
              <w:color w:val="2E75B6"/>
              <w:sz w:val="20"/>
            </w:rPr>
          </w:pPr>
          <w:hyperlink w:anchor="feature-call-transfers" w:history="true">
            <w:r>
              <w:rPr>
                <w:rFonts w:ascii="Arial" w:hAnsi="Arial"/>
                <w:b/>
                <w:color w:val="2E75B6"/>
                <w:sz w:val="20"/>
              </w:rPr>
              <w:t xml:space="preserve">Feature: Call Transfers</w:t>
            </w:r>
            <w:r>
              <w:rPr>
                <w:rFonts w:ascii="Arial" w:hAnsi="Arial"/>
                <w:b/>
                <w:color w:val="2E75B6"/>
                <w:sz w:val="20"/>
              </w:rPr>
              <w:tab/>
            </w:r>
            <w:r>
              <w:rPr>
                <w:rFonts w:ascii="Arial" w:hAnsi="Arial"/>
                <w:b/>
                <w:color w:val="2E75B6"/>
                <w:sz w:val="20"/>
              </w:rPr>
              <w:t>32</w:t>
            </w:r>
          </w:hyperlink>
        </w:p>
        <w:p>
          <w:pPr>
            <w:tabs>
              <w:tab w:val="right" w:leader="dot" w:pos="9360"/>
            </w:tabs>
            <w:spacing w:before="0" w:after="0" w:line="240" w:lineRule="auto"/>
            <w:ind w:left="360" w:right="200"/>
            <w:rPr>
              <w:rFonts w:ascii="Arial" w:hAnsi="Arial"/>
              <w:color w:val="000000"/>
              <w:sz w:val="18"/>
            </w:rPr>
          </w:pPr>
          <w:hyperlink w:anchor="purpose-13" w:history="true">
            <w:r>
              <w:rPr>
                <w:rFonts w:ascii="Arial" w:hAnsi="Arial"/>
                <w:color w:val="000000"/>
                <w:sz w:val="18"/>
              </w:rPr>
              <w:t xml:space="preserve">Purpose</w:t>
            </w:r>
            <w:r>
              <w:rPr>
                <w:rFonts w:ascii="Arial" w:hAnsi="Arial"/>
                <w:color w:val="000000"/>
                <w:sz w:val="18"/>
              </w:rPr>
              <w:tab/>
            </w:r>
            <w:r>
              <w:rPr>
                <w:rFonts w:ascii="Arial" w:hAnsi="Arial"/>
                <w:color w:val="000000"/>
                <w:sz w:val="18"/>
              </w:rPr>
              <w:t>32</w:t>
            </w:r>
          </w:hyperlink>
        </w:p>
        <w:p>
          <w:pPr>
            <w:tabs>
              <w:tab w:val="right" w:leader="dot" w:pos="9360"/>
            </w:tabs>
            <w:spacing w:before="0" w:after="0" w:line="240" w:lineRule="auto"/>
            <w:ind w:left="360" w:right="200"/>
            <w:rPr>
              <w:rFonts w:ascii="Arial" w:hAnsi="Arial"/>
              <w:color w:val="000000"/>
              <w:sz w:val="18"/>
            </w:rPr>
          </w:pPr>
          <w:hyperlink w:anchor="blind-transfer" w:history="true">
            <w:r>
              <w:rPr>
                <w:rFonts w:ascii="Arial" w:hAnsi="Arial"/>
                <w:color w:val="000000"/>
                <w:sz w:val="18"/>
              </w:rPr>
              <w:t xml:space="preserve">Blind Transfer</w:t>
            </w:r>
            <w:r>
              <w:rPr>
                <w:rFonts w:ascii="Arial" w:hAnsi="Arial"/>
                <w:color w:val="000000"/>
                <w:sz w:val="18"/>
              </w:rPr>
              <w:tab/>
            </w:r>
            <w:r>
              <w:rPr>
                <w:rFonts w:ascii="Arial" w:hAnsi="Arial"/>
                <w:color w:val="000000"/>
                <w:sz w:val="18"/>
              </w:rPr>
              <w:t>32</w:t>
            </w:r>
          </w:hyperlink>
        </w:p>
        <w:p>
          <w:pPr>
            <w:tabs>
              <w:tab w:val="right" w:leader="dot" w:pos="9360"/>
            </w:tabs>
            <w:spacing w:before="0" w:after="0" w:line="240" w:lineRule="auto"/>
            <w:ind w:left="360" w:right="200"/>
            <w:rPr>
              <w:rFonts w:ascii="Arial" w:hAnsi="Arial"/>
              <w:color w:val="000000"/>
              <w:sz w:val="18"/>
            </w:rPr>
          </w:pPr>
          <w:hyperlink w:anchor="transfer-to-extension" w:history="true">
            <w:r>
              <w:rPr>
                <w:rFonts w:ascii="Arial" w:hAnsi="Arial"/>
                <w:color w:val="000000"/>
                <w:sz w:val="18"/>
              </w:rPr>
              <w:t xml:space="preserve">Transfer To Extension</w:t>
            </w:r>
            <w:r>
              <w:rPr>
                <w:rFonts w:ascii="Arial" w:hAnsi="Arial"/>
                <w:color w:val="000000"/>
                <w:sz w:val="18"/>
              </w:rPr>
              <w:tab/>
            </w:r>
            <w:r>
              <w:rPr>
                <w:rFonts w:ascii="Arial" w:hAnsi="Arial"/>
                <w:color w:val="000000"/>
                <w:sz w:val="18"/>
              </w:rPr>
              <w:t>32</w:t>
            </w:r>
          </w:hyperlink>
        </w:p>
        <w:p>
          <w:pPr>
            <w:tabs>
              <w:tab w:val="right" w:leader="dot" w:pos="9360"/>
            </w:tabs>
            <w:spacing w:before="0" w:after="0" w:line="240" w:lineRule="auto"/>
            <w:ind w:left="360" w:right="200"/>
            <w:rPr>
              <w:rFonts w:ascii="Arial" w:hAnsi="Arial"/>
              <w:color w:val="000000"/>
              <w:sz w:val="18"/>
            </w:rPr>
          </w:pPr>
          <w:hyperlink w:anchor="transfer-to-voicemail" w:history="true">
            <w:r>
              <w:rPr>
                <w:rFonts w:ascii="Arial" w:hAnsi="Arial"/>
                <w:color w:val="000000"/>
                <w:sz w:val="18"/>
              </w:rPr>
              <w:t xml:space="preserve">Transfer To Voicemail</w:t>
            </w:r>
            <w:r>
              <w:rPr>
                <w:rFonts w:ascii="Arial" w:hAnsi="Arial"/>
                <w:color w:val="000000"/>
                <w:sz w:val="18"/>
              </w:rPr>
              <w:tab/>
            </w:r>
            <w:r>
              <w:rPr>
                <w:rFonts w:ascii="Arial" w:hAnsi="Arial"/>
                <w:color w:val="000000"/>
                <w:sz w:val="18"/>
              </w:rPr>
              <w:t>32</w:t>
            </w:r>
          </w:hyperlink>
        </w:p>
        <w:p>
          <w:pPr>
            <w:tabs>
              <w:tab w:val="right" w:leader="dot" w:pos="9360"/>
            </w:tabs>
            <w:spacing w:before="0" w:after="0" w:line="240" w:lineRule="auto"/>
            <w:ind w:left="360" w:right="200"/>
            <w:rPr>
              <w:rFonts w:ascii="Arial" w:hAnsi="Arial"/>
              <w:color w:val="000000"/>
              <w:sz w:val="18"/>
            </w:rPr>
          </w:pPr>
          <w:hyperlink w:anchor="transfer-failure" w:history="true">
            <w:r>
              <w:rPr>
                <w:rFonts w:ascii="Arial" w:hAnsi="Arial"/>
                <w:color w:val="000000"/>
                <w:sz w:val="18"/>
              </w:rPr>
              <w:t xml:space="preserve">Transfer Failure</w:t>
            </w:r>
            <w:r>
              <w:rPr>
                <w:rFonts w:ascii="Arial" w:hAnsi="Arial"/>
                <w:color w:val="000000"/>
                <w:sz w:val="18"/>
              </w:rPr>
              <w:tab/>
            </w:r>
            <w:r>
              <w:rPr>
                <w:rFonts w:ascii="Arial" w:hAnsi="Arial"/>
                <w:color w:val="000000"/>
                <w:sz w:val="18"/>
              </w:rPr>
              <w:t>32</w:t>
            </w:r>
          </w:hyperlink>
        </w:p>
        <w:p>
          <w:pPr>
            <w:tabs>
              <w:tab w:val="right" w:leader="dot" w:pos="9360"/>
            </w:tabs>
            <w:spacing w:before="0" w:after="0" w:line="240" w:lineRule="auto"/>
            <w:ind w:left="360" w:right="200"/>
            <w:rPr>
              <w:rFonts w:ascii="Arial" w:hAnsi="Arial"/>
              <w:color w:val="000000"/>
              <w:sz w:val="18"/>
            </w:rPr>
          </w:pPr>
          <w:hyperlink w:anchor="transfer-to-disabled-extension" w:history="true">
            <w:r>
              <w:rPr>
                <w:rFonts w:ascii="Arial" w:hAnsi="Arial"/>
                <w:color w:val="000000"/>
                <w:sz w:val="18"/>
              </w:rPr>
              <w:t xml:space="preserve">Transfer To Disabled Extension</w:t>
            </w:r>
            <w:r>
              <w:rPr>
                <w:rFonts w:ascii="Arial" w:hAnsi="Arial"/>
                <w:color w:val="000000"/>
                <w:sz w:val="18"/>
              </w:rPr>
              <w:tab/>
            </w:r>
            <w:r>
              <w:rPr>
                <w:rFonts w:ascii="Arial" w:hAnsi="Arial"/>
                <w:color w:val="000000"/>
                <w:sz w:val="18"/>
              </w:rPr>
              <w:t>32</w:t>
            </w:r>
          </w:hyperlink>
        </w:p>
        <w:p>
          <w:pPr>
            <w:tabs>
              <w:tab w:val="right" w:leader="dot" w:pos="9360"/>
            </w:tabs>
            <w:spacing w:before="0" w:after="0" w:line="240" w:lineRule="auto"/>
            <w:ind w:left="360" w:right="200"/>
            <w:rPr>
              <w:rFonts w:ascii="Arial" w:hAnsi="Arial"/>
              <w:color w:val="000000"/>
              <w:sz w:val="18"/>
            </w:rPr>
          </w:pPr>
          <w:hyperlink w:anchor="transfer-to-deleted-extension" w:history="true">
            <w:r>
              <w:rPr>
                <w:rFonts w:ascii="Arial" w:hAnsi="Arial"/>
                <w:color w:val="000000"/>
                <w:sz w:val="18"/>
              </w:rPr>
              <w:t xml:space="preserve">Transfer To Deleted Extension</w:t>
            </w:r>
            <w:r>
              <w:rPr>
                <w:rFonts w:ascii="Arial" w:hAnsi="Arial"/>
                <w:color w:val="000000"/>
                <w:sz w:val="18"/>
              </w:rPr>
              <w:tab/>
            </w:r>
            <w:r>
              <w:rPr>
                <w:rFonts w:ascii="Arial" w:hAnsi="Arial"/>
                <w:color w:val="000000"/>
                <w:sz w:val="18"/>
              </w:rPr>
              <w:t>33</w:t>
            </w:r>
          </w:hyperlink>
        </w:p>
        <w:p>
          <w:pPr>
            <w:tabs>
              <w:tab w:val="right" w:leader="dot" w:pos="9360"/>
            </w:tabs>
            <w:spacing w:before="0" w:after="0" w:line="240" w:lineRule="auto"/>
            <w:ind w:left="360" w:right="200"/>
            <w:rPr>
              <w:rFonts w:ascii="Arial" w:hAnsi="Arial"/>
              <w:color w:val="000000"/>
              <w:sz w:val="18"/>
            </w:rPr>
          </w:pPr>
          <w:hyperlink w:anchor="permissions-5" w:history="true">
            <w:r>
              <w:rPr>
                <w:rFonts w:ascii="Arial" w:hAnsi="Arial"/>
                <w:color w:val="000000"/>
                <w:sz w:val="18"/>
              </w:rPr>
              <w:t xml:space="preserve">Permissions</w:t>
            </w:r>
            <w:r>
              <w:rPr>
                <w:rFonts w:ascii="Arial" w:hAnsi="Arial"/>
                <w:color w:val="000000"/>
                <w:sz w:val="18"/>
              </w:rPr>
              <w:tab/>
            </w:r>
            <w:r>
              <w:rPr>
                <w:rFonts w:ascii="Arial" w:hAnsi="Arial"/>
                <w:color w:val="000000"/>
                <w:sz w:val="18"/>
              </w:rPr>
              <w:t>33</w:t>
            </w:r>
          </w:hyperlink>
        </w:p>
        <w:p>
          <w:pPr>
            <w:tabs>
              <w:tab w:val="right" w:leader="dot" w:pos="9360"/>
            </w:tabs>
            <w:spacing w:before="0" w:after="0" w:line="240" w:lineRule="auto"/>
            <w:ind w:left="360" w:right="200"/>
            <w:rPr>
              <w:rFonts w:ascii="Arial" w:hAnsi="Arial"/>
              <w:color w:val="000000"/>
              <w:sz w:val="18"/>
            </w:rPr>
          </w:pPr>
          <w:hyperlink w:anchor="audit-log-5" w:history="true">
            <w:r>
              <w:rPr>
                <w:rFonts w:ascii="Arial" w:hAnsi="Arial"/>
                <w:color w:val="000000"/>
                <w:sz w:val="18"/>
              </w:rPr>
              <w:t xml:space="preserve">Audit Log</w:t>
            </w:r>
            <w:r>
              <w:rPr>
                <w:rFonts w:ascii="Arial" w:hAnsi="Arial"/>
                <w:color w:val="000000"/>
                <w:sz w:val="18"/>
              </w:rPr>
              <w:tab/>
            </w:r>
            <w:r>
              <w:rPr>
                <w:rFonts w:ascii="Arial" w:hAnsi="Arial"/>
                <w:color w:val="000000"/>
                <w:sz w:val="18"/>
              </w:rPr>
              <w:t>33</w:t>
            </w:r>
          </w:hyperlink>
        </w:p>
        <w:p>
          <w:pPr>
            <w:tabs>
              <w:tab w:val="right" w:leader="dot" w:pos="9360"/>
            </w:tabs>
            <w:spacing w:before="0" w:after="0" w:line="240" w:lineRule="auto"/>
            <w:ind w:left="360" w:right="200"/>
            <w:rPr>
              <w:rFonts w:ascii="Arial" w:hAnsi="Arial"/>
              <w:color w:val="000000"/>
              <w:sz w:val="18"/>
            </w:rPr>
          </w:pPr>
          <w:hyperlink w:anchor="future-enhancements-8" w:history="true">
            <w:r>
              <w:rPr>
                <w:rFonts w:ascii="Arial" w:hAnsi="Arial"/>
                <w:color w:val="000000"/>
                <w:sz w:val="18"/>
              </w:rPr>
              <w:t xml:space="preserve">Future Enhancements</w:t>
            </w:r>
            <w:r>
              <w:rPr>
                <w:rFonts w:ascii="Arial" w:hAnsi="Arial"/>
                <w:color w:val="000000"/>
                <w:sz w:val="18"/>
              </w:rPr>
              <w:tab/>
            </w:r>
            <w:r>
              <w:rPr>
                <w:rFonts w:ascii="Arial" w:hAnsi="Arial"/>
                <w:color w:val="000000"/>
                <w:sz w:val="18"/>
              </w:rPr>
              <w:t>33</w:t>
            </w:r>
          </w:hyperlink>
        </w:p>
        <w:p>
          <w:pPr>
            <w:tabs>
              <w:tab w:val="right" w:leader="dot" w:pos="9360"/>
            </w:tabs>
            <w:spacing w:before="120" w:after="0" w:line="240" w:lineRule="auto"/>
            <w:ind w:left="0" w:right="200"/>
            <w:rPr>
              <w:rFonts w:ascii="Arial" w:hAnsi="Arial"/>
              <w:b/>
              <w:color w:val="2E75B6"/>
              <w:sz w:val="20"/>
            </w:rPr>
          </w:pPr>
          <w:hyperlink w:anchor="feature-voicemail" w:history="true">
            <w:r>
              <w:rPr>
                <w:rFonts w:ascii="Arial" w:hAnsi="Arial"/>
                <w:b/>
                <w:color w:val="2E75B6"/>
                <w:sz w:val="20"/>
              </w:rPr>
              <w:t xml:space="preserve">Feature: Voicemail</w:t>
            </w:r>
            <w:r>
              <w:rPr>
                <w:rFonts w:ascii="Arial" w:hAnsi="Arial"/>
                <w:b/>
                <w:color w:val="2E75B6"/>
                <w:sz w:val="20"/>
              </w:rPr>
              <w:tab/>
            </w:r>
            <w:r>
              <w:rPr>
                <w:rFonts w:ascii="Arial" w:hAnsi="Arial"/>
                <w:b/>
                <w:color w:val="2E75B6"/>
                <w:sz w:val="20"/>
              </w:rPr>
              <w:t>33</w:t>
            </w:r>
          </w:hyperlink>
        </w:p>
        <w:p>
          <w:pPr>
            <w:tabs>
              <w:tab w:val="right" w:leader="dot" w:pos="9360"/>
            </w:tabs>
            <w:spacing w:before="0" w:after="0" w:line="240" w:lineRule="auto"/>
            <w:ind w:left="360" w:right="200"/>
            <w:rPr>
              <w:rFonts w:ascii="Arial" w:hAnsi="Arial"/>
              <w:color w:val="000000"/>
              <w:sz w:val="18"/>
            </w:rPr>
          </w:pPr>
          <w:hyperlink w:anchor="purpose-14" w:history="true">
            <w:r>
              <w:rPr>
                <w:rFonts w:ascii="Arial" w:hAnsi="Arial"/>
                <w:color w:val="000000"/>
                <w:sz w:val="18"/>
              </w:rPr>
              <w:t xml:space="preserve">Purpose</w:t>
            </w:r>
            <w:r>
              <w:rPr>
                <w:rFonts w:ascii="Arial" w:hAnsi="Arial"/>
                <w:color w:val="000000"/>
                <w:sz w:val="18"/>
              </w:rPr>
              <w:tab/>
            </w:r>
            <w:r>
              <w:rPr>
                <w:rFonts w:ascii="Arial" w:hAnsi="Arial"/>
                <w:color w:val="000000"/>
                <w:sz w:val="18"/>
              </w:rPr>
              <w:t>33</w:t>
            </w:r>
          </w:hyperlink>
        </w:p>
        <w:p>
          <w:pPr>
            <w:tabs>
              <w:tab w:val="right" w:leader="dot" w:pos="9360"/>
            </w:tabs>
            <w:spacing w:before="0" w:after="0" w:line="240" w:lineRule="auto"/>
            <w:ind w:left="360" w:right="200"/>
            <w:rPr>
              <w:rFonts w:ascii="Arial" w:hAnsi="Arial"/>
              <w:color w:val="000000"/>
              <w:sz w:val="18"/>
            </w:rPr>
          </w:pPr>
          <w:hyperlink w:anchor="user-experience-5" w:history="true">
            <w:r>
              <w:rPr>
                <w:rFonts w:ascii="Arial" w:hAnsi="Arial"/>
                <w:color w:val="000000"/>
                <w:sz w:val="18"/>
              </w:rPr>
              <w:t xml:space="preserve">User Experience</w:t>
            </w:r>
            <w:r>
              <w:rPr>
                <w:rFonts w:ascii="Arial" w:hAnsi="Arial"/>
                <w:color w:val="000000"/>
                <w:sz w:val="18"/>
              </w:rPr>
              <w:tab/>
            </w:r>
            <w:r>
              <w:rPr>
                <w:rFonts w:ascii="Arial" w:hAnsi="Arial"/>
                <w:color w:val="000000"/>
                <w:sz w:val="18"/>
              </w:rPr>
              <w:t>33</w:t>
            </w:r>
          </w:hyperlink>
        </w:p>
        <w:p>
          <w:pPr>
            <w:tabs>
              <w:tab w:val="right" w:leader="dot" w:pos="9360"/>
            </w:tabs>
            <w:spacing w:before="0" w:after="0" w:line="240" w:lineRule="auto"/>
            <w:ind w:left="360" w:right="200"/>
            <w:rPr>
              <w:rFonts w:ascii="Arial" w:hAnsi="Arial"/>
              <w:color w:val="000000"/>
              <w:sz w:val="18"/>
            </w:rPr>
          </w:pPr>
          <w:hyperlink w:anchor="ownership" w:history="true">
            <w:r>
              <w:rPr>
                <w:rFonts w:ascii="Arial" w:hAnsi="Arial"/>
                <w:color w:val="000000"/>
                <w:sz w:val="18"/>
              </w:rPr>
              <w:t xml:space="preserve">Ownership</w:t>
            </w:r>
            <w:r>
              <w:rPr>
                <w:rFonts w:ascii="Arial" w:hAnsi="Arial"/>
                <w:color w:val="000000"/>
                <w:sz w:val="18"/>
              </w:rPr>
              <w:tab/>
            </w:r>
            <w:r>
              <w:rPr>
                <w:rFonts w:ascii="Arial" w:hAnsi="Arial"/>
                <w:color w:val="000000"/>
                <w:sz w:val="18"/>
              </w:rPr>
              <w:t>33</w:t>
            </w:r>
          </w:hyperlink>
        </w:p>
        <w:p>
          <w:pPr>
            <w:tabs>
              <w:tab w:val="right" w:leader="dot" w:pos="9360"/>
            </w:tabs>
            <w:spacing w:before="0" w:after="0" w:line="240" w:lineRule="auto"/>
            <w:ind w:left="360" w:right="200"/>
            <w:rPr>
              <w:rFonts w:ascii="Arial" w:hAnsi="Arial"/>
              <w:color w:val="000000"/>
              <w:sz w:val="18"/>
            </w:rPr>
          </w:pPr>
          <w:hyperlink w:anchor="voicemail-contents" w:history="true">
            <w:r>
              <w:rPr>
                <w:rFonts w:ascii="Arial" w:hAnsi="Arial"/>
                <w:color w:val="000000"/>
                <w:sz w:val="18"/>
              </w:rPr>
              <w:t xml:space="preserve">Voicemail Contents</w:t>
            </w:r>
            <w:r>
              <w:rPr>
                <w:rFonts w:ascii="Arial" w:hAnsi="Arial"/>
                <w:color w:val="000000"/>
                <w:sz w:val="18"/>
              </w:rPr>
              <w:tab/>
            </w:r>
            <w:r>
              <w:rPr>
                <w:rFonts w:ascii="Arial" w:hAnsi="Arial"/>
                <w:color w:val="000000"/>
                <w:sz w:val="18"/>
              </w:rPr>
              <w:t>34</w:t>
            </w:r>
          </w:hyperlink>
        </w:p>
        <w:p>
          <w:pPr>
            <w:tabs>
              <w:tab w:val="right" w:leader="dot" w:pos="9360"/>
            </w:tabs>
            <w:spacing w:before="0" w:after="0" w:line="240" w:lineRule="auto"/>
            <w:ind w:left="360" w:right="200"/>
            <w:rPr>
              <w:rFonts w:ascii="Arial" w:hAnsi="Arial"/>
              <w:color w:val="000000"/>
              <w:sz w:val="18"/>
            </w:rPr>
          </w:pPr>
          <w:hyperlink w:anchor="voicemail-greetings" w:history="true">
            <w:r>
              <w:rPr>
                <w:rFonts w:ascii="Arial" w:hAnsi="Arial"/>
                <w:color w:val="000000"/>
                <w:sz w:val="18"/>
              </w:rPr>
              <w:t xml:space="preserve">Voicemail Greetings</w:t>
            </w:r>
            <w:r>
              <w:rPr>
                <w:rFonts w:ascii="Arial" w:hAnsi="Arial"/>
                <w:color w:val="000000"/>
                <w:sz w:val="18"/>
              </w:rPr>
              <w:tab/>
            </w:r>
            <w:r>
              <w:rPr>
                <w:rFonts w:ascii="Arial" w:hAnsi="Arial"/>
                <w:color w:val="000000"/>
                <w:sz w:val="18"/>
              </w:rPr>
              <w:t>34</w:t>
            </w:r>
          </w:hyperlink>
        </w:p>
        <w:p>
          <w:pPr>
            <w:tabs>
              <w:tab w:val="right" w:leader="dot" w:pos="9360"/>
            </w:tabs>
            <w:spacing w:before="0" w:after="0" w:line="240" w:lineRule="auto"/>
            <w:ind w:left="360" w:right="200"/>
            <w:rPr>
              <w:rFonts w:ascii="Arial" w:hAnsi="Arial"/>
              <w:color w:val="000000"/>
              <w:sz w:val="18"/>
            </w:rPr>
          </w:pPr>
          <w:hyperlink w:anchor="voicemail-inbox" w:history="true">
            <w:r>
              <w:rPr>
                <w:rFonts w:ascii="Arial" w:hAnsi="Arial"/>
                <w:color w:val="000000"/>
                <w:sz w:val="18"/>
              </w:rPr>
              <w:t xml:space="preserve">Voicemail Inbox</w:t>
            </w:r>
            <w:r>
              <w:rPr>
                <w:rFonts w:ascii="Arial" w:hAnsi="Arial"/>
                <w:color w:val="000000"/>
                <w:sz w:val="18"/>
              </w:rPr>
              <w:tab/>
            </w:r>
            <w:r>
              <w:rPr>
                <w:rFonts w:ascii="Arial" w:hAnsi="Arial"/>
                <w:color w:val="000000"/>
                <w:sz w:val="18"/>
              </w:rPr>
              <w:t>34</w:t>
            </w:r>
          </w:hyperlink>
        </w:p>
        <w:p>
          <w:pPr>
            <w:tabs>
              <w:tab w:val="right" w:leader="dot" w:pos="9360"/>
            </w:tabs>
            <w:spacing w:before="0" w:after="0" w:line="240" w:lineRule="auto"/>
            <w:ind w:left="360" w:right="200"/>
            <w:rPr>
              <w:rFonts w:ascii="Arial" w:hAnsi="Arial"/>
              <w:color w:val="000000"/>
              <w:sz w:val="18"/>
            </w:rPr>
          </w:pPr>
          <w:hyperlink w:anchor="notifications-3" w:history="true">
            <w:r>
              <w:rPr>
                <w:rFonts w:ascii="Arial" w:hAnsi="Arial"/>
                <w:color w:val="000000"/>
                <w:sz w:val="18"/>
              </w:rPr>
              <w:t xml:space="preserve">Notifications</w:t>
            </w:r>
            <w:r>
              <w:rPr>
                <w:rFonts w:ascii="Arial" w:hAnsi="Arial"/>
                <w:color w:val="000000"/>
                <w:sz w:val="18"/>
              </w:rPr>
              <w:tab/>
            </w:r>
            <w:r>
              <w:rPr>
                <w:rFonts w:ascii="Arial" w:hAnsi="Arial"/>
                <w:color w:val="000000"/>
                <w:sz w:val="18"/>
              </w:rPr>
              <w:t>34</w:t>
            </w:r>
          </w:hyperlink>
        </w:p>
        <w:p>
          <w:pPr>
            <w:tabs>
              <w:tab w:val="right" w:leader="dot" w:pos="9360"/>
            </w:tabs>
            <w:spacing w:before="0" w:after="0" w:line="240" w:lineRule="auto"/>
            <w:ind w:left="360" w:right="200"/>
            <w:rPr>
              <w:rFonts w:ascii="Arial" w:hAnsi="Arial"/>
              <w:color w:val="000000"/>
              <w:sz w:val="18"/>
            </w:rPr>
          </w:pPr>
          <w:hyperlink w:anchor="permissions-6" w:history="true">
            <w:r>
              <w:rPr>
                <w:rFonts w:ascii="Arial" w:hAnsi="Arial"/>
                <w:color w:val="000000"/>
                <w:sz w:val="18"/>
              </w:rPr>
              <w:t xml:space="preserve">Permissions</w:t>
            </w:r>
            <w:r>
              <w:rPr>
                <w:rFonts w:ascii="Arial" w:hAnsi="Arial"/>
                <w:color w:val="000000"/>
                <w:sz w:val="18"/>
              </w:rPr>
              <w:tab/>
            </w:r>
            <w:r>
              <w:rPr>
                <w:rFonts w:ascii="Arial" w:hAnsi="Arial"/>
                <w:color w:val="000000"/>
                <w:sz w:val="18"/>
              </w:rPr>
              <w:t>34</w:t>
            </w:r>
          </w:hyperlink>
        </w:p>
        <w:p>
          <w:pPr>
            <w:tabs>
              <w:tab w:val="right" w:leader="dot" w:pos="9360"/>
            </w:tabs>
            <w:spacing w:before="0" w:after="0" w:line="240" w:lineRule="auto"/>
            <w:ind w:left="360" w:right="200"/>
            <w:rPr>
              <w:rFonts w:ascii="Arial" w:hAnsi="Arial"/>
              <w:color w:val="000000"/>
              <w:sz w:val="18"/>
            </w:rPr>
          </w:pPr>
          <w:hyperlink w:anchor="search-1" w:history="true">
            <w:r>
              <w:rPr>
                <w:rFonts w:ascii="Arial" w:hAnsi="Arial"/>
                <w:color w:val="000000"/>
                <w:sz w:val="18"/>
              </w:rPr>
              <w:t xml:space="preserve">Search</w:t>
            </w:r>
            <w:r>
              <w:rPr>
                <w:rFonts w:ascii="Arial" w:hAnsi="Arial"/>
                <w:color w:val="000000"/>
                <w:sz w:val="18"/>
              </w:rPr>
              <w:tab/>
            </w:r>
            <w:r>
              <w:rPr>
                <w:rFonts w:ascii="Arial" w:hAnsi="Arial"/>
                <w:color w:val="000000"/>
                <w:sz w:val="18"/>
              </w:rPr>
              <w:t>34</w:t>
            </w:r>
          </w:hyperlink>
        </w:p>
        <w:p>
          <w:pPr>
            <w:tabs>
              <w:tab w:val="right" w:leader="dot" w:pos="9360"/>
            </w:tabs>
            <w:spacing w:before="0" w:after="0" w:line="240" w:lineRule="auto"/>
            <w:ind w:left="360" w:right="200"/>
            <w:rPr>
              <w:rFonts w:ascii="Arial" w:hAnsi="Arial"/>
              <w:color w:val="000000"/>
              <w:sz w:val="18"/>
            </w:rPr>
          </w:pPr>
          <w:hyperlink w:anchor="deletion" w:history="true">
            <w:r>
              <w:rPr>
                <w:rFonts w:ascii="Arial" w:hAnsi="Arial"/>
                <w:color w:val="000000"/>
                <w:sz w:val="18"/>
              </w:rPr>
              <w:t xml:space="preserve">Deletion</w:t>
            </w:r>
            <w:r>
              <w:rPr>
                <w:rFonts w:ascii="Arial" w:hAnsi="Arial"/>
                <w:color w:val="000000"/>
                <w:sz w:val="18"/>
              </w:rPr>
              <w:tab/>
            </w:r>
            <w:r>
              <w:rPr>
                <w:rFonts w:ascii="Arial" w:hAnsi="Arial"/>
                <w:color w:val="000000"/>
                <w:sz w:val="18"/>
              </w:rPr>
              <w:t>34</w:t>
            </w:r>
          </w:hyperlink>
        </w:p>
        <w:p>
          <w:pPr>
            <w:tabs>
              <w:tab w:val="right" w:leader="dot" w:pos="9360"/>
            </w:tabs>
            <w:spacing w:before="0" w:after="0" w:line="240" w:lineRule="auto"/>
            <w:ind w:left="360" w:right="200"/>
            <w:rPr>
              <w:rFonts w:ascii="Arial" w:hAnsi="Arial"/>
              <w:color w:val="000000"/>
              <w:sz w:val="18"/>
            </w:rPr>
          </w:pPr>
          <w:hyperlink w:anchor="retention" w:history="true">
            <w:r>
              <w:rPr>
                <w:rFonts w:ascii="Arial" w:hAnsi="Arial"/>
                <w:color w:val="000000"/>
                <w:sz w:val="18"/>
              </w:rPr>
              <w:t xml:space="preserve">Retention</w:t>
            </w:r>
            <w:r>
              <w:rPr>
                <w:rFonts w:ascii="Arial" w:hAnsi="Arial"/>
                <w:color w:val="000000"/>
                <w:sz w:val="18"/>
              </w:rPr>
              <w:tab/>
            </w:r>
            <w:r>
              <w:rPr>
                <w:rFonts w:ascii="Arial" w:hAnsi="Arial"/>
                <w:color w:val="000000"/>
                <w:sz w:val="18"/>
              </w:rPr>
              <w:t>35</w:t>
            </w:r>
          </w:hyperlink>
        </w:p>
        <w:p>
          <w:pPr>
            <w:tabs>
              <w:tab w:val="right" w:leader="dot" w:pos="9360"/>
            </w:tabs>
            <w:spacing w:before="0" w:after="0" w:line="240" w:lineRule="auto"/>
            <w:ind w:left="360" w:right="200"/>
            <w:rPr>
              <w:rFonts w:ascii="Arial" w:hAnsi="Arial"/>
              <w:color w:val="000000"/>
              <w:sz w:val="18"/>
            </w:rPr>
          </w:pPr>
          <w:hyperlink w:anchor="deleted-extensions" w:history="true">
            <w:r>
              <w:rPr>
                <w:rFonts w:ascii="Arial" w:hAnsi="Arial"/>
                <w:color w:val="000000"/>
                <w:sz w:val="18"/>
              </w:rPr>
              <w:t xml:space="preserve">Deleted Extensions</w:t>
            </w:r>
            <w:r>
              <w:rPr>
                <w:rFonts w:ascii="Arial" w:hAnsi="Arial"/>
                <w:color w:val="000000"/>
                <w:sz w:val="18"/>
              </w:rPr>
              <w:tab/>
            </w:r>
            <w:r>
              <w:rPr>
                <w:rFonts w:ascii="Arial" w:hAnsi="Arial"/>
                <w:color w:val="000000"/>
                <w:sz w:val="18"/>
              </w:rPr>
              <w:t>35</w:t>
            </w:r>
          </w:hyperlink>
        </w:p>
        <w:p>
          <w:pPr>
            <w:tabs>
              <w:tab w:val="right" w:leader="dot" w:pos="9360"/>
            </w:tabs>
            <w:spacing w:before="0" w:after="0" w:line="240" w:lineRule="auto"/>
            <w:ind w:left="360" w:right="200"/>
            <w:rPr>
              <w:rFonts w:ascii="Arial" w:hAnsi="Arial"/>
              <w:color w:val="000000"/>
              <w:sz w:val="18"/>
            </w:rPr>
          </w:pPr>
          <w:hyperlink w:anchor="blocked-callers" w:history="true">
            <w:r>
              <w:rPr>
                <w:rFonts w:ascii="Arial" w:hAnsi="Arial"/>
                <w:color w:val="000000"/>
                <w:sz w:val="18"/>
              </w:rPr>
              <w:t xml:space="preserve">Blocked Callers</w:t>
            </w:r>
            <w:r>
              <w:rPr>
                <w:rFonts w:ascii="Arial" w:hAnsi="Arial"/>
                <w:color w:val="000000"/>
                <w:sz w:val="18"/>
              </w:rPr>
              <w:tab/>
            </w:r>
            <w:r>
              <w:rPr>
                <w:rFonts w:ascii="Arial" w:hAnsi="Arial"/>
                <w:color w:val="000000"/>
                <w:sz w:val="18"/>
              </w:rPr>
              <w:t>35</w:t>
            </w:r>
          </w:hyperlink>
        </w:p>
        <w:p>
          <w:pPr>
            <w:tabs>
              <w:tab w:val="right" w:leader="dot" w:pos="9360"/>
            </w:tabs>
            <w:spacing w:before="0" w:after="0" w:line="240" w:lineRule="auto"/>
            <w:ind w:left="360" w:right="200"/>
            <w:rPr>
              <w:rFonts w:ascii="Arial" w:hAnsi="Arial"/>
              <w:color w:val="000000"/>
              <w:sz w:val="18"/>
            </w:rPr>
          </w:pPr>
          <w:hyperlink w:anchor="future-enhancements-9" w:history="true">
            <w:r>
              <w:rPr>
                <w:rFonts w:ascii="Arial" w:hAnsi="Arial"/>
                <w:color w:val="000000"/>
                <w:sz w:val="18"/>
              </w:rPr>
              <w:t xml:space="preserve">Future Enhancements</w:t>
            </w:r>
            <w:r>
              <w:rPr>
                <w:rFonts w:ascii="Arial" w:hAnsi="Arial"/>
                <w:color w:val="000000"/>
                <w:sz w:val="18"/>
              </w:rPr>
              <w:tab/>
            </w:r>
            <w:r>
              <w:rPr>
                <w:rFonts w:ascii="Arial" w:hAnsi="Arial"/>
                <w:color w:val="000000"/>
                <w:sz w:val="18"/>
              </w:rPr>
              <w:t>35</w:t>
            </w:r>
          </w:hyperlink>
        </w:p>
        <w:p>
          <w:pPr>
            <w:tabs>
              <w:tab w:val="right" w:leader="dot" w:pos="9360"/>
            </w:tabs>
            <w:spacing w:before="120" w:after="0" w:line="240" w:lineRule="auto"/>
            <w:ind w:left="0" w:right="200"/>
            <w:rPr>
              <w:rFonts w:ascii="Arial" w:hAnsi="Arial"/>
              <w:b/>
              <w:color w:val="2E75B6"/>
              <w:sz w:val="20"/>
            </w:rPr>
          </w:pPr>
          <w:hyperlink w:anchor="feature-call-recording" w:history="true">
            <w:r>
              <w:rPr>
                <w:rFonts w:ascii="Arial" w:hAnsi="Arial"/>
                <w:b/>
                <w:color w:val="2E75B6"/>
                <w:sz w:val="20"/>
              </w:rPr>
              <w:t xml:space="preserve">Feature: Call Recording</w:t>
            </w:r>
            <w:r>
              <w:rPr>
                <w:rFonts w:ascii="Arial" w:hAnsi="Arial"/>
                <w:b/>
                <w:color w:val="2E75B6"/>
                <w:sz w:val="20"/>
              </w:rPr>
              <w:tab/>
            </w:r>
            <w:r>
              <w:rPr>
                <w:rFonts w:ascii="Arial" w:hAnsi="Arial"/>
                <w:b/>
                <w:color w:val="2E75B6"/>
                <w:sz w:val="20"/>
              </w:rPr>
              <w:t>35</w:t>
            </w:r>
          </w:hyperlink>
        </w:p>
        <w:p>
          <w:pPr>
            <w:tabs>
              <w:tab w:val="right" w:leader="dot" w:pos="9360"/>
            </w:tabs>
            <w:spacing w:before="0" w:after="0" w:line="240" w:lineRule="auto"/>
            <w:ind w:left="360" w:right="200"/>
            <w:rPr>
              <w:rFonts w:ascii="Arial" w:hAnsi="Arial"/>
              <w:color w:val="000000"/>
              <w:sz w:val="18"/>
            </w:rPr>
          </w:pPr>
          <w:hyperlink w:anchor="purpose-15" w:history="true">
            <w:r>
              <w:rPr>
                <w:rFonts w:ascii="Arial" w:hAnsi="Arial"/>
                <w:color w:val="000000"/>
                <w:sz w:val="18"/>
              </w:rPr>
              <w:t xml:space="preserve">Purpose</w:t>
            </w:r>
            <w:r>
              <w:rPr>
                <w:rFonts w:ascii="Arial" w:hAnsi="Arial"/>
                <w:color w:val="000000"/>
                <w:sz w:val="18"/>
              </w:rPr>
              <w:tab/>
            </w:r>
            <w:r>
              <w:rPr>
                <w:rFonts w:ascii="Arial" w:hAnsi="Arial"/>
                <w:color w:val="000000"/>
                <w:sz w:val="18"/>
              </w:rPr>
              <w:t>35</w:t>
            </w:r>
          </w:hyperlink>
        </w:p>
        <w:p>
          <w:pPr>
            <w:tabs>
              <w:tab w:val="right" w:leader="dot" w:pos="9360"/>
            </w:tabs>
            <w:spacing w:before="0" w:after="0" w:line="240" w:lineRule="auto"/>
            <w:ind w:left="360" w:right="200"/>
            <w:rPr>
              <w:rFonts w:ascii="Arial" w:hAnsi="Arial"/>
              <w:color w:val="000000"/>
              <w:sz w:val="18"/>
            </w:rPr>
          </w:pPr>
          <w:hyperlink w:anchor="recorded-calls" w:history="true">
            <w:r>
              <w:rPr>
                <w:rFonts w:ascii="Arial" w:hAnsi="Arial"/>
                <w:color w:val="000000"/>
                <w:sz w:val="18"/>
              </w:rPr>
              <w:t xml:space="preserve">Recorded Calls</w:t>
            </w:r>
            <w:r>
              <w:rPr>
                <w:rFonts w:ascii="Arial" w:hAnsi="Arial"/>
                <w:color w:val="000000"/>
                <w:sz w:val="18"/>
              </w:rPr>
              <w:tab/>
            </w:r>
            <w:r>
              <w:rPr>
                <w:rFonts w:ascii="Arial" w:hAnsi="Arial"/>
                <w:color w:val="000000"/>
                <w:sz w:val="18"/>
              </w:rPr>
              <w:t>35</w:t>
            </w:r>
          </w:hyperlink>
        </w:p>
        <w:p>
          <w:pPr>
            <w:tabs>
              <w:tab w:val="right" w:leader="dot" w:pos="9360"/>
            </w:tabs>
            <w:spacing w:before="0" w:after="0" w:line="240" w:lineRule="auto"/>
            <w:ind w:left="360" w:right="200"/>
            <w:rPr>
              <w:rFonts w:ascii="Arial" w:hAnsi="Arial"/>
              <w:color w:val="000000"/>
              <w:sz w:val="18"/>
            </w:rPr>
          </w:pPr>
          <w:hyperlink w:anchor="transfers" w:history="true">
            <w:r>
              <w:rPr>
                <w:rFonts w:ascii="Arial" w:hAnsi="Arial"/>
                <w:color w:val="000000"/>
                <w:sz w:val="18"/>
              </w:rPr>
              <w:t xml:space="preserve">Transfers</w:t>
            </w:r>
            <w:r>
              <w:rPr>
                <w:rFonts w:ascii="Arial" w:hAnsi="Arial"/>
                <w:color w:val="000000"/>
                <w:sz w:val="18"/>
              </w:rPr>
              <w:tab/>
            </w:r>
            <w:r>
              <w:rPr>
                <w:rFonts w:ascii="Arial" w:hAnsi="Arial"/>
                <w:color w:val="000000"/>
                <w:sz w:val="18"/>
              </w:rPr>
              <w:t>35</w:t>
            </w:r>
          </w:hyperlink>
        </w:p>
        <w:p>
          <w:pPr>
            <w:tabs>
              <w:tab w:val="right" w:leader="dot" w:pos="9360"/>
            </w:tabs>
            <w:spacing w:before="0" w:after="0" w:line="240" w:lineRule="auto"/>
            <w:ind w:left="360" w:right="200"/>
            <w:rPr>
              <w:rFonts w:ascii="Arial" w:hAnsi="Arial"/>
              <w:color w:val="000000"/>
              <w:sz w:val="18"/>
            </w:rPr>
          </w:pPr>
          <w:hyperlink w:anchor="recording-contents" w:history="true">
            <w:r>
              <w:rPr>
                <w:rFonts w:ascii="Arial" w:hAnsi="Arial"/>
                <w:color w:val="000000"/>
                <w:sz w:val="18"/>
              </w:rPr>
              <w:t xml:space="preserve">Recording Contents</w:t>
            </w:r>
            <w:r>
              <w:rPr>
                <w:rFonts w:ascii="Arial" w:hAnsi="Arial"/>
                <w:color w:val="000000"/>
                <w:sz w:val="18"/>
              </w:rPr>
              <w:tab/>
            </w:r>
            <w:r>
              <w:rPr>
                <w:rFonts w:ascii="Arial" w:hAnsi="Arial"/>
                <w:color w:val="000000"/>
                <w:sz w:val="18"/>
              </w:rPr>
              <w:t>35</w:t>
            </w:r>
          </w:hyperlink>
        </w:p>
        <w:p>
          <w:pPr>
            <w:tabs>
              <w:tab w:val="right" w:leader="dot" w:pos="9360"/>
            </w:tabs>
            <w:spacing w:before="0" w:after="0" w:line="240" w:lineRule="auto"/>
            <w:ind w:left="360" w:right="200"/>
            <w:rPr>
              <w:rFonts w:ascii="Arial" w:hAnsi="Arial"/>
              <w:color w:val="000000"/>
              <w:sz w:val="18"/>
            </w:rPr>
          </w:pPr>
          <w:hyperlink w:anchor="permissions-7" w:history="true">
            <w:r>
              <w:rPr>
                <w:rFonts w:ascii="Arial" w:hAnsi="Arial"/>
                <w:color w:val="000000"/>
                <w:sz w:val="18"/>
              </w:rPr>
              <w:t xml:space="preserve">Permissions</w:t>
            </w:r>
            <w:r>
              <w:rPr>
                <w:rFonts w:ascii="Arial" w:hAnsi="Arial"/>
                <w:color w:val="000000"/>
                <w:sz w:val="18"/>
              </w:rPr>
              <w:tab/>
            </w:r>
            <w:r>
              <w:rPr>
                <w:rFonts w:ascii="Arial" w:hAnsi="Arial"/>
                <w:color w:val="000000"/>
                <w:sz w:val="18"/>
              </w:rPr>
              <w:t>36</w:t>
            </w:r>
          </w:hyperlink>
        </w:p>
        <w:p>
          <w:pPr>
            <w:tabs>
              <w:tab w:val="right" w:leader="dot" w:pos="9360"/>
            </w:tabs>
            <w:spacing w:before="0" w:after="0" w:line="240" w:lineRule="auto"/>
            <w:ind w:left="360" w:right="200"/>
            <w:rPr>
              <w:rFonts w:ascii="Arial" w:hAnsi="Arial"/>
              <w:color w:val="000000"/>
              <w:sz w:val="18"/>
            </w:rPr>
          </w:pPr>
          <w:hyperlink w:anchor="search-2" w:history="true">
            <w:r>
              <w:rPr>
                <w:rFonts w:ascii="Arial" w:hAnsi="Arial"/>
                <w:color w:val="000000"/>
                <w:sz w:val="18"/>
              </w:rPr>
              <w:t xml:space="preserve">Search</w:t>
            </w:r>
            <w:r>
              <w:rPr>
                <w:rFonts w:ascii="Arial" w:hAnsi="Arial"/>
                <w:color w:val="000000"/>
                <w:sz w:val="18"/>
              </w:rPr>
              <w:tab/>
            </w:r>
            <w:r>
              <w:rPr>
                <w:rFonts w:ascii="Arial" w:hAnsi="Arial"/>
                <w:color w:val="000000"/>
                <w:sz w:val="18"/>
              </w:rPr>
              <w:t>36</w:t>
            </w:r>
          </w:hyperlink>
        </w:p>
        <w:p>
          <w:pPr>
            <w:tabs>
              <w:tab w:val="right" w:leader="dot" w:pos="9360"/>
            </w:tabs>
            <w:spacing w:before="0" w:after="0" w:line="240" w:lineRule="auto"/>
            <w:ind w:left="360" w:right="200"/>
            <w:rPr>
              <w:rFonts w:ascii="Arial" w:hAnsi="Arial"/>
              <w:color w:val="000000"/>
              <w:sz w:val="18"/>
            </w:rPr>
          </w:pPr>
          <w:hyperlink w:anchor="downloads" w:history="true">
            <w:r>
              <w:rPr>
                <w:rFonts w:ascii="Arial" w:hAnsi="Arial"/>
                <w:color w:val="000000"/>
                <w:sz w:val="18"/>
              </w:rPr>
              <w:t xml:space="preserve">Downloads</w:t>
            </w:r>
            <w:r>
              <w:rPr>
                <w:rFonts w:ascii="Arial" w:hAnsi="Arial"/>
                <w:color w:val="000000"/>
                <w:sz w:val="18"/>
              </w:rPr>
              <w:tab/>
            </w:r>
            <w:r>
              <w:rPr>
                <w:rFonts w:ascii="Arial" w:hAnsi="Arial"/>
                <w:color w:val="000000"/>
                <w:sz w:val="18"/>
              </w:rPr>
              <w:t>36</w:t>
            </w:r>
          </w:hyperlink>
        </w:p>
        <w:p>
          <w:pPr>
            <w:tabs>
              <w:tab w:val="right" w:leader="dot" w:pos="9360"/>
            </w:tabs>
            <w:spacing w:before="0" w:after="0" w:line="240" w:lineRule="auto"/>
            <w:ind w:left="360" w:right="200"/>
            <w:rPr>
              <w:rFonts w:ascii="Arial" w:hAnsi="Arial"/>
              <w:color w:val="000000"/>
              <w:sz w:val="18"/>
            </w:rPr>
          </w:pPr>
          <w:hyperlink w:anchor="retention-1" w:history="true">
            <w:r>
              <w:rPr>
                <w:rFonts w:ascii="Arial" w:hAnsi="Arial"/>
                <w:color w:val="000000"/>
                <w:sz w:val="18"/>
              </w:rPr>
              <w:t xml:space="preserve">Retention</w:t>
            </w:r>
            <w:r>
              <w:rPr>
                <w:rFonts w:ascii="Arial" w:hAnsi="Arial"/>
                <w:color w:val="000000"/>
                <w:sz w:val="18"/>
              </w:rPr>
              <w:tab/>
            </w:r>
            <w:r>
              <w:rPr>
                <w:rFonts w:ascii="Arial" w:hAnsi="Arial"/>
                <w:color w:val="000000"/>
                <w:sz w:val="18"/>
              </w:rPr>
              <w:t>36</w:t>
            </w:r>
          </w:hyperlink>
        </w:p>
        <w:p>
          <w:pPr>
            <w:tabs>
              <w:tab w:val="right" w:leader="dot" w:pos="9360"/>
            </w:tabs>
            <w:spacing w:before="0" w:after="0" w:line="240" w:lineRule="auto"/>
            <w:ind w:left="360" w:right="200"/>
            <w:rPr>
              <w:rFonts w:ascii="Arial" w:hAnsi="Arial"/>
              <w:color w:val="000000"/>
              <w:sz w:val="18"/>
            </w:rPr>
          </w:pPr>
          <w:hyperlink w:anchor="deleted-extensions-1" w:history="true">
            <w:r>
              <w:rPr>
                <w:rFonts w:ascii="Arial" w:hAnsi="Arial"/>
                <w:color w:val="000000"/>
                <w:sz w:val="18"/>
              </w:rPr>
              <w:t xml:space="preserve">Deleted Extensions</w:t>
            </w:r>
            <w:r>
              <w:rPr>
                <w:rFonts w:ascii="Arial" w:hAnsi="Arial"/>
                <w:color w:val="000000"/>
                <w:sz w:val="18"/>
              </w:rPr>
              <w:tab/>
            </w:r>
            <w:r>
              <w:rPr>
                <w:rFonts w:ascii="Arial" w:hAnsi="Arial"/>
                <w:color w:val="000000"/>
                <w:sz w:val="18"/>
              </w:rPr>
              <w:t>36</w:t>
            </w:r>
          </w:hyperlink>
        </w:p>
        <w:p>
          <w:pPr>
            <w:tabs>
              <w:tab w:val="right" w:leader="dot" w:pos="9360"/>
            </w:tabs>
            <w:spacing w:before="0" w:after="0" w:line="240" w:lineRule="auto"/>
            <w:ind w:left="360" w:right="200"/>
            <w:rPr>
              <w:rFonts w:ascii="Arial" w:hAnsi="Arial"/>
              <w:color w:val="000000"/>
              <w:sz w:val="18"/>
            </w:rPr>
          </w:pPr>
          <w:hyperlink w:anchor="audit-log-6" w:history="true">
            <w:r>
              <w:rPr>
                <w:rFonts w:ascii="Arial" w:hAnsi="Arial"/>
                <w:color w:val="000000"/>
                <w:sz w:val="18"/>
              </w:rPr>
              <w:t xml:space="preserve">Audit Log</w:t>
            </w:r>
            <w:r>
              <w:rPr>
                <w:rFonts w:ascii="Arial" w:hAnsi="Arial"/>
                <w:color w:val="000000"/>
                <w:sz w:val="18"/>
              </w:rPr>
              <w:tab/>
            </w:r>
            <w:r>
              <w:rPr>
                <w:rFonts w:ascii="Arial" w:hAnsi="Arial"/>
                <w:color w:val="000000"/>
                <w:sz w:val="18"/>
              </w:rPr>
              <w:t>36</w:t>
            </w:r>
          </w:hyperlink>
        </w:p>
        <w:p>
          <w:pPr>
            <w:tabs>
              <w:tab w:val="right" w:leader="dot" w:pos="9360"/>
            </w:tabs>
            <w:spacing w:before="0" w:after="0" w:line="240" w:lineRule="auto"/>
            <w:ind w:left="360" w:right="200"/>
            <w:rPr>
              <w:rFonts w:ascii="Arial" w:hAnsi="Arial"/>
              <w:color w:val="000000"/>
              <w:sz w:val="18"/>
            </w:rPr>
          </w:pPr>
          <w:hyperlink w:anchor="future-enhancements-10" w:history="true">
            <w:r>
              <w:rPr>
                <w:rFonts w:ascii="Arial" w:hAnsi="Arial"/>
                <w:color w:val="000000"/>
                <w:sz w:val="18"/>
              </w:rPr>
              <w:t xml:space="preserve">Future Enhancements</w:t>
            </w:r>
            <w:r>
              <w:rPr>
                <w:rFonts w:ascii="Arial" w:hAnsi="Arial"/>
                <w:color w:val="000000"/>
                <w:sz w:val="18"/>
              </w:rPr>
              <w:tab/>
            </w:r>
            <w:r>
              <w:rPr>
                <w:rFonts w:ascii="Arial" w:hAnsi="Arial"/>
                <w:color w:val="000000"/>
                <w:sz w:val="18"/>
              </w:rPr>
              <w:t>36</w:t>
            </w:r>
          </w:hyperlink>
        </w:p>
        <w:p>
          <w:pPr>
            <w:tabs>
              <w:tab w:val="right" w:leader="dot" w:pos="9360"/>
            </w:tabs>
            <w:spacing w:before="120" w:after="0" w:line="240" w:lineRule="auto"/>
            <w:ind w:left="0" w:right="200"/>
            <w:rPr>
              <w:rFonts w:ascii="Arial" w:hAnsi="Arial"/>
              <w:b/>
              <w:color w:val="2E75B6"/>
              <w:sz w:val="20"/>
            </w:rPr>
          </w:pPr>
          <w:hyperlink w:anchor="feature-notifications" w:history="true">
            <w:r>
              <w:rPr>
                <w:rFonts w:ascii="Arial" w:hAnsi="Arial"/>
                <w:b/>
                <w:color w:val="2E75B6"/>
                <w:sz w:val="20"/>
              </w:rPr>
              <w:t xml:space="preserve">Feature: Notifications</w:t>
            </w:r>
            <w:r>
              <w:rPr>
                <w:rFonts w:ascii="Arial" w:hAnsi="Arial"/>
                <w:b/>
                <w:color w:val="2E75B6"/>
                <w:sz w:val="20"/>
              </w:rPr>
              <w:tab/>
            </w:r>
            <w:r>
              <w:rPr>
                <w:rFonts w:ascii="Arial" w:hAnsi="Arial"/>
                <w:b/>
                <w:color w:val="2E75B6"/>
                <w:sz w:val="20"/>
              </w:rPr>
              <w:t>37</w:t>
            </w:r>
          </w:hyperlink>
        </w:p>
        <w:p>
          <w:pPr>
            <w:tabs>
              <w:tab w:val="right" w:leader="dot" w:pos="9360"/>
            </w:tabs>
            <w:spacing w:before="0" w:after="0" w:line="240" w:lineRule="auto"/>
            <w:ind w:left="360" w:right="200"/>
            <w:rPr>
              <w:rFonts w:ascii="Arial" w:hAnsi="Arial"/>
              <w:color w:val="000000"/>
              <w:sz w:val="18"/>
            </w:rPr>
          </w:pPr>
          <w:hyperlink w:anchor="purpose-16" w:history="true">
            <w:r>
              <w:rPr>
                <w:rFonts w:ascii="Arial" w:hAnsi="Arial"/>
                <w:color w:val="000000"/>
                <w:sz w:val="18"/>
              </w:rPr>
              <w:t xml:space="preserve">Purpose</w:t>
            </w:r>
            <w:r>
              <w:rPr>
                <w:rFonts w:ascii="Arial" w:hAnsi="Arial"/>
                <w:color w:val="000000"/>
                <w:sz w:val="18"/>
              </w:rPr>
              <w:tab/>
            </w:r>
            <w:r>
              <w:rPr>
                <w:rFonts w:ascii="Arial" w:hAnsi="Arial"/>
                <w:color w:val="000000"/>
                <w:sz w:val="18"/>
              </w:rPr>
              <w:t>37</w:t>
            </w:r>
          </w:hyperlink>
        </w:p>
        <w:p>
          <w:pPr>
            <w:tabs>
              <w:tab w:val="right" w:leader="dot" w:pos="9360"/>
            </w:tabs>
            <w:spacing w:before="0" w:after="0" w:line="240" w:lineRule="auto"/>
            <w:ind w:left="360" w:right="200"/>
            <w:rPr>
              <w:rFonts w:ascii="Arial" w:hAnsi="Arial"/>
              <w:color w:val="000000"/>
              <w:sz w:val="18"/>
            </w:rPr>
          </w:pPr>
          <w:hyperlink w:anchor="ownership-1" w:history="true">
            <w:r>
              <w:rPr>
                <w:rFonts w:ascii="Arial" w:hAnsi="Arial"/>
                <w:color w:val="000000"/>
                <w:sz w:val="18"/>
              </w:rPr>
              <w:t xml:space="preserve">Ownership</w:t>
            </w:r>
            <w:r>
              <w:rPr>
                <w:rFonts w:ascii="Arial" w:hAnsi="Arial"/>
                <w:color w:val="000000"/>
                <w:sz w:val="18"/>
              </w:rPr>
              <w:tab/>
            </w:r>
            <w:r>
              <w:rPr>
                <w:rFonts w:ascii="Arial" w:hAnsi="Arial"/>
                <w:color w:val="000000"/>
                <w:sz w:val="18"/>
              </w:rPr>
              <w:t>37</w:t>
            </w:r>
          </w:hyperlink>
        </w:p>
        <w:p>
          <w:pPr>
            <w:tabs>
              <w:tab w:val="right" w:leader="dot" w:pos="9360"/>
            </w:tabs>
            <w:spacing w:before="0" w:after="0" w:line="240" w:lineRule="auto"/>
            <w:ind w:left="360" w:right="200"/>
            <w:rPr>
              <w:rFonts w:ascii="Arial" w:hAnsi="Arial"/>
              <w:color w:val="000000"/>
              <w:sz w:val="18"/>
            </w:rPr>
          </w:pPr>
          <w:hyperlink w:anchor="notification-channels" w:history="true">
            <w:r>
              <w:rPr>
                <w:rFonts w:ascii="Arial" w:hAnsi="Arial"/>
                <w:color w:val="000000"/>
                <w:sz w:val="18"/>
              </w:rPr>
              <w:t xml:space="preserve">Notification Channels</w:t>
            </w:r>
            <w:r>
              <w:rPr>
                <w:rFonts w:ascii="Arial" w:hAnsi="Arial"/>
                <w:color w:val="000000"/>
                <w:sz w:val="18"/>
              </w:rPr>
              <w:tab/>
            </w:r>
            <w:r>
              <w:rPr>
                <w:rFonts w:ascii="Arial" w:hAnsi="Arial"/>
                <w:color w:val="000000"/>
                <w:sz w:val="18"/>
              </w:rPr>
              <w:t>37</w:t>
            </w:r>
          </w:hyperlink>
        </w:p>
        <w:p>
          <w:pPr>
            <w:tabs>
              <w:tab w:val="right" w:leader="dot" w:pos="9360"/>
            </w:tabs>
            <w:spacing w:before="0" w:after="0" w:line="240" w:lineRule="auto"/>
            <w:ind w:left="360" w:right="200"/>
            <w:rPr>
              <w:rFonts w:ascii="Arial" w:hAnsi="Arial"/>
              <w:color w:val="000000"/>
              <w:sz w:val="18"/>
            </w:rPr>
          </w:pPr>
          <w:hyperlink w:anchor="extension-events" w:history="true">
            <w:r>
              <w:rPr>
                <w:rFonts w:ascii="Arial" w:hAnsi="Arial"/>
                <w:color w:val="000000"/>
                <w:sz w:val="18"/>
              </w:rPr>
              <w:t xml:space="preserve">Extension Events</w:t>
            </w:r>
            <w:r>
              <w:rPr>
                <w:rFonts w:ascii="Arial" w:hAnsi="Arial"/>
                <w:color w:val="000000"/>
                <w:sz w:val="18"/>
              </w:rPr>
              <w:tab/>
            </w:r>
            <w:r>
              <w:rPr>
                <w:rFonts w:ascii="Arial" w:hAnsi="Arial"/>
                <w:color w:val="000000"/>
                <w:sz w:val="18"/>
              </w:rPr>
              <w:t>37</w:t>
            </w:r>
          </w:hyperlink>
        </w:p>
        <w:p>
          <w:pPr>
            <w:tabs>
              <w:tab w:val="right" w:leader="dot" w:pos="9360"/>
            </w:tabs>
            <w:spacing w:before="0" w:after="0" w:line="240" w:lineRule="auto"/>
            <w:ind w:left="360" w:right="200"/>
            <w:rPr>
              <w:rFonts w:ascii="Arial" w:hAnsi="Arial"/>
              <w:color w:val="000000"/>
              <w:sz w:val="18"/>
            </w:rPr>
          </w:pPr>
          <w:hyperlink w:anchor="shared-sms-inbox-events" w:history="true">
            <w:r>
              <w:rPr>
                <w:rFonts w:ascii="Arial" w:hAnsi="Arial"/>
                <w:color w:val="000000"/>
                <w:sz w:val="18"/>
              </w:rPr>
              <w:t xml:space="preserve">Shared SMS Inbox Events</w:t>
            </w:r>
            <w:r>
              <w:rPr>
                <w:rFonts w:ascii="Arial" w:hAnsi="Arial"/>
                <w:color w:val="000000"/>
                <w:sz w:val="18"/>
              </w:rPr>
              <w:tab/>
            </w:r>
            <w:r>
              <w:rPr>
                <w:rFonts w:ascii="Arial" w:hAnsi="Arial"/>
                <w:color w:val="000000"/>
                <w:sz w:val="18"/>
              </w:rPr>
              <w:t>37</w:t>
            </w:r>
          </w:hyperlink>
        </w:p>
        <w:p>
          <w:pPr>
            <w:tabs>
              <w:tab w:val="right" w:leader="dot" w:pos="9360"/>
            </w:tabs>
            <w:spacing w:before="0" w:after="0" w:line="240" w:lineRule="auto"/>
            <w:ind w:left="360" w:right="200"/>
            <w:rPr>
              <w:rFonts w:ascii="Arial" w:hAnsi="Arial"/>
              <w:color w:val="000000"/>
              <w:sz w:val="18"/>
            </w:rPr>
          </w:pPr>
          <w:hyperlink w:anchor="multiple-destinations" w:history="true">
            <w:r>
              <w:rPr>
                <w:rFonts w:ascii="Arial" w:hAnsi="Arial"/>
                <w:color w:val="000000"/>
                <w:sz w:val="18"/>
              </w:rPr>
              <w:t xml:space="preserve">Multiple Destinations</w:t>
            </w:r>
            <w:r>
              <w:rPr>
                <w:rFonts w:ascii="Arial" w:hAnsi="Arial"/>
                <w:color w:val="000000"/>
                <w:sz w:val="18"/>
              </w:rPr>
              <w:tab/>
            </w:r>
            <w:r>
              <w:rPr>
                <w:rFonts w:ascii="Arial" w:hAnsi="Arial"/>
                <w:color w:val="000000"/>
                <w:sz w:val="18"/>
              </w:rPr>
              <w:t>37</w:t>
            </w:r>
          </w:hyperlink>
        </w:p>
        <w:p>
          <w:pPr>
            <w:tabs>
              <w:tab w:val="right" w:leader="dot" w:pos="9360"/>
            </w:tabs>
            <w:spacing w:before="0" w:after="0" w:line="240" w:lineRule="auto"/>
            <w:ind w:left="360" w:right="200"/>
            <w:rPr>
              <w:rFonts w:ascii="Arial" w:hAnsi="Arial"/>
              <w:color w:val="000000"/>
              <w:sz w:val="18"/>
            </w:rPr>
          </w:pPr>
          <w:hyperlink w:anchor="email-behavior" w:history="true">
            <w:r>
              <w:rPr>
                <w:rFonts w:ascii="Arial" w:hAnsi="Arial"/>
                <w:color w:val="000000"/>
                <w:sz w:val="18"/>
              </w:rPr>
              <w:t xml:space="preserve">Email Behavior</w:t>
            </w:r>
            <w:r>
              <w:rPr>
                <w:rFonts w:ascii="Arial" w:hAnsi="Arial"/>
                <w:color w:val="000000"/>
                <w:sz w:val="18"/>
              </w:rPr>
              <w:tab/>
            </w:r>
            <w:r>
              <w:rPr>
                <w:rFonts w:ascii="Arial" w:hAnsi="Arial"/>
                <w:color w:val="000000"/>
                <w:sz w:val="18"/>
              </w:rPr>
              <w:t>38</w:t>
            </w:r>
          </w:hyperlink>
        </w:p>
        <w:p>
          <w:pPr>
            <w:tabs>
              <w:tab w:val="right" w:leader="dot" w:pos="9360"/>
            </w:tabs>
            <w:spacing w:before="0" w:after="0" w:line="240" w:lineRule="auto"/>
            <w:ind w:left="360" w:right="200"/>
            <w:rPr>
              <w:rFonts w:ascii="Arial" w:hAnsi="Arial"/>
              <w:color w:val="000000"/>
              <w:sz w:val="18"/>
            </w:rPr>
          </w:pPr>
          <w:hyperlink w:anchor="slack-behavior" w:history="true">
            <w:r>
              <w:rPr>
                <w:rFonts w:ascii="Arial" w:hAnsi="Arial"/>
                <w:color w:val="000000"/>
                <w:sz w:val="18"/>
              </w:rPr>
              <w:t xml:space="preserve">Slack Behavior</w:t>
            </w:r>
            <w:r>
              <w:rPr>
                <w:rFonts w:ascii="Arial" w:hAnsi="Arial"/>
                <w:color w:val="000000"/>
                <w:sz w:val="18"/>
              </w:rPr>
              <w:tab/>
            </w:r>
            <w:r>
              <w:rPr>
                <w:rFonts w:ascii="Arial" w:hAnsi="Arial"/>
                <w:color w:val="000000"/>
                <w:sz w:val="18"/>
              </w:rPr>
              <w:t>38</w:t>
            </w:r>
          </w:hyperlink>
        </w:p>
        <w:p>
          <w:pPr>
            <w:tabs>
              <w:tab w:val="right" w:leader="dot" w:pos="9360"/>
            </w:tabs>
            <w:spacing w:before="0" w:after="0" w:line="240" w:lineRule="auto"/>
            <w:ind w:left="360" w:right="200"/>
            <w:rPr>
              <w:rFonts w:ascii="Arial" w:hAnsi="Arial"/>
              <w:color w:val="000000"/>
              <w:sz w:val="18"/>
            </w:rPr>
          </w:pPr>
          <w:hyperlink w:anchor="webhook-behavior" w:history="true">
            <w:r>
              <w:rPr>
                <w:rFonts w:ascii="Arial" w:hAnsi="Arial"/>
                <w:color w:val="000000"/>
                <w:sz w:val="18"/>
              </w:rPr>
              <w:t xml:space="preserve">Webhook Behavior</w:t>
            </w:r>
            <w:r>
              <w:rPr>
                <w:rFonts w:ascii="Arial" w:hAnsi="Arial"/>
                <w:color w:val="000000"/>
                <w:sz w:val="18"/>
              </w:rPr>
              <w:tab/>
            </w:r>
            <w:r>
              <w:rPr>
                <w:rFonts w:ascii="Arial" w:hAnsi="Arial"/>
                <w:color w:val="000000"/>
                <w:sz w:val="18"/>
              </w:rPr>
              <w:t>38</w:t>
            </w:r>
          </w:hyperlink>
        </w:p>
        <w:p>
          <w:pPr>
            <w:tabs>
              <w:tab w:val="right" w:leader="dot" w:pos="9360"/>
            </w:tabs>
            <w:spacing w:before="0" w:after="0" w:line="240" w:lineRule="auto"/>
            <w:ind w:left="360" w:right="200"/>
            <w:rPr>
              <w:rFonts w:ascii="Arial" w:hAnsi="Arial"/>
              <w:color w:val="000000"/>
              <w:sz w:val="18"/>
            </w:rPr>
          </w:pPr>
          <w:hyperlink w:anchor="user-preferences" w:history="true">
            <w:r>
              <w:rPr>
                <w:rFonts w:ascii="Arial" w:hAnsi="Arial"/>
                <w:color w:val="000000"/>
                <w:sz w:val="18"/>
              </w:rPr>
              <w:t xml:space="preserve">User Preferences</w:t>
            </w:r>
            <w:r>
              <w:rPr>
                <w:rFonts w:ascii="Arial" w:hAnsi="Arial"/>
                <w:color w:val="000000"/>
                <w:sz w:val="18"/>
              </w:rPr>
              <w:tab/>
            </w:r>
            <w:r>
              <w:rPr>
                <w:rFonts w:ascii="Arial" w:hAnsi="Arial"/>
                <w:color w:val="000000"/>
                <w:sz w:val="18"/>
              </w:rPr>
              <w:t>38</w:t>
            </w:r>
          </w:hyperlink>
        </w:p>
        <w:p>
          <w:pPr>
            <w:tabs>
              <w:tab w:val="right" w:leader="dot" w:pos="9360"/>
            </w:tabs>
            <w:spacing w:before="0" w:after="0" w:line="240" w:lineRule="auto"/>
            <w:ind w:left="360" w:right="200"/>
            <w:rPr>
              <w:rFonts w:ascii="Arial" w:hAnsi="Arial"/>
              <w:color w:val="000000"/>
              <w:sz w:val="18"/>
            </w:rPr>
          </w:pPr>
          <w:hyperlink w:anchor="administrator-control" w:history="true">
            <w:r>
              <w:rPr>
                <w:rFonts w:ascii="Arial" w:hAnsi="Arial"/>
                <w:color w:val="000000"/>
                <w:sz w:val="18"/>
              </w:rPr>
              <w:t xml:space="preserve">Administrator Control</w:t>
            </w:r>
            <w:r>
              <w:rPr>
                <w:rFonts w:ascii="Arial" w:hAnsi="Arial"/>
                <w:color w:val="000000"/>
                <w:sz w:val="18"/>
              </w:rPr>
              <w:tab/>
            </w:r>
            <w:r>
              <w:rPr>
                <w:rFonts w:ascii="Arial" w:hAnsi="Arial"/>
                <w:color w:val="000000"/>
                <w:sz w:val="18"/>
              </w:rPr>
              <w:t>38</w:t>
            </w:r>
          </w:hyperlink>
        </w:p>
        <w:p>
          <w:pPr>
            <w:tabs>
              <w:tab w:val="right" w:leader="dot" w:pos="9360"/>
            </w:tabs>
            <w:spacing w:before="0" w:after="0" w:line="240" w:lineRule="auto"/>
            <w:ind w:left="360" w:right="200"/>
            <w:rPr>
              <w:rFonts w:ascii="Arial" w:hAnsi="Arial"/>
              <w:color w:val="000000"/>
              <w:sz w:val="18"/>
            </w:rPr>
          </w:pPr>
          <w:hyperlink w:anchor="failure-handling" w:history="true">
            <w:r>
              <w:rPr>
                <w:rFonts w:ascii="Arial" w:hAnsi="Arial"/>
                <w:color w:val="000000"/>
                <w:sz w:val="18"/>
              </w:rPr>
              <w:t xml:space="preserve">Failure Handling</w:t>
            </w:r>
            <w:r>
              <w:rPr>
                <w:rFonts w:ascii="Arial" w:hAnsi="Arial"/>
                <w:color w:val="000000"/>
                <w:sz w:val="18"/>
              </w:rPr>
              <w:tab/>
            </w:r>
            <w:r>
              <w:rPr>
                <w:rFonts w:ascii="Arial" w:hAnsi="Arial"/>
                <w:color w:val="000000"/>
                <w:sz w:val="18"/>
              </w:rPr>
              <w:t>38</w:t>
            </w:r>
          </w:hyperlink>
        </w:p>
        <w:p>
          <w:pPr>
            <w:tabs>
              <w:tab w:val="right" w:leader="dot" w:pos="9360"/>
            </w:tabs>
            <w:spacing w:before="0" w:after="0" w:line="240" w:lineRule="auto"/>
            <w:ind w:left="360" w:right="200"/>
            <w:rPr>
              <w:rFonts w:ascii="Arial" w:hAnsi="Arial"/>
              <w:color w:val="000000"/>
              <w:sz w:val="18"/>
            </w:rPr>
          </w:pPr>
          <w:hyperlink w:anchor="search-3" w:history="true">
            <w:r>
              <w:rPr>
                <w:rFonts w:ascii="Arial" w:hAnsi="Arial"/>
                <w:color w:val="000000"/>
                <w:sz w:val="18"/>
              </w:rPr>
              <w:t xml:space="preserve">Search</w:t>
            </w:r>
            <w:r>
              <w:rPr>
                <w:rFonts w:ascii="Arial" w:hAnsi="Arial"/>
                <w:color w:val="000000"/>
                <w:sz w:val="18"/>
              </w:rPr>
              <w:tab/>
            </w:r>
            <w:r>
              <w:rPr>
                <w:rFonts w:ascii="Arial" w:hAnsi="Arial"/>
                <w:color w:val="000000"/>
                <w:sz w:val="18"/>
              </w:rPr>
              <w:t>38</w:t>
            </w:r>
          </w:hyperlink>
        </w:p>
        <w:p>
          <w:pPr>
            <w:tabs>
              <w:tab w:val="right" w:leader="dot" w:pos="9360"/>
            </w:tabs>
            <w:spacing w:before="0" w:after="0" w:line="240" w:lineRule="auto"/>
            <w:ind w:left="360" w:right="200"/>
            <w:rPr>
              <w:rFonts w:ascii="Arial" w:hAnsi="Arial"/>
              <w:color w:val="000000"/>
              <w:sz w:val="18"/>
            </w:rPr>
          </w:pPr>
          <w:hyperlink w:anchor="audit-log-7" w:history="true">
            <w:r>
              <w:rPr>
                <w:rFonts w:ascii="Arial" w:hAnsi="Arial"/>
                <w:color w:val="000000"/>
                <w:sz w:val="18"/>
              </w:rPr>
              <w:t xml:space="preserve">Audit Log</w:t>
            </w:r>
            <w:r>
              <w:rPr>
                <w:rFonts w:ascii="Arial" w:hAnsi="Arial"/>
                <w:color w:val="000000"/>
                <w:sz w:val="18"/>
              </w:rPr>
              <w:tab/>
            </w:r>
            <w:r>
              <w:rPr>
                <w:rFonts w:ascii="Arial" w:hAnsi="Arial"/>
                <w:color w:val="000000"/>
                <w:sz w:val="18"/>
              </w:rPr>
              <w:t>39</w:t>
            </w:r>
          </w:hyperlink>
        </w:p>
        <w:p>
          <w:pPr>
            <w:tabs>
              <w:tab w:val="right" w:leader="dot" w:pos="9360"/>
            </w:tabs>
            <w:spacing w:before="0" w:after="0" w:line="240" w:lineRule="auto"/>
            <w:ind w:left="360" w:right="200"/>
            <w:rPr>
              <w:rFonts w:ascii="Arial" w:hAnsi="Arial"/>
              <w:color w:val="000000"/>
              <w:sz w:val="18"/>
            </w:rPr>
          </w:pPr>
          <w:hyperlink w:anchor="future-enhancements-11" w:history="true">
            <w:r>
              <w:rPr>
                <w:rFonts w:ascii="Arial" w:hAnsi="Arial"/>
                <w:color w:val="000000"/>
                <w:sz w:val="18"/>
              </w:rPr>
              <w:t xml:space="preserve">Future Enhancements</w:t>
            </w:r>
            <w:r>
              <w:rPr>
                <w:rFonts w:ascii="Arial" w:hAnsi="Arial"/>
                <w:color w:val="000000"/>
                <w:sz w:val="18"/>
              </w:rPr>
              <w:tab/>
            </w:r>
            <w:r>
              <w:rPr>
                <w:rFonts w:ascii="Arial" w:hAnsi="Arial"/>
                <w:color w:val="000000"/>
                <w:sz w:val="18"/>
              </w:rPr>
              <w:t>39</w:t>
            </w:r>
          </w:hyperlink>
        </w:p>
        <w:p>
          <w:pPr>
            <w:tabs>
              <w:tab w:val="right" w:leader="dot" w:pos="9360"/>
            </w:tabs>
            <w:spacing w:before="120" w:after="0" w:line="240" w:lineRule="auto"/>
            <w:ind w:left="0" w:right="200"/>
            <w:rPr>
              <w:rFonts w:ascii="Arial" w:hAnsi="Arial"/>
              <w:b/>
              <w:color w:val="2E75B6"/>
              <w:sz w:val="20"/>
            </w:rPr>
          </w:pPr>
          <w:hyperlink w:anchor="feature-shared-sms-inbox" w:history="true">
            <w:r>
              <w:rPr>
                <w:rFonts w:ascii="Arial" w:hAnsi="Arial"/>
                <w:b/>
                <w:color w:val="2E75B6"/>
                <w:sz w:val="20"/>
              </w:rPr>
              <w:t xml:space="preserve">Feature: Shared SMS Inbox</w:t>
            </w:r>
            <w:r>
              <w:rPr>
                <w:rFonts w:ascii="Arial" w:hAnsi="Arial"/>
                <w:b/>
                <w:color w:val="2E75B6"/>
                <w:sz w:val="20"/>
              </w:rPr>
              <w:tab/>
            </w:r>
            <w:r>
              <w:rPr>
                <w:rFonts w:ascii="Arial" w:hAnsi="Arial"/>
                <w:b/>
                <w:color w:val="2E75B6"/>
                <w:sz w:val="20"/>
              </w:rPr>
              <w:t>39</w:t>
            </w:r>
          </w:hyperlink>
        </w:p>
        <w:p>
          <w:pPr>
            <w:tabs>
              <w:tab w:val="right" w:leader="dot" w:pos="9360"/>
            </w:tabs>
            <w:spacing w:before="0" w:after="0" w:line="240" w:lineRule="auto"/>
            <w:ind w:left="360" w:right="200"/>
            <w:rPr>
              <w:rFonts w:ascii="Arial" w:hAnsi="Arial"/>
              <w:color w:val="000000"/>
              <w:sz w:val="18"/>
            </w:rPr>
          </w:pPr>
          <w:hyperlink w:anchor="purpose-17" w:history="true">
            <w:r>
              <w:rPr>
                <w:rFonts w:ascii="Arial" w:hAnsi="Arial"/>
                <w:color w:val="000000"/>
                <w:sz w:val="18"/>
              </w:rPr>
              <w:t xml:space="preserve">Purpose</w:t>
            </w:r>
            <w:r>
              <w:rPr>
                <w:rFonts w:ascii="Arial" w:hAnsi="Arial"/>
                <w:color w:val="000000"/>
                <w:sz w:val="18"/>
              </w:rPr>
              <w:tab/>
            </w:r>
            <w:r>
              <w:rPr>
                <w:rFonts w:ascii="Arial" w:hAnsi="Arial"/>
                <w:color w:val="000000"/>
                <w:sz w:val="18"/>
              </w:rPr>
              <w:t>39</w:t>
            </w:r>
          </w:hyperlink>
        </w:p>
        <w:p>
          <w:pPr>
            <w:tabs>
              <w:tab w:val="right" w:leader="dot" w:pos="9360"/>
            </w:tabs>
            <w:spacing w:before="0" w:after="0" w:line="240" w:lineRule="auto"/>
            <w:ind w:left="360" w:right="200"/>
            <w:rPr>
              <w:rFonts w:ascii="Arial" w:hAnsi="Arial"/>
              <w:color w:val="000000"/>
              <w:sz w:val="18"/>
            </w:rPr>
          </w:pPr>
          <w:hyperlink w:anchor="user-experience-6" w:history="true">
            <w:r>
              <w:rPr>
                <w:rFonts w:ascii="Arial" w:hAnsi="Arial"/>
                <w:color w:val="000000"/>
                <w:sz w:val="18"/>
              </w:rPr>
              <w:t xml:space="preserve">User Experience</w:t>
            </w:r>
            <w:r>
              <w:rPr>
                <w:rFonts w:ascii="Arial" w:hAnsi="Arial"/>
                <w:color w:val="000000"/>
                <w:sz w:val="18"/>
              </w:rPr>
              <w:tab/>
            </w:r>
            <w:r>
              <w:rPr>
                <w:rFonts w:ascii="Arial" w:hAnsi="Arial"/>
                <w:color w:val="000000"/>
                <w:sz w:val="18"/>
              </w:rPr>
              <w:t>39</w:t>
            </w:r>
          </w:hyperlink>
        </w:p>
        <w:p>
          <w:pPr>
            <w:tabs>
              <w:tab w:val="right" w:leader="dot" w:pos="9360"/>
            </w:tabs>
            <w:spacing w:before="0" w:after="0" w:line="240" w:lineRule="auto"/>
            <w:ind w:left="360" w:right="200"/>
            <w:rPr>
              <w:rFonts w:ascii="Arial" w:hAnsi="Arial"/>
              <w:color w:val="000000"/>
              <w:sz w:val="18"/>
            </w:rPr>
          </w:pPr>
          <w:hyperlink w:anchor="ownership-2" w:history="true">
            <w:r>
              <w:rPr>
                <w:rFonts w:ascii="Arial" w:hAnsi="Arial"/>
                <w:color w:val="000000"/>
                <w:sz w:val="18"/>
              </w:rPr>
              <w:t xml:space="preserve">Ownership</w:t>
            </w:r>
            <w:r>
              <w:rPr>
                <w:rFonts w:ascii="Arial" w:hAnsi="Arial"/>
                <w:color w:val="000000"/>
                <w:sz w:val="18"/>
              </w:rPr>
              <w:tab/>
            </w:r>
            <w:r>
              <w:rPr>
                <w:rFonts w:ascii="Arial" w:hAnsi="Arial"/>
                <w:color w:val="000000"/>
                <w:sz w:val="18"/>
              </w:rPr>
              <w:t>39</w:t>
            </w:r>
          </w:hyperlink>
        </w:p>
        <w:p>
          <w:pPr>
            <w:tabs>
              <w:tab w:val="right" w:leader="dot" w:pos="9360"/>
            </w:tabs>
            <w:spacing w:before="0" w:after="0" w:line="240" w:lineRule="auto"/>
            <w:ind w:left="360" w:right="200"/>
            <w:rPr>
              <w:rFonts w:ascii="Arial" w:hAnsi="Arial"/>
              <w:color w:val="000000"/>
              <w:sz w:val="18"/>
            </w:rPr>
          </w:pPr>
          <w:hyperlink w:anchor="conversations" w:history="true">
            <w:r>
              <w:rPr>
                <w:rFonts w:ascii="Arial" w:hAnsi="Arial"/>
                <w:color w:val="000000"/>
                <w:sz w:val="18"/>
              </w:rPr>
              <w:t xml:space="preserve">Conversations</w:t>
            </w:r>
            <w:r>
              <w:rPr>
                <w:rFonts w:ascii="Arial" w:hAnsi="Arial"/>
                <w:color w:val="000000"/>
                <w:sz w:val="18"/>
              </w:rPr>
              <w:tab/>
            </w:r>
            <w:r>
              <w:rPr>
                <w:rFonts w:ascii="Arial" w:hAnsi="Arial"/>
                <w:color w:val="000000"/>
                <w:sz w:val="18"/>
              </w:rPr>
              <w:t>39</w:t>
            </w:r>
          </w:hyperlink>
        </w:p>
        <w:p>
          <w:pPr>
            <w:tabs>
              <w:tab w:val="right" w:leader="dot" w:pos="9360"/>
            </w:tabs>
            <w:spacing w:before="0" w:after="0" w:line="240" w:lineRule="auto"/>
            <w:ind w:left="360" w:right="200"/>
            <w:rPr>
              <w:rFonts w:ascii="Arial" w:hAnsi="Arial"/>
              <w:color w:val="000000"/>
              <w:sz w:val="18"/>
            </w:rPr>
          </w:pPr>
          <w:hyperlink w:anchor="supported-content" w:history="true">
            <w:r>
              <w:rPr>
                <w:rFonts w:ascii="Arial" w:hAnsi="Arial"/>
                <w:color w:val="000000"/>
                <w:sz w:val="18"/>
              </w:rPr>
              <w:t xml:space="preserve">Supported Content</w:t>
            </w:r>
            <w:r>
              <w:rPr>
                <w:rFonts w:ascii="Arial" w:hAnsi="Arial"/>
                <w:color w:val="000000"/>
                <w:sz w:val="18"/>
              </w:rPr>
              <w:tab/>
            </w:r>
            <w:r>
              <w:rPr>
                <w:rFonts w:ascii="Arial" w:hAnsi="Arial"/>
                <w:color w:val="000000"/>
                <w:sz w:val="18"/>
              </w:rPr>
              <w:t>39</w:t>
            </w:r>
          </w:hyperlink>
        </w:p>
        <w:p>
          <w:pPr>
            <w:tabs>
              <w:tab w:val="right" w:leader="dot" w:pos="9360"/>
            </w:tabs>
            <w:spacing w:before="0" w:after="0" w:line="240" w:lineRule="auto"/>
            <w:ind w:left="360" w:right="200"/>
            <w:rPr>
              <w:rFonts w:ascii="Arial" w:hAnsi="Arial"/>
              <w:color w:val="000000"/>
              <w:sz w:val="18"/>
            </w:rPr>
          </w:pPr>
          <w:hyperlink w:anchor="views" w:history="true">
            <w:r>
              <w:rPr>
                <w:rFonts w:ascii="Arial" w:hAnsi="Arial"/>
                <w:color w:val="000000"/>
                <w:sz w:val="18"/>
              </w:rPr>
              <w:t xml:space="preserve">Views</w:t>
            </w:r>
            <w:r>
              <w:rPr>
                <w:rFonts w:ascii="Arial" w:hAnsi="Arial"/>
                <w:color w:val="000000"/>
                <w:sz w:val="18"/>
              </w:rPr>
              <w:tab/>
            </w:r>
            <w:r>
              <w:rPr>
                <w:rFonts w:ascii="Arial" w:hAnsi="Arial"/>
                <w:color w:val="000000"/>
                <w:sz w:val="18"/>
              </w:rPr>
              <w:t>39</w:t>
            </w:r>
          </w:hyperlink>
        </w:p>
        <w:p>
          <w:pPr>
            <w:tabs>
              <w:tab w:val="right" w:leader="dot" w:pos="9360"/>
            </w:tabs>
            <w:spacing w:before="0" w:after="0" w:line="240" w:lineRule="auto"/>
            <w:ind w:left="360" w:right="200"/>
            <w:rPr>
              <w:rFonts w:ascii="Arial" w:hAnsi="Arial"/>
              <w:color w:val="000000"/>
              <w:sz w:val="18"/>
            </w:rPr>
          </w:pPr>
          <w:hyperlink w:anchor="conversation-actions" w:history="true">
            <w:r>
              <w:rPr>
                <w:rFonts w:ascii="Arial" w:hAnsi="Arial"/>
                <w:color w:val="000000"/>
                <w:sz w:val="18"/>
              </w:rPr>
              <w:t xml:space="preserve">Conversation Actions</w:t>
            </w:r>
            <w:r>
              <w:rPr>
                <w:rFonts w:ascii="Arial" w:hAnsi="Arial"/>
                <w:color w:val="000000"/>
                <w:sz w:val="18"/>
              </w:rPr>
              <w:tab/>
            </w:r>
            <w:r>
              <w:rPr>
                <w:rFonts w:ascii="Arial" w:hAnsi="Arial"/>
                <w:color w:val="000000"/>
                <w:sz w:val="18"/>
              </w:rPr>
              <w:t>40</w:t>
            </w:r>
          </w:hyperlink>
        </w:p>
        <w:p>
          <w:pPr>
            <w:tabs>
              <w:tab w:val="right" w:leader="dot" w:pos="9360"/>
            </w:tabs>
            <w:spacing w:before="0" w:after="0" w:line="240" w:lineRule="auto"/>
            <w:ind w:left="360" w:right="200"/>
            <w:rPr>
              <w:rFonts w:ascii="Arial" w:hAnsi="Arial"/>
              <w:color w:val="000000"/>
              <w:sz w:val="18"/>
            </w:rPr>
          </w:pPr>
          <w:hyperlink w:anchor="archive-behavior" w:history="true">
            <w:r>
              <w:rPr>
                <w:rFonts w:ascii="Arial" w:hAnsi="Arial"/>
                <w:color w:val="000000"/>
                <w:sz w:val="18"/>
              </w:rPr>
              <w:t xml:space="preserve">Archive Behavior</w:t>
            </w:r>
            <w:r>
              <w:rPr>
                <w:rFonts w:ascii="Arial" w:hAnsi="Arial"/>
                <w:color w:val="000000"/>
                <w:sz w:val="18"/>
              </w:rPr>
              <w:tab/>
            </w:r>
            <w:r>
              <w:rPr>
                <w:rFonts w:ascii="Arial" w:hAnsi="Arial"/>
                <w:color w:val="000000"/>
                <w:sz w:val="18"/>
              </w:rPr>
              <w:t>40</w:t>
            </w:r>
          </w:hyperlink>
        </w:p>
        <w:p>
          <w:pPr>
            <w:tabs>
              <w:tab w:val="right" w:leader="dot" w:pos="9360"/>
            </w:tabs>
            <w:spacing w:before="0" w:after="0" w:line="240" w:lineRule="auto"/>
            <w:ind w:left="360" w:right="200"/>
            <w:rPr>
              <w:rFonts w:ascii="Arial" w:hAnsi="Arial"/>
              <w:color w:val="000000"/>
              <w:sz w:val="18"/>
            </w:rPr>
          </w:pPr>
          <w:hyperlink w:anchor="delete-conversation" w:history="true">
            <w:r>
              <w:rPr>
                <w:rFonts w:ascii="Arial" w:hAnsi="Arial"/>
                <w:color w:val="000000"/>
                <w:sz w:val="18"/>
              </w:rPr>
              <w:t xml:space="preserve">Delete Conversation</w:t>
            </w:r>
            <w:r>
              <w:rPr>
                <w:rFonts w:ascii="Arial" w:hAnsi="Arial"/>
                <w:color w:val="000000"/>
                <w:sz w:val="18"/>
              </w:rPr>
              <w:tab/>
            </w:r>
            <w:r>
              <w:rPr>
                <w:rFonts w:ascii="Arial" w:hAnsi="Arial"/>
                <w:color w:val="000000"/>
                <w:sz w:val="18"/>
              </w:rPr>
              <w:t>40</w:t>
            </w:r>
          </w:hyperlink>
        </w:p>
        <w:p>
          <w:pPr>
            <w:tabs>
              <w:tab w:val="right" w:leader="dot" w:pos="9360"/>
            </w:tabs>
            <w:spacing w:before="0" w:after="0" w:line="240" w:lineRule="auto"/>
            <w:ind w:left="360" w:right="200"/>
            <w:rPr>
              <w:rFonts w:ascii="Arial" w:hAnsi="Arial"/>
              <w:color w:val="000000"/>
              <w:sz w:val="18"/>
            </w:rPr>
          </w:pPr>
          <w:hyperlink w:anchor="blocked-numbers" w:history="true">
            <w:r>
              <w:rPr>
                <w:rFonts w:ascii="Arial" w:hAnsi="Arial"/>
                <w:color w:val="000000"/>
                <w:sz w:val="18"/>
              </w:rPr>
              <w:t xml:space="preserve">Blocked Numbers</w:t>
            </w:r>
            <w:r>
              <w:rPr>
                <w:rFonts w:ascii="Arial" w:hAnsi="Arial"/>
                <w:color w:val="000000"/>
                <w:sz w:val="18"/>
              </w:rPr>
              <w:tab/>
            </w:r>
            <w:r>
              <w:rPr>
                <w:rFonts w:ascii="Arial" w:hAnsi="Arial"/>
                <w:color w:val="000000"/>
                <w:sz w:val="18"/>
              </w:rPr>
              <w:t>40</w:t>
            </w:r>
          </w:hyperlink>
        </w:p>
        <w:p>
          <w:pPr>
            <w:tabs>
              <w:tab w:val="right" w:leader="dot" w:pos="9360"/>
            </w:tabs>
            <w:spacing w:before="0" w:after="0" w:line="240" w:lineRule="auto"/>
            <w:ind w:left="360" w:right="200"/>
            <w:rPr>
              <w:rFonts w:ascii="Arial" w:hAnsi="Arial"/>
              <w:color w:val="000000"/>
              <w:sz w:val="18"/>
            </w:rPr>
          </w:pPr>
          <w:hyperlink w:anchor="caller-information" w:history="true">
            <w:r>
              <w:rPr>
                <w:rFonts w:ascii="Arial" w:hAnsi="Arial"/>
                <w:color w:val="000000"/>
                <w:sz w:val="18"/>
              </w:rPr>
              <w:t xml:space="preserve">Caller Information</w:t>
            </w:r>
            <w:r>
              <w:rPr>
                <w:rFonts w:ascii="Arial" w:hAnsi="Arial"/>
                <w:color w:val="000000"/>
                <w:sz w:val="18"/>
              </w:rPr>
              <w:tab/>
            </w:r>
            <w:r>
              <w:rPr>
                <w:rFonts w:ascii="Arial" w:hAnsi="Arial"/>
                <w:color w:val="000000"/>
                <w:sz w:val="18"/>
              </w:rPr>
              <w:t>40</w:t>
            </w:r>
          </w:hyperlink>
        </w:p>
        <w:p>
          <w:pPr>
            <w:tabs>
              <w:tab w:val="right" w:leader="dot" w:pos="9360"/>
            </w:tabs>
            <w:spacing w:before="0" w:after="0" w:line="240" w:lineRule="auto"/>
            <w:ind w:left="360" w:right="200"/>
            <w:rPr>
              <w:rFonts w:ascii="Arial" w:hAnsi="Arial"/>
              <w:color w:val="000000"/>
              <w:sz w:val="18"/>
            </w:rPr>
          </w:pPr>
          <w:hyperlink w:anchor="notifications-4" w:history="true">
            <w:r>
              <w:rPr>
                <w:rFonts w:ascii="Arial" w:hAnsi="Arial"/>
                <w:color w:val="000000"/>
                <w:sz w:val="18"/>
              </w:rPr>
              <w:t xml:space="preserve">Notifications</w:t>
            </w:r>
            <w:r>
              <w:rPr>
                <w:rFonts w:ascii="Arial" w:hAnsi="Arial"/>
                <w:color w:val="000000"/>
                <w:sz w:val="18"/>
              </w:rPr>
              <w:tab/>
            </w:r>
            <w:r>
              <w:rPr>
                <w:rFonts w:ascii="Arial" w:hAnsi="Arial"/>
                <w:color w:val="000000"/>
                <w:sz w:val="18"/>
              </w:rPr>
              <w:t>40</w:t>
            </w:r>
          </w:hyperlink>
        </w:p>
        <w:p>
          <w:pPr>
            <w:tabs>
              <w:tab w:val="right" w:leader="dot" w:pos="9360"/>
            </w:tabs>
            <w:spacing w:before="0" w:after="0" w:line="240" w:lineRule="auto"/>
            <w:ind w:left="360" w:right="200"/>
            <w:rPr>
              <w:rFonts w:ascii="Arial" w:hAnsi="Arial"/>
              <w:color w:val="000000"/>
              <w:sz w:val="18"/>
            </w:rPr>
          </w:pPr>
          <w:hyperlink w:anchor="permissions-8" w:history="true">
            <w:r>
              <w:rPr>
                <w:rFonts w:ascii="Arial" w:hAnsi="Arial"/>
                <w:color w:val="000000"/>
                <w:sz w:val="18"/>
              </w:rPr>
              <w:t xml:space="preserve">Permissions</w:t>
            </w:r>
            <w:r>
              <w:rPr>
                <w:rFonts w:ascii="Arial" w:hAnsi="Arial"/>
                <w:color w:val="000000"/>
                <w:sz w:val="18"/>
              </w:rPr>
              <w:tab/>
            </w:r>
            <w:r>
              <w:rPr>
                <w:rFonts w:ascii="Arial" w:hAnsi="Arial"/>
                <w:color w:val="000000"/>
                <w:sz w:val="18"/>
              </w:rPr>
              <w:t>40</w:t>
            </w:r>
          </w:hyperlink>
        </w:p>
        <w:p>
          <w:pPr>
            <w:tabs>
              <w:tab w:val="right" w:leader="dot" w:pos="9360"/>
            </w:tabs>
            <w:spacing w:before="0" w:after="0" w:line="240" w:lineRule="auto"/>
            <w:ind w:left="360" w:right="200"/>
            <w:rPr>
              <w:rFonts w:ascii="Arial" w:hAnsi="Arial"/>
              <w:color w:val="000000"/>
              <w:sz w:val="18"/>
            </w:rPr>
          </w:pPr>
          <w:hyperlink w:anchor="search-4" w:history="true">
            <w:r>
              <w:rPr>
                <w:rFonts w:ascii="Arial" w:hAnsi="Arial"/>
                <w:color w:val="000000"/>
                <w:sz w:val="18"/>
              </w:rPr>
              <w:t xml:space="preserve">Search</w:t>
            </w:r>
            <w:r>
              <w:rPr>
                <w:rFonts w:ascii="Arial" w:hAnsi="Arial"/>
                <w:color w:val="000000"/>
                <w:sz w:val="18"/>
              </w:rPr>
              <w:tab/>
            </w:r>
            <w:r>
              <w:rPr>
                <w:rFonts w:ascii="Arial" w:hAnsi="Arial"/>
                <w:color w:val="000000"/>
                <w:sz w:val="18"/>
              </w:rPr>
              <w:t>40</w:t>
            </w:r>
          </w:hyperlink>
        </w:p>
        <w:p>
          <w:pPr>
            <w:tabs>
              <w:tab w:val="right" w:leader="dot" w:pos="9360"/>
            </w:tabs>
            <w:spacing w:before="0" w:after="0" w:line="240" w:lineRule="auto"/>
            <w:ind w:left="360" w:right="200"/>
            <w:rPr>
              <w:rFonts w:ascii="Arial" w:hAnsi="Arial"/>
              <w:color w:val="000000"/>
              <w:sz w:val="18"/>
            </w:rPr>
          </w:pPr>
          <w:hyperlink w:anchor="future-enhancements-12" w:history="true">
            <w:r>
              <w:rPr>
                <w:rFonts w:ascii="Arial" w:hAnsi="Arial"/>
                <w:color w:val="000000"/>
                <w:sz w:val="18"/>
              </w:rPr>
              <w:t xml:space="preserve">Future Enhancements</w:t>
            </w:r>
            <w:r>
              <w:rPr>
                <w:rFonts w:ascii="Arial" w:hAnsi="Arial"/>
                <w:color w:val="000000"/>
                <w:sz w:val="18"/>
              </w:rPr>
              <w:tab/>
            </w:r>
            <w:r>
              <w:rPr>
                <w:rFonts w:ascii="Arial" w:hAnsi="Arial"/>
                <w:color w:val="000000"/>
                <w:sz w:val="18"/>
              </w:rPr>
              <w:t>41</w:t>
            </w:r>
          </w:hyperlink>
        </w:p>
        <w:p>
          <w:pPr>
            <w:tabs>
              <w:tab w:val="right" w:leader="dot" w:pos="9360"/>
            </w:tabs>
            <w:spacing w:before="120" w:after="0" w:line="240" w:lineRule="auto"/>
            <w:ind w:left="0" w:right="200"/>
            <w:rPr>
              <w:rFonts w:ascii="Arial" w:hAnsi="Arial"/>
              <w:b/>
              <w:color w:val="2E75B6"/>
              <w:sz w:val="20"/>
            </w:rPr>
          </w:pPr>
          <w:hyperlink w:anchor="feature-search" w:history="true">
            <w:r>
              <w:rPr>
                <w:rFonts w:ascii="Arial" w:hAnsi="Arial"/>
                <w:b/>
                <w:color w:val="2E75B6"/>
                <w:sz w:val="20"/>
              </w:rPr>
              <w:t xml:space="preserve">Feature: Search</w:t>
            </w:r>
            <w:r>
              <w:rPr>
                <w:rFonts w:ascii="Arial" w:hAnsi="Arial"/>
                <w:b/>
                <w:color w:val="2E75B6"/>
                <w:sz w:val="20"/>
              </w:rPr>
              <w:tab/>
            </w:r>
            <w:r>
              <w:rPr>
                <w:rFonts w:ascii="Arial" w:hAnsi="Arial"/>
                <w:b/>
                <w:color w:val="2E75B6"/>
                <w:sz w:val="20"/>
              </w:rPr>
              <w:t>41</w:t>
            </w:r>
          </w:hyperlink>
        </w:p>
        <w:p>
          <w:pPr>
            <w:tabs>
              <w:tab w:val="right" w:leader="dot" w:pos="9360"/>
            </w:tabs>
            <w:spacing w:before="0" w:after="0" w:line="240" w:lineRule="auto"/>
            <w:ind w:left="360" w:right="200"/>
            <w:rPr>
              <w:rFonts w:ascii="Arial" w:hAnsi="Arial"/>
              <w:color w:val="000000"/>
              <w:sz w:val="18"/>
            </w:rPr>
          </w:pPr>
          <w:hyperlink w:anchor="purpose-18" w:history="true">
            <w:r>
              <w:rPr>
                <w:rFonts w:ascii="Arial" w:hAnsi="Arial"/>
                <w:color w:val="000000"/>
                <w:sz w:val="18"/>
              </w:rPr>
              <w:t xml:space="preserve">Purpose</w:t>
            </w:r>
            <w:r>
              <w:rPr>
                <w:rFonts w:ascii="Arial" w:hAnsi="Arial"/>
                <w:color w:val="000000"/>
                <w:sz w:val="18"/>
              </w:rPr>
              <w:tab/>
            </w:r>
            <w:r>
              <w:rPr>
                <w:rFonts w:ascii="Arial" w:hAnsi="Arial"/>
                <w:color w:val="000000"/>
                <w:sz w:val="18"/>
              </w:rPr>
              <w:t>41</w:t>
            </w:r>
          </w:hyperlink>
        </w:p>
        <w:p>
          <w:pPr>
            <w:tabs>
              <w:tab w:val="right" w:leader="dot" w:pos="9360"/>
            </w:tabs>
            <w:spacing w:before="0" w:after="0" w:line="240" w:lineRule="auto"/>
            <w:ind w:left="360" w:right="200"/>
            <w:rPr>
              <w:rFonts w:ascii="Arial" w:hAnsi="Arial"/>
              <w:color w:val="000000"/>
              <w:sz w:val="18"/>
            </w:rPr>
          </w:pPr>
          <w:hyperlink w:anchor="user-experience-7" w:history="true">
            <w:r>
              <w:rPr>
                <w:rFonts w:ascii="Arial" w:hAnsi="Arial"/>
                <w:color w:val="000000"/>
                <w:sz w:val="18"/>
              </w:rPr>
              <w:t xml:space="preserve">User Experience</w:t>
            </w:r>
            <w:r>
              <w:rPr>
                <w:rFonts w:ascii="Arial" w:hAnsi="Arial"/>
                <w:color w:val="000000"/>
                <w:sz w:val="18"/>
              </w:rPr>
              <w:tab/>
            </w:r>
            <w:r>
              <w:rPr>
                <w:rFonts w:ascii="Arial" w:hAnsi="Arial"/>
                <w:color w:val="000000"/>
                <w:sz w:val="18"/>
              </w:rPr>
              <w:t>41</w:t>
            </w:r>
          </w:hyperlink>
        </w:p>
        <w:p>
          <w:pPr>
            <w:tabs>
              <w:tab w:val="right" w:leader="dot" w:pos="9360"/>
            </w:tabs>
            <w:spacing w:before="0" w:after="0" w:line="240" w:lineRule="auto"/>
            <w:ind w:left="360" w:right="200"/>
            <w:rPr>
              <w:rFonts w:ascii="Arial" w:hAnsi="Arial"/>
              <w:color w:val="000000"/>
              <w:sz w:val="18"/>
            </w:rPr>
          </w:pPr>
          <w:hyperlink w:anchor="search-scope-1" w:history="true">
            <w:r>
              <w:rPr>
                <w:rFonts w:ascii="Arial" w:hAnsi="Arial"/>
                <w:color w:val="000000"/>
                <w:sz w:val="18"/>
              </w:rPr>
              <w:t xml:space="preserve">Search Scope</w:t>
            </w:r>
            <w:r>
              <w:rPr>
                <w:rFonts w:ascii="Arial" w:hAnsi="Arial"/>
                <w:color w:val="000000"/>
                <w:sz w:val="18"/>
              </w:rPr>
              <w:tab/>
            </w:r>
            <w:r>
              <w:rPr>
                <w:rFonts w:ascii="Arial" w:hAnsi="Arial"/>
                <w:color w:val="000000"/>
                <w:sz w:val="18"/>
              </w:rPr>
              <w:t>41</w:t>
            </w:r>
          </w:hyperlink>
        </w:p>
        <w:p>
          <w:pPr>
            <w:tabs>
              <w:tab w:val="right" w:leader="dot" w:pos="9360"/>
            </w:tabs>
            <w:spacing w:before="0" w:after="0" w:line="240" w:lineRule="auto"/>
            <w:ind w:left="360" w:right="200"/>
            <w:rPr>
              <w:rFonts w:ascii="Arial" w:hAnsi="Arial"/>
              <w:color w:val="000000"/>
              <w:sz w:val="18"/>
            </w:rPr>
          </w:pPr>
          <w:hyperlink w:anchor="search-behavior" w:history="true">
            <w:r>
              <w:rPr>
                <w:rFonts w:ascii="Arial" w:hAnsi="Arial"/>
                <w:color w:val="000000"/>
                <w:sz w:val="18"/>
              </w:rPr>
              <w:t xml:space="preserve">Search Behavior</w:t>
            </w:r>
            <w:r>
              <w:rPr>
                <w:rFonts w:ascii="Arial" w:hAnsi="Arial"/>
                <w:color w:val="000000"/>
                <w:sz w:val="18"/>
              </w:rPr>
              <w:tab/>
            </w:r>
            <w:r>
              <w:rPr>
                <w:rFonts w:ascii="Arial" w:hAnsi="Arial"/>
                <w:color w:val="000000"/>
                <w:sz w:val="18"/>
              </w:rPr>
              <w:t>41</w:t>
            </w:r>
          </w:hyperlink>
        </w:p>
        <w:p>
          <w:pPr>
            <w:tabs>
              <w:tab w:val="right" w:leader="dot" w:pos="9360"/>
            </w:tabs>
            <w:spacing w:before="0" w:after="0" w:line="240" w:lineRule="auto"/>
            <w:ind w:left="360" w:right="200"/>
            <w:rPr>
              <w:rFonts w:ascii="Arial" w:hAnsi="Arial"/>
              <w:color w:val="000000"/>
              <w:sz w:val="18"/>
            </w:rPr>
          </w:pPr>
          <w:hyperlink w:anchor="search-examples" w:history="true">
            <w:r>
              <w:rPr>
                <w:rFonts w:ascii="Arial" w:hAnsi="Arial"/>
                <w:color w:val="000000"/>
                <w:sz w:val="18"/>
              </w:rPr>
              <w:t xml:space="preserve">Search Examples</w:t>
            </w:r>
            <w:r>
              <w:rPr>
                <w:rFonts w:ascii="Arial" w:hAnsi="Arial"/>
                <w:color w:val="000000"/>
                <w:sz w:val="18"/>
              </w:rPr>
              <w:tab/>
            </w:r>
            <w:r>
              <w:rPr>
                <w:rFonts w:ascii="Arial" w:hAnsi="Arial"/>
                <w:color w:val="000000"/>
                <w:sz w:val="18"/>
              </w:rPr>
              <w:t>42</w:t>
            </w:r>
          </w:hyperlink>
        </w:p>
        <w:p>
          <w:pPr>
            <w:tabs>
              <w:tab w:val="right" w:leader="dot" w:pos="9360"/>
            </w:tabs>
            <w:spacing w:before="0" w:after="0" w:line="240" w:lineRule="auto"/>
            <w:ind w:left="360" w:right="200"/>
            <w:rPr>
              <w:rFonts w:ascii="Arial" w:hAnsi="Arial"/>
              <w:color w:val="000000"/>
              <w:sz w:val="18"/>
            </w:rPr>
          </w:pPr>
          <w:hyperlink w:anchor="permission-filtering" w:history="true">
            <w:r>
              <w:rPr>
                <w:rFonts w:ascii="Arial" w:hAnsi="Arial"/>
                <w:color w:val="000000"/>
                <w:sz w:val="18"/>
              </w:rPr>
              <w:t xml:space="preserve">Permission Filtering</w:t>
            </w:r>
            <w:r>
              <w:rPr>
                <w:rFonts w:ascii="Arial" w:hAnsi="Arial"/>
                <w:color w:val="000000"/>
                <w:sz w:val="18"/>
              </w:rPr>
              <w:tab/>
            </w:r>
            <w:r>
              <w:rPr>
                <w:rFonts w:ascii="Arial" w:hAnsi="Arial"/>
                <w:color w:val="000000"/>
                <w:sz w:val="18"/>
              </w:rPr>
              <w:t>42</w:t>
            </w:r>
          </w:hyperlink>
        </w:p>
        <w:p>
          <w:pPr>
            <w:tabs>
              <w:tab w:val="right" w:leader="dot" w:pos="9360"/>
            </w:tabs>
            <w:spacing w:before="0" w:after="0" w:line="240" w:lineRule="auto"/>
            <w:ind w:left="360" w:right="200"/>
            <w:rPr>
              <w:rFonts w:ascii="Arial" w:hAnsi="Arial"/>
              <w:color w:val="000000"/>
              <w:sz w:val="18"/>
            </w:rPr>
          </w:pPr>
          <w:hyperlink w:anchor="historical-records" w:history="true">
            <w:r>
              <w:rPr>
                <w:rFonts w:ascii="Arial" w:hAnsi="Arial"/>
                <w:color w:val="000000"/>
                <w:sz w:val="18"/>
              </w:rPr>
              <w:t xml:space="preserve">Historical Records</w:t>
            </w:r>
            <w:r>
              <w:rPr>
                <w:rFonts w:ascii="Arial" w:hAnsi="Arial"/>
                <w:color w:val="000000"/>
                <w:sz w:val="18"/>
              </w:rPr>
              <w:tab/>
            </w:r>
            <w:r>
              <w:rPr>
                <w:rFonts w:ascii="Arial" w:hAnsi="Arial"/>
                <w:color w:val="000000"/>
                <w:sz w:val="18"/>
              </w:rPr>
              <w:t>42</w:t>
            </w:r>
          </w:hyperlink>
        </w:p>
        <w:p>
          <w:pPr>
            <w:tabs>
              <w:tab w:val="right" w:leader="dot" w:pos="9360"/>
            </w:tabs>
            <w:spacing w:before="0" w:after="0" w:line="240" w:lineRule="auto"/>
            <w:ind w:left="360" w:right="200"/>
            <w:rPr>
              <w:rFonts w:ascii="Arial" w:hAnsi="Arial"/>
              <w:color w:val="000000"/>
              <w:sz w:val="18"/>
            </w:rPr>
          </w:pPr>
          <w:hyperlink w:anchor="future-enhancements-13" w:history="true">
            <w:r>
              <w:rPr>
                <w:rFonts w:ascii="Arial" w:hAnsi="Arial"/>
                <w:color w:val="000000"/>
                <w:sz w:val="18"/>
              </w:rPr>
              <w:t xml:space="preserve">Future Enhancements</w:t>
            </w:r>
            <w:r>
              <w:rPr>
                <w:rFonts w:ascii="Arial" w:hAnsi="Arial"/>
                <w:color w:val="000000"/>
                <w:sz w:val="18"/>
              </w:rPr>
              <w:tab/>
            </w:r>
            <w:r>
              <w:rPr>
                <w:rFonts w:ascii="Arial" w:hAnsi="Arial"/>
                <w:color w:val="000000"/>
                <w:sz w:val="18"/>
              </w:rPr>
              <w:t>42</w:t>
            </w:r>
          </w:hyperlink>
        </w:p>
        <w:p>
          <w:pPr>
            <w:tabs>
              <w:tab w:val="right" w:leader="dot" w:pos="9360"/>
            </w:tabs>
            <w:spacing w:before="120" w:after="0" w:line="240" w:lineRule="auto"/>
            <w:ind w:left="0" w:right="200"/>
            <w:rPr>
              <w:rFonts w:ascii="Arial" w:hAnsi="Arial"/>
              <w:b/>
              <w:color w:val="2E75B6"/>
              <w:sz w:val="20"/>
            </w:rPr>
          </w:pPr>
          <w:hyperlink w:anchor="feature-users-permissions" w:history="true">
            <w:r>
              <w:rPr>
                <w:rFonts w:ascii="Arial" w:hAnsi="Arial"/>
                <w:b/>
                <w:color w:val="2E75B6"/>
                <w:sz w:val="20"/>
              </w:rPr>
              <w:t xml:space="preserve">Feature: Users &amp; Permissions</w:t>
            </w:r>
            <w:r>
              <w:rPr>
                <w:rFonts w:ascii="Arial" w:hAnsi="Arial"/>
                <w:b/>
                <w:color w:val="2E75B6"/>
                <w:sz w:val="20"/>
              </w:rPr>
              <w:tab/>
            </w:r>
            <w:r>
              <w:rPr>
                <w:rFonts w:ascii="Arial" w:hAnsi="Arial"/>
                <w:b/>
                <w:color w:val="2E75B6"/>
                <w:sz w:val="20"/>
              </w:rPr>
              <w:t>42</w:t>
            </w:r>
          </w:hyperlink>
        </w:p>
        <w:p>
          <w:pPr>
            <w:tabs>
              <w:tab w:val="right" w:leader="dot" w:pos="9360"/>
            </w:tabs>
            <w:spacing w:before="0" w:after="0" w:line="240" w:lineRule="auto"/>
            <w:ind w:left="360" w:right="200"/>
            <w:rPr>
              <w:rFonts w:ascii="Arial" w:hAnsi="Arial"/>
              <w:color w:val="000000"/>
              <w:sz w:val="18"/>
            </w:rPr>
          </w:pPr>
          <w:hyperlink w:anchor="purpose-19" w:history="true">
            <w:r>
              <w:rPr>
                <w:rFonts w:ascii="Arial" w:hAnsi="Arial"/>
                <w:color w:val="000000"/>
                <w:sz w:val="18"/>
              </w:rPr>
              <w:t xml:space="preserve">Purpose</w:t>
            </w:r>
            <w:r>
              <w:rPr>
                <w:rFonts w:ascii="Arial" w:hAnsi="Arial"/>
                <w:color w:val="000000"/>
                <w:sz w:val="18"/>
              </w:rPr>
              <w:tab/>
            </w:r>
            <w:r>
              <w:rPr>
                <w:rFonts w:ascii="Arial" w:hAnsi="Arial"/>
                <w:color w:val="000000"/>
                <w:sz w:val="18"/>
              </w:rPr>
              <w:t>42</w:t>
            </w:r>
          </w:hyperlink>
        </w:p>
        <w:p>
          <w:pPr>
            <w:tabs>
              <w:tab w:val="right" w:leader="dot" w:pos="9360"/>
            </w:tabs>
            <w:spacing w:before="0" w:after="0" w:line="240" w:lineRule="auto"/>
            <w:ind w:left="360" w:right="200"/>
            <w:rPr>
              <w:rFonts w:ascii="Arial" w:hAnsi="Arial"/>
              <w:color w:val="000000"/>
              <w:sz w:val="18"/>
            </w:rPr>
          </w:pPr>
          <w:hyperlink w:anchor="user-experience-8" w:history="true">
            <w:r>
              <w:rPr>
                <w:rFonts w:ascii="Arial" w:hAnsi="Arial"/>
                <w:color w:val="000000"/>
                <w:sz w:val="18"/>
              </w:rPr>
              <w:t xml:space="preserve">User Experience</w:t>
            </w:r>
            <w:r>
              <w:rPr>
                <w:rFonts w:ascii="Arial" w:hAnsi="Arial"/>
                <w:color w:val="000000"/>
                <w:sz w:val="18"/>
              </w:rPr>
              <w:tab/>
            </w:r>
            <w:r>
              <w:rPr>
                <w:rFonts w:ascii="Arial" w:hAnsi="Arial"/>
                <w:color w:val="000000"/>
                <w:sz w:val="18"/>
              </w:rPr>
              <w:t>42</w:t>
            </w:r>
          </w:hyperlink>
        </w:p>
        <w:p>
          <w:pPr>
            <w:tabs>
              <w:tab w:val="right" w:leader="dot" w:pos="9360"/>
            </w:tabs>
            <w:spacing w:before="0" w:after="0" w:line="240" w:lineRule="auto"/>
            <w:ind w:left="360" w:right="200"/>
            <w:rPr>
              <w:rFonts w:ascii="Arial" w:hAnsi="Arial"/>
              <w:color w:val="000000"/>
              <w:sz w:val="18"/>
            </w:rPr>
          </w:pPr>
          <w:hyperlink w:anchor="user-types" w:history="true">
            <w:r>
              <w:rPr>
                <w:rFonts w:ascii="Arial" w:hAnsi="Arial"/>
                <w:color w:val="000000"/>
                <w:sz w:val="18"/>
              </w:rPr>
              <w:t xml:space="preserve">User Types</w:t>
            </w:r>
            <w:r>
              <w:rPr>
                <w:rFonts w:ascii="Arial" w:hAnsi="Arial"/>
                <w:color w:val="000000"/>
                <w:sz w:val="18"/>
              </w:rPr>
              <w:tab/>
            </w:r>
            <w:r>
              <w:rPr>
                <w:rFonts w:ascii="Arial" w:hAnsi="Arial"/>
                <w:color w:val="000000"/>
                <w:sz w:val="18"/>
              </w:rPr>
              <w:t>43</w:t>
            </w:r>
          </w:hyperlink>
        </w:p>
        <w:p>
          <w:pPr>
            <w:tabs>
              <w:tab w:val="right" w:leader="dot" w:pos="9360"/>
            </w:tabs>
            <w:spacing w:before="0" w:after="0" w:line="240" w:lineRule="auto"/>
            <w:ind w:left="360" w:right="200"/>
            <w:rPr>
              <w:rFonts w:ascii="Arial" w:hAnsi="Arial"/>
              <w:color w:val="000000"/>
              <w:sz w:val="18"/>
            </w:rPr>
          </w:pPr>
          <w:hyperlink w:anchor="multiple-businesses" w:history="true">
            <w:r>
              <w:rPr>
                <w:rFonts w:ascii="Arial" w:hAnsi="Arial"/>
                <w:color w:val="000000"/>
                <w:sz w:val="18"/>
              </w:rPr>
              <w:t xml:space="preserve">Multiple Businesses</w:t>
            </w:r>
            <w:r>
              <w:rPr>
                <w:rFonts w:ascii="Arial" w:hAnsi="Arial"/>
                <w:color w:val="000000"/>
                <w:sz w:val="18"/>
              </w:rPr>
              <w:tab/>
            </w:r>
            <w:r>
              <w:rPr>
                <w:rFonts w:ascii="Arial" w:hAnsi="Arial"/>
                <w:color w:val="000000"/>
                <w:sz w:val="18"/>
              </w:rPr>
              <w:t>43</w:t>
            </w:r>
          </w:hyperlink>
        </w:p>
        <w:p>
          <w:pPr>
            <w:tabs>
              <w:tab w:val="right" w:leader="dot" w:pos="9360"/>
            </w:tabs>
            <w:spacing w:before="0" w:after="0" w:line="240" w:lineRule="auto"/>
            <w:ind w:left="360" w:right="200"/>
            <w:rPr>
              <w:rFonts w:ascii="Arial" w:hAnsi="Arial"/>
              <w:color w:val="000000"/>
              <w:sz w:val="18"/>
            </w:rPr>
          </w:pPr>
          <w:hyperlink w:anchor="extension-access" w:history="true">
            <w:r>
              <w:rPr>
                <w:rFonts w:ascii="Arial" w:hAnsi="Arial"/>
                <w:color w:val="000000"/>
                <w:sz w:val="18"/>
              </w:rPr>
              <w:t xml:space="preserve">Extension Access</w:t>
            </w:r>
            <w:r>
              <w:rPr>
                <w:rFonts w:ascii="Arial" w:hAnsi="Arial"/>
                <w:color w:val="000000"/>
                <w:sz w:val="18"/>
              </w:rPr>
              <w:tab/>
            </w:r>
            <w:r>
              <w:rPr>
                <w:rFonts w:ascii="Arial" w:hAnsi="Arial"/>
                <w:color w:val="000000"/>
                <w:sz w:val="18"/>
              </w:rPr>
              <w:t>43</w:t>
            </w:r>
          </w:hyperlink>
        </w:p>
        <w:p>
          <w:pPr>
            <w:tabs>
              <w:tab w:val="right" w:leader="dot" w:pos="9360"/>
            </w:tabs>
            <w:spacing w:before="0" w:after="0" w:line="240" w:lineRule="auto"/>
            <w:ind w:left="360" w:right="200"/>
            <w:rPr>
              <w:rFonts w:ascii="Arial" w:hAnsi="Arial"/>
              <w:color w:val="000000"/>
              <w:sz w:val="18"/>
            </w:rPr>
          </w:pPr>
          <w:hyperlink w:anchor="inbox-access" w:history="true">
            <w:r>
              <w:rPr>
                <w:rFonts w:ascii="Arial" w:hAnsi="Arial"/>
                <w:color w:val="000000"/>
                <w:sz w:val="18"/>
              </w:rPr>
              <w:t xml:space="preserve">Inbox Access</w:t>
            </w:r>
            <w:r>
              <w:rPr>
                <w:rFonts w:ascii="Arial" w:hAnsi="Arial"/>
                <w:color w:val="000000"/>
                <w:sz w:val="18"/>
              </w:rPr>
              <w:tab/>
            </w:r>
            <w:r>
              <w:rPr>
                <w:rFonts w:ascii="Arial" w:hAnsi="Arial"/>
                <w:color w:val="000000"/>
                <w:sz w:val="18"/>
              </w:rPr>
              <w:t>43</w:t>
            </w:r>
          </w:hyperlink>
        </w:p>
        <w:p>
          <w:pPr>
            <w:tabs>
              <w:tab w:val="right" w:leader="dot" w:pos="9360"/>
            </w:tabs>
            <w:spacing w:before="0" w:after="0" w:line="240" w:lineRule="auto"/>
            <w:ind w:left="360" w:right="200"/>
            <w:rPr>
              <w:rFonts w:ascii="Arial" w:hAnsi="Arial"/>
              <w:color w:val="000000"/>
              <w:sz w:val="18"/>
            </w:rPr>
          </w:pPr>
          <w:hyperlink w:anchor="outbound-calling-permissions" w:history="true">
            <w:r>
              <w:rPr>
                <w:rFonts w:ascii="Arial" w:hAnsi="Arial"/>
                <w:color w:val="000000"/>
                <w:sz w:val="18"/>
              </w:rPr>
              <w:t xml:space="preserve">Outbound Calling Permissions</w:t>
            </w:r>
            <w:r>
              <w:rPr>
                <w:rFonts w:ascii="Arial" w:hAnsi="Arial"/>
                <w:color w:val="000000"/>
                <w:sz w:val="18"/>
              </w:rPr>
              <w:tab/>
            </w:r>
            <w:r>
              <w:rPr>
                <w:rFonts w:ascii="Arial" w:hAnsi="Arial"/>
                <w:color w:val="000000"/>
                <w:sz w:val="18"/>
              </w:rPr>
              <w:t>43</w:t>
            </w:r>
          </w:hyperlink>
        </w:p>
        <w:p>
          <w:pPr>
            <w:tabs>
              <w:tab w:val="right" w:leader="dot" w:pos="9360"/>
            </w:tabs>
            <w:spacing w:before="0" w:after="0" w:line="240" w:lineRule="auto"/>
            <w:ind w:left="360" w:right="200"/>
            <w:rPr>
              <w:rFonts w:ascii="Arial" w:hAnsi="Arial"/>
              <w:color w:val="000000"/>
              <w:sz w:val="18"/>
            </w:rPr>
          </w:pPr>
          <w:hyperlink w:anchor="caller-id-permissions" w:history="true">
            <w:r>
              <w:rPr>
                <w:rFonts w:ascii="Arial" w:hAnsi="Arial"/>
                <w:color w:val="000000"/>
                <w:sz w:val="18"/>
              </w:rPr>
              <w:t xml:space="preserve">Caller ID Permissions</w:t>
            </w:r>
            <w:r>
              <w:rPr>
                <w:rFonts w:ascii="Arial" w:hAnsi="Arial"/>
                <w:color w:val="000000"/>
                <w:sz w:val="18"/>
              </w:rPr>
              <w:tab/>
            </w:r>
            <w:r>
              <w:rPr>
                <w:rFonts w:ascii="Arial" w:hAnsi="Arial"/>
                <w:color w:val="000000"/>
                <w:sz w:val="18"/>
              </w:rPr>
              <w:t>44</w:t>
            </w:r>
          </w:hyperlink>
        </w:p>
        <w:p>
          <w:pPr>
            <w:tabs>
              <w:tab w:val="right" w:leader="dot" w:pos="9360"/>
            </w:tabs>
            <w:spacing w:before="0" w:after="0" w:line="240" w:lineRule="auto"/>
            <w:ind w:left="360" w:right="200"/>
            <w:rPr>
              <w:rFonts w:ascii="Arial" w:hAnsi="Arial"/>
              <w:color w:val="000000"/>
              <w:sz w:val="18"/>
            </w:rPr>
          </w:pPr>
          <w:hyperlink w:anchor="permission-changes" w:history="true">
            <w:r>
              <w:rPr>
                <w:rFonts w:ascii="Arial" w:hAnsi="Arial"/>
                <w:color w:val="000000"/>
                <w:sz w:val="18"/>
              </w:rPr>
              <w:t xml:space="preserve">Permission Changes</w:t>
            </w:r>
            <w:r>
              <w:rPr>
                <w:rFonts w:ascii="Arial" w:hAnsi="Arial"/>
                <w:color w:val="000000"/>
                <w:sz w:val="18"/>
              </w:rPr>
              <w:tab/>
            </w:r>
            <w:r>
              <w:rPr>
                <w:rFonts w:ascii="Arial" w:hAnsi="Arial"/>
                <w:color w:val="000000"/>
                <w:sz w:val="18"/>
              </w:rPr>
              <w:t>44</w:t>
            </w:r>
          </w:hyperlink>
        </w:p>
        <w:p>
          <w:pPr>
            <w:tabs>
              <w:tab w:val="right" w:leader="dot" w:pos="9360"/>
            </w:tabs>
            <w:spacing w:before="0" w:after="0" w:line="240" w:lineRule="auto"/>
            <w:ind w:left="360" w:right="200"/>
            <w:rPr>
              <w:rFonts w:ascii="Arial" w:hAnsi="Arial"/>
              <w:color w:val="000000"/>
              <w:sz w:val="18"/>
            </w:rPr>
          </w:pPr>
          <w:hyperlink w:anchor="user-removal" w:history="true">
            <w:r>
              <w:rPr>
                <w:rFonts w:ascii="Arial" w:hAnsi="Arial"/>
                <w:color w:val="000000"/>
                <w:sz w:val="18"/>
              </w:rPr>
              <w:t xml:space="preserve">User Removal</w:t>
            </w:r>
            <w:r>
              <w:rPr>
                <w:rFonts w:ascii="Arial" w:hAnsi="Arial"/>
                <w:color w:val="000000"/>
                <w:sz w:val="18"/>
              </w:rPr>
              <w:tab/>
            </w:r>
            <w:r>
              <w:rPr>
                <w:rFonts w:ascii="Arial" w:hAnsi="Arial"/>
                <w:color w:val="000000"/>
                <w:sz w:val="18"/>
              </w:rPr>
              <w:t>44</w:t>
            </w:r>
          </w:hyperlink>
        </w:p>
        <w:p>
          <w:pPr>
            <w:tabs>
              <w:tab w:val="right" w:leader="dot" w:pos="9360"/>
            </w:tabs>
            <w:spacing w:before="0" w:after="0" w:line="240" w:lineRule="auto"/>
            <w:ind w:left="360" w:right="200"/>
            <w:rPr>
              <w:rFonts w:ascii="Arial" w:hAnsi="Arial"/>
              <w:color w:val="000000"/>
              <w:sz w:val="18"/>
            </w:rPr>
          </w:pPr>
          <w:hyperlink w:anchor="notifications-5" w:history="true">
            <w:r>
              <w:rPr>
                <w:rFonts w:ascii="Arial" w:hAnsi="Arial"/>
                <w:color w:val="000000"/>
                <w:sz w:val="18"/>
              </w:rPr>
              <w:t xml:space="preserve">Notifications</w:t>
            </w:r>
            <w:r>
              <w:rPr>
                <w:rFonts w:ascii="Arial" w:hAnsi="Arial"/>
                <w:color w:val="000000"/>
                <w:sz w:val="18"/>
              </w:rPr>
              <w:tab/>
            </w:r>
            <w:r>
              <w:rPr>
                <w:rFonts w:ascii="Arial" w:hAnsi="Arial"/>
                <w:color w:val="000000"/>
                <w:sz w:val="18"/>
              </w:rPr>
              <w:t>44</w:t>
            </w:r>
          </w:hyperlink>
        </w:p>
        <w:p>
          <w:pPr>
            <w:tabs>
              <w:tab w:val="right" w:leader="dot" w:pos="9360"/>
            </w:tabs>
            <w:spacing w:before="0" w:after="0" w:line="240" w:lineRule="auto"/>
            <w:ind w:left="360" w:right="200"/>
            <w:rPr>
              <w:rFonts w:ascii="Arial" w:hAnsi="Arial"/>
              <w:color w:val="000000"/>
              <w:sz w:val="18"/>
            </w:rPr>
          </w:pPr>
          <w:hyperlink w:anchor="mobile-application-access" w:history="true">
            <w:r>
              <w:rPr>
                <w:rFonts w:ascii="Arial" w:hAnsi="Arial"/>
                <w:color w:val="000000"/>
                <w:sz w:val="18"/>
              </w:rPr>
              <w:t xml:space="preserve">Mobile Application Access</w:t>
            </w:r>
            <w:r>
              <w:rPr>
                <w:rFonts w:ascii="Arial" w:hAnsi="Arial"/>
                <w:color w:val="000000"/>
                <w:sz w:val="18"/>
              </w:rPr>
              <w:tab/>
            </w:r>
            <w:r>
              <w:rPr>
                <w:rFonts w:ascii="Arial" w:hAnsi="Arial"/>
                <w:color w:val="000000"/>
                <w:sz w:val="18"/>
              </w:rPr>
              <w:t>44</w:t>
            </w:r>
          </w:hyperlink>
        </w:p>
        <w:p>
          <w:pPr>
            <w:tabs>
              <w:tab w:val="right" w:leader="dot" w:pos="9360"/>
            </w:tabs>
            <w:spacing w:before="0" w:after="0" w:line="240" w:lineRule="auto"/>
            <w:ind w:left="360" w:right="200"/>
            <w:rPr>
              <w:rFonts w:ascii="Arial" w:hAnsi="Arial"/>
              <w:color w:val="000000"/>
              <w:sz w:val="18"/>
            </w:rPr>
          </w:pPr>
          <w:hyperlink w:anchor="search-5" w:history="true">
            <w:r>
              <w:rPr>
                <w:rFonts w:ascii="Arial" w:hAnsi="Arial"/>
                <w:color w:val="000000"/>
                <w:sz w:val="18"/>
              </w:rPr>
              <w:t xml:space="preserve">Search</w:t>
            </w:r>
            <w:r>
              <w:rPr>
                <w:rFonts w:ascii="Arial" w:hAnsi="Arial"/>
                <w:color w:val="000000"/>
                <w:sz w:val="18"/>
              </w:rPr>
              <w:tab/>
            </w:r>
            <w:r>
              <w:rPr>
                <w:rFonts w:ascii="Arial" w:hAnsi="Arial"/>
                <w:color w:val="000000"/>
                <w:sz w:val="18"/>
              </w:rPr>
              <w:t>44</w:t>
            </w:r>
          </w:hyperlink>
        </w:p>
        <w:p>
          <w:pPr>
            <w:tabs>
              <w:tab w:val="right" w:leader="dot" w:pos="9360"/>
            </w:tabs>
            <w:spacing w:before="0" w:after="0" w:line="240" w:lineRule="auto"/>
            <w:ind w:left="360" w:right="200"/>
            <w:rPr>
              <w:rFonts w:ascii="Arial" w:hAnsi="Arial"/>
              <w:color w:val="000000"/>
              <w:sz w:val="18"/>
            </w:rPr>
          </w:pPr>
          <w:hyperlink w:anchor="audit-log-8" w:history="true">
            <w:r>
              <w:rPr>
                <w:rFonts w:ascii="Arial" w:hAnsi="Arial"/>
                <w:color w:val="000000"/>
                <w:sz w:val="18"/>
              </w:rPr>
              <w:t xml:space="preserve">Audit Log</w:t>
            </w:r>
            <w:r>
              <w:rPr>
                <w:rFonts w:ascii="Arial" w:hAnsi="Arial"/>
                <w:color w:val="000000"/>
                <w:sz w:val="18"/>
              </w:rPr>
              <w:tab/>
            </w:r>
            <w:r>
              <w:rPr>
                <w:rFonts w:ascii="Arial" w:hAnsi="Arial"/>
                <w:color w:val="000000"/>
                <w:sz w:val="18"/>
              </w:rPr>
              <w:t>44</w:t>
            </w:r>
          </w:hyperlink>
        </w:p>
        <w:p>
          <w:pPr>
            <w:tabs>
              <w:tab w:val="right" w:leader="dot" w:pos="9360"/>
            </w:tabs>
            <w:spacing w:before="0" w:after="0" w:line="240" w:lineRule="auto"/>
            <w:ind w:left="360" w:right="200"/>
            <w:rPr>
              <w:rFonts w:ascii="Arial" w:hAnsi="Arial"/>
              <w:color w:val="000000"/>
              <w:sz w:val="18"/>
            </w:rPr>
          </w:pPr>
          <w:hyperlink w:anchor="future-enhancements-14" w:history="true">
            <w:r>
              <w:rPr>
                <w:rFonts w:ascii="Arial" w:hAnsi="Arial"/>
                <w:color w:val="000000"/>
                <w:sz w:val="18"/>
              </w:rPr>
              <w:t xml:space="preserve">Future Enhancements</w:t>
            </w:r>
            <w:r>
              <w:rPr>
                <w:rFonts w:ascii="Arial" w:hAnsi="Arial"/>
                <w:color w:val="000000"/>
                <w:sz w:val="18"/>
              </w:rPr>
              <w:tab/>
            </w:r>
            <w:r>
              <w:rPr>
                <w:rFonts w:ascii="Arial" w:hAnsi="Arial"/>
                <w:color w:val="000000"/>
                <w:sz w:val="18"/>
              </w:rPr>
              <w:t>45</w:t>
            </w:r>
          </w:hyperlink>
        </w:p>
        <w:p>
          <w:pPr>
            <w:tabs>
              <w:tab w:val="right" w:leader="dot" w:pos="9360"/>
            </w:tabs>
            <w:spacing w:before="120" w:after="0" w:line="240" w:lineRule="auto"/>
            <w:ind w:left="0" w:right="200"/>
            <w:rPr>
              <w:rFonts w:ascii="Arial" w:hAnsi="Arial"/>
              <w:b/>
              <w:color w:val="2E75B6"/>
              <w:sz w:val="20"/>
            </w:rPr>
          </w:pPr>
          <w:hyperlink w:anchor="feature-permissions-matrix" w:history="true">
            <w:r>
              <w:rPr>
                <w:rFonts w:ascii="Arial" w:hAnsi="Arial"/>
                <w:b/>
                <w:color w:val="2E75B6"/>
                <w:sz w:val="20"/>
              </w:rPr>
              <w:t xml:space="preserve">Feature: Permissions Matrix</w:t>
            </w:r>
            <w:r>
              <w:rPr>
                <w:rFonts w:ascii="Arial" w:hAnsi="Arial"/>
                <w:b/>
                <w:color w:val="2E75B6"/>
                <w:sz w:val="20"/>
              </w:rPr>
              <w:tab/>
            </w:r>
            <w:r>
              <w:rPr>
                <w:rFonts w:ascii="Arial" w:hAnsi="Arial"/>
                <w:b/>
                <w:color w:val="2E75B6"/>
                <w:sz w:val="20"/>
              </w:rPr>
              <w:t>45</w:t>
            </w:r>
          </w:hyperlink>
        </w:p>
        <w:p>
          <w:pPr>
            <w:tabs>
              <w:tab w:val="right" w:leader="dot" w:pos="9360"/>
            </w:tabs>
            <w:spacing w:before="120" w:after="0" w:line="240" w:lineRule="auto"/>
            <w:ind w:left="0" w:right="200"/>
            <w:rPr>
              <w:rFonts w:ascii="Arial" w:hAnsi="Arial"/>
              <w:b/>
              <w:color w:val="2E75B6"/>
              <w:sz w:val="20"/>
            </w:rPr>
          </w:pPr>
          <w:hyperlink w:anchor="feature-validation-rules" w:history="true">
            <w:r>
              <w:rPr>
                <w:rFonts w:ascii="Arial" w:hAnsi="Arial"/>
                <w:b/>
                <w:color w:val="2E75B6"/>
                <w:sz w:val="20"/>
              </w:rPr>
              <w:t xml:space="preserve">Feature: Validation Rules</w:t>
            </w:r>
            <w:r>
              <w:rPr>
                <w:rFonts w:ascii="Arial" w:hAnsi="Arial"/>
                <w:b/>
                <w:color w:val="2E75B6"/>
                <w:sz w:val="20"/>
              </w:rPr>
              <w:tab/>
            </w:r>
            <w:r>
              <w:rPr>
                <w:rFonts w:ascii="Arial" w:hAnsi="Arial"/>
                <w:b/>
                <w:color w:val="2E75B6"/>
                <w:sz w:val="20"/>
              </w:rPr>
              <w:t>46</w:t>
            </w:r>
          </w:hyperlink>
        </w:p>
        <w:p>
          <w:pPr>
            <w:tabs>
              <w:tab w:val="right" w:leader="dot" w:pos="9360"/>
            </w:tabs>
            <w:spacing w:before="0" w:after="0" w:line="240" w:lineRule="auto"/>
            <w:ind w:left="360" w:right="200"/>
            <w:rPr>
              <w:rFonts w:ascii="Arial" w:hAnsi="Arial"/>
              <w:color w:val="000000"/>
              <w:sz w:val="18"/>
            </w:rPr>
          </w:pPr>
          <w:hyperlink w:anchor="extensions" w:history="true">
            <w:r>
              <w:rPr>
                <w:rFonts w:ascii="Arial" w:hAnsi="Arial"/>
                <w:color w:val="000000"/>
                <w:sz w:val="18"/>
              </w:rPr>
              <w:t xml:space="preserve">Extensions</w:t>
            </w:r>
            <w:r>
              <w:rPr>
                <w:rFonts w:ascii="Arial" w:hAnsi="Arial"/>
                <w:color w:val="000000"/>
                <w:sz w:val="18"/>
              </w:rPr>
              <w:tab/>
            </w:r>
            <w:r>
              <w:rPr>
                <w:rFonts w:ascii="Arial" w:hAnsi="Arial"/>
                <w:color w:val="000000"/>
                <w:sz w:val="18"/>
              </w:rPr>
              <w:t>46</w:t>
            </w:r>
          </w:hyperlink>
        </w:p>
        <w:p>
          <w:pPr>
            <w:tabs>
              <w:tab w:val="right" w:leader="dot" w:pos="9360"/>
            </w:tabs>
            <w:spacing w:before="0" w:after="0" w:line="240" w:lineRule="auto"/>
            <w:ind w:left="360" w:right="200"/>
            <w:rPr>
              <w:rFonts w:ascii="Arial" w:hAnsi="Arial"/>
              <w:color w:val="000000"/>
              <w:sz w:val="18"/>
            </w:rPr>
          </w:pPr>
          <w:hyperlink w:anchor="business-numbers" w:history="true">
            <w:r>
              <w:rPr>
                <w:rFonts w:ascii="Arial" w:hAnsi="Arial"/>
                <w:color w:val="000000"/>
                <w:sz w:val="18"/>
              </w:rPr>
              <w:t xml:space="preserve">Business Numbers</w:t>
            </w:r>
            <w:r>
              <w:rPr>
                <w:rFonts w:ascii="Arial" w:hAnsi="Arial"/>
                <w:color w:val="000000"/>
                <w:sz w:val="18"/>
              </w:rPr>
              <w:tab/>
            </w:r>
            <w:r>
              <w:rPr>
                <w:rFonts w:ascii="Arial" w:hAnsi="Arial"/>
                <w:color w:val="000000"/>
                <w:sz w:val="18"/>
              </w:rPr>
              <w:t>46</w:t>
            </w:r>
          </w:hyperlink>
        </w:p>
        <w:p>
          <w:pPr>
            <w:tabs>
              <w:tab w:val="right" w:leader="dot" w:pos="9360"/>
            </w:tabs>
            <w:spacing w:before="0" w:after="0" w:line="240" w:lineRule="auto"/>
            <w:ind w:left="360" w:right="200"/>
            <w:rPr>
              <w:rFonts w:ascii="Arial" w:hAnsi="Arial"/>
              <w:color w:val="000000"/>
              <w:sz w:val="18"/>
            </w:rPr>
          </w:pPr>
          <w:hyperlink w:anchor="users" w:history="true">
            <w:r>
              <w:rPr>
                <w:rFonts w:ascii="Arial" w:hAnsi="Arial"/>
                <w:color w:val="000000"/>
                <w:sz w:val="18"/>
              </w:rPr>
              <w:t xml:space="preserve">Users</w:t>
            </w:r>
            <w:r>
              <w:rPr>
                <w:rFonts w:ascii="Arial" w:hAnsi="Arial"/>
                <w:color w:val="000000"/>
                <w:sz w:val="18"/>
              </w:rPr>
              <w:tab/>
            </w:r>
            <w:r>
              <w:rPr>
                <w:rFonts w:ascii="Arial" w:hAnsi="Arial"/>
                <w:color w:val="000000"/>
                <w:sz w:val="18"/>
              </w:rPr>
              <w:t>46</w:t>
            </w:r>
          </w:hyperlink>
        </w:p>
        <w:p>
          <w:pPr>
            <w:tabs>
              <w:tab w:val="right" w:leader="dot" w:pos="9360"/>
            </w:tabs>
            <w:spacing w:before="0" w:after="0" w:line="240" w:lineRule="auto"/>
            <w:ind w:left="360" w:right="200"/>
            <w:rPr>
              <w:rFonts w:ascii="Arial" w:hAnsi="Arial"/>
              <w:color w:val="000000"/>
              <w:sz w:val="18"/>
            </w:rPr>
          </w:pPr>
          <w:hyperlink w:anchor="destinations-1" w:history="true">
            <w:r>
              <w:rPr>
                <w:rFonts w:ascii="Arial" w:hAnsi="Arial"/>
                <w:color w:val="000000"/>
                <w:sz w:val="18"/>
              </w:rPr>
              <w:t xml:space="preserve">Destinations</w:t>
            </w:r>
            <w:r>
              <w:rPr>
                <w:rFonts w:ascii="Arial" w:hAnsi="Arial"/>
                <w:color w:val="000000"/>
                <w:sz w:val="18"/>
              </w:rPr>
              <w:tab/>
            </w:r>
            <w:r>
              <w:rPr>
                <w:rFonts w:ascii="Arial" w:hAnsi="Arial"/>
                <w:color w:val="000000"/>
                <w:sz w:val="18"/>
              </w:rPr>
              <w:t>46</w:t>
            </w:r>
          </w:hyperlink>
        </w:p>
        <w:p>
          <w:pPr>
            <w:tabs>
              <w:tab w:val="right" w:leader="dot" w:pos="9360"/>
            </w:tabs>
            <w:spacing w:before="0" w:after="0" w:line="240" w:lineRule="auto"/>
            <w:ind w:left="360" w:right="200"/>
            <w:rPr>
              <w:rFonts w:ascii="Arial" w:hAnsi="Arial"/>
              <w:color w:val="000000"/>
              <w:sz w:val="18"/>
            </w:rPr>
          </w:pPr>
          <w:hyperlink w:anchor="routing-2" w:history="true">
            <w:r>
              <w:rPr>
                <w:rFonts w:ascii="Arial" w:hAnsi="Arial"/>
                <w:color w:val="000000"/>
                <w:sz w:val="18"/>
              </w:rPr>
              <w:t xml:space="preserve">Routing</w:t>
            </w:r>
            <w:r>
              <w:rPr>
                <w:rFonts w:ascii="Arial" w:hAnsi="Arial"/>
                <w:color w:val="000000"/>
                <w:sz w:val="18"/>
              </w:rPr>
              <w:tab/>
            </w:r>
            <w:r>
              <w:rPr>
                <w:rFonts w:ascii="Arial" w:hAnsi="Arial"/>
                <w:color w:val="000000"/>
                <w:sz w:val="18"/>
              </w:rPr>
              <w:t>46</w:t>
            </w:r>
          </w:hyperlink>
        </w:p>
        <w:p>
          <w:pPr>
            <w:tabs>
              <w:tab w:val="right" w:leader="dot" w:pos="9360"/>
            </w:tabs>
            <w:spacing w:before="0" w:after="0" w:line="240" w:lineRule="auto"/>
            <w:ind w:left="360" w:right="200"/>
            <w:rPr>
              <w:rFonts w:ascii="Arial" w:hAnsi="Arial"/>
              <w:color w:val="000000"/>
              <w:sz w:val="18"/>
            </w:rPr>
          </w:pPr>
          <w:hyperlink w:anchor="integrations" w:history="true">
            <w:r>
              <w:rPr>
                <w:rFonts w:ascii="Arial" w:hAnsi="Arial"/>
                <w:color w:val="000000"/>
                <w:sz w:val="18"/>
              </w:rPr>
              <w:t xml:space="preserve">Integrations</w:t>
            </w:r>
            <w:r>
              <w:rPr>
                <w:rFonts w:ascii="Arial" w:hAnsi="Arial"/>
                <w:color w:val="000000"/>
                <w:sz w:val="18"/>
              </w:rPr>
              <w:tab/>
            </w:r>
            <w:r>
              <w:rPr>
                <w:rFonts w:ascii="Arial" w:hAnsi="Arial"/>
                <w:color w:val="000000"/>
                <w:sz w:val="18"/>
              </w:rPr>
              <w:t>47</w:t>
            </w:r>
          </w:hyperlink>
        </w:p>
        <w:p>
          <w:pPr>
            <w:tabs>
              <w:tab w:val="right" w:leader="dot" w:pos="9360"/>
            </w:tabs>
            <w:spacing w:before="120" w:after="0" w:line="240" w:lineRule="auto"/>
            <w:ind w:left="0" w:right="200"/>
            <w:rPr>
              <w:rFonts w:ascii="Arial" w:hAnsi="Arial"/>
              <w:b/>
              <w:color w:val="2E75B6"/>
              <w:sz w:val="20"/>
            </w:rPr>
          </w:pPr>
          <w:hyperlink w:anchor="feature-web-application" w:history="true">
            <w:r>
              <w:rPr>
                <w:rFonts w:ascii="Arial" w:hAnsi="Arial"/>
                <w:b/>
                <w:color w:val="2E75B6"/>
                <w:sz w:val="20"/>
              </w:rPr>
              <w:t xml:space="preserve">Feature: Web Application</w:t>
            </w:r>
            <w:r>
              <w:rPr>
                <w:rFonts w:ascii="Arial" w:hAnsi="Arial"/>
                <w:b/>
                <w:color w:val="2E75B6"/>
                <w:sz w:val="20"/>
              </w:rPr>
              <w:tab/>
            </w:r>
            <w:r>
              <w:rPr>
                <w:rFonts w:ascii="Arial" w:hAnsi="Arial"/>
                <w:b/>
                <w:color w:val="2E75B6"/>
                <w:sz w:val="20"/>
              </w:rPr>
              <w:t>47</w:t>
            </w:r>
          </w:hyperlink>
        </w:p>
        <w:p>
          <w:pPr>
            <w:tabs>
              <w:tab w:val="right" w:leader="dot" w:pos="9360"/>
            </w:tabs>
            <w:spacing w:before="0" w:after="0" w:line="240" w:lineRule="auto"/>
            <w:ind w:left="360" w:right="200"/>
            <w:rPr>
              <w:rFonts w:ascii="Arial" w:hAnsi="Arial"/>
              <w:color w:val="000000"/>
              <w:sz w:val="18"/>
            </w:rPr>
          </w:pPr>
          <w:hyperlink w:anchor="purpose-20" w:history="true">
            <w:r>
              <w:rPr>
                <w:rFonts w:ascii="Arial" w:hAnsi="Arial"/>
                <w:color w:val="000000"/>
                <w:sz w:val="18"/>
              </w:rPr>
              <w:t xml:space="preserve">Purpose</w:t>
            </w:r>
            <w:r>
              <w:rPr>
                <w:rFonts w:ascii="Arial" w:hAnsi="Arial"/>
                <w:color w:val="000000"/>
                <w:sz w:val="18"/>
              </w:rPr>
              <w:tab/>
            </w:r>
            <w:r>
              <w:rPr>
                <w:rFonts w:ascii="Arial" w:hAnsi="Arial"/>
                <w:color w:val="000000"/>
                <w:sz w:val="18"/>
              </w:rPr>
              <w:t>47</w:t>
            </w:r>
          </w:hyperlink>
        </w:p>
        <w:p>
          <w:pPr>
            <w:tabs>
              <w:tab w:val="right" w:leader="dot" w:pos="9360"/>
            </w:tabs>
            <w:spacing w:before="0" w:after="0" w:line="240" w:lineRule="auto"/>
            <w:ind w:left="360" w:right="200"/>
            <w:rPr>
              <w:rFonts w:ascii="Arial" w:hAnsi="Arial"/>
              <w:color w:val="000000"/>
              <w:sz w:val="18"/>
            </w:rPr>
          </w:pPr>
          <w:hyperlink w:anchor="dashboard" w:history="true">
            <w:r>
              <w:rPr>
                <w:rFonts w:ascii="Arial" w:hAnsi="Arial"/>
                <w:color w:val="000000"/>
                <w:sz w:val="18"/>
              </w:rPr>
              <w:t xml:space="preserve">Dashboard</w:t>
            </w:r>
            <w:r>
              <w:rPr>
                <w:rFonts w:ascii="Arial" w:hAnsi="Arial"/>
                <w:color w:val="000000"/>
                <w:sz w:val="18"/>
              </w:rPr>
              <w:tab/>
            </w:r>
            <w:r>
              <w:rPr>
                <w:rFonts w:ascii="Arial" w:hAnsi="Arial"/>
                <w:color w:val="000000"/>
                <w:sz w:val="18"/>
              </w:rPr>
              <w:t>47</w:t>
            </w:r>
          </w:hyperlink>
        </w:p>
        <w:p>
          <w:pPr>
            <w:tabs>
              <w:tab w:val="right" w:leader="dot" w:pos="9360"/>
            </w:tabs>
            <w:spacing w:before="0" w:after="0" w:line="240" w:lineRule="auto"/>
            <w:ind w:left="360" w:right="200"/>
            <w:rPr>
              <w:rFonts w:ascii="Arial" w:hAnsi="Arial"/>
              <w:color w:val="000000"/>
              <w:sz w:val="18"/>
            </w:rPr>
          </w:pPr>
          <w:hyperlink w:anchor="inbox" w:history="true">
            <w:r>
              <w:rPr>
                <w:rFonts w:ascii="Arial" w:hAnsi="Arial"/>
                <w:color w:val="000000"/>
                <w:sz w:val="18"/>
              </w:rPr>
              <w:t xml:space="preserve">Inbox</w:t>
            </w:r>
            <w:r>
              <w:rPr>
                <w:rFonts w:ascii="Arial" w:hAnsi="Arial"/>
                <w:color w:val="000000"/>
                <w:sz w:val="18"/>
              </w:rPr>
              <w:tab/>
            </w:r>
            <w:r>
              <w:rPr>
                <w:rFonts w:ascii="Arial" w:hAnsi="Arial"/>
                <w:color w:val="000000"/>
                <w:sz w:val="18"/>
              </w:rPr>
              <w:t>48</w:t>
            </w:r>
          </w:hyperlink>
        </w:p>
        <w:p>
          <w:pPr>
            <w:tabs>
              <w:tab w:val="right" w:leader="dot" w:pos="9360"/>
            </w:tabs>
            <w:spacing w:before="0" w:after="0" w:line="240" w:lineRule="auto"/>
            <w:ind w:left="360" w:right="200"/>
            <w:rPr>
              <w:rFonts w:ascii="Arial" w:hAnsi="Arial"/>
              <w:color w:val="000000"/>
              <w:sz w:val="18"/>
            </w:rPr>
          </w:pPr>
          <w:hyperlink w:anchor="calls-1" w:history="true">
            <w:r>
              <w:rPr>
                <w:rFonts w:ascii="Arial" w:hAnsi="Arial"/>
                <w:color w:val="000000"/>
                <w:sz w:val="18"/>
              </w:rPr>
              <w:t xml:space="preserve">Calls</w:t>
            </w:r>
            <w:r>
              <w:rPr>
                <w:rFonts w:ascii="Arial" w:hAnsi="Arial"/>
                <w:color w:val="000000"/>
                <w:sz w:val="18"/>
              </w:rPr>
              <w:tab/>
            </w:r>
            <w:r>
              <w:rPr>
                <w:rFonts w:ascii="Arial" w:hAnsi="Arial"/>
                <w:color w:val="000000"/>
                <w:sz w:val="18"/>
              </w:rPr>
              <w:t>48</w:t>
            </w:r>
          </w:hyperlink>
        </w:p>
        <w:p>
          <w:pPr>
            <w:tabs>
              <w:tab w:val="right" w:leader="dot" w:pos="9360"/>
            </w:tabs>
            <w:spacing w:before="0" w:after="0" w:line="240" w:lineRule="auto"/>
            <w:ind w:left="360" w:right="200"/>
            <w:rPr>
              <w:rFonts w:ascii="Arial" w:hAnsi="Arial"/>
              <w:color w:val="000000"/>
              <w:sz w:val="18"/>
            </w:rPr>
          </w:pPr>
          <w:hyperlink w:anchor="voicemails-1" w:history="true">
            <w:r>
              <w:rPr>
                <w:rFonts w:ascii="Arial" w:hAnsi="Arial"/>
                <w:color w:val="000000"/>
                <w:sz w:val="18"/>
              </w:rPr>
              <w:t xml:space="preserve">Voicemails</w:t>
            </w:r>
            <w:r>
              <w:rPr>
                <w:rFonts w:ascii="Arial" w:hAnsi="Arial"/>
                <w:color w:val="000000"/>
                <w:sz w:val="18"/>
              </w:rPr>
              <w:tab/>
            </w:r>
            <w:r>
              <w:rPr>
                <w:rFonts w:ascii="Arial" w:hAnsi="Arial"/>
                <w:color w:val="000000"/>
                <w:sz w:val="18"/>
              </w:rPr>
              <w:t>48</w:t>
            </w:r>
          </w:hyperlink>
        </w:p>
        <w:p>
          <w:pPr>
            <w:tabs>
              <w:tab w:val="right" w:leader="dot" w:pos="9360"/>
            </w:tabs>
            <w:spacing w:before="0" w:after="0" w:line="240" w:lineRule="auto"/>
            <w:ind w:left="360" w:right="200"/>
            <w:rPr>
              <w:rFonts w:ascii="Arial" w:hAnsi="Arial"/>
              <w:color w:val="000000"/>
              <w:sz w:val="18"/>
            </w:rPr>
          </w:pPr>
          <w:hyperlink w:anchor="numbers" w:history="true">
            <w:r>
              <w:rPr>
                <w:rFonts w:ascii="Arial" w:hAnsi="Arial"/>
                <w:color w:val="000000"/>
                <w:sz w:val="18"/>
              </w:rPr>
              <w:t xml:space="preserve">Numbers</w:t>
            </w:r>
            <w:r>
              <w:rPr>
                <w:rFonts w:ascii="Arial" w:hAnsi="Arial"/>
                <w:color w:val="000000"/>
                <w:sz w:val="18"/>
              </w:rPr>
              <w:tab/>
            </w:r>
            <w:r>
              <w:rPr>
                <w:rFonts w:ascii="Arial" w:hAnsi="Arial"/>
                <w:color w:val="000000"/>
                <w:sz w:val="18"/>
              </w:rPr>
              <w:t>48</w:t>
            </w:r>
          </w:hyperlink>
        </w:p>
        <w:p>
          <w:pPr>
            <w:tabs>
              <w:tab w:val="right" w:leader="dot" w:pos="9360"/>
            </w:tabs>
            <w:spacing w:before="0" w:after="0" w:line="240" w:lineRule="auto"/>
            <w:ind w:left="360" w:right="200"/>
            <w:rPr>
              <w:rFonts w:ascii="Arial" w:hAnsi="Arial"/>
              <w:color w:val="000000"/>
              <w:sz w:val="18"/>
            </w:rPr>
          </w:pPr>
          <w:hyperlink w:anchor="extensions-1" w:history="true">
            <w:r>
              <w:rPr>
                <w:rFonts w:ascii="Arial" w:hAnsi="Arial"/>
                <w:color w:val="000000"/>
                <w:sz w:val="18"/>
              </w:rPr>
              <w:t xml:space="preserve">Extensions</w:t>
            </w:r>
            <w:r>
              <w:rPr>
                <w:rFonts w:ascii="Arial" w:hAnsi="Arial"/>
                <w:color w:val="000000"/>
                <w:sz w:val="18"/>
              </w:rPr>
              <w:tab/>
            </w:r>
            <w:r>
              <w:rPr>
                <w:rFonts w:ascii="Arial" w:hAnsi="Arial"/>
                <w:color w:val="000000"/>
                <w:sz w:val="18"/>
              </w:rPr>
              <w:t>48</w:t>
            </w:r>
          </w:hyperlink>
        </w:p>
        <w:p>
          <w:pPr>
            <w:tabs>
              <w:tab w:val="right" w:leader="dot" w:pos="9360"/>
            </w:tabs>
            <w:spacing w:before="0" w:after="0" w:line="240" w:lineRule="auto"/>
            <w:ind w:left="360" w:right="200"/>
            <w:rPr>
              <w:rFonts w:ascii="Arial" w:hAnsi="Arial"/>
              <w:color w:val="000000"/>
              <w:sz w:val="18"/>
            </w:rPr>
          </w:pPr>
          <w:hyperlink w:anchor="devices" w:history="true">
            <w:r>
              <w:rPr>
                <w:rFonts w:ascii="Arial" w:hAnsi="Arial"/>
                <w:color w:val="000000"/>
                <w:sz w:val="18"/>
              </w:rPr>
              <w:t xml:space="preserve">Devices</w:t>
            </w:r>
            <w:r>
              <w:rPr>
                <w:rFonts w:ascii="Arial" w:hAnsi="Arial"/>
                <w:color w:val="000000"/>
                <w:sz w:val="18"/>
              </w:rPr>
              <w:tab/>
            </w:r>
            <w:r>
              <w:rPr>
                <w:rFonts w:ascii="Arial" w:hAnsi="Arial"/>
                <w:color w:val="000000"/>
                <w:sz w:val="18"/>
              </w:rPr>
              <w:t>48</w:t>
            </w:r>
          </w:hyperlink>
        </w:p>
        <w:p>
          <w:pPr>
            <w:tabs>
              <w:tab w:val="right" w:leader="dot" w:pos="9360"/>
            </w:tabs>
            <w:spacing w:before="0" w:after="0" w:line="240" w:lineRule="auto"/>
            <w:ind w:left="360" w:right="200"/>
            <w:rPr>
              <w:rFonts w:ascii="Arial" w:hAnsi="Arial"/>
              <w:color w:val="000000"/>
              <w:sz w:val="18"/>
            </w:rPr>
          </w:pPr>
          <w:hyperlink w:anchor="users-1" w:history="true">
            <w:r>
              <w:rPr>
                <w:rFonts w:ascii="Arial" w:hAnsi="Arial"/>
                <w:color w:val="000000"/>
                <w:sz w:val="18"/>
              </w:rPr>
              <w:t xml:space="preserve">Users</w:t>
            </w:r>
            <w:r>
              <w:rPr>
                <w:rFonts w:ascii="Arial" w:hAnsi="Arial"/>
                <w:color w:val="000000"/>
                <w:sz w:val="18"/>
              </w:rPr>
              <w:tab/>
            </w:r>
            <w:r>
              <w:rPr>
                <w:rFonts w:ascii="Arial" w:hAnsi="Arial"/>
                <w:color w:val="000000"/>
                <w:sz w:val="18"/>
              </w:rPr>
              <w:t>48</w:t>
            </w:r>
          </w:hyperlink>
        </w:p>
        <w:p>
          <w:pPr>
            <w:tabs>
              <w:tab w:val="right" w:leader="dot" w:pos="9360"/>
            </w:tabs>
            <w:spacing w:before="0" w:after="0" w:line="240" w:lineRule="auto"/>
            <w:ind w:left="360" w:right="200"/>
            <w:rPr>
              <w:rFonts w:ascii="Arial" w:hAnsi="Arial"/>
              <w:color w:val="000000"/>
              <w:sz w:val="18"/>
            </w:rPr>
          </w:pPr>
          <w:hyperlink w:anchor="integrations-1" w:history="true">
            <w:r>
              <w:rPr>
                <w:rFonts w:ascii="Arial" w:hAnsi="Arial"/>
                <w:color w:val="000000"/>
                <w:sz w:val="18"/>
              </w:rPr>
              <w:t xml:space="preserve">Integrations</w:t>
            </w:r>
            <w:r>
              <w:rPr>
                <w:rFonts w:ascii="Arial" w:hAnsi="Arial"/>
                <w:color w:val="000000"/>
                <w:sz w:val="18"/>
              </w:rPr>
              <w:tab/>
            </w:r>
            <w:r>
              <w:rPr>
                <w:rFonts w:ascii="Arial" w:hAnsi="Arial"/>
                <w:color w:val="000000"/>
                <w:sz w:val="18"/>
              </w:rPr>
              <w:t>48</w:t>
            </w:r>
          </w:hyperlink>
        </w:p>
        <w:p>
          <w:pPr>
            <w:tabs>
              <w:tab w:val="right" w:leader="dot" w:pos="9360"/>
            </w:tabs>
            <w:spacing w:before="0" w:after="0" w:line="240" w:lineRule="auto"/>
            <w:ind w:left="360" w:right="200"/>
            <w:rPr>
              <w:rFonts w:ascii="Arial" w:hAnsi="Arial"/>
              <w:color w:val="000000"/>
              <w:sz w:val="18"/>
            </w:rPr>
          </w:pPr>
          <w:hyperlink w:anchor="audit-log-9" w:history="true">
            <w:r>
              <w:rPr>
                <w:rFonts w:ascii="Arial" w:hAnsi="Arial"/>
                <w:color w:val="000000"/>
                <w:sz w:val="18"/>
              </w:rPr>
              <w:t xml:space="preserve">Audit Log</w:t>
            </w:r>
            <w:r>
              <w:rPr>
                <w:rFonts w:ascii="Arial" w:hAnsi="Arial"/>
                <w:color w:val="000000"/>
                <w:sz w:val="18"/>
              </w:rPr>
              <w:tab/>
            </w:r>
            <w:r>
              <w:rPr>
                <w:rFonts w:ascii="Arial" w:hAnsi="Arial"/>
                <w:color w:val="000000"/>
                <w:sz w:val="18"/>
              </w:rPr>
              <w:t>48</w:t>
            </w:r>
          </w:hyperlink>
        </w:p>
        <w:p>
          <w:pPr>
            <w:tabs>
              <w:tab w:val="right" w:leader="dot" w:pos="9360"/>
            </w:tabs>
            <w:spacing w:before="0" w:after="0" w:line="240" w:lineRule="auto"/>
            <w:ind w:left="360" w:right="200"/>
            <w:rPr>
              <w:rFonts w:ascii="Arial" w:hAnsi="Arial"/>
              <w:color w:val="000000"/>
              <w:sz w:val="18"/>
            </w:rPr>
          </w:pPr>
          <w:hyperlink w:anchor="billing" w:history="true">
            <w:r>
              <w:rPr>
                <w:rFonts w:ascii="Arial" w:hAnsi="Arial"/>
                <w:color w:val="000000"/>
                <w:sz w:val="18"/>
              </w:rPr>
              <w:t xml:space="preserve">Billing</w:t>
            </w:r>
            <w:r>
              <w:rPr>
                <w:rFonts w:ascii="Arial" w:hAnsi="Arial"/>
                <w:color w:val="000000"/>
                <w:sz w:val="18"/>
              </w:rPr>
              <w:tab/>
            </w:r>
            <w:r>
              <w:rPr>
                <w:rFonts w:ascii="Arial" w:hAnsi="Arial"/>
                <w:color w:val="000000"/>
                <w:sz w:val="18"/>
              </w:rPr>
              <w:t>48</w:t>
            </w:r>
          </w:hyperlink>
        </w:p>
        <w:p>
          <w:pPr>
            <w:tabs>
              <w:tab w:val="right" w:leader="dot" w:pos="9360"/>
            </w:tabs>
            <w:spacing w:before="120" w:after="0" w:line="240" w:lineRule="auto"/>
            <w:ind w:left="0" w:right="200"/>
            <w:rPr>
              <w:rFonts w:ascii="Arial" w:hAnsi="Arial"/>
              <w:b/>
              <w:color w:val="2E75B6"/>
              <w:sz w:val="20"/>
            </w:rPr>
          </w:pPr>
          <w:hyperlink w:anchor="feature-audit-log" w:history="true">
            <w:r>
              <w:rPr>
                <w:rFonts w:ascii="Arial" w:hAnsi="Arial"/>
                <w:b/>
                <w:color w:val="2E75B6"/>
                <w:sz w:val="20"/>
              </w:rPr>
              <w:t xml:space="preserve">Feature: Audit Log</w:t>
            </w:r>
            <w:r>
              <w:rPr>
                <w:rFonts w:ascii="Arial" w:hAnsi="Arial"/>
                <w:b/>
                <w:color w:val="2E75B6"/>
                <w:sz w:val="20"/>
              </w:rPr>
              <w:tab/>
            </w:r>
            <w:r>
              <w:rPr>
                <w:rFonts w:ascii="Arial" w:hAnsi="Arial"/>
                <w:b/>
                <w:color w:val="2E75B6"/>
                <w:sz w:val="20"/>
              </w:rPr>
              <w:t>49</w:t>
            </w:r>
          </w:hyperlink>
        </w:p>
        <w:p>
          <w:pPr>
            <w:tabs>
              <w:tab w:val="right" w:leader="dot" w:pos="9360"/>
            </w:tabs>
            <w:spacing w:before="0" w:after="0" w:line="240" w:lineRule="auto"/>
            <w:ind w:left="360" w:right="200"/>
            <w:rPr>
              <w:rFonts w:ascii="Arial" w:hAnsi="Arial"/>
              <w:color w:val="000000"/>
              <w:sz w:val="18"/>
            </w:rPr>
          </w:pPr>
          <w:hyperlink w:anchor="purpose-21" w:history="true">
            <w:r>
              <w:rPr>
                <w:rFonts w:ascii="Arial" w:hAnsi="Arial"/>
                <w:color w:val="000000"/>
                <w:sz w:val="18"/>
              </w:rPr>
              <w:t xml:space="preserve">Purpose</w:t>
            </w:r>
            <w:r>
              <w:rPr>
                <w:rFonts w:ascii="Arial" w:hAnsi="Arial"/>
                <w:color w:val="000000"/>
                <w:sz w:val="18"/>
              </w:rPr>
              <w:tab/>
            </w:r>
            <w:r>
              <w:rPr>
                <w:rFonts w:ascii="Arial" w:hAnsi="Arial"/>
                <w:color w:val="000000"/>
                <w:sz w:val="18"/>
              </w:rPr>
              <w:t>49</w:t>
            </w:r>
          </w:hyperlink>
        </w:p>
        <w:p>
          <w:pPr>
            <w:tabs>
              <w:tab w:val="right" w:leader="dot" w:pos="9360"/>
            </w:tabs>
            <w:spacing w:before="0" w:after="0" w:line="240" w:lineRule="auto"/>
            <w:ind w:left="360" w:right="200"/>
            <w:rPr>
              <w:rFonts w:ascii="Arial" w:hAnsi="Arial"/>
              <w:color w:val="000000"/>
              <w:sz w:val="18"/>
            </w:rPr>
          </w:pPr>
          <w:hyperlink w:anchor="scope" w:history="true">
            <w:r>
              <w:rPr>
                <w:rFonts w:ascii="Arial" w:hAnsi="Arial"/>
                <w:color w:val="000000"/>
                <w:sz w:val="18"/>
              </w:rPr>
              <w:t xml:space="preserve">Scope</w:t>
            </w:r>
            <w:r>
              <w:rPr>
                <w:rFonts w:ascii="Arial" w:hAnsi="Arial"/>
                <w:color w:val="000000"/>
                <w:sz w:val="18"/>
              </w:rPr>
              <w:tab/>
            </w:r>
            <w:r>
              <w:rPr>
                <w:rFonts w:ascii="Arial" w:hAnsi="Arial"/>
                <w:color w:val="000000"/>
                <w:sz w:val="18"/>
              </w:rPr>
              <w:t>49</w:t>
            </w:r>
          </w:hyperlink>
        </w:p>
        <w:p>
          <w:pPr>
            <w:tabs>
              <w:tab w:val="right" w:leader="dot" w:pos="9360"/>
            </w:tabs>
            <w:spacing w:before="0" w:after="0" w:line="240" w:lineRule="auto"/>
            <w:ind w:left="360" w:right="200"/>
            <w:rPr>
              <w:rFonts w:ascii="Arial" w:hAnsi="Arial"/>
              <w:color w:val="000000"/>
              <w:sz w:val="18"/>
            </w:rPr>
          </w:pPr>
          <w:hyperlink w:anchor="recorded-events" w:history="true">
            <w:r>
              <w:rPr>
                <w:rFonts w:ascii="Arial" w:hAnsi="Arial"/>
                <w:color w:val="000000"/>
                <w:sz w:val="18"/>
              </w:rPr>
              <w:t xml:space="preserve">Recorded Events</w:t>
            </w:r>
            <w:r>
              <w:rPr>
                <w:rFonts w:ascii="Arial" w:hAnsi="Arial"/>
                <w:color w:val="000000"/>
                <w:sz w:val="18"/>
              </w:rPr>
              <w:tab/>
            </w:r>
            <w:r>
              <w:rPr>
                <w:rFonts w:ascii="Arial" w:hAnsi="Arial"/>
                <w:color w:val="000000"/>
                <w:sz w:val="18"/>
              </w:rPr>
              <w:t>49</w:t>
            </w:r>
          </w:hyperlink>
        </w:p>
        <w:p>
          <w:pPr>
            <w:tabs>
              <w:tab w:val="right" w:leader="dot" w:pos="9360"/>
            </w:tabs>
            <w:spacing w:before="0" w:after="0" w:line="240" w:lineRule="auto"/>
            <w:ind w:left="360" w:right="200"/>
            <w:rPr>
              <w:rFonts w:ascii="Arial" w:hAnsi="Arial"/>
              <w:color w:val="000000"/>
              <w:sz w:val="18"/>
            </w:rPr>
          </w:pPr>
          <w:hyperlink w:anchor="audit-entry-format" w:history="true">
            <w:r>
              <w:rPr>
                <w:rFonts w:ascii="Arial" w:hAnsi="Arial"/>
                <w:color w:val="000000"/>
                <w:sz w:val="18"/>
              </w:rPr>
              <w:t xml:space="preserve">Audit Entry Format</w:t>
            </w:r>
            <w:r>
              <w:rPr>
                <w:rFonts w:ascii="Arial" w:hAnsi="Arial"/>
                <w:color w:val="000000"/>
                <w:sz w:val="18"/>
              </w:rPr>
              <w:tab/>
            </w:r>
            <w:r>
              <w:rPr>
                <w:rFonts w:ascii="Arial" w:hAnsi="Arial"/>
                <w:color w:val="000000"/>
                <w:sz w:val="18"/>
              </w:rPr>
              <w:t>50</w:t>
            </w:r>
          </w:hyperlink>
        </w:p>
        <w:p>
          <w:pPr>
            <w:tabs>
              <w:tab w:val="right" w:leader="dot" w:pos="9360"/>
            </w:tabs>
            <w:spacing w:before="0" w:after="0" w:line="240" w:lineRule="auto"/>
            <w:ind w:left="360" w:right="200"/>
            <w:rPr>
              <w:rFonts w:ascii="Arial" w:hAnsi="Arial"/>
              <w:color w:val="000000"/>
              <w:sz w:val="18"/>
            </w:rPr>
          </w:pPr>
          <w:hyperlink w:anchor="search-6" w:history="true">
            <w:r>
              <w:rPr>
                <w:rFonts w:ascii="Arial" w:hAnsi="Arial"/>
                <w:color w:val="000000"/>
                <w:sz w:val="18"/>
              </w:rPr>
              <w:t xml:space="preserve">Search</w:t>
            </w:r>
            <w:r>
              <w:rPr>
                <w:rFonts w:ascii="Arial" w:hAnsi="Arial"/>
                <w:color w:val="000000"/>
                <w:sz w:val="18"/>
              </w:rPr>
              <w:tab/>
            </w:r>
            <w:r>
              <w:rPr>
                <w:rFonts w:ascii="Arial" w:hAnsi="Arial"/>
                <w:color w:val="000000"/>
                <w:sz w:val="18"/>
              </w:rPr>
              <w:t>50</w:t>
            </w:r>
          </w:hyperlink>
        </w:p>
        <w:p>
          <w:pPr>
            <w:tabs>
              <w:tab w:val="right" w:leader="dot" w:pos="9360"/>
            </w:tabs>
            <w:spacing w:before="0" w:after="0" w:line="240" w:lineRule="auto"/>
            <w:ind w:left="360" w:right="200"/>
            <w:rPr>
              <w:rFonts w:ascii="Arial" w:hAnsi="Arial"/>
              <w:color w:val="000000"/>
              <w:sz w:val="18"/>
            </w:rPr>
          </w:pPr>
          <w:hyperlink w:anchor="events-not-recorded" w:history="true">
            <w:r>
              <w:rPr>
                <w:rFonts w:ascii="Arial" w:hAnsi="Arial"/>
                <w:color w:val="000000"/>
                <w:sz w:val="18"/>
              </w:rPr>
              <w:t xml:space="preserve">Events Not Recorded</w:t>
            </w:r>
            <w:r>
              <w:rPr>
                <w:rFonts w:ascii="Arial" w:hAnsi="Arial"/>
                <w:color w:val="000000"/>
                <w:sz w:val="18"/>
              </w:rPr>
              <w:tab/>
            </w:r>
            <w:r>
              <w:rPr>
                <w:rFonts w:ascii="Arial" w:hAnsi="Arial"/>
                <w:color w:val="000000"/>
                <w:sz w:val="18"/>
              </w:rPr>
              <w:t>50</w:t>
            </w:r>
          </w:hyperlink>
        </w:p>
        <w:p>
          <w:pPr>
            <w:tabs>
              <w:tab w:val="right" w:leader="dot" w:pos="9360"/>
            </w:tabs>
            <w:spacing w:before="0" w:after="0" w:line="240" w:lineRule="auto"/>
            <w:ind w:left="360" w:right="200"/>
            <w:rPr>
              <w:rFonts w:ascii="Arial" w:hAnsi="Arial"/>
              <w:color w:val="000000"/>
              <w:sz w:val="18"/>
            </w:rPr>
          </w:pPr>
          <w:hyperlink w:anchor="permissions-9" w:history="true">
            <w:r>
              <w:rPr>
                <w:rFonts w:ascii="Arial" w:hAnsi="Arial"/>
                <w:color w:val="000000"/>
                <w:sz w:val="18"/>
              </w:rPr>
              <w:t xml:space="preserve">Permissions</w:t>
            </w:r>
            <w:r>
              <w:rPr>
                <w:rFonts w:ascii="Arial" w:hAnsi="Arial"/>
                <w:color w:val="000000"/>
                <w:sz w:val="18"/>
              </w:rPr>
              <w:tab/>
            </w:r>
            <w:r>
              <w:rPr>
                <w:rFonts w:ascii="Arial" w:hAnsi="Arial"/>
                <w:color w:val="000000"/>
                <w:sz w:val="18"/>
              </w:rPr>
              <w:t>50</w:t>
            </w:r>
          </w:hyperlink>
        </w:p>
        <w:p>
          <w:pPr>
            <w:tabs>
              <w:tab w:val="right" w:leader="dot" w:pos="9360"/>
            </w:tabs>
            <w:spacing w:before="0" w:after="0" w:line="240" w:lineRule="auto"/>
            <w:ind w:left="360" w:right="200"/>
            <w:rPr>
              <w:rFonts w:ascii="Arial" w:hAnsi="Arial"/>
              <w:color w:val="000000"/>
              <w:sz w:val="18"/>
            </w:rPr>
          </w:pPr>
          <w:hyperlink w:anchor="retention-2" w:history="true">
            <w:r>
              <w:rPr>
                <w:rFonts w:ascii="Arial" w:hAnsi="Arial"/>
                <w:color w:val="000000"/>
                <w:sz w:val="18"/>
              </w:rPr>
              <w:t xml:space="preserve">Retention</w:t>
            </w:r>
            <w:r>
              <w:rPr>
                <w:rFonts w:ascii="Arial" w:hAnsi="Arial"/>
                <w:color w:val="000000"/>
                <w:sz w:val="18"/>
              </w:rPr>
              <w:tab/>
            </w:r>
            <w:r>
              <w:rPr>
                <w:rFonts w:ascii="Arial" w:hAnsi="Arial"/>
                <w:color w:val="000000"/>
                <w:sz w:val="18"/>
              </w:rPr>
              <w:t>50</w:t>
            </w:r>
          </w:hyperlink>
        </w:p>
        <w:p>
          <w:pPr>
            <w:tabs>
              <w:tab w:val="right" w:leader="dot" w:pos="9360"/>
            </w:tabs>
            <w:spacing w:before="0" w:after="0" w:line="240" w:lineRule="auto"/>
            <w:ind w:left="360" w:right="200"/>
            <w:rPr>
              <w:rFonts w:ascii="Arial" w:hAnsi="Arial"/>
              <w:color w:val="000000"/>
              <w:sz w:val="18"/>
            </w:rPr>
          </w:pPr>
          <w:hyperlink w:anchor="historical-objects" w:history="true">
            <w:r>
              <w:rPr>
                <w:rFonts w:ascii="Arial" w:hAnsi="Arial"/>
                <w:color w:val="000000"/>
                <w:sz w:val="18"/>
              </w:rPr>
              <w:t xml:space="preserve">Historical Objects</w:t>
            </w:r>
            <w:r>
              <w:rPr>
                <w:rFonts w:ascii="Arial" w:hAnsi="Arial"/>
                <w:color w:val="000000"/>
                <w:sz w:val="18"/>
              </w:rPr>
              <w:tab/>
            </w:r>
            <w:r>
              <w:rPr>
                <w:rFonts w:ascii="Arial" w:hAnsi="Arial"/>
                <w:color w:val="000000"/>
                <w:sz w:val="18"/>
              </w:rPr>
              <w:t>50</w:t>
            </w:r>
          </w:hyperlink>
        </w:p>
        <w:p>
          <w:pPr>
            <w:tabs>
              <w:tab w:val="right" w:leader="dot" w:pos="9360"/>
            </w:tabs>
            <w:spacing w:before="0" w:after="0" w:line="240" w:lineRule="auto"/>
            <w:ind w:left="360" w:right="200"/>
            <w:rPr>
              <w:rFonts w:ascii="Arial" w:hAnsi="Arial"/>
              <w:color w:val="000000"/>
              <w:sz w:val="18"/>
            </w:rPr>
          </w:pPr>
          <w:hyperlink w:anchor="future-enhancements-15" w:history="true">
            <w:r>
              <w:rPr>
                <w:rFonts w:ascii="Arial" w:hAnsi="Arial"/>
                <w:color w:val="000000"/>
                <w:sz w:val="18"/>
              </w:rPr>
              <w:t xml:space="preserve">Future Enhancements</w:t>
            </w:r>
            <w:r>
              <w:rPr>
                <w:rFonts w:ascii="Arial" w:hAnsi="Arial"/>
                <w:color w:val="000000"/>
                <w:sz w:val="18"/>
              </w:rPr>
              <w:tab/>
            </w:r>
            <w:r>
              <w:rPr>
                <w:rFonts w:ascii="Arial" w:hAnsi="Arial"/>
                <w:color w:val="000000"/>
                <w:sz w:val="18"/>
              </w:rPr>
              <w:t>50</w:t>
            </w:r>
          </w:hyperlink>
        </w:p>
        <w:p>
          <w:pPr>
            <w:tabs>
              <w:tab w:val="right" w:leader="dot" w:pos="9360"/>
            </w:tabs>
            <w:spacing w:before="120" w:after="0" w:line="240" w:lineRule="auto"/>
            <w:ind w:left="0" w:right="200"/>
            <w:rPr>
              <w:rFonts w:ascii="Arial" w:hAnsi="Arial"/>
              <w:b/>
              <w:color w:val="2E75B6"/>
              <w:sz w:val="20"/>
            </w:rPr>
          </w:pPr>
          <w:hyperlink w:anchor="feature-business-lifecycle" w:history="true">
            <w:r>
              <w:rPr>
                <w:rFonts w:ascii="Arial" w:hAnsi="Arial"/>
                <w:b/>
                <w:color w:val="2E75B6"/>
                <w:sz w:val="20"/>
              </w:rPr>
              <w:t xml:space="preserve">Feature: Business Lifecycle</w:t>
            </w:r>
            <w:r>
              <w:rPr>
                <w:rFonts w:ascii="Arial" w:hAnsi="Arial"/>
                <w:b/>
                <w:color w:val="2E75B6"/>
                <w:sz w:val="20"/>
              </w:rPr>
              <w:tab/>
            </w:r>
            <w:r>
              <w:rPr>
                <w:rFonts w:ascii="Arial" w:hAnsi="Arial"/>
                <w:b/>
                <w:color w:val="2E75B6"/>
                <w:sz w:val="20"/>
              </w:rPr>
              <w:t>50</w:t>
            </w:r>
          </w:hyperlink>
        </w:p>
        <w:p>
          <w:pPr>
            <w:tabs>
              <w:tab w:val="right" w:leader="dot" w:pos="9360"/>
            </w:tabs>
            <w:spacing w:before="0" w:after="0" w:line="240" w:lineRule="auto"/>
            <w:ind w:left="360" w:right="200"/>
            <w:rPr>
              <w:rFonts w:ascii="Arial" w:hAnsi="Arial"/>
              <w:color w:val="000000"/>
              <w:sz w:val="18"/>
            </w:rPr>
          </w:pPr>
          <w:hyperlink w:anchor="purpose-22" w:history="true">
            <w:r>
              <w:rPr>
                <w:rFonts w:ascii="Arial" w:hAnsi="Arial"/>
                <w:color w:val="000000"/>
                <w:sz w:val="18"/>
              </w:rPr>
              <w:t xml:space="preserve">Purpose</w:t>
            </w:r>
            <w:r>
              <w:rPr>
                <w:rFonts w:ascii="Arial" w:hAnsi="Arial"/>
                <w:color w:val="000000"/>
                <w:sz w:val="18"/>
              </w:rPr>
              <w:tab/>
            </w:r>
            <w:r>
              <w:rPr>
                <w:rFonts w:ascii="Arial" w:hAnsi="Arial"/>
                <w:color w:val="000000"/>
                <w:sz w:val="18"/>
              </w:rPr>
              <w:t>50</w:t>
            </w:r>
          </w:hyperlink>
        </w:p>
        <w:p>
          <w:pPr>
            <w:tabs>
              <w:tab w:val="right" w:leader="dot" w:pos="9360"/>
            </w:tabs>
            <w:spacing w:before="0" w:after="0" w:line="240" w:lineRule="auto"/>
            <w:ind w:left="360" w:right="200"/>
            <w:rPr>
              <w:rFonts w:ascii="Arial" w:hAnsi="Arial"/>
              <w:color w:val="000000"/>
              <w:sz w:val="18"/>
            </w:rPr>
          </w:pPr>
          <w:hyperlink w:anchor="account-states" w:history="true">
            <w:r>
              <w:rPr>
                <w:rFonts w:ascii="Arial" w:hAnsi="Arial"/>
                <w:color w:val="000000"/>
                <w:sz w:val="18"/>
              </w:rPr>
              <w:t xml:space="preserve">Account States</w:t>
            </w:r>
            <w:r>
              <w:rPr>
                <w:rFonts w:ascii="Arial" w:hAnsi="Arial"/>
                <w:color w:val="000000"/>
                <w:sz w:val="18"/>
              </w:rPr>
              <w:tab/>
            </w:r>
            <w:r>
              <w:rPr>
                <w:rFonts w:ascii="Arial" w:hAnsi="Arial"/>
                <w:color w:val="000000"/>
                <w:sz w:val="18"/>
              </w:rPr>
              <w:t>51</w:t>
            </w:r>
          </w:hyperlink>
        </w:p>
        <w:p>
          <w:pPr>
            <w:tabs>
              <w:tab w:val="right" w:leader="dot" w:pos="9360"/>
            </w:tabs>
            <w:spacing w:before="0" w:after="0" w:line="240" w:lineRule="auto"/>
            <w:ind w:left="360" w:right="200"/>
            <w:rPr>
              <w:rFonts w:ascii="Arial" w:hAnsi="Arial"/>
              <w:color w:val="000000"/>
              <w:sz w:val="18"/>
            </w:rPr>
          </w:pPr>
          <w:hyperlink w:anchor="cancellation" w:history="true">
            <w:r>
              <w:rPr>
                <w:rFonts w:ascii="Arial" w:hAnsi="Arial"/>
                <w:color w:val="000000"/>
                <w:sz w:val="18"/>
              </w:rPr>
              <w:t xml:space="preserve">Cancellation</w:t>
            </w:r>
            <w:r>
              <w:rPr>
                <w:rFonts w:ascii="Arial" w:hAnsi="Arial"/>
                <w:color w:val="000000"/>
                <w:sz w:val="18"/>
              </w:rPr>
              <w:tab/>
            </w:r>
            <w:r>
              <w:rPr>
                <w:rFonts w:ascii="Arial" w:hAnsi="Arial"/>
                <w:color w:val="000000"/>
                <w:sz w:val="18"/>
              </w:rPr>
              <w:t>51</w:t>
            </w:r>
          </w:hyperlink>
        </w:p>
        <w:p>
          <w:pPr>
            <w:tabs>
              <w:tab w:val="right" w:leader="dot" w:pos="9360"/>
            </w:tabs>
            <w:spacing w:before="0" w:after="0" w:line="240" w:lineRule="auto"/>
            <w:ind w:left="360" w:right="200"/>
            <w:rPr>
              <w:rFonts w:ascii="Arial" w:hAnsi="Arial"/>
              <w:color w:val="000000"/>
              <w:sz w:val="18"/>
            </w:rPr>
          </w:pPr>
          <w:hyperlink w:anchor="end-of-billing-cycle" w:history="true">
            <w:r>
              <w:rPr>
                <w:rFonts w:ascii="Arial" w:hAnsi="Arial"/>
                <w:color w:val="000000"/>
                <w:sz w:val="18"/>
              </w:rPr>
              <w:t xml:space="preserve">End Of Billing Cycle</w:t>
            </w:r>
            <w:r>
              <w:rPr>
                <w:rFonts w:ascii="Arial" w:hAnsi="Arial"/>
                <w:color w:val="000000"/>
                <w:sz w:val="18"/>
              </w:rPr>
              <w:tab/>
            </w:r>
            <w:r>
              <w:rPr>
                <w:rFonts w:ascii="Arial" w:hAnsi="Arial"/>
                <w:color w:val="000000"/>
                <w:sz w:val="18"/>
              </w:rPr>
              <w:t>51</w:t>
            </w:r>
          </w:hyperlink>
        </w:p>
        <w:p>
          <w:pPr>
            <w:tabs>
              <w:tab w:val="right" w:leader="dot" w:pos="9360"/>
            </w:tabs>
            <w:spacing w:before="0" w:after="0" w:line="240" w:lineRule="auto"/>
            <w:ind w:left="360" w:right="200"/>
            <w:rPr>
              <w:rFonts w:ascii="Arial" w:hAnsi="Arial"/>
              <w:color w:val="000000"/>
              <w:sz w:val="18"/>
            </w:rPr>
          </w:pPr>
          <w:hyperlink w:anchor="deletion-1" w:history="true">
            <w:r>
              <w:rPr>
                <w:rFonts w:ascii="Arial" w:hAnsi="Arial"/>
                <w:color w:val="000000"/>
                <w:sz w:val="18"/>
              </w:rPr>
              <w:t xml:space="preserve">Deletion</w:t>
            </w:r>
            <w:r>
              <w:rPr>
                <w:rFonts w:ascii="Arial" w:hAnsi="Arial"/>
                <w:color w:val="000000"/>
                <w:sz w:val="18"/>
              </w:rPr>
              <w:tab/>
            </w:r>
            <w:r>
              <w:rPr>
                <w:rFonts w:ascii="Arial" w:hAnsi="Arial"/>
                <w:color w:val="000000"/>
                <w:sz w:val="18"/>
              </w:rPr>
              <w:t>51</w:t>
            </w:r>
          </w:hyperlink>
        </w:p>
        <w:p>
          <w:pPr>
            <w:tabs>
              <w:tab w:val="right" w:leader="dot" w:pos="9360"/>
            </w:tabs>
            <w:spacing w:before="0" w:after="0" w:line="240" w:lineRule="auto"/>
            <w:ind w:left="360" w:right="200"/>
            <w:rPr>
              <w:rFonts w:ascii="Arial" w:hAnsi="Arial"/>
              <w:color w:val="000000"/>
              <w:sz w:val="18"/>
            </w:rPr>
          </w:pPr>
          <w:hyperlink w:anchor="recovery-window-1" w:history="true">
            <w:r>
              <w:rPr>
                <w:rFonts w:ascii="Arial" w:hAnsi="Arial"/>
                <w:color w:val="000000"/>
                <w:sz w:val="18"/>
              </w:rPr>
              <w:t xml:space="preserve">Recovery Window</w:t>
            </w:r>
            <w:r>
              <w:rPr>
                <w:rFonts w:ascii="Arial" w:hAnsi="Arial"/>
                <w:color w:val="000000"/>
                <w:sz w:val="18"/>
              </w:rPr>
              <w:tab/>
            </w:r>
            <w:r>
              <w:rPr>
                <w:rFonts w:ascii="Arial" w:hAnsi="Arial"/>
                <w:color w:val="000000"/>
                <w:sz w:val="18"/>
              </w:rPr>
              <w:t>51</w:t>
            </w:r>
          </w:hyperlink>
        </w:p>
        <w:p>
          <w:pPr>
            <w:tabs>
              <w:tab w:val="right" w:leader="dot" w:pos="9360"/>
            </w:tabs>
            <w:spacing w:before="0" w:after="0" w:line="240" w:lineRule="auto"/>
            <w:ind w:left="360" w:right="200"/>
            <w:rPr>
              <w:rFonts w:ascii="Arial" w:hAnsi="Arial"/>
              <w:color w:val="000000"/>
              <w:sz w:val="18"/>
            </w:rPr>
          </w:pPr>
          <w:hyperlink w:anchor="permanent-deletion" w:history="true">
            <w:r>
              <w:rPr>
                <w:rFonts w:ascii="Arial" w:hAnsi="Arial"/>
                <w:color w:val="000000"/>
                <w:sz w:val="18"/>
              </w:rPr>
              <w:t xml:space="preserve">Permanent Deletion</w:t>
            </w:r>
            <w:r>
              <w:rPr>
                <w:rFonts w:ascii="Arial" w:hAnsi="Arial"/>
                <w:color w:val="000000"/>
                <w:sz w:val="18"/>
              </w:rPr>
              <w:tab/>
            </w:r>
            <w:r>
              <w:rPr>
                <w:rFonts w:ascii="Arial" w:hAnsi="Arial"/>
                <w:color w:val="000000"/>
                <w:sz w:val="18"/>
              </w:rPr>
              <w:t>51</w:t>
            </w:r>
          </w:hyperlink>
        </w:p>
        <w:p>
          <w:pPr>
            <w:tabs>
              <w:tab w:val="right" w:leader="dot" w:pos="9360"/>
            </w:tabs>
            <w:spacing w:before="0" w:after="0" w:line="240" w:lineRule="auto"/>
            <w:ind w:left="360" w:right="200"/>
            <w:rPr>
              <w:rFonts w:ascii="Arial" w:hAnsi="Arial"/>
              <w:color w:val="000000"/>
              <w:sz w:val="18"/>
            </w:rPr>
          </w:pPr>
          <w:hyperlink w:anchor="number-protection" w:history="true">
            <w:r>
              <w:rPr>
                <w:rFonts w:ascii="Arial" w:hAnsi="Arial"/>
                <w:color w:val="000000"/>
                <w:sz w:val="18"/>
              </w:rPr>
              <w:t xml:space="preserve">Number Protection</w:t>
            </w:r>
            <w:r>
              <w:rPr>
                <w:rFonts w:ascii="Arial" w:hAnsi="Arial"/>
                <w:color w:val="000000"/>
                <w:sz w:val="18"/>
              </w:rPr>
              <w:tab/>
            </w:r>
            <w:r>
              <w:rPr>
                <w:rFonts w:ascii="Arial" w:hAnsi="Arial"/>
                <w:color w:val="000000"/>
                <w:sz w:val="18"/>
              </w:rPr>
              <w:t>51</w:t>
            </w:r>
          </w:hyperlink>
        </w:p>
        <w:p>
          <w:pPr>
            <w:tabs>
              <w:tab w:val="right" w:leader="dot" w:pos="9360"/>
            </w:tabs>
            <w:spacing w:before="0" w:after="0" w:line="240" w:lineRule="auto"/>
            <w:ind w:left="360" w:right="200"/>
            <w:rPr>
              <w:rFonts w:ascii="Arial" w:hAnsi="Arial"/>
              <w:color w:val="000000"/>
              <w:sz w:val="18"/>
            </w:rPr>
          </w:pPr>
          <w:hyperlink w:anchor="historical-records-1" w:history="true">
            <w:r>
              <w:rPr>
                <w:rFonts w:ascii="Arial" w:hAnsi="Arial"/>
                <w:color w:val="000000"/>
                <w:sz w:val="18"/>
              </w:rPr>
              <w:t xml:space="preserve">Historical Records</w:t>
            </w:r>
            <w:r>
              <w:rPr>
                <w:rFonts w:ascii="Arial" w:hAnsi="Arial"/>
                <w:color w:val="000000"/>
                <w:sz w:val="18"/>
              </w:rPr>
              <w:tab/>
            </w:r>
            <w:r>
              <w:rPr>
                <w:rFonts w:ascii="Arial" w:hAnsi="Arial"/>
                <w:color w:val="000000"/>
                <w:sz w:val="18"/>
              </w:rPr>
              <w:t>51</w:t>
            </w:r>
          </w:hyperlink>
        </w:p>
        <w:p>
          <w:pPr>
            <w:tabs>
              <w:tab w:val="right" w:leader="dot" w:pos="9360"/>
            </w:tabs>
            <w:spacing w:before="0" w:after="0" w:line="240" w:lineRule="auto"/>
            <w:ind w:left="360" w:right="200"/>
            <w:rPr>
              <w:rFonts w:ascii="Arial" w:hAnsi="Arial"/>
              <w:color w:val="000000"/>
              <w:sz w:val="18"/>
            </w:rPr>
          </w:pPr>
          <w:hyperlink w:anchor="audit-log-10" w:history="true">
            <w:r>
              <w:rPr>
                <w:rFonts w:ascii="Arial" w:hAnsi="Arial"/>
                <w:color w:val="000000"/>
                <w:sz w:val="18"/>
              </w:rPr>
              <w:t xml:space="preserve">Audit Log</w:t>
            </w:r>
            <w:r>
              <w:rPr>
                <w:rFonts w:ascii="Arial" w:hAnsi="Arial"/>
                <w:color w:val="000000"/>
                <w:sz w:val="18"/>
              </w:rPr>
              <w:tab/>
            </w:r>
            <w:r>
              <w:rPr>
                <w:rFonts w:ascii="Arial" w:hAnsi="Arial"/>
                <w:color w:val="000000"/>
                <w:sz w:val="18"/>
              </w:rPr>
              <w:t>51</w:t>
            </w:r>
          </w:hyperlink>
        </w:p>
        <w:p>
          <w:pPr>
            <w:tabs>
              <w:tab w:val="right" w:leader="dot" w:pos="9360"/>
            </w:tabs>
            <w:spacing w:before="0" w:after="0" w:line="240" w:lineRule="auto"/>
            <w:ind w:left="360" w:right="200"/>
            <w:rPr>
              <w:rFonts w:ascii="Arial" w:hAnsi="Arial"/>
              <w:color w:val="000000"/>
              <w:sz w:val="18"/>
            </w:rPr>
          </w:pPr>
          <w:hyperlink w:anchor="future-enhancements-16" w:history="true">
            <w:r>
              <w:rPr>
                <w:rFonts w:ascii="Arial" w:hAnsi="Arial"/>
                <w:color w:val="000000"/>
                <w:sz w:val="18"/>
              </w:rPr>
              <w:t xml:space="preserve">Future Enhancements</w:t>
            </w:r>
            <w:r>
              <w:rPr>
                <w:rFonts w:ascii="Arial" w:hAnsi="Arial"/>
                <w:color w:val="000000"/>
                <w:sz w:val="18"/>
              </w:rPr>
              <w:tab/>
            </w:r>
            <w:r>
              <w:rPr>
                <w:rFonts w:ascii="Arial" w:hAnsi="Arial"/>
                <w:color w:val="000000"/>
                <w:sz w:val="18"/>
              </w:rPr>
              <w:t>52</w:t>
            </w:r>
          </w:hyperlink>
        </w:p>
        <w:p>
          <w:pPr>
            <w:tabs>
              <w:tab w:val="right" w:leader="dot" w:pos="9360"/>
            </w:tabs>
            <w:spacing w:before="120" w:after="0" w:line="240" w:lineRule="auto"/>
            <w:ind w:left="0" w:right="200"/>
            <w:rPr>
              <w:rFonts w:ascii="Arial" w:hAnsi="Arial"/>
              <w:b/>
              <w:color w:val="2E75B6"/>
              <w:sz w:val="20"/>
            </w:rPr>
          </w:pPr>
          <w:hyperlink w:anchor="feature-billing-plan-enforcement" w:history="true">
            <w:r>
              <w:rPr>
                <w:rFonts w:ascii="Arial" w:hAnsi="Arial"/>
                <w:b/>
                <w:color w:val="2E75B6"/>
                <w:sz w:val="20"/>
              </w:rPr>
              <w:t xml:space="preserve">Feature: Billing &amp; Plan Enforcement</w:t>
            </w:r>
            <w:r>
              <w:rPr>
                <w:rFonts w:ascii="Arial" w:hAnsi="Arial"/>
                <w:b/>
                <w:color w:val="2E75B6"/>
                <w:sz w:val="20"/>
              </w:rPr>
              <w:tab/>
            </w:r>
            <w:r>
              <w:rPr>
                <w:rFonts w:ascii="Arial" w:hAnsi="Arial"/>
                <w:b/>
                <w:color w:val="2E75B6"/>
                <w:sz w:val="20"/>
              </w:rPr>
              <w:t>52</w:t>
            </w:r>
          </w:hyperlink>
        </w:p>
        <w:p>
          <w:pPr>
            <w:tabs>
              <w:tab w:val="right" w:leader="dot" w:pos="9360"/>
            </w:tabs>
            <w:spacing w:before="0" w:after="0" w:line="240" w:lineRule="auto"/>
            <w:ind w:left="360" w:right="200"/>
            <w:rPr>
              <w:rFonts w:ascii="Arial" w:hAnsi="Arial"/>
              <w:color w:val="000000"/>
              <w:sz w:val="18"/>
            </w:rPr>
          </w:pPr>
          <w:hyperlink w:anchor="purpose-23" w:history="true">
            <w:r>
              <w:rPr>
                <w:rFonts w:ascii="Arial" w:hAnsi="Arial"/>
                <w:color w:val="000000"/>
                <w:sz w:val="18"/>
              </w:rPr>
              <w:t xml:space="preserve">Purpose</w:t>
            </w:r>
            <w:r>
              <w:rPr>
                <w:rFonts w:ascii="Arial" w:hAnsi="Arial"/>
                <w:color w:val="000000"/>
                <w:sz w:val="18"/>
              </w:rPr>
              <w:tab/>
            </w:r>
            <w:r>
              <w:rPr>
                <w:rFonts w:ascii="Arial" w:hAnsi="Arial"/>
                <w:color w:val="000000"/>
                <w:sz w:val="18"/>
              </w:rPr>
              <w:t>52</w:t>
            </w:r>
          </w:hyperlink>
        </w:p>
        <w:p>
          <w:pPr>
            <w:tabs>
              <w:tab w:val="right" w:leader="dot" w:pos="9360"/>
            </w:tabs>
            <w:spacing w:before="0" w:after="0" w:line="240" w:lineRule="auto"/>
            <w:ind w:left="360" w:right="200"/>
            <w:rPr>
              <w:rFonts w:ascii="Arial" w:hAnsi="Arial"/>
              <w:color w:val="000000"/>
              <w:sz w:val="18"/>
            </w:rPr>
          </w:pPr>
          <w:hyperlink w:anchor="upgrade-required" w:history="true">
            <w:r>
              <w:rPr>
                <w:rFonts w:ascii="Arial" w:hAnsi="Arial"/>
                <w:color w:val="000000"/>
                <w:sz w:val="18"/>
              </w:rPr>
              <w:t xml:space="preserve">Upgrade Required</w:t>
            </w:r>
            <w:r>
              <w:rPr>
                <w:rFonts w:ascii="Arial" w:hAnsi="Arial"/>
                <w:color w:val="000000"/>
                <w:sz w:val="18"/>
              </w:rPr>
              <w:tab/>
            </w:r>
            <w:r>
              <w:rPr>
                <w:rFonts w:ascii="Arial" w:hAnsi="Arial"/>
                <w:color w:val="000000"/>
                <w:sz w:val="18"/>
              </w:rPr>
              <w:t>52</w:t>
            </w:r>
          </w:hyperlink>
        </w:p>
        <w:p>
          <w:pPr>
            <w:tabs>
              <w:tab w:val="right" w:leader="dot" w:pos="9360"/>
            </w:tabs>
            <w:spacing w:before="0" w:after="0" w:line="240" w:lineRule="auto"/>
            <w:ind w:left="360" w:right="200"/>
            <w:rPr>
              <w:rFonts w:ascii="Arial" w:hAnsi="Arial"/>
              <w:color w:val="000000"/>
              <w:sz w:val="18"/>
            </w:rPr>
          </w:pPr>
          <w:hyperlink w:anchor="add-ons" w:history="true">
            <w:r>
              <w:rPr>
                <w:rFonts w:ascii="Arial" w:hAnsi="Arial"/>
                <w:color w:val="000000"/>
                <w:sz w:val="18"/>
              </w:rPr>
              <w:t xml:space="preserve">Add-Ons</w:t>
            </w:r>
            <w:r>
              <w:rPr>
                <w:rFonts w:ascii="Arial" w:hAnsi="Arial"/>
                <w:color w:val="000000"/>
                <w:sz w:val="18"/>
              </w:rPr>
              <w:tab/>
            </w:r>
            <w:r>
              <w:rPr>
                <w:rFonts w:ascii="Arial" w:hAnsi="Arial"/>
                <w:color w:val="000000"/>
                <w:sz w:val="18"/>
              </w:rPr>
              <w:t>52</w:t>
            </w:r>
          </w:hyperlink>
        </w:p>
        <w:p>
          <w:pPr>
            <w:tabs>
              <w:tab w:val="right" w:leader="dot" w:pos="9360"/>
            </w:tabs>
            <w:spacing w:before="0" w:after="0" w:line="240" w:lineRule="auto"/>
            <w:ind w:left="360" w:right="200"/>
            <w:rPr>
              <w:rFonts w:ascii="Arial" w:hAnsi="Arial"/>
              <w:color w:val="000000"/>
              <w:sz w:val="18"/>
            </w:rPr>
          </w:pPr>
          <w:hyperlink w:anchor="sip-phone-add-on-behavior" w:history="true">
            <w:r>
              <w:rPr>
                <w:rFonts w:ascii="Arial" w:hAnsi="Arial"/>
                <w:color w:val="000000"/>
                <w:sz w:val="18"/>
              </w:rPr>
              <w:t xml:space="preserve">SIP Phone Add-On Behavior</w:t>
            </w:r>
            <w:r>
              <w:rPr>
                <w:rFonts w:ascii="Arial" w:hAnsi="Arial"/>
                <w:color w:val="000000"/>
                <w:sz w:val="18"/>
              </w:rPr>
              <w:tab/>
            </w:r>
            <w:r>
              <w:rPr>
                <w:rFonts w:ascii="Arial" w:hAnsi="Arial"/>
                <w:color w:val="000000"/>
                <w:sz w:val="18"/>
              </w:rPr>
              <w:t>52</w:t>
            </w:r>
          </w:hyperlink>
        </w:p>
        <w:p>
          <w:pPr>
            <w:tabs>
              <w:tab w:val="right" w:leader="dot" w:pos="9360"/>
            </w:tabs>
            <w:spacing w:before="0" w:after="0" w:line="240" w:lineRule="auto"/>
            <w:ind w:left="360" w:right="200"/>
            <w:rPr>
              <w:rFonts w:ascii="Arial" w:hAnsi="Arial"/>
              <w:color w:val="000000"/>
              <w:sz w:val="18"/>
            </w:rPr>
          </w:pPr>
          <w:hyperlink w:anchor="upgrades" w:history="true">
            <w:r>
              <w:rPr>
                <w:rFonts w:ascii="Arial" w:hAnsi="Arial"/>
                <w:color w:val="000000"/>
                <w:sz w:val="18"/>
              </w:rPr>
              <w:t xml:space="preserve">Upgrades</w:t>
            </w:r>
            <w:r>
              <w:rPr>
                <w:rFonts w:ascii="Arial" w:hAnsi="Arial"/>
                <w:color w:val="000000"/>
                <w:sz w:val="18"/>
              </w:rPr>
              <w:tab/>
            </w:r>
            <w:r>
              <w:rPr>
                <w:rFonts w:ascii="Arial" w:hAnsi="Arial"/>
                <w:color w:val="000000"/>
                <w:sz w:val="18"/>
              </w:rPr>
              <w:t>52</w:t>
            </w:r>
          </w:hyperlink>
        </w:p>
        <w:p>
          <w:pPr>
            <w:tabs>
              <w:tab w:val="right" w:leader="dot" w:pos="9360"/>
            </w:tabs>
            <w:spacing w:before="0" w:after="0" w:line="240" w:lineRule="auto"/>
            <w:ind w:left="360" w:right="200"/>
            <w:rPr>
              <w:rFonts w:ascii="Arial" w:hAnsi="Arial"/>
              <w:color w:val="000000"/>
              <w:sz w:val="18"/>
            </w:rPr>
          </w:pPr>
          <w:hyperlink w:anchor="downgrades" w:history="true">
            <w:r>
              <w:rPr>
                <w:rFonts w:ascii="Arial" w:hAnsi="Arial"/>
                <w:color w:val="000000"/>
                <w:sz w:val="18"/>
              </w:rPr>
              <w:t xml:space="preserve">Downgrades</w:t>
            </w:r>
            <w:r>
              <w:rPr>
                <w:rFonts w:ascii="Arial" w:hAnsi="Arial"/>
                <w:color w:val="000000"/>
                <w:sz w:val="18"/>
              </w:rPr>
              <w:tab/>
            </w:r>
            <w:r>
              <w:rPr>
                <w:rFonts w:ascii="Arial" w:hAnsi="Arial"/>
                <w:color w:val="000000"/>
                <w:sz w:val="18"/>
              </w:rPr>
              <w:t>52</w:t>
            </w:r>
          </w:hyperlink>
        </w:p>
        <w:p>
          <w:pPr>
            <w:tabs>
              <w:tab w:val="right" w:leader="dot" w:pos="9360"/>
            </w:tabs>
            <w:spacing w:before="0" w:after="0" w:line="240" w:lineRule="auto"/>
            <w:ind w:left="360" w:right="200"/>
            <w:rPr>
              <w:rFonts w:ascii="Arial" w:hAnsi="Arial"/>
              <w:color w:val="000000"/>
              <w:sz w:val="18"/>
            </w:rPr>
          </w:pPr>
          <w:hyperlink w:anchor="downgrade-warning" w:history="true">
            <w:r>
              <w:rPr>
                <w:rFonts w:ascii="Arial" w:hAnsi="Arial"/>
                <w:color w:val="000000"/>
                <w:sz w:val="18"/>
              </w:rPr>
              <w:t xml:space="preserve">Downgrade Warning</w:t>
            </w:r>
            <w:r>
              <w:rPr>
                <w:rFonts w:ascii="Arial" w:hAnsi="Arial"/>
                <w:color w:val="000000"/>
                <w:sz w:val="18"/>
              </w:rPr>
              <w:tab/>
            </w:r>
            <w:r>
              <w:rPr>
                <w:rFonts w:ascii="Arial" w:hAnsi="Arial"/>
                <w:color w:val="000000"/>
                <w:sz w:val="18"/>
              </w:rPr>
              <w:t>52</w:t>
            </w:r>
          </w:hyperlink>
        </w:p>
        <w:p>
          <w:pPr>
            <w:tabs>
              <w:tab w:val="right" w:leader="dot" w:pos="9360"/>
            </w:tabs>
            <w:spacing w:before="0" w:after="0" w:line="240" w:lineRule="auto"/>
            <w:ind w:left="360" w:right="200"/>
            <w:rPr>
              <w:rFonts w:ascii="Arial" w:hAnsi="Arial"/>
              <w:color w:val="000000"/>
              <w:sz w:val="18"/>
            </w:rPr>
          </w:pPr>
          <w:hyperlink w:anchor="plan-limits" w:history="true">
            <w:r>
              <w:rPr>
                <w:rFonts w:ascii="Arial" w:hAnsi="Arial"/>
                <w:color w:val="000000"/>
                <w:sz w:val="18"/>
              </w:rPr>
              <w:t xml:space="preserve">Plan Limits</w:t>
            </w:r>
            <w:r>
              <w:rPr>
                <w:rFonts w:ascii="Arial" w:hAnsi="Arial"/>
                <w:color w:val="000000"/>
                <w:sz w:val="18"/>
              </w:rPr>
              <w:tab/>
            </w:r>
            <w:r>
              <w:rPr>
                <w:rFonts w:ascii="Arial" w:hAnsi="Arial"/>
                <w:color w:val="000000"/>
                <w:sz w:val="18"/>
              </w:rPr>
              <w:t>52</w:t>
            </w:r>
          </w:hyperlink>
        </w:p>
        <w:p>
          <w:pPr>
            <w:tabs>
              <w:tab w:val="right" w:leader="dot" w:pos="9360"/>
            </w:tabs>
            <w:spacing w:before="0" w:after="0" w:line="240" w:lineRule="auto"/>
            <w:ind w:left="360" w:right="200"/>
            <w:rPr>
              <w:rFonts w:ascii="Arial" w:hAnsi="Arial"/>
              <w:color w:val="000000"/>
              <w:sz w:val="18"/>
            </w:rPr>
          </w:pPr>
          <w:hyperlink w:anchor="existing-features" w:history="true">
            <w:r>
              <w:rPr>
                <w:rFonts w:ascii="Arial" w:hAnsi="Arial"/>
                <w:color w:val="000000"/>
                <w:sz w:val="18"/>
              </w:rPr>
              <w:t xml:space="preserve">Existing Features</w:t>
            </w:r>
            <w:r>
              <w:rPr>
                <w:rFonts w:ascii="Arial" w:hAnsi="Arial"/>
                <w:color w:val="000000"/>
                <w:sz w:val="18"/>
              </w:rPr>
              <w:tab/>
            </w:r>
            <w:r>
              <w:rPr>
                <w:rFonts w:ascii="Arial" w:hAnsi="Arial"/>
                <w:color w:val="000000"/>
                <w:sz w:val="18"/>
              </w:rPr>
              <w:t>53</w:t>
            </w:r>
          </w:hyperlink>
        </w:p>
        <w:p>
          <w:pPr>
            <w:tabs>
              <w:tab w:val="right" w:leader="dot" w:pos="9360"/>
            </w:tabs>
            <w:spacing w:before="0" w:after="0" w:line="240" w:lineRule="auto"/>
            <w:ind w:left="360" w:right="200"/>
            <w:rPr>
              <w:rFonts w:ascii="Arial" w:hAnsi="Arial"/>
              <w:color w:val="000000"/>
              <w:sz w:val="18"/>
            </w:rPr>
          </w:pPr>
          <w:hyperlink w:anchor="add-on-removal" w:history="true">
            <w:r>
              <w:rPr>
                <w:rFonts w:ascii="Arial" w:hAnsi="Arial"/>
                <w:color w:val="000000"/>
                <w:sz w:val="18"/>
              </w:rPr>
              <w:t xml:space="preserve">Add-On Removal</w:t>
            </w:r>
            <w:r>
              <w:rPr>
                <w:rFonts w:ascii="Arial" w:hAnsi="Arial"/>
                <w:color w:val="000000"/>
                <w:sz w:val="18"/>
              </w:rPr>
              <w:tab/>
            </w:r>
            <w:r>
              <w:rPr>
                <w:rFonts w:ascii="Arial" w:hAnsi="Arial"/>
                <w:color w:val="000000"/>
                <w:sz w:val="18"/>
              </w:rPr>
              <w:t>53</w:t>
            </w:r>
          </w:hyperlink>
        </w:p>
        <w:p>
          <w:pPr>
            <w:tabs>
              <w:tab w:val="right" w:leader="dot" w:pos="9360"/>
            </w:tabs>
            <w:spacing w:before="0" w:after="0" w:line="240" w:lineRule="auto"/>
            <w:ind w:left="360" w:right="200"/>
            <w:rPr>
              <w:rFonts w:ascii="Arial" w:hAnsi="Arial"/>
              <w:color w:val="000000"/>
              <w:sz w:val="18"/>
            </w:rPr>
          </w:pPr>
          <w:hyperlink w:anchor="audit-log-11" w:history="true">
            <w:r>
              <w:rPr>
                <w:rFonts w:ascii="Arial" w:hAnsi="Arial"/>
                <w:color w:val="000000"/>
                <w:sz w:val="18"/>
              </w:rPr>
              <w:t xml:space="preserve">Audit Log</w:t>
            </w:r>
            <w:r>
              <w:rPr>
                <w:rFonts w:ascii="Arial" w:hAnsi="Arial"/>
                <w:color w:val="000000"/>
                <w:sz w:val="18"/>
              </w:rPr>
              <w:tab/>
            </w:r>
            <w:r>
              <w:rPr>
                <w:rFonts w:ascii="Arial" w:hAnsi="Arial"/>
                <w:color w:val="000000"/>
                <w:sz w:val="18"/>
              </w:rPr>
              <w:t>53</w:t>
            </w:r>
          </w:hyperlink>
        </w:p>
        <w:p>
          <w:pPr>
            <w:tabs>
              <w:tab w:val="right" w:leader="dot" w:pos="9360"/>
            </w:tabs>
            <w:spacing w:before="0" w:after="0" w:line="240" w:lineRule="auto"/>
            <w:ind w:left="360" w:right="200"/>
            <w:rPr>
              <w:rFonts w:ascii="Arial" w:hAnsi="Arial"/>
              <w:color w:val="000000"/>
              <w:sz w:val="18"/>
            </w:rPr>
          </w:pPr>
          <w:hyperlink w:anchor="future-enhancements-17" w:history="true">
            <w:r>
              <w:rPr>
                <w:rFonts w:ascii="Arial" w:hAnsi="Arial"/>
                <w:color w:val="000000"/>
                <w:sz w:val="18"/>
              </w:rPr>
              <w:t xml:space="preserve">Future Enhancements</w:t>
            </w:r>
            <w:r>
              <w:rPr>
                <w:rFonts w:ascii="Arial" w:hAnsi="Arial"/>
                <w:color w:val="000000"/>
                <w:sz w:val="18"/>
              </w:rPr>
              <w:tab/>
            </w:r>
            <w:r>
              <w:rPr>
                <w:rFonts w:ascii="Arial" w:hAnsi="Arial"/>
                <w:color w:val="000000"/>
                <w:sz w:val="18"/>
              </w:rPr>
              <w:t>53</w:t>
            </w:r>
          </w:hyperlink>
        </w:p>
        <w:p>
          <w:pPr>
            <w:tabs>
              <w:tab w:val="right" w:leader="dot" w:pos="9360"/>
            </w:tabs>
            <w:spacing w:before="120" w:after="0" w:line="240" w:lineRule="auto"/>
            <w:ind w:left="0" w:right="200"/>
            <w:rPr>
              <w:rFonts w:ascii="Arial" w:hAnsi="Arial"/>
              <w:b/>
              <w:color w:val="2E75B6"/>
              <w:sz w:val="20"/>
            </w:rPr>
          </w:pPr>
          <w:hyperlink w:anchor="feature-error-states-recovery" w:history="true">
            <w:r>
              <w:rPr>
                <w:rFonts w:ascii="Arial" w:hAnsi="Arial"/>
                <w:b/>
                <w:color w:val="2E75B6"/>
                <w:sz w:val="20"/>
              </w:rPr>
              <w:t xml:space="preserve">Feature: Error States &amp; Recovery</w:t>
            </w:r>
            <w:r>
              <w:rPr>
                <w:rFonts w:ascii="Arial" w:hAnsi="Arial"/>
                <w:b/>
                <w:color w:val="2E75B6"/>
                <w:sz w:val="20"/>
              </w:rPr>
              <w:tab/>
            </w:r>
            <w:r>
              <w:rPr>
                <w:rFonts w:ascii="Arial" w:hAnsi="Arial"/>
                <w:b/>
                <w:color w:val="2E75B6"/>
                <w:sz w:val="20"/>
              </w:rPr>
              <w:t>53</w:t>
            </w:r>
          </w:hyperlink>
        </w:p>
        <w:p>
          <w:pPr>
            <w:tabs>
              <w:tab w:val="right" w:leader="dot" w:pos="9360"/>
            </w:tabs>
            <w:spacing w:before="0" w:after="0" w:line="240" w:lineRule="auto"/>
            <w:ind w:left="360" w:right="200"/>
            <w:rPr>
              <w:rFonts w:ascii="Arial" w:hAnsi="Arial"/>
              <w:color w:val="000000"/>
              <w:sz w:val="18"/>
            </w:rPr>
          </w:pPr>
          <w:hyperlink w:anchor="purpose-24" w:history="true">
            <w:r>
              <w:rPr>
                <w:rFonts w:ascii="Arial" w:hAnsi="Arial"/>
                <w:color w:val="000000"/>
                <w:sz w:val="18"/>
              </w:rPr>
              <w:t xml:space="preserve">Purpose</w:t>
            </w:r>
            <w:r>
              <w:rPr>
                <w:rFonts w:ascii="Arial" w:hAnsi="Arial"/>
                <w:color w:val="000000"/>
                <w:sz w:val="18"/>
              </w:rPr>
              <w:tab/>
            </w:r>
            <w:r>
              <w:rPr>
                <w:rFonts w:ascii="Arial" w:hAnsi="Arial"/>
                <w:color w:val="000000"/>
                <w:sz w:val="18"/>
              </w:rPr>
              <w:t>53</w:t>
            </w:r>
          </w:hyperlink>
        </w:p>
        <w:p>
          <w:pPr>
            <w:tabs>
              <w:tab w:val="right" w:leader="dot" w:pos="9360"/>
            </w:tabs>
            <w:spacing w:before="0" w:after="0" w:line="240" w:lineRule="auto"/>
            <w:ind w:left="360" w:right="200"/>
            <w:rPr>
              <w:rFonts w:ascii="Arial" w:hAnsi="Arial"/>
              <w:color w:val="000000"/>
              <w:sz w:val="18"/>
            </w:rPr>
          </w:pPr>
          <w:hyperlink w:anchor="error-philosophy" w:history="true">
            <w:r>
              <w:rPr>
                <w:rFonts w:ascii="Arial" w:hAnsi="Arial"/>
                <w:color w:val="000000"/>
                <w:sz w:val="18"/>
              </w:rPr>
              <w:t xml:space="preserve">Error Philosophy</w:t>
            </w:r>
            <w:r>
              <w:rPr>
                <w:rFonts w:ascii="Arial" w:hAnsi="Arial"/>
                <w:color w:val="000000"/>
                <w:sz w:val="18"/>
              </w:rPr>
              <w:tab/>
            </w:r>
            <w:r>
              <w:rPr>
                <w:rFonts w:ascii="Arial" w:hAnsi="Arial"/>
                <w:color w:val="000000"/>
                <w:sz w:val="18"/>
              </w:rPr>
              <w:t>53</w:t>
            </w:r>
          </w:hyperlink>
        </w:p>
        <w:p>
          <w:pPr>
            <w:tabs>
              <w:tab w:val="right" w:leader="dot" w:pos="9360"/>
            </w:tabs>
            <w:spacing w:before="0" w:after="0" w:line="240" w:lineRule="auto"/>
            <w:ind w:left="360" w:right="200"/>
            <w:rPr>
              <w:rFonts w:ascii="Arial" w:hAnsi="Arial"/>
              <w:color w:val="000000"/>
              <w:sz w:val="18"/>
            </w:rPr>
          </w:pPr>
          <w:hyperlink w:anchor="number-purchase-failure" w:history="true">
            <w:r>
              <w:rPr>
                <w:rFonts w:ascii="Arial" w:hAnsi="Arial"/>
                <w:color w:val="000000"/>
                <w:sz w:val="18"/>
              </w:rPr>
              <w:t xml:space="preserve">Number Purchase Failure</w:t>
            </w:r>
            <w:r>
              <w:rPr>
                <w:rFonts w:ascii="Arial" w:hAnsi="Arial"/>
                <w:color w:val="000000"/>
                <w:sz w:val="18"/>
              </w:rPr>
              <w:tab/>
            </w:r>
            <w:r>
              <w:rPr>
                <w:rFonts w:ascii="Arial" w:hAnsi="Arial"/>
                <w:color w:val="000000"/>
                <w:sz w:val="18"/>
              </w:rPr>
              <w:t>54</w:t>
            </w:r>
          </w:hyperlink>
        </w:p>
        <w:p>
          <w:pPr>
            <w:tabs>
              <w:tab w:val="right" w:leader="dot" w:pos="9360"/>
            </w:tabs>
            <w:spacing w:before="0" w:after="0" w:line="240" w:lineRule="auto"/>
            <w:ind w:left="360" w:right="200"/>
            <w:rPr>
              <w:rFonts w:ascii="Arial" w:hAnsi="Arial"/>
              <w:color w:val="000000"/>
              <w:sz w:val="18"/>
            </w:rPr>
          </w:pPr>
          <w:hyperlink w:anchor="port-failure-1" w:history="true">
            <w:r>
              <w:rPr>
                <w:rFonts w:ascii="Arial" w:hAnsi="Arial"/>
                <w:color w:val="000000"/>
                <w:sz w:val="18"/>
              </w:rPr>
              <w:t xml:space="preserve">Port Failure</w:t>
            </w:r>
            <w:r>
              <w:rPr>
                <w:rFonts w:ascii="Arial" w:hAnsi="Arial"/>
                <w:color w:val="000000"/>
                <w:sz w:val="18"/>
              </w:rPr>
              <w:tab/>
            </w:r>
            <w:r>
              <w:rPr>
                <w:rFonts w:ascii="Arial" w:hAnsi="Arial"/>
                <w:color w:val="000000"/>
                <w:sz w:val="18"/>
              </w:rPr>
              <w:t>54</w:t>
            </w:r>
          </w:hyperlink>
        </w:p>
        <w:p>
          <w:pPr>
            <w:tabs>
              <w:tab w:val="right" w:leader="dot" w:pos="9360"/>
            </w:tabs>
            <w:spacing w:before="0" w:after="0" w:line="240" w:lineRule="auto"/>
            <w:ind w:left="360" w:right="200"/>
            <w:rPr>
              <w:rFonts w:ascii="Arial" w:hAnsi="Arial"/>
              <w:color w:val="000000"/>
              <w:sz w:val="18"/>
            </w:rPr>
          </w:pPr>
          <w:hyperlink w:anchor="slack-failure" w:history="true">
            <w:r>
              <w:rPr>
                <w:rFonts w:ascii="Arial" w:hAnsi="Arial"/>
                <w:color w:val="000000"/>
                <w:sz w:val="18"/>
              </w:rPr>
              <w:t xml:space="preserve">Slack Failure</w:t>
            </w:r>
            <w:r>
              <w:rPr>
                <w:rFonts w:ascii="Arial" w:hAnsi="Arial"/>
                <w:color w:val="000000"/>
                <w:sz w:val="18"/>
              </w:rPr>
              <w:tab/>
            </w:r>
            <w:r>
              <w:rPr>
                <w:rFonts w:ascii="Arial" w:hAnsi="Arial"/>
                <w:color w:val="000000"/>
                <w:sz w:val="18"/>
              </w:rPr>
              <w:t>54</w:t>
            </w:r>
          </w:hyperlink>
        </w:p>
        <w:p>
          <w:pPr>
            <w:tabs>
              <w:tab w:val="right" w:leader="dot" w:pos="9360"/>
            </w:tabs>
            <w:spacing w:before="0" w:after="0" w:line="240" w:lineRule="auto"/>
            <w:ind w:left="360" w:right="200"/>
            <w:rPr>
              <w:rFonts w:ascii="Arial" w:hAnsi="Arial"/>
              <w:color w:val="000000"/>
              <w:sz w:val="18"/>
            </w:rPr>
          </w:pPr>
          <w:hyperlink w:anchor="webhook-failure" w:history="true">
            <w:r>
              <w:rPr>
                <w:rFonts w:ascii="Arial" w:hAnsi="Arial"/>
                <w:color w:val="000000"/>
                <w:sz w:val="18"/>
              </w:rPr>
              <w:t xml:space="preserve">Webhook Failure</w:t>
            </w:r>
            <w:r>
              <w:rPr>
                <w:rFonts w:ascii="Arial" w:hAnsi="Arial"/>
                <w:color w:val="000000"/>
                <w:sz w:val="18"/>
              </w:rPr>
              <w:tab/>
            </w:r>
            <w:r>
              <w:rPr>
                <w:rFonts w:ascii="Arial" w:hAnsi="Arial"/>
                <w:color w:val="000000"/>
                <w:sz w:val="18"/>
              </w:rPr>
              <w:t>54</w:t>
            </w:r>
          </w:hyperlink>
        </w:p>
        <w:p>
          <w:pPr>
            <w:tabs>
              <w:tab w:val="right" w:leader="dot" w:pos="9360"/>
            </w:tabs>
            <w:spacing w:before="0" w:after="0" w:line="240" w:lineRule="auto"/>
            <w:ind w:left="360" w:right="200"/>
            <w:rPr>
              <w:rFonts w:ascii="Arial" w:hAnsi="Arial"/>
              <w:color w:val="000000"/>
              <w:sz w:val="18"/>
            </w:rPr>
          </w:pPr>
          <w:hyperlink w:anchor="device-failure" w:history="true">
            <w:r>
              <w:rPr>
                <w:rFonts w:ascii="Arial" w:hAnsi="Arial"/>
                <w:color w:val="000000"/>
                <w:sz w:val="18"/>
              </w:rPr>
              <w:t xml:space="preserve">Device Failure</w:t>
            </w:r>
            <w:r>
              <w:rPr>
                <w:rFonts w:ascii="Arial" w:hAnsi="Arial"/>
                <w:color w:val="000000"/>
                <w:sz w:val="18"/>
              </w:rPr>
              <w:tab/>
            </w:r>
            <w:r>
              <w:rPr>
                <w:rFonts w:ascii="Arial" w:hAnsi="Arial"/>
                <w:color w:val="000000"/>
                <w:sz w:val="18"/>
              </w:rPr>
              <w:t>54</w:t>
            </w:r>
          </w:hyperlink>
        </w:p>
        <w:p>
          <w:pPr>
            <w:tabs>
              <w:tab w:val="right" w:leader="dot" w:pos="9360"/>
            </w:tabs>
            <w:spacing w:before="0" w:after="0" w:line="240" w:lineRule="auto"/>
            <w:ind w:left="360" w:right="200"/>
            <w:rPr>
              <w:rFonts w:ascii="Arial" w:hAnsi="Arial"/>
              <w:color w:val="000000"/>
              <w:sz w:val="18"/>
            </w:rPr>
          </w:pPr>
          <w:hyperlink w:anchor="recording-failure" w:history="true">
            <w:r>
              <w:rPr>
                <w:rFonts w:ascii="Arial" w:hAnsi="Arial"/>
                <w:color w:val="000000"/>
                <w:sz w:val="18"/>
              </w:rPr>
              <w:t xml:space="preserve">Recording Failure</w:t>
            </w:r>
            <w:r>
              <w:rPr>
                <w:rFonts w:ascii="Arial" w:hAnsi="Arial"/>
                <w:color w:val="000000"/>
                <w:sz w:val="18"/>
              </w:rPr>
              <w:tab/>
            </w:r>
            <w:r>
              <w:rPr>
                <w:rFonts w:ascii="Arial" w:hAnsi="Arial"/>
                <w:color w:val="000000"/>
                <w:sz w:val="18"/>
              </w:rPr>
              <w:t>54</w:t>
            </w:r>
          </w:hyperlink>
        </w:p>
        <w:p>
          <w:pPr>
            <w:tabs>
              <w:tab w:val="right" w:leader="dot" w:pos="9360"/>
            </w:tabs>
            <w:spacing w:before="0" w:after="0" w:line="240" w:lineRule="auto"/>
            <w:ind w:left="360" w:right="200"/>
            <w:rPr>
              <w:rFonts w:ascii="Arial" w:hAnsi="Arial"/>
              <w:color w:val="000000"/>
              <w:sz w:val="18"/>
            </w:rPr>
          </w:pPr>
          <w:hyperlink w:anchor="transcript-failure" w:history="true">
            <w:r>
              <w:rPr>
                <w:rFonts w:ascii="Arial" w:hAnsi="Arial"/>
                <w:color w:val="000000"/>
                <w:sz w:val="18"/>
              </w:rPr>
              <w:t xml:space="preserve">Transcript Failure</w:t>
            </w:r>
            <w:r>
              <w:rPr>
                <w:rFonts w:ascii="Arial" w:hAnsi="Arial"/>
                <w:color w:val="000000"/>
                <w:sz w:val="18"/>
              </w:rPr>
              <w:tab/>
            </w:r>
            <w:r>
              <w:rPr>
                <w:rFonts w:ascii="Arial" w:hAnsi="Arial"/>
                <w:color w:val="000000"/>
                <w:sz w:val="18"/>
              </w:rPr>
              <w:t>54</w:t>
            </w:r>
          </w:hyperlink>
        </w:p>
        <w:p>
          <w:pPr>
            <w:tabs>
              <w:tab w:val="right" w:leader="dot" w:pos="9360"/>
            </w:tabs>
            <w:spacing w:before="0" w:after="0" w:line="240" w:lineRule="auto"/>
            <w:ind w:left="360" w:right="200"/>
            <w:rPr>
              <w:rFonts w:ascii="Arial" w:hAnsi="Arial"/>
              <w:color w:val="000000"/>
              <w:sz w:val="18"/>
            </w:rPr>
          </w:pPr>
          <w:hyperlink w:anchor="sms-failure" w:history="true">
            <w:r>
              <w:rPr>
                <w:rFonts w:ascii="Arial" w:hAnsi="Arial"/>
                <w:color w:val="000000"/>
                <w:sz w:val="18"/>
              </w:rPr>
              <w:t xml:space="preserve">SMS Failure</w:t>
            </w:r>
            <w:r>
              <w:rPr>
                <w:rFonts w:ascii="Arial" w:hAnsi="Arial"/>
                <w:color w:val="000000"/>
                <w:sz w:val="18"/>
              </w:rPr>
              <w:tab/>
            </w:r>
            <w:r>
              <w:rPr>
                <w:rFonts w:ascii="Arial" w:hAnsi="Arial"/>
                <w:color w:val="000000"/>
                <w:sz w:val="18"/>
              </w:rPr>
              <w:t>54</w:t>
            </w:r>
          </w:hyperlink>
        </w:p>
        <w:p>
          <w:pPr>
            <w:tabs>
              <w:tab w:val="right" w:leader="dot" w:pos="9360"/>
            </w:tabs>
            <w:spacing w:before="0" w:after="0" w:line="240" w:lineRule="auto"/>
            <w:ind w:left="360" w:right="200"/>
            <w:rPr>
              <w:rFonts w:ascii="Arial" w:hAnsi="Arial"/>
              <w:color w:val="000000"/>
              <w:sz w:val="18"/>
            </w:rPr>
          </w:pPr>
          <w:hyperlink w:anchor="search-failure" w:history="true">
            <w:r>
              <w:rPr>
                <w:rFonts w:ascii="Arial" w:hAnsi="Arial"/>
                <w:color w:val="000000"/>
                <w:sz w:val="18"/>
              </w:rPr>
              <w:t xml:space="preserve">Search Failure</w:t>
            </w:r>
            <w:r>
              <w:rPr>
                <w:rFonts w:ascii="Arial" w:hAnsi="Arial"/>
                <w:color w:val="000000"/>
                <w:sz w:val="18"/>
              </w:rPr>
              <w:tab/>
            </w:r>
            <w:r>
              <w:rPr>
                <w:rFonts w:ascii="Arial" w:hAnsi="Arial"/>
                <w:color w:val="000000"/>
                <w:sz w:val="18"/>
              </w:rPr>
              <w:t>54</w:t>
            </w:r>
          </w:hyperlink>
        </w:p>
        <w:p>
          <w:pPr>
            <w:tabs>
              <w:tab w:val="right" w:leader="dot" w:pos="9360"/>
            </w:tabs>
            <w:spacing w:before="0" w:after="0" w:line="240" w:lineRule="auto"/>
            <w:ind w:left="360" w:right="200"/>
            <w:rPr>
              <w:rFonts w:ascii="Arial" w:hAnsi="Arial"/>
              <w:color w:val="000000"/>
              <w:sz w:val="18"/>
            </w:rPr>
          </w:pPr>
          <w:hyperlink w:anchor="recovery-philosophy" w:history="true">
            <w:r>
              <w:rPr>
                <w:rFonts w:ascii="Arial" w:hAnsi="Arial"/>
                <w:color w:val="000000"/>
                <w:sz w:val="18"/>
              </w:rPr>
              <w:t xml:space="preserve">Recovery Philosophy</w:t>
            </w:r>
            <w:r>
              <w:rPr>
                <w:rFonts w:ascii="Arial" w:hAnsi="Arial"/>
                <w:color w:val="000000"/>
                <w:sz w:val="18"/>
              </w:rPr>
              <w:tab/>
            </w:r>
            <w:r>
              <w:rPr>
                <w:rFonts w:ascii="Arial" w:hAnsi="Arial"/>
                <w:color w:val="000000"/>
                <w:sz w:val="18"/>
              </w:rPr>
              <w:t>54</w:t>
            </w:r>
          </w:hyperlink>
        </w:p>
        <w:p>
          <w:pPr>
            <w:tabs>
              <w:tab w:val="right" w:leader="dot" w:pos="9360"/>
            </w:tabs>
            <w:spacing w:before="0" w:after="0" w:line="240" w:lineRule="auto"/>
            <w:ind w:left="360" w:right="200"/>
            <w:rPr>
              <w:rFonts w:ascii="Arial" w:hAnsi="Arial"/>
              <w:color w:val="000000"/>
              <w:sz w:val="18"/>
            </w:rPr>
          </w:pPr>
          <w:hyperlink w:anchor="future-enhancements-18" w:history="true">
            <w:r>
              <w:rPr>
                <w:rFonts w:ascii="Arial" w:hAnsi="Arial"/>
                <w:color w:val="000000"/>
                <w:sz w:val="18"/>
              </w:rPr>
              <w:t xml:space="preserve">Future Enhancements</w:t>
            </w:r>
            <w:r>
              <w:rPr>
                <w:rFonts w:ascii="Arial" w:hAnsi="Arial"/>
                <w:color w:val="000000"/>
                <w:sz w:val="18"/>
              </w:rPr>
              <w:tab/>
            </w:r>
            <w:r>
              <w:rPr>
                <w:rFonts w:ascii="Arial" w:hAnsi="Arial"/>
                <w:color w:val="000000"/>
                <w:sz w:val="18"/>
              </w:rPr>
              <w:t>55</w:t>
            </w:r>
          </w:hyperlink>
        </w:p>
        <w:p>
          <w:pPr>
            <w:tabs>
              <w:tab w:val="right" w:leader="dot" w:pos="9360"/>
            </w:tabs>
            <w:spacing w:before="120" w:after="0" w:line="240" w:lineRule="auto"/>
            <w:ind w:left="0" w:right="200"/>
            <w:rPr>
              <w:rFonts w:ascii="Arial" w:hAnsi="Arial"/>
              <w:b/>
              <w:color w:val="2E75B6"/>
              <w:sz w:val="20"/>
            </w:rPr>
          </w:pPr>
          <w:hyperlink w:anchor="X21ff08c2ef0a79bee74f4ecf3f05b3714e34bb5" w:history="true">
            <w:r>
              <w:rPr>
                <w:rFonts w:ascii="Arial" w:hAnsi="Arial"/>
                <w:b/>
                <w:color w:val="2E75B6"/>
                <w:sz w:val="20"/>
              </w:rPr>
              <w:t xml:space="preserve">Feature: Legal Preservation &amp; Compliance Holds</w:t>
            </w:r>
            <w:r>
              <w:rPr>
                <w:rFonts w:ascii="Arial" w:hAnsi="Arial"/>
                <w:b/>
                <w:color w:val="2E75B6"/>
                <w:sz w:val="20"/>
              </w:rPr>
              <w:tab/>
            </w:r>
            <w:r>
              <w:rPr>
                <w:rFonts w:ascii="Arial" w:hAnsi="Arial"/>
                <w:b/>
                <w:color w:val="2E75B6"/>
                <w:sz w:val="20"/>
              </w:rPr>
              <w:t>55</w:t>
            </w:r>
          </w:hyperlink>
        </w:p>
        <w:p>
          <w:pPr>
            <w:tabs>
              <w:tab w:val="right" w:leader="dot" w:pos="9360"/>
            </w:tabs>
            <w:spacing w:before="0" w:after="0" w:line="240" w:lineRule="auto"/>
            <w:ind w:left="360" w:right="200"/>
            <w:rPr>
              <w:rFonts w:ascii="Arial" w:hAnsi="Arial"/>
              <w:color w:val="000000"/>
              <w:sz w:val="18"/>
            </w:rPr>
          </w:pPr>
          <w:hyperlink w:anchor="purpose-25" w:history="true">
            <w:r>
              <w:rPr>
                <w:rFonts w:ascii="Arial" w:hAnsi="Arial"/>
                <w:color w:val="000000"/>
                <w:sz w:val="18"/>
              </w:rPr>
              <w:t xml:space="preserve">Purpose</w:t>
            </w:r>
            <w:r>
              <w:rPr>
                <w:rFonts w:ascii="Arial" w:hAnsi="Arial"/>
                <w:color w:val="000000"/>
                <w:sz w:val="18"/>
              </w:rPr>
              <w:tab/>
            </w:r>
            <w:r>
              <w:rPr>
                <w:rFonts w:ascii="Arial" w:hAnsi="Arial"/>
                <w:color w:val="000000"/>
                <w:sz w:val="18"/>
              </w:rPr>
              <w:t>55</w:t>
            </w:r>
          </w:hyperlink>
        </w:p>
        <w:p>
          <w:pPr>
            <w:tabs>
              <w:tab w:val="right" w:leader="dot" w:pos="9360"/>
            </w:tabs>
            <w:spacing w:before="0" w:after="0" w:line="240" w:lineRule="auto"/>
            <w:ind w:left="360" w:right="200"/>
            <w:rPr>
              <w:rFonts w:ascii="Arial" w:hAnsi="Arial"/>
              <w:color w:val="000000"/>
              <w:sz w:val="18"/>
            </w:rPr>
          </w:pPr>
          <w:hyperlink w:anchor="legal-preservation-sources" w:history="true">
            <w:r>
              <w:rPr>
                <w:rFonts w:ascii="Arial" w:hAnsi="Arial"/>
                <w:color w:val="000000"/>
                <w:sz w:val="18"/>
              </w:rPr>
              <w:t xml:space="preserve">Legal Preservation Sources</w:t>
            </w:r>
            <w:r>
              <w:rPr>
                <w:rFonts w:ascii="Arial" w:hAnsi="Arial"/>
                <w:color w:val="000000"/>
                <w:sz w:val="18"/>
              </w:rPr>
              <w:tab/>
            </w:r>
            <w:r>
              <w:rPr>
                <w:rFonts w:ascii="Arial" w:hAnsi="Arial"/>
                <w:color w:val="000000"/>
                <w:sz w:val="18"/>
              </w:rPr>
              <w:t>55</w:t>
            </w:r>
          </w:hyperlink>
        </w:p>
        <w:p>
          <w:pPr>
            <w:tabs>
              <w:tab w:val="right" w:leader="dot" w:pos="9360"/>
            </w:tabs>
            <w:spacing w:before="0" w:after="0" w:line="240" w:lineRule="auto"/>
            <w:ind w:left="360" w:right="200"/>
            <w:rPr>
              <w:rFonts w:ascii="Arial" w:hAnsi="Arial"/>
              <w:color w:val="000000"/>
              <w:sz w:val="18"/>
            </w:rPr>
          </w:pPr>
          <w:hyperlink w:anchor="effect" w:history="true">
            <w:r>
              <w:rPr>
                <w:rFonts w:ascii="Arial" w:hAnsi="Arial"/>
                <w:color w:val="000000"/>
                <w:sz w:val="18"/>
              </w:rPr>
              <w:t xml:space="preserve">Effect</w:t>
            </w:r>
            <w:r>
              <w:rPr>
                <w:rFonts w:ascii="Arial" w:hAnsi="Arial"/>
                <w:color w:val="000000"/>
                <w:sz w:val="18"/>
              </w:rPr>
              <w:tab/>
            </w:r>
            <w:r>
              <w:rPr>
                <w:rFonts w:ascii="Arial" w:hAnsi="Arial"/>
                <w:color w:val="000000"/>
                <w:sz w:val="18"/>
              </w:rPr>
              <w:t>55</w:t>
            </w:r>
          </w:hyperlink>
        </w:p>
        <w:p>
          <w:pPr>
            <w:tabs>
              <w:tab w:val="right" w:leader="dot" w:pos="9360"/>
            </w:tabs>
            <w:spacing w:before="0" w:after="0" w:line="240" w:lineRule="auto"/>
            <w:ind w:left="360" w:right="200"/>
            <w:rPr>
              <w:rFonts w:ascii="Arial" w:hAnsi="Arial"/>
              <w:color w:val="000000"/>
              <w:sz w:val="18"/>
            </w:rPr>
          </w:pPr>
          <w:hyperlink w:anchor="customer-deletion-requests" w:history="true">
            <w:r>
              <w:rPr>
                <w:rFonts w:ascii="Arial" w:hAnsi="Arial"/>
                <w:color w:val="000000"/>
                <w:sz w:val="18"/>
              </w:rPr>
              <w:t xml:space="preserve">Customer Deletion Requests</w:t>
            </w:r>
            <w:r>
              <w:rPr>
                <w:rFonts w:ascii="Arial" w:hAnsi="Arial"/>
                <w:color w:val="000000"/>
                <w:sz w:val="18"/>
              </w:rPr>
              <w:tab/>
            </w:r>
            <w:r>
              <w:rPr>
                <w:rFonts w:ascii="Arial" w:hAnsi="Arial"/>
                <w:color w:val="000000"/>
                <w:sz w:val="18"/>
              </w:rPr>
              <w:t>55</w:t>
            </w:r>
          </w:hyperlink>
        </w:p>
        <w:p>
          <w:pPr>
            <w:tabs>
              <w:tab w:val="right" w:leader="dot" w:pos="9360"/>
            </w:tabs>
            <w:spacing w:before="0" w:after="0" w:line="240" w:lineRule="auto"/>
            <w:ind w:left="360" w:right="200"/>
            <w:rPr>
              <w:rFonts w:ascii="Arial" w:hAnsi="Arial"/>
              <w:color w:val="000000"/>
              <w:sz w:val="18"/>
            </w:rPr>
          </w:pPr>
          <w:hyperlink w:anchor="product-rule" w:history="true">
            <w:r>
              <w:rPr>
                <w:rFonts w:ascii="Arial" w:hAnsi="Arial"/>
                <w:color w:val="000000"/>
                <w:sz w:val="18"/>
              </w:rPr>
              <w:t xml:space="preserve">Product Rule</w:t>
            </w:r>
            <w:r>
              <w:rPr>
                <w:rFonts w:ascii="Arial" w:hAnsi="Arial"/>
                <w:color w:val="000000"/>
                <w:sz w:val="18"/>
              </w:rPr>
              <w:tab/>
            </w:r>
            <w:r>
              <w:rPr>
                <w:rFonts w:ascii="Arial" w:hAnsi="Arial"/>
                <w:color w:val="000000"/>
                <w:sz w:val="18"/>
              </w:rPr>
              <w:t>55</w:t>
            </w:r>
          </w:hyperlink>
        </w:p>
        <w:p>
          <w:pPr>
            <w:tabs>
              <w:tab w:val="right" w:leader="dot" w:pos="9360"/>
            </w:tabs>
            <w:spacing w:before="0" w:after="0" w:line="240" w:lineRule="auto"/>
            <w:ind w:left="360" w:right="200"/>
            <w:rPr>
              <w:rFonts w:ascii="Arial" w:hAnsi="Arial"/>
              <w:color w:val="000000"/>
              <w:sz w:val="18"/>
            </w:rPr>
          </w:pPr>
          <w:hyperlink w:anchor="scope-1" w:history="true">
            <w:r>
              <w:rPr>
                <w:rFonts w:ascii="Arial" w:hAnsi="Arial"/>
                <w:color w:val="000000"/>
                <w:sz w:val="18"/>
              </w:rPr>
              <w:t xml:space="preserve">Scope</w:t>
            </w:r>
            <w:r>
              <w:rPr>
                <w:rFonts w:ascii="Arial" w:hAnsi="Arial"/>
                <w:color w:val="000000"/>
                <w:sz w:val="18"/>
              </w:rPr>
              <w:tab/>
            </w:r>
            <w:r>
              <w:rPr>
                <w:rFonts w:ascii="Arial" w:hAnsi="Arial"/>
                <w:color w:val="000000"/>
                <w:sz w:val="18"/>
              </w:rPr>
              <w:t>55</w:t>
            </w:r>
          </w:hyperlink>
        </w:p>
        <w:p>
          <w:pPr>
            <w:tabs>
              <w:tab w:val="right" w:leader="dot" w:pos="9360"/>
            </w:tabs>
            <w:spacing w:before="0" w:after="0" w:line="240" w:lineRule="auto"/>
            <w:ind w:left="360" w:right="200"/>
            <w:rPr>
              <w:rFonts w:ascii="Arial" w:hAnsi="Arial"/>
              <w:color w:val="000000"/>
              <w:sz w:val="18"/>
            </w:rPr>
          </w:pPr>
          <w:hyperlink w:anchor="audit-log-12" w:history="true">
            <w:r>
              <w:rPr>
                <w:rFonts w:ascii="Arial" w:hAnsi="Arial"/>
                <w:color w:val="000000"/>
                <w:sz w:val="18"/>
              </w:rPr>
              <w:t xml:space="preserve">Audit Log</w:t>
            </w:r>
            <w:r>
              <w:rPr>
                <w:rFonts w:ascii="Arial" w:hAnsi="Arial"/>
                <w:color w:val="000000"/>
                <w:sz w:val="18"/>
              </w:rPr>
              <w:tab/>
            </w:r>
            <w:r>
              <w:rPr>
                <w:rFonts w:ascii="Arial" w:hAnsi="Arial"/>
                <w:color w:val="000000"/>
                <w:sz w:val="18"/>
              </w:rPr>
              <w:t>55</w:t>
            </w:r>
          </w:hyperlink>
        </w:p>
        <w:p>
          <w:pPr>
            <w:tabs>
              <w:tab w:val="right" w:leader="dot" w:pos="9360"/>
            </w:tabs>
            <w:spacing w:before="0" w:after="0" w:line="240" w:lineRule="auto"/>
            <w:ind w:left="360" w:right="200"/>
            <w:rPr>
              <w:rFonts w:ascii="Arial" w:hAnsi="Arial"/>
              <w:color w:val="000000"/>
              <w:sz w:val="18"/>
            </w:rPr>
          </w:pPr>
          <w:hyperlink w:anchor="future-enhancements-19" w:history="true">
            <w:r>
              <w:rPr>
                <w:rFonts w:ascii="Arial" w:hAnsi="Arial"/>
                <w:color w:val="000000"/>
                <w:sz w:val="18"/>
              </w:rPr>
              <w:t xml:space="preserve">Future Enhancements</w:t>
            </w:r>
            <w:r>
              <w:rPr>
                <w:rFonts w:ascii="Arial" w:hAnsi="Arial"/>
                <w:color w:val="000000"/>
                <w:sz w:val="18"/>
              </w:rPr>
              <w:tab/>
            </w:r>
            <w:r>
              <w:rPr>
                <w:rFonts w:ascii="Arial" w:hAnsi="Arial"/>
                <w:color w:val="000000"/>
                <w:sz w:val="18"/>
              </w:rPr>
              <w:t>55</w:t>
            </w:r>
          </w:hyperlink>
        </w:p>
        <w:p>
          <w:pPr>
            <w:tabs>
              <w:tab w:val="right" w:leader="dot" w:pos="9360"/>
            </w:tabs>
            <w:spacing w:before="120" w:after="0" w:line="240" w:lineRule="auto"/>
            <w:ind w:left="0" w:right="200"/>
            <w:rPr>
              <w:rFonts w:ascii="Arial" w:hAnsi="Arial"/>
              <w:b/>
              <w:color w:val="2E75B6"/>
              <w:sz w:val="20"/>
            </w:rPr>
          </w:pPr>
          <w:hyperlink w:anchor="future-enhancements-parking-lot" w:history="true">
            <w:r>
              <w:rPr>
                <w:rFonts w:ascii="Arial" w:hAnsi="Arial"/>
                <w:b/>
                <w:color w:val="2E75B6"/>
                <w:sz w:val="20"/>
              </w:rPr>
              <w:t xml:space="preserve">Future Enhancements / Parking Lot</w:t>
            </w:r>
            <w:r>
              <w:rPr>
                <w:rFonts w:ascii="Arial" w:hAnsi="Arial"/>
                <w:b/>
                <w:color w:val="2E75B6"/>
                <w:sz w:val="20"/>
              </w:rPr>
              <w:tab/>
            </w:r>
            <w:r>
              <w:rPr>
                <w:rFonts w:ascii="Arial" w:hAnsi="Arial"/>
                <w:b/>
                <w:color w:val="2E75B6"/>
                <w:sz w:val="20"/>
              </w:rPr>
              <w:t>56</w:t>
            </w:r>
          </w:hyperlink>
        </w:p>
        <w:p>
          <w:pPr>
            <w:tabs>
              <w:tab w:val="right" w:leader="dot" w:pos="9360"/>
            </w:tabs>
            <w:spacing w:before="0" w:after="0" w:line="240" w:lineRule="auto"/>
            <w:ind w:left="360" w:right="200"/>
            <w:rPr>
              <w:rFonts w:ascii="Arial" w:hAnsi="Arial"/>
              <w:color w:val="000000"/>
              <w:sz w:val="18"/>
            </w:rPr>
          </w:pPr>
          <w:hyperlink w:anchor="crm" w:history="true">
            <w:r>
              <w:rPr>
                <w:rFonts w:ascii="Arial" w:hAnsi="Arial"/>
                <w:color w:val="000000"/>
                <w:sz w:val="18"/>
              </w:rPr>
              <w:t xml:space="preserve">CRM</w:t>
            </w:r>
            <w:r>
              <w:rPr>
                <w:rFonts w:ascii="Arial" w:hAnsi="Arial"/>
                <w:color w:val="000000"/>
                <w:sz w:val="18"/>
              </w:rPr>
              <w:tab/>
            </w:r>
            <w:r>
              <w:rPr>
                <w:rFonts w:ascii="Arial" w:hAnsi="Arial"/>
                <w:color w:val="000000"/>
                <w:sz w:val="18"/>
              </w:rPr>
              <w:t>56</w:t>
            </w:r>
          </w:hyperlink>
        </w:p>
        <w:p>
          <w:pPr>
            <w:tabs>
              <w:tab w:val="right" w:leader="dot" w:pos="9360"/>
            </w:tabs>
            <w:spacing w:before="0" w:after="0" w:line="240" w:lineRule="auto"/>
            <w:ind w:left="360" w:right="200"/>
            <w:rPr>
              <w:rFonts w:ascii="Arial" w:hAnsi="Arial"/>
              <w:color w:val="000000"/>
              <w:sz w:val="18"/>
            </w:rPr>
          </w:pPr>
          <w:hyperlink w:anchor="ticketing" w:history="true">
            <w:r>
              <w:rPr>
                <w:rFonts w:ascii="Arial" w:hAnsi="Arial"/>
                <w:color w:val="000000"/>
                <w:sz w:val="18"/>
              </w:rPr>
              <w:t xml:space="preserve">Ticketing</w:t>
            </w:r>
            <w:r>
              <w:rPr>
                <w:rFonts w:ascii="Arial" w:hAnsi="Arial"/>
                <w:color w:val="000000"/>
                <w:sz w:val="18"/>
              </w:rPr>
              <w:tab/>
            </w:r>
            <w:r>
              <w:rPr>
                <w:rFonts w:ascii="Arial" w:hAnsi="Arial"/>
                <w:color w:val="000000"/>
                <w:sz w:val="18"/>
              </w:rPr>
              <w:t>56</w:t>
            </w:r>
          </w:hyperlink>
        </w:p>
        <w:p>
          <w:pPr>
            <w:tabs>
              <w:tab w:val="right" w:leader="dot" w:pos="9360"/>
            </w:tabs>
            <w:spacing w:before="0" w:after="0" w:line="240" w:lineRule="auto"/>
            <w:ind w:left="360" w:right="200"/>
            <w:rPr>
              <w:rFonts w:ascii="Arial" w:hAnsi="Arial"/>
              <w:color w:val="000000"/>
              <w:sz w:val="18"/>
            </w:rPr>
          </w:pPr>
          <w:hyperlink w:anchor="campaign-sms" w:history="true">
            <w:r>
              <w:rPr>
                <w:rFonts w:ascii="Arial" w:hAnsi="Arial"/>
                <w:color w:val="000000"/>
                <w:sz w:val="18"/>
              </w:rPr>
              <w:t xml:space="preserve">Campaign SMS</w:t>
            </w:r>
            <w:r>
              <w:rPr>
                <w:rFonts w:ascii="Arial" w:hAnsi="Arial"/>
                <w:color w:val="000000"/>
                <w:sz w:val="18"/>
              </w:rPr>
              <w:tab/>
            </w:r>
            <w:r>
              <w:rPr>
                <w:rFonts w:ascii="Arial" w:hAnsi="Arial"/>
                <w:color w:val="000000"/>
                <w:sz w:val="18"/>
              </w:rPr>
              <w:t>56</w:t>
            </w:r>
          </w:hyperlink>
        </w:p>
        <w:p>
          <w:pPr>
            <w:tabs>
              <w:tab w:val="right" w:leader="dot" w:pos="9360"/>
            </w:tabs>
            <w:spacing w:before="0" w:after="0" w:line="240" w:lineRule="auto"/>
            <w:ind w:left="360" w:right="200"/>
            <w:rPr>
              <w:rFonts w:ascii="Arial" w:hAnsi="Arial"/>
              <w:color w:val="000000"/>
              <w:sz w:val="18"/>
            </w:rPr>
          </w:pPr>
          <w:hyperlink w:anchor="workflow-automation" w:history="true">
            <w:r>
              <w:rPr>
                <w:rFonts w:ascii="Arial" w:hAnsi="Arial"/>
                <w:color w:val="000000"/>
                <w:sz w:val="18"/>
              </w:rPr>
              <w:t xml:space="preserve">Workflow Automation</w:t>
            </w:r>
            <w:r>
              <w:rPr>
                <w:rFonts w:ascii="Arial" w:hAnsi="Arial"/>
                <w:color w:val="000000"/>
                <w:sz w:val="18"/>
              </w:rPr>
              <w:tab/>
            </w:r>
            <w:r>
              <w:rPr>
                <w:rFonts w:ascii="Arial" w:hAnsi="Arial"/>
                <w:color w:val="000000"/>
                <w:sz w:val="18"/>
              </w:rPr>
              <w:t>56</w:t>
            </w:r>
          </w:hyperlink>
        </w:p>
        <w:p>
          <w:pPr>
            <w:tabs>
              <w:tab w:val="right" w:leader="dot" w:pos="9360"/>
            </w:tabs>
            <w:spacing w:before="0" w:after="0" w:line="240" w:lineRule="auto"/>
            <w:ind w:left="360" w:right="200"/>
            <w:rPr>
              <w:rFonts w:ascii="Arial" w:hAnsi="Arial"/>
              <w:color w:val="000000"/>
              <w:sz w:val="18"/>
            </w:rPr>
          </w:pPr>
          <w:hyperlink w:anchor="ai-receptionist" w:history="true">
            <w:r>
              <w:rPr>
                <w:rFonts w:ascii="Arial" w:hAnsi="Arial"/>
                <w:color w:val="000000"/>
                <w:sz w:val="18"/>
              </w:rPr>
              <w:t xml:space="preserve">AI Receptionist</w:t>
            </w:r>
            <w:r>
              <w:rPr>
                <w:rFonts w:ascii="Arial" w:hAnsi="Arial"/>
                <w:color w:val="000000"/>
                <w:sz w:val="18"/>
              </w:rPr>
              <w:tab/>
            </w:r>
            <w:r>
              <w:rPr>
                <w:rFonts w:ascii="Arial" w:hAnsi="Arial"/>
                <w:color w:val="000000"/>
                <w:sz w:val="18"/>
              </w:rPr>
              <w:t>56</w:t>
            </w:r>
          </w:hyperlink>
        </w:p>
        <w:p>
          <w:pPr>
            <w:tabs>
              <w:tab w:val="right" w:leader="dot" w:pos="9360"/>
            </w:tabs>
            <w:spacing w:before="0" w:after="0" w:line="240" w:lineRule="auto"/>
            <w:ind w:left="360" w:right="200"/>
            <w:rPr>
              <w:rFonts w:ascii="Arial" w:hAnsi="Arial"/>
              <w:color w:val="000000"/>
              <w:sz w:val="18"/>
            </w:rPr>
          </w:pPr>
          <w:hyperlink w:anchor="advanced-telephony" w:history="true">
            <w:r>
              <w:rPr>
                <w:rFonts w:ascii="Arial" w:hAnsi="Arial"/>
                <w:color w:val="000000"/>
                <w:sz w:val="18"/>
              </w:rPr>
              <w:t xml:space="preserve">Advanced Telephony</w:t>
            </w:r>
            <w:r>
              <w:rPr>
                <w:rFonts w:ascii="Arial" w:hAnsi="Arial"/>
                <w:color w:val="000000"/>
                <w:sz w:val="18"/>
              </w:rPr>
              <w:tab/>
            </w:r>
            <w:r>
              <w:rPr>
                <w:rFonts w:ascii="Arial" w:hAnsi="Arial"/>
                <w:color w:val="000000"/>
                <w:sz w:val="18"/>
              </w:rPr>
              <w:t>56</w:t>
            </w:r>
          </w:hyperlink>
        </w:p>
        <w:p>
          <w:pPr>
            <w:tabs>
              <w:tab w:val="right" w:leader="dot" w:pos="9360"/>
            </w:tabs>
            <w:spacing w:before="0" w:after="0" w:line="240" w:lineRule="auto"/>
            <w:ind w:left="360" w:right="200"/>
            <w:rPr>
              <w:rFonts w:ascii="Arial" w:hAnsi="Arial"/>
              <w:color w:val="000000"/>
              <w:sz w:val="18"/>
            </w:rPr>
          </w:pPr>
          <w:hyperlink w:anchor="advanced-search" w:history="true">
            <w:r>
              <w:rPr>
                <w:rFonts w:ascii="Arial" w:hAnsi="Arial"/>
                <w:color w:val="000000"/>
                <w:sz w:val="18"/>
              </w:rPr>
              <w:t xml:space="preserve">Advanced Search</w:t>
            </w:r>
            <w:r>
              <w:rPr>
                <w:rFonts w:ascii="Arial" w:hAnsi="Arial"/>
                <w:color w:val="000000"/>
                <w:sz w:val="18"/>
              </w:rPr>
              <w:tab/>
            </w:r>
            <w:r>
              <w:rPr>
                <w:rFonts w:ascii="Arial" w:hAnsi="Arial"/>
                <w:color w:val="000000"/>
                <w:sz w:val="18"/>
              </w:rPr>
              <w:t>56</w:t>
            </w:r>
          </w:hyperlink>
        </w:p>
        <w:p>
          <w:pPr>
            <w:tabs>
              <w:tab w:val="right" w:leader="dot" w:pos="9360"/>
            </w:tabs>
            <w:spacing w:before="0" w:after="0" w:line="240" w:lineRule="auto"/>
            <w:ind w:left="360" w:right="200"/>
            <w:rPr>
              <w:rFonts w:ascii="Arial" w:hAnsi="Arial"/>
              <w:color w:val="000000"/>
              <w:sz w:val="18"/>
            </w:rPr>
          </w:pPr>
          <w:hyperlink w:anchor="advanced-compliance" w:history="true">
            <w:r>
              <w:rPr>
                <w:rFonts w:ascii="Arial" w:hAnsi="Arial"/>
                <w:color w:val="000000"/>
                <w:sz w:val="18"/>
              </w:rPr>
              <w:t xml:space="preserve">Advanced Compliance</w:t>
            </w:r>
            <w:r>
              <w:rPr>
                <w:rFonts w:ascii="Arial" w:hAnsi="Arial"/>
                <w:color w:val="000000"/>
                <w:sz w:val="18"/>
              </w:rPr>
              <w:tab/>
            </w:r>
            <w:r>
              <w:rPr>
                <w:rFonts w:ascii="Arial" w:hAnsi="Arial"/>
                <w:color w:val="000000"/>
                <w:sz w:val="18"/>
              </w:rPr>
              <w:t>56</w:t>
            </w:r>
          </w:hyperlink>
        </w:p>
        <w:p>
          <w:pPr>
            <w:tabs>
              <w:tab w:val="right" w:leader="dot" w:pos="9360"/>
            </w:tabs>
            <w:spacing w:before="0" w:after="0" w:line="240" w:lineRule="auto"/>
            <w:ind w:left="360" w:right="200"/>
            <w:rPr>
              <w:rFonts w:ascii="Arial" w:hAnsi="Arial"/>
              <w:color w:val="000000"/>
              <w:sz w:val="18"/>
            </w:rPr>
          </w:pPr>
          <w:hyperlink w:anchor="future-device-types" w:history="true">
            <w:r>
              <w:rPr>
                <w:rFonts w:ascii="Arial" w:hAnsi="Arial"/>
                <w:color w:val="000000"/>
                <w:sz w:val="18"/>
              </w:rPr>
              <w:t xml:space="preserve">Future Device Types</w:t>
            </w:r>
            <w:r>
              <w:rPr>
                <w:rFonts w:ascii="Arial" w:hAnsi="Arial"/>
                <w:color w:val="000000"/>
                <w:sz w:val="18"/>
              </w:rPr>
              <w:tab/>
            </w:r>
            <w:r>
              <w:rPr>
                <w:rFonts w:ascii="Arial" w:hAnsi="Arial"/>
                <w:color w:val="000000"/>
                <w:sz w:val="18"/>
              </w:rPr>
              <w:t>56</w:t>
            </w:r>
          </w:hyperlink>
        </w:p>
        <w:p>
          <w:pPr>
            <w:tabs>
              <w:tab w:val="right" w:leader="dot" w:pos="9360"/>
            </w:tabs>
            <w:spacing w:before="0" w:after="0" w:line="240" w:lineRule="auto"/>
            <w:ind w:left="360" w:right="200"/>
            <w:rPr>
              <w:rFonts w:ascii="Arial" w:hAnsi="Arial"/>
              <w:color w:val="000000"/>
              <w:sz w:val="18"/>
            </w:rPr>
          </w:pPr>
          <w:hyperlink w:anchor="future-integrations" w:history="true">
            <w:r>
              <w:rPr>
                <w:rFonts w:ascii="Arial" w:hAnsi="Arial"/>
                <w:color w:val="000000"/>
                <w:sz w:val="18"/>
              </w:rPr>
              <w:t xml:space="preserve">Future Integrations</w:t>
            </w:r>
            <w:r>
              <w:rPr>
                <w:rFonts w:ascii="Arial" w:hAnsi="Arial"/>
                <w:color w:val="000000"/>
                <w:sz w:val="18"/>
              </w:rPr>
              <w:tab/>
            </w:r>
            <w:r>
              <w:rPr>
                <w:rFonts w:ascii="Arial" w:hAnsi="Arial"/>
                <w:color w:val="000000"/>
                <w:sz w:val="18"/>
              </w:rPr>
              <w:t>56</w:t>
            </w:r>
          </w:hyperlink>
        </w:p>
        <w:p>
          <w:pPr>
            <w:tabs>
              <w:tab w:val="right" w:leader="dot" w:pos="9360"/>
            </w:tabs>
            <w:spacing w:before="0" w:after="0" w:line="240" w:lineRule="auto"/>
            <w:ind w:left="360" w:right="200"/>
            <w:rPr>
              <w:rFonts w:ascii="Arial" w:hAnsi="Arial"/>
              <w:color w:val="000000"/>
              <w:sz w:val="18"/>
            </w:rPr>
          </w:pPr>
          <w:hyperlink w:anchor="closing-principle" w:history="true">
            <w:r>
              <w:rPr>
                <w:rFonts w:ascii="Arial" w:hAnsi="Arial"/>
                <w:color w:val="000000"/>
                <w:sz w:val="18"/>
              </w:rPr>
              <w:t xml:space="preserve">Closing Principle</w:t>
            </w:r>
            <w:r>
              <w:rPr>
                <w:rFonts w:ascii="Arial" w:hAnsi="Arial"/>
                <w:color w:val="000000"/>
                <w:sz w:val="18"/>
              </w:rPr>
              <w:tab/>
            </w:r>
            <w:r>
              <w:rPr>
                <w:rFonts w:ascii="Arial" w:hAnsi="Arial"/>
                <w:color w:val="000000"/>
                <w:sz w:val="18"/>
              </w:rPr>
              <w:t>57</w:t>
            </w:r>
          </w:hyperlink>
        </w:p>
        <w:p>
          <w:pPr>
            <w:tabs>
              <w:tab w:val="right" w:leader="dot" w:pos="9360"/>
            </w:tabs>
            <w:spacing w:before="120" w:after="0" w:line="240" w:lineRule="auto"/>
            <w:ind w:left="0" w:right="200"/>
            <w:rPr>
              <w:rFonts w:ascii="Arial" w:hAnsi="Arial"/>
              <w:b/>
              <w:color w:val="2E75B6"/>
              <w:sz w:val="20"/>
            </w:rPr>
          </w:pPr>
          <w:hyperlink w:anchor="appendix-change-log" w:history="true">
            <w:r>
              <w:rPr>
                <w:rFonts w:ascii="Arial" w:hAnsi="Arial"/>
                <w:b/>
                <w:color w:val="2E75B6"/>
                <w:sz w:val="20"/>
              </w:rPr>
              <w:t xml:space="preserve">Appendix: Change Log</w:t>
            </w:r>
            <w:r>
              <w:rPr>
                <w:rFonts w:ascii="Arial" w:hAnsi="Arial"/>
                <w:b/>
                <w:color w:val="2E75B6"/>
                <w:sz w:val="20"/>
              </w:rPr>
              <w:tab/>
            </w:r>
            <w:r>
              <w:rPr>
                <w:rFonts w:ascii="Arial" w:hAnsi="Arial"/>
                <w:b/>
                <w:color w:val="2E75B6"/>
                <w:sz w:val="20"/>
              </w:rPr>
              <w:t>57</w:t>
            </w:r>
          </w:hyperlink>
        </w:p>
        <w:p>
          <w:pPr>
            <w:tabs>
              <w:tab w:val="right" w:leader="dot" w:pos="9360"/>
            </w:tabs>
            <w:spacing w:before="0" w:after="0" w:line="240" w:lineRule="auto"/>
            <w:ind w:left="360" w:right="200"/>
            <w:rPr>
              <w:rFonts w:ascii="Arial" w:hAnsi="Arial"/>
              <w:color w:val="000000"/>
              <w:sz w:val="18"/>
            </w:rPr>
          </w:pPr>
          <w:hyperlink w:anchor="final-editorial-pass" w:history="true">
            <w:r>
              <w:rPr>
                <w:rFonts w:ascii="Arial" w:hAnsi="Arial"/>
                <w:color w:val="000000"/>
                <w:sz w:val="18"/>
              </w:rPr>
              <w:t xml:space="preserve">Final Editorial Pass</w:t>
            </w:r>
            <w:r>
              <w:rPr>
                <w:rFonts w:ascii="Arial" w:hAnsi="Arial"/>
                <w:color w:val="000000"/>
                <w:sz w:val="18"/>
              </w:rPr>
              <w:tab/>
            </w:r>
            <w:r>
              <w:rPr>
                <w:rFonts w:ascii="Arial" w:hAnsi="Arial"/>
                <w:color w:val="000000"/>
                <w:sz w:val="18"/>
              </w:rPr>
              <w:t>57</w:t>
            </w:r>
          </w:hyperlink>
        </w:p>
        <w:p>
          <w:pPr>
            <w:tabs>
              <w:tab w:val="right" w:leader="dot" w:pos="9360"/>
            </w:tabs>
            <w:spacing w:before="0" w:after="0" w:line="240" w:lineRule="auto"/>
            <w:ind w:left="360" w:right="200"/>
            <w:rPr>
              <w:rFonts w:ascii="Arial" w:hAnsi="Arial"/>
              <w:color w:val="000000"/>
              <w:sz w:val="18"/>
            </w:rPr>
          </w:pPr>
          <w:hyperlink w:anchor="duplicate-content-removed" w:history="true">
            <w:r>
              <w:rPr>
                <w:rFonts w:ascii="Arial" w:hAnsi="Arial"/>
                <w:color w:val="000000"/>
                <w:sz w:val="18"/>
              </w:rPr>
              <w:t xml:space="preserve">Duplicate Content Removed</w:t>
            </w:r>
            <w:r>
              <w:rPr>
                <w:rFonts w:ascii="Arial" w:hAnsi="Arial"/>
                <w:color w:val="000000"/>
                <w:sz w:val="18"/>
              </w:rPr>
              <w:tab/>
            </w:r>
            <w:r>
              <w:rPr>
                <w:rFonts w:ascii="Arial" w:hAnsi="Arial"/>
                <w:color w:val="000000"/>
                <w:sz w:val="18"/>
              </w:rPr>
              <w:t>57</w:t>
            </w:r>
          </w:hyperlink>
        </w:p>
        <w:p>
          <w:pPr>
            <w:tabs>
              <w:tab w:val="right" w:leader="dot" w:pos="9360"/>
            </w:tabs>
            <w:spacing w:before="0" w:after="0" w:line="240" w:lineRule="auto"/>
            <w:ind w:left="360" w:right="200"/>
            <w:rPr>
              <w:rFonts w:ascii="Arial" w:hAnsi="Arial"/>
              <w:color w:val="000000"/>
              <w:sz w:val="18"/>
            </w:rPr>
          </w:pPr>
          <w:hyperlink w:anchor="validation-rules-expansion" w:history="true">
            <w:r>
              <w:rPr>
                <w:rFonts w:ascii="Arial" w:hAnsi="Arial"/>
                <w:color w:val="000000"/>
                <w:sz w:val="18"/>
              </w:rPr>
              <w:t xml:space="preserve">Validation Rules Expansion</w:t>
            </w:r>
            <w:r>
              <w:rPr>
                <w:rFonts w:ascii="Arial" w:hAnsi="Arial"/>
                <w:color w:val="000000"/>
                <w:sz w:val="18"/>
              </w:rPr>
              <w:tab/>
            </w:r>
            <w:r>
              <w:rPr>
                <w:rFonts w:ascii="Arial" w:hAnsi="Arial"/>
                <w:color w:val="000000"/>
                <w:sz w:val="18"/>
              </w:rPr>
              <w:t>57</w:t>
            </w:r>
          </w:hyperlink>
        </w:p>
        <w:p>
          <w:pPr>
            <w:tabs>
              <w:tab w:val="right" w:leader="dot" w:pos="9360"/>
            </w:tabs>
            <w:spacing w:before="0" w:after="0" w:line="240" w:lineRule="auto"/>
            <w:ind w:left="360" w:right="200"/>
            <w:rPr>
              <w:rFonts w:ascii="Arial" w:hAnsi="Arial"/>
              <w:color w:val="000000"/>
              <w:sz w:val="18"/>
            </w:rPr>
          </w:pPr>
          <w:hyperlink w:anchor="permissions-matrix-added" w:history="true">
            <w:r>
              <w:rPr>
                <w:rFonts w:ascii="Arial" w:hAnsi="Arial"/>
                <w:color w:val="000000"/>
                <w:sz w:val="18"/>
              </w:rPr>
              <w:t xml:space="preserve">Permissions Matrix Added</w:t>
            </w:r>
            <w:r>
              <w:rPr>
                <w:rFonts w:ascii="Arial" w:hAnsi="Arial"/>
                <w:color w:val="000000"/>
                <w:sz w:val="18"/>
              </w:rPr>
              <w:tab/>
            </w:r>
            <w:r>
              <w:rPr>
                <w:rFonts w:ascii="Arial" w:hAnsi="Arial"/>
                <w:color w:val="000000"/>
                <w:sz w:val="18"/>
              </w:rPr>
              <w:t>57</w:t>
            </w:r>
          </w:hyperlink>
        </w:p>
        <w:p>
          <w:pPr>
            <w:tabs>
              <w:tab w:val="right" w:leader="dot" w:pos="9360"/>
            </w:tabs>
            <w:spacing w:before="0" w:after="0" w:line="240" w:lineRule="auto"/>
            <w:ind w:left="360" w:right="200"/>
            <w:rPr>
              <w:rFonts w:ascii="Arial" w:hAnsi="Arial"/>
              <w:color w:val="000000"/>
              <w:sz w:val="18"/>
            </w:rPr>
          </w:pPr>
          <w:hyperlink w:anchor="web-application-section-expanded" w:history="true">
            <w:r>
              <w:rPr>
                <w:rFonts w:ascii="Arial" w:hAnsi="Arial"/>
                <w:color w:val="000000"/>
                <w:sz w:val="18"/>
              </w:rPr>
              <w:t xml:space="preserve">Web Application Section Expanded</w:t>
            </w:r>
            <w:r>
              <w:rPr>
                <w:rFonts w:ascii="Arial" w:hAnsi="Arial"/>
                <w:color w:val="000000"/>
                <w:sz w:val="18"/>
              </w:rPr>
              <w:tab/>
            </w:r>
            <w:r>
              <w:rPr>
                <w:rFonts w:ascii="Arial" w:hAnsi="Arial"/>
                <w:color w:val="000000"/>
                <w:sz w:val="18"/>
              </w:rPr>
              <w:t>58</w:t>
            </w:r>
          </w:hyperlink>
        </w:p>
        <w:p>
          <w:pPr>
            <w:tabs>
              <w:tab w:val="right" w:leader="dot" w:pos="9360"/>
            </w:tabs>
            <w:spacing w:before="0" w:after="0" w:line="240" w:lineRule="auto"/>
            <w:ind w:left="360" w:right="200"/>
            <w:rPr>
              <w:rFonts w:ascii="Arial" w:hAnsi="Arial"/>
              <w:color w:val="000000"/>
              <w:sz w:val="18"/>
            </w:rPr>
          </w:pPr>
          <w:hyperlink w:anchor="terminology-normalization" w:history="true">
            <w:r>
              <w:rPr>
                <w:rFonts w:ascii="Arial" w:hAnsi="Arial"/>
                <w:color w:val="000000"/>
                <w:sz w:val="18"/>
              </w:rPr>
              <w:t xml:space="preserve">Terminology Normalization</w:t>
            </w:r>
            <w:r>
              <w:rPr>
                <w:rFonts w:ascii="Arial" w:hAnsi="Arial"/>
                <w:color w:val="000000"/>
                <w:sz w:val="18"/>
              </w:rPr>
              <w:tab/>
            </w:r>
            <w:r>
              <w:rPr>
                <w:rFonts w:ascii="Arial" w:hAnsi="Arial"/>
                <w:color w:val="000000"/>
                <w:sz w:val="18"/>
              </w:rPr>
              <w:t>58</w:t>
            </w:r>
          </w:hyperlink>
        </w:p>
        <w:p>
          <w:pPr>
            <w:tabs>
              <w:tab w:val="right" w:leader="dot" w:pos="9360"/>
            </w:tabs>
            <w:spacing w:before="0" w:after="0" w:line="240" w:lineRule="auto"/>
            <w:ind w:left="360" w:right="200"/>
            <w:rPr>
              <w:rFonts w:ascii="Arial" w:hAnsi="Arial"/>
              <w:color w:val="000000"/>
              <w:sz w:val="18"/>
            </w:rPr>
          </w:pPr>
          <w:hyperlink w:anchor="contradiction-audit-summary" w:history="true">
            <w:r>
              <w:rPr>
                <w:rFonts w:ascii="Arial" w:hAnsi="Arial"/>
                <w:color w:val="000000"/>
                <w:sz w:val="18"/>
              </w:rPr>
              <w:t xml:space="preserve">Contradiction Audit Summary</w:t>
            </w:r>
            <w:r>
              <w:rPr>
                <w:rFonts w:ascii="Arial" w:hAnsi="Arial"/>
                <w:color w:val="000000"/>
                <w:sz w:val="18"/>
              </w:rPr>
              <w:tab/>
            </w:r>
            <w:r>
              <w:rPr>
                <w:rFonts w:ascii="Arial" w:hAnsi="Arial"/>
                <w:color w:val="000000"/>
                <w:sz w:val="18"/>
              </w:rPr>
              <w:t>58</w:t>
            </w:r>
          </w:hyperlink>
        </w:p>
        <w:p>
          <w:pPr>
            <w:tabs>
              <w:tab w:val="right" w:leader="dot" w:pos="9360"/>
            </w:tabs>
            <w:spacing w:before="0" w:after="0" w:line="240" w:lineRule="auto"/>
            <w:ind w:left="360" w:right="200"/>
            <w:rPr>
              <w:rFonts w:ascii="Arial" w:hAnsi="Arial"/>
              <w:color w:val="000000"/>
              <w:sz w:val="18"/>
            </w:rPr>
          </w:pPr>
          <w:hyperlink w:anchor="version-1.0-final-publication" w:history="true">
            <w:r>
              <w:rPr>
                <w:rFonts w:ascii="Arial" w:hAnsi="Arial"/>
                <w:color w:val="000000"/>
                <w:sz w:val="18"/>
              </w:rPr>
              <w:t xml:space="preserve">Version 1.0 — Final Publication</w:t>
            </w:r>
            <w:r>
              <w:rPr>
                <w:rFonts w:ascii="Arial" w:hAnsi="Arial"/>
                <w:color w:val="000000"/>
                <w:sz w:val="18"/>
              </w:rPr>
              <w:tab/>
            </w:r>
            <w:r>
              <w:rPr>
                <w:rFonts w:ascii="Arial" w:hAnsi="Arial"/>
                <w:color w:val="000000"/>
                <w:sz w:val="18"/>
              </w:rPr>
              <w:t>58</w:t>
            </w:r>
          </w:hyperlink>
        </w:p>
        <w:p>
          <w:pPr>
            <w:tabs>
              <w:tab w:val="right" w:leader="dot" w:pos="9360"/>
            </w:tabs>
            <w:spacing w:before="0" w:after="0" w:line="240" w:lineRule="auto"/>
            <w:ind w:left="360" w:right="200"/>
            <w:rPr>
              <w:rFonts w:ascii="Arial" w:hAnsi="Arial"/>
              <w:color w:val="000000"/>
              <w:sz w:val="18"/>
            </w:rPr>
          </w:pPr>
          <w:hyperlink w:anchor="X3f64a028accd4414b2ec45cd4e290ede1753b3f" w:history="true">
            <w:r>
              <w:rPr>
                <w:rFonts w:ascii="Arial" w:hAnsi="Arial"/>
                <w:color w:val="000000"/>
                <w:sz w:val="18"/>
              </w:rPr>
              <w:t xml:space="preserve">Final Contradiction Audit (against Domain Model v1.1)</w:t>
            </w:r>
            <w:r>
              <w:rPr>
                <w:rFonts w:ascii="Arial" w:hAnsi="Arial"/>
                <w:color w:val="000000"/>
                <w:sz w:val="18"/>
              </w:rPr>
              <w:tab/>
            </w:r>
            <w:r>
              <w:rPr>
                <w:rFonts w:ascii="Arial" w:hAnsi="Arial"/>
                <w:color w:val="000000"/>
                <w:sz w:val="18"/>
              </w:rPr>
              <w:t>59</w:t>
            </w:r>
          </w:hyperlink>
        </w:p>
        <w:p>
          <w:pPr>
            <w:tabs>
              <w:tab w:val="right" w:leader="dot" w:pos="9360"/>
            </w:tabs>
            <w:spacing w:before="0" w:after="0" w:line="240" w:lineRule="auto"/>
            <w:ind w:left="360" w:right="200"/>
            <w:rPr>
              <w:rFonts w:ascii="Arial" w:hAnsi="Arial"/>
              <w:color w:val="000000"/>
              <w:sz w:val="18"/>
            </w:rPr>
          </w:pPr>
          <w:hyperlink w:anchor="version-1.0-final-complete" w:history="true">
            <w:r>
              <w:rPr>
                <w:rFonts w:ascii="Arial" w:hAnsi="Arial"/>
                <w:color w:val="000000"/>
                <w:sz w:val="18"/>
              </w:rPr>
              <w:t xml:space="preserve">Version 1.0 — Final Complete</w:t>
            </w:r>
            <w:r>
              <w:rPr>
                <w:rFonts w:ascii="Arial" w:hAnsi="Arial"/>
                <w:color w:val="000000"/>
                <w:sz w:val="18"/>
              </w:rPr>
              <w:tab/>
            </w:r>
            <w:r>
              <w:rPr>
                <w:rFonts w:ascii="Arial" w:hAnsi="Arial"/>
                <w:color w:val="000000"/>
                <w:sz w:val="18"/>
              </w:rPr>
              <w:t>59</w:t>
            </w:r>
          </w:hyperlink>
        </w:p>
        <w:p>
          <w:pPr>
            <w:tabs>
              <w:tab w:val="right" w:leader="dot" w:pos="9360"/>
            </w:tabs>
            <w:spacing w:before="0" w:after="0" w:line="240" w:lineRule="auto"/>
            <w:ind w:left="360" w:right="200"/>
            <w:rPr>
              <w:rFonts w:ascii="Arial" w:hAnsi="Arial"/>
              <w:color w:val="000000"/>
              <w:sz w:val="18"/>
            </w:rPr>
          </w:pPr>
          <w:hyperlink w:anchor="X525046150156f1460a346d8cb96920ef9867228" w:history="true">
            <w:r>
              <w:rPr>
                <w:rFonts w:ascii="Arial" w:hAnsi="Arial"/>
                <w:color w:val="000000"/>
                <w:sz w:val="18"/>
              </w:rPr>
              <w:t xml:space="preserve">Final Contradiction Audit — Complete (Domain Model v1.1 and Product Rules v1)</w:t>
            </w:r>
            <w:r>
              <w:rPr>
                <w:rFonts w:ascii="Arial" w:hAnsi="Arial"/>
                <w:color w:val="000000"/>
                <w:sz w:val="18"/>
              </w:rPr>
              <w:tab/>
            </w:r>
            <w:r>
              <w:rPr>
                <w:rFonts w:ascii="Arial" w:hAnsi="Arial"/>
                <w:color w:val="000000"/>
                <w:sz w:val="18"/>
              </w:rPr>
              <w:t>59</w:t>
            </w:r>
          </w:hyperlink>
        </w:p>
        <w:p>
          <w:r>
            <w:fldChar w:fldCharType="end"/>
          </w:r>
        </w:p>
      </w:sdtContent>
    </w:sdt>
    <w:bookmarkStart w:id="25" w:name="executive-summary"/>
    <w:p>
      <w:pPr>
        <w:pStyle w:val="Heading1"/>
      </w:pPr>
      <w:r>
        <w:t xml:space="preserve">Executive Summary</w:t>
      </w:r>
    </w:p>
    <w:bookmarkStart w:id="20" w:name="what-joel-is"/>
    <w:p>
      <w:pPr>
        <w:pStyle w:val="Heading2"/>
      </w:pPr>
      <w:r>
        <w:t xml:space="preserve">What JOEL Is</w:t>
      </w:r>
    </w:p>
    <w:p>
      <w:pPr>
        <w:pStyle w:val="FirstParagraph"/>
      </w:pPr>
      <w:r>
        <w:t xml:space="preserve">JOEL is an extension-based business phone system that manages itself. It gives a business one or more phone numbers, answers and routes incoming calls, lets staff place outbound calls, captures voicemail and call recordings, consolidates all text messaging into a single shared inbox, and uses AI to transcribe, summarize, and categorize activity. The product is designed so that a customer can be receiving business calls within minutes and can operate without dedicated administrators or telecom knowledge.</w:t>
      </w:r>
    </w:p>
    <w:bookmarkEnd w:id="20"/>
    <w:bookmarkStart w:id="21" w:name="core-architecture"/>
    <w:p>
      <w:pPr>
        <w:pStyle w:val="Heading2"/>
      </w:pPr>
      <w:r>
        <w:t xml:space="preserve">Core Architecture</w:t>
      </w:r>
    </w:p>
    <w:p>
      <w:pPr>
        <w:pStyle w:val="FirstParagraph"/>
      </w:pPr>
      <w:r>
        <w:t xml:space="preserve">Business Numbers are entry points. A Business Number receives calls and SMS and routes a call either to a Greeting/Menu or directly to an Extension; it never routes directly to a phone, device, or person.</w:t>
      </w:r>
    </w:p>
    <w:p>
      <w:pPr>
        <w:pStyle w:val="BodyText"/>
      </w:pPr>
      <w:r>
        <w:t xml:space="preserve">Extensions are the primary operational object. Every inbound and outbound call ultimately belongs to an Extension, and Extensions own Routing, Forwarding, Voicemail, Notifications, and Recordings.</w:t>
      </w:r>
    </w:p>
    <w:p>
      <w:pPr>
        <w:pStyle w:val="BodyText"/>
      </w:pPr>
      <w:r>
        <w:t xml:space="preserve">Destinations are the endpoints an Extension rings — a Phone Number, a SIP Phone, or a Mobile Application — and Devices are the underlying endpoints. Voicemail is a terminal outcome rather than a destination.</w:t>
      </w:r>
    </w:p>
    <w:p>
      <w:pPr>
        <w:pStyle w:val="BodyText"/>
      </w:pPr>
      <w:r>
        <w:t xml:space="preserve">SMS belongs to the business and lives in a single Shared SMS Inbox; all SMS-enabled Business Numbers feed into it and act only as filters. Notifications are event-driven signals delivered by Email, Slack, Webhook, and In-App. AI analyzes activity and produces transcripts, summaries, and categorization, but is not itself the product.</w:t>
      </w:r>
    </w:p>
    <w:bookmarkEnd w:id="21"/>
    <w:bookmarkStart w:id="22" w:name="product-philosophy"/>
    <w:p>
      <w:pPr>
        <w:pStyle w:val="Heading2"/>
      </w:pPr>
      <w:r>
        <w:t xml:space="preserve">Product Philosophy</w:t>
      </w:r>
    </w:p>
    <w:p>
      <w:pPr>
        <w:pStyle w:val="FirstParagraph"/>
      </w:pPr>
      <w:r>
        <w:t xml:space="preserve">JOEL prioritizes Simplicity, Reliability, Speed, and Low Administrative Overhead over feature complexity. Customers should never need to understand SIP, PBX, carrier provisioning, or any telecom terminology, and failures are always expressed in plain, recoverable language. AI enhances the system but does not replace it; JOEL remains a business phone system that manages itself.</w:t>
      </w:r>
    </w:p>
    <w:bookmarkEnd w:id="22"/>
    <w:bookmarkStart w:id="23" w:name="primary-objects"/>
    <w:p>
      <w:pPr>
        <w:pStyle w:val="Heading2"/>
      </w:pPr>
      <w:r>
        <w:t xml:space="preserve">Primary Objects</w:t>
      </w:r>
    </w:p>
    <w:p>
      <w:pPr>
        <w:numPr>
          <w:ilvl w:val="0"/>
          <w:numId w:val="1001"/>
        </w:numPr>
        <w:pStyle w:val="Compact"/>
      </w:pPr>
      <w:r>
        <w:t xml:space="preserve">Business — owns all numbers, greetings, extensions, devices, users, the Shared SMS Inbox, integrations, calls, voicemails, notifications, and analytics. States: Active, Cancelled, Deleted, Restored, with a 30-day recovery window.</w:t>
      </w:r>
    </w:p>
    <w:p>
      <w:pPr>
        <w:numPr>
          <w:ilvl w:val="0"/>
          <w:numId w:val="1001"/>
        </w:numPr>
        <w:pStyle w:val="Compact"/>
      </w:pPr>
      <w:r>
        <w:t xml:space="preserve">Business Number — a business-owned phone number that serves as a public, caller ID, and SMS filter identity. Entry point only.</w:t>
      </w:r>
    </w:p>
    <w:p>
      <w:pPr>
        <w:numPr>
          <w:ilvl w:val="0"/>
          <w:numId w:val="1001"/>
        </w:numPr>
        <w:pStyle w:val="Compact"/>
      </w:pPr>
      <w:r>
        <w:t xml:space="preserve">Greeting / Menu — Greetings communicate; Menus collect input and route callers.</w:t>
      </w:r>
    </w:p>
    <w:p>
      <w:pPr>
        <w:numPr>
          <w:ilvl w:val="0"/>
          <w:numId w:val="1001"/>
        </w:numPr>
        <w:pStyle w:val="Compact"/>
      </w:pPr>
      <w:r>
        <w:t xml:space="preserve">Extension — the primary operational object; owns routing, forwarding, voicemail, notifications, and recordings.</w:t>
      </w:r>
    </w:p>
    <w:p>
      <w:pPr>
        <w:numPr>
          <w:ilvl w:val="0"/>
          <w:numId w:val="1001"/>
        </w:numPr>
        <w:pStyle w:val="Compact"/>
      </w:pPr>
      <w:r>
        <w:t xml:space="preserve">Destination — a Phone Number, SIP Phone, or Mobile Application that an Extension rings.</w:t>
      </w:r>
    </w:p>
    <w:p>
      <w:pPr>
        <w:numPr>
          <w:ilvl w:val="0"/>
          <w:numId w:val="1001"/>
        </w:numPr>
        <w:pStyle w:val="Compact"/>
      </w:pPr>
      <w:r>
        <w:t xml:space="preserve">Device — an endpoint: a SIP Phone or the Mobile Application.</w:t>
      </w:r>
    </w:p>
    <w:p>
      <w:pPr>
        <w:numPr>
          <w:ilvl w:val="0"/>
          <w:numId w:val="1001"/>
        </w:numPr>
        <w:pStyle w:val="Compact"/>
      </w:pPr>
      <w:r>
        <w:t xml:space="preserve">Shared SMS Inbox — the single business-wide home for all SMS conversations.</w:t>
      </w:r>
    </w:p>
    <w:p>
      <w:pPr>
        <w:numPr>
          <w:ilvl w:val="0"/>
          <w:numId w:val="1001"/>
        </w:numPr>
        <w:pStyle w:val="Compact"/>
      </w:pPr>
      <w:r>
        <w:t xml:space="preserve">Voicemail — belongs to the Extension where the call terminates; includes audio, transcript, and summary.</w:t>
      </w:r>
    </w:p>
    <w:p>
      <w:pPr>
        <w:numPr>
          <w:ilvl w:val="0"/>
          <w:numId w:val="1001"/>
        </w:numPr>
        <w:pStyle w:val="Compact"/>
      </w:pPr>
      <w:r>
        <w:t xml:space="preserve">Call &amp; Call Recording — every call belongs to an Extension; recordings include audio, transcript, summary, and metadata.</w:t>
      </w:r>
    </w:p>
    <w:p>
      <w:pPr>
        <w:numPr>
          <w:ilvl w:val="0"/>
          <w:numId w:val="1001"/>
        </w:numPr>
        <w:pStyle w:val="Compact"/>
      </w:pPr>
      <w:r>
        <w:t xml:space="preserve">Notification — an event-driven message to users or external systems.</w:t>
      </w:r>
    </w:p>
    <w:p>
      <w:pPr>
        <w:numPr>
          <w:ilvl w:val="0"/>
          <w:numId w:val="1001"/>
        </w:numPr>
        <w:pStyle w:val="Compact"/>
      </w:pPr>
      <w:r>
        <w:t xml:space="preserve">User — provides access under one of three roles: Owner, Admin, or User. Permissions are Extension-based; inbox permissions are separate. Users are optional.</w:t>
      </w:r>
    </w:p>
    <w:p>
      <w:pPr>
        <w:numPr>
          <w:ilvl w:val="0"/>
          <w:numId w:val="1001"/>
        </w:numPr>
        <w:pStyle w:val="Compact"/>
      </w:pPr>
      <w:r>
        <w:t xml:space="preserve">Integration — business-level connections to Slack and Webhook.</w:t>
      </w:r>
    </w:p>
    <w:bookmarkEnd w:id="23"/>
    <w:bookmarkStart w:id="24" w:name="what-joel-intentionally-is-not"/>
    <w:p>
      <w:pPr>
        <w:pStyle w:val="Heading2"/>
      </w:pPr>
      <w:r>
        <w:t xml:space="preserve">What JOEL Intentionally Is NOT</w:t>
      </w:r>
    </w:p>
    <w:p>
      <w:pPr>
        <w:numPr>
          <w:ilvl w:val="0"/>
          <w:numId w:val="1002"/>
        </w:numPr>
        <w:pStyle w:val="Compact"/>
      </w:pPr>
      <w:r>
        <w:t xml:space="preserve">Not a CRM — no contact management, lead management, or opportunity tracking.</w:t>
      </w:r>
    </w:p>
    <w:p>
      <w:pPr>
        <w:numPr>
          <w:ilvl w:val="0"/>
          <w:numId w:val="1002"/>
        </w:numPr>
        <w:pStyle w:val="Compact"/>
      </w:pPr>
      <w:r>
        <w:t xml:space="preserve">Not a ticketing system — no open/closed status, ticket ownership, or escalations.</w:t>
      </w:r>
    </w:p>
    <w:p>
      <w:pPr>
        <w:numPr>
          <w:ilvl w:val="0"/>
          <w:numId w:val="1002"/>
        </w:numPr>
        <w:pStyle w:val="Compact"/>
      </w:pPr>
      <w:r>
        <w:t xml:space="preserve">Not a call-center platform — no call queues, ring groups, skill-based routing, or agent availability.</w:t>
      </w:r>
    </w:p>
    <w:p>
      <w:pPr>
        <w:numPr>
          <w:ilvl w:val="0"/>
          <w:numId w:val="1002"/>
        </w:numPr>
        <w:pStyle w:val="Compact"/>
      </w:pPr>
      <w:r>
        <w:t xml:space="preserve">Not an AI receptionist or AI agent — AI is analytics-focused only.</w:t>
      </w:r>
    </w:p>
    <w:p>
      <w:pPr>
        <w:numPr>
          <w:ilvl w:val="0"/>
          <w:numId w:val="1002"/>
        </w:numPr>
        <w:pStyle w:val="Compact"/>
      </w:pPr>
      <w:r>
        <w:t xml:space="preserve">Not an enterprise telecom platform — no SSO/SCIM, multi-line SIP, hot desking, or shared device pools in V1.</w:t>
      </w:r>
    </w:p>
    <w:bookmarkEnd w:id="24"/>
    <w:bookmarkEnd w:id="25"/>
    <w:bookmarkStart w:id="27" w:name="introduction"/>
    <w:p>
      <w:pPr>
        <w:pStyle w:val="Heading1"/>
      </w:pPr>
      <w:r>
        <w:t xml:space="preserve">Introduction</w:t>
      </w:r>
    </w:p>
    <w:bookmarkStart w:id="26" w:name="purpose"/>
    <w:p>
      <w:pPr>
        <w:pStyle w:val="Heading2"/>
      </w:pPr>
      <w:r>
        <w:t xml:space="preserve">Purpose</w:t>
      </w:r>
    </w:p>
    <w:p>
      <w:pPr>
        <w:pStyle w:val="FirstParagraph"/>
      </w:pPr>
      <w:r>
        <w:t xml:space="preserve">This document is the canonical source of truth for JOEL product behavior. It defines:</w:t>
      </w:r>
    </w:p>
    <w:p>
      <w:pPr>
        <w:numPr>
          <w:ilvl w:val="0"/>
          <w:numId w:val="1003"/>
        </w:numPr>
        <w:pStyle w:val="Compact"/>
      </w:pPr>
      <w:r>
        <w:t xml:space="preserve">User Experience</w:t>
      </w:r>
    </w:p>
    <w:p>
      <w:pPr>
        <w:numPr>
          <w:ilvl w:val="0"/>
          <w:numId w:val="1003"/>
        </w:numPr>
        <w:pStyle w:val="Compact"/>
      </w:pPr>
      <w:r>
        <w:t xml:space="preserve">Settings</w:t>
      </w:r>
    </w:p>
    <w:p>
      <w:pPr>
        <w:numPr>
          <w:ilvl w:val="0"/>
          <w:numId w:val="1003"/>
        </w:numPr>
        <w:pStyle w:val="Compact"/>
      </w:pPr>
      <w:r>
        <w:t xml:space="preserve">Business Rules</w:t>
      </w:r>
    </w:p>
    <w:p>
      <w:pPr>
        <w:numPr>
          <w:ilvl w:val="0"/>
          <w:numId w:val="1003"/>
        </w:numPr>
        <w:pStyle w:val="Compact"/>
      </w:pPr>
      <w:r>
        <w:t xml:space="preserve">Edge Cases</w:t>
      </w:r>
    </w:p>
    <w:p>
      <w:pPr>
        <w:numPr>
          <w:ilvl w:val="0"/>
          <w:numId w:val="1003"/>
        </w:numPr>
        <w:pStyle w:val="Compact"/>
      </w:pPr>
      <w:r>
        <w:t xml:space="preserve">Notifications</w:t>
      </w:r>
    </w:p>
    <w:p>
      <w:pPr>
        <w:numPr>
          <w:ilvl w:val="0"/>
          <w:numId w:val="1003"/>
        </w:numPr>
        <w:pStyle w:val="Compact"/>
      </w:pPr>
      <w:r>
        <w:t xml:space="preserve">Integrations</w:t>
      </w:r>
    </w:p>
    <w:p>
      <w:pPr>
        <w:numPr>
          <w:ilvl w:val="0"/>
          <w:numId w:val="1003"/>
        </w:numPr>
        <w:pStyle w:val="Compact"/>
      </w:pPr>
      <w:r>
        <w:t xml:space="preserve">Analytics</w:t>
      </w:r>
    </w:p>
    <w:p>
      <w:pPr>
        <w:numPr>
          <w:ilvl w:val="0"/>
          <w:numId w:val="1003"/>
        </w:numPr>
        <w:pStyle w:val="Compact"/>
      </w:pPr>
      <w:r>
        <w:t xml:space="preserve">Lifecycle Behavior</w:t>
      </w:r>
    </w:p>
    <w:p>
      <w:pPr>
        <w:numPr>
          <w:ilvl w:val="0"/>
          <w:numId w:val="1003"/>
        </w:numPr>
        <w:pStyle w:val="Compact"/>
      </w:pPr>
      <w:r>
        <w:t xml:space="preserve">Permissions</w:t>
      </w:r>
    </w:p>
    <w:p>
      <w:pPr>
        <w:pStyle w:val="FirstParagraph"/>
      </w:pPr>
      <w:r>
        <w:t xml:space="preserve">This document is intended for Product, Engineering, Design, QA, and future team members.</w:t>
      </w:r>
    </w:p>
    <w:p>
      <w:pPr>
        <w:pStyle w:val="BodyText"/>
      </w:pPr>
      <w:r>
        <w:t xml:space="preserve">This document does not define Database Schema, APIs, Infrastructure, or Technical Architecture. The JOEL Domain Model defines what objects exist. The JOEL Product Rules define how those objects behave.</w:t>
      </w:r>
    </w:p>
    <w:bookmarkEnd w:id="26"/>
    <w:bookmarkEnd w:id="27"/>
    <w:bookmarkStart w:id="35" w:name="product-principles"/>
    <w:p>
      <w:pPr>
        <w:pStyle w:val="Heading1"/>
      </w:pPr>
      <w:r>
        <w:t xml:space="preserve">Product Principles</w:t>
      </w:r>
    </w:p>
    <w:bookmarkStart w:id="28" w:name="extensions-are-primary"/>
    <w:p>
      <w:pPr>
        <w:pStyle w:val="Heading2"/>
      </w:pPr>
      <w:r>
        <w:t xml:space="preserve">Extensions Are Primary</w:t>
      </w:r>
    </w:p>
    <w:p>
      <w:pPr>
        <w:pStyle w:val="FirstParagraph"/>
      </w:pPr>
      <w:r>
        <w:t xml:space="preserve">JOEL is an Extension-based business phone system. Extensions own Routing, Forwarding, Voicemail, Notifications, Recordings, and Analytics. Business Numbers, Users, and Devices do not own operational behavior.</w:t>
      </w:r>
    </w:p>
    <w:bookmarkEnd w:id="28"/>
    <w:bookmarkStart w:id="29" w:name="business-numbers-are-entry-points"/>
    <w:p>
      <w:pPr>
        <w:pStyle w:val="Heading2"/>
      </w:pPr>
      <w:r>
        <w:t xml:space="preserve">Business Numbers Are Entry Points</w:t>
      </w:r>
    </w:p>
    <w:p>
      <w:pPr>
        <w:pStyle w:val="FirstParagraph"/>
      </w:pPr>
      <w:r>
        <w:t xml:space="preserve">Business Numbers receive Calls and SMS, and route to a Greeting/Menu or a direct Extension. Business Numbers do not own Routing, Voicemail, Notifications, or Workflows.</w:t>
      </w:r>
    </w:p>
    <w:bookmarkEnd w:id="29"/>
    <w:bookmarkStart w:id="30" w:name="users-are-optional"/>
    <w:p>
      <w:pPr>
        <w:pStyle w:val="Heading2"/>
      </w:pPr>
      <w:r>
        <w:t xml:space="preserve">Users Are Optional</w:t>
      </w:r>
    </w:p>
    <w:p>
      <w:pPr>
        <w:pStyle w:val="FirstParagraph"/>
      </w:pPr>
      <w:r>
        <w:t xml:space="preserve">Users exist to provide Access, Permissions, Mobile Application access, and Shared SMS Inbox access. Users do not own Extensions, Business Numbers, or Routing. A business may operate successfully without any JOEL Users.</w:t>
      </w:r>
    </w:p>
    <w:bookmarkEnd w:id="30"/>
    <w:bookmarkStart w:id="31" w:name="devices-are-endpoints"/>
    <w:p>
      <w:pPr>
        <w:pStyle w:val="Heading2"/>
      </w:pPr>
      <w:r>
        <w:t xml:space="preserve">Devices Are Endpoints</w:t>
      </w:r>
    </w:p>
    <w:p>
      <w:pPr>
        <w:pStyle w:val="FirstParagraph"/>
      </w:pPr>
      <w:r>
        <w:t xml:space="preserve">Devices are destinations. Examples include the Mobile Application and the SIP Phone. Devices do not own Routing, Voicemail, or Notifications.</w:t>
      </w:r>
    </w:p>
    <w:bookmarkEnd w:id="31"/>
    <w:bookmarkStart w:id="32" w:name="shared-sms"/>
    <w:p>
      <w:pPr>
        <w:pStyle w:val="Heading2"/>
      </w:pPr>
      <w:r>
        <w:t xml:space="preserve">Shared SMS</w:t>
      </w:r>
    </w:p>
    <w:p>
      <w:pPr>
        <w:pStyle w:val="FirstParagraph"/>
      </w:pPr>
      <w:r>
        <w:t xml:space="preserve">SMS belongs to the business — not to Extensions, Business Numbers, or Users. All SMS-enabled Business Numbers feed into one Shared SMS Inbox. Business Numbers act as filters only.</w:t>
      </w:r>
    </w:p>
    <w:bookmarkEnd w:id="32"/>
    <w:bookmarkStart w:id="33" w:name="ai-enhances-the-system"/>
    <w:p>
      <w:pPr>
        <w:pStyle w:val="Heading2"/>
      </w:pPr>
      <w:r>
        <w:t xml:space="preserve">AI Enhances The System</w:t>
      </w:r>
    </w:p>
    <w:p>
      <w:pPr>
        <w:pStyle w:val="FirstParagraph"/>
      </w:pPr>
      <w:r>
        <w:t xml:space="preserve">AI provides Transcripts, Summaries, Categorization, and Analysis. AI is not the primary product. JOEL remains a business phone system.</w:t>
      </w:r>
    </w:p>
    <w:bookmarkEnd w:id="33"/>
    <w:bookmarkStart w:id="34" w:name="simplicity-wins"/>
    <w:p>
      <w:pPr>
        <w:pStyle w:val="Heading2"/>
      </w:pPr>
      <w:r>
        <w:t xml:space="preserve">Simplicity Wins</w:t>
      </w:r>
    </w:p>
    <w:p>
      <w:pPr>
        <w:pStyle w:val="FirstParagraph"/>
      </w:pPr>
      <w:r>
        <w:t xml:space="preserve">Customers should never need to understand SIP, PBX, Carrier Provisioning, or telecom terminology. The system should feel simple.</w:t>
      </w:r>
    </w:p>
    <w:bookmarkEnd w:id="34"/>
    <w:bookmarkEnd w:id="35"/>
    <w:bookmarkStart w:id="45" w:name="feature-onboarding"/>
    <w:p>
      <w:pPr>
        <w:pStyle w:val="Heading1"/>
      </w:pPr>
      <w:r>
        <w:t xml:space="preserve">Feature: Onboarding</w:t>
      </w:r>
    </w:p>
    <w:bookmarkStart w:id="36" w:name="purpose-1"/>
    <w:p>
      <w:pPr>
        <w:pStyle w:val="Heading2"/>
      </w:pPr>
      <w:r>
        <w:t xml:space="preserve">Purpose</w:t>
      </w:r>
    </w:p>
    <w:p>
      <w:pPr>
        <w:pStyle w:val="FirstParagraph"/>
      </w:pPr>
      <w:r>
        <w:t xml:space="preserve">Move customers from no account to receiving calls as quickly as possible. The primary goal is speed; a customer should be able to start receiving business calls within minutes.</w:t>
      </w:r>
    </w:p>
    <w:bookmarkEnd w:id="36"/>
    <w:bookmarkStart w:id="39" w:name="user-experience"/>
    <w:p>
      <w:pPr>
        <w:pStyle w:val="Heading2"/>
      </w:pPr>
      <w:r>
        <w:t xml:space="preserve">User Experience</w:t>
      </w:r>
    </w:p>
    <w:p>
      <w:pPr>
        <w:pStyle w:val="FirstParagraph"/>
      </w:pPr>
      <w:r>
        <w:t xml:space="preserve">Customers choose one of two onboarding paths.</w:t>
      </w:r>
    </w:p>
    <w:bookmarkStart w:id="37" w:name="option-a-just-ring-my-phone"/>
    <w:p>
      <w:pPr>
        <w:pStyle w:val="Heading3"/>
      </w:pPr>
      <w:r>
        <w:t xml:space="preserve">Option A — Just Ring My Phone</w:t>
      </w:r>
    </w:p>
    <w:p>
      <w:pPr>
        <w:pStyle w:val="FirstParagraph"/>
      </w:pPr>
      <w:r>
        <w:t xml:space="preserve">Designed for businesses that want the fastest possible setup.</w:t>
      </w:r>
    </w:p>
    <w:p>
      <w:pPr>
        <w:pStyle w:val="BodyText"/>
      </w:pPr>
      <w:r>
        <w:t xml:space="preserve">JOEL automatically creates Extension 0 (Operator) and configures it to forward to the customer mobile number. The Business Number routes Greeting/Menu to Extension 0. The customer is immediately operational; no further configuration is required.</w:t>
      </w:r>
    </w:p>
    <w:bookmarkEnd w:id="37"/>
    <w:bookmarkStart w:id="38" w:name="option-b-set-up-extensions"/>
    <w:p>
      <w:pPr>
        <w:pStyle w:val="Heading3"/>
      </w:pPr>
      <w:r>
        <w:t xml:space="preserve">Option B — Set Up Extensions</w:t>
      </w:r>
    </w:p>
    <w:p>
      <w:pPr>
        <w:pStyle w:val="FirstParagraph"/>
      </w:pPr>
      <w:r>
        <w:t xml:space="preserve">Designed for businesses that want departments, teams, or more advanced routing.</w:t>
      </w:r>
    </w:p>
    <w:p>
      <w:pPr>
        <w:pStyle w:val="BodyText"/>
      </w:pPr>
      <w:r>
        <w:t xml:space="preserve">The customer creates one or more Extensions.</w:t>
      </w:r>
    </w:p>
    <w:p>
      <w:pPr>
        <w:pStyle w:val="BlockText"/>
      </w:pPr>
      <w:r>
        <w:rPr>
          <w:bCs/>
          <w:b/>
        </w:rPr>
        <w:t xml:space="preserve">Example:</w:t>
      </w:r>
      <w:r>
        <w:t xml:space="preserve"> 0 Operator 1 Sales 2 Support</w:t>
      </w:r>
    </w:p>
    <w:p>
      <w:pPr>
        <w:pStyle w:val="FirstParagraph"/>
      </w:pPr>
      <w:r>
        <w:t xml:space="preserve">For each Extension the customer provides an Extension Number, Extension Name, Text-To-Voice Name, and Initial Forwarding Number. JOEL automatically creates Routing, Voicemail, a Menu Entry, and Notifications.</w:t>
      </w:r>
    </w:p>
    <w:bookmarkEnd w:id="38"/>
    <w:bookmarkEnd w:id="39"/>
    <w:bookmarkStart w:id="40" w:name="business-name"/>
    <w:p>
      <w:pPr>
        <w:pStyle w:val="Heading2"/>
      </w:pPr>
      <w:r>
        <w:t xml:space="preserve">Business Name</w:t>
      </w:r>
    </w:p>
    <w:p>
      <w:pPr>
        <w:pStyle w:val="FirstParagraph"/>
      </w:pPr>
      <w:r>
        <w:t xml:space="preserve">The customer enters a Business Name (example: Smilebar), used by Greetings, Voicemail Greetings, and generated audio.</w:t>
      </w:r>
    </w:p>
    <w:bookmarkEnd w:id="40"/>
    <w:bookmarkStart w:id="41" w:name="number-acquisition"/>
    <w:p>
      <w:pPr>
        <w:pStyle w:val="Heading2"/>
      </w:pPr>
      <w:r>
        <w:t xml:space="preserve">Number Acquisition</w:t>
      </w:r>
    </w:p>
    <w:p>
      <w:pPr>
        <w:pStyle w:val="FirstParagraph"/>
      </w:pPr>
      <w:r>
        <w:t xml:space="preserve">During onboarding the customer chooses to Buy Number or Port Existing Number.</w:t>
      </w:r>
    </w:p>
    <w:bookmarkEnd w:id="41"/>
    <w:bookmarkStart w:id="42" w:name="temporary-numbers"/>
    <w:p>
      <w:pPr>
        <w:pStyle w:val="Heading2"/>
      </w:pPr>
      <w:r>
        <w:t xml:space="preserve">Temporary Numbers</w:t>
      </w:r>
    </w:p>
    <w:p>
      <w:pPr>
        <w:pStyle w:val="FirstParagraph"/>
      </w:pPr>
      <w:r>
        <w:t xml:space="preserve">Customers porting numbers automatically receive a temporary number. Porting never blocks onboarding. Customers may configure Extensions, Greetings, Routing, and Notifications, invite Users, and test the system before the port completes.</w:t>
      </w:r>
    </w:p>
    <w:bookmarkEnd w:id="42"/>
    <w:bookmarkStart w:id="43" w:name="default-configuration"/>
    <w:p>
      <w:pPr>
        <w:pStyle w:val="Heading2"/>
      </w:pPr>
      <w:r>
        <w:t xml:space="preserve">Default Configuration</w:t>
      </w:r>
    </w:p>
    <w:p>
      <w:pPr>
        <w:pStyle w:val="FirstParagraph"/>
      </w:pPr>
      <w:r>
        <w:t xml:space="preserve">New businesses default to:</w:t>
      </w:r>
    </w:p>
    <w:p>
      <w:pPr>
        <w:numPr>
          <w:ilvl w:val="0"/>
          <w:numId w:val="1004"/>
        </w:numPr>
        <w:pStyle w:val="Compact"/>
      </w:pPr>
      <w:r>
        <w:t xml:space="preserve">Business Hours: 24/7</w:t>
      </w:r>
    </w:p>
    <w:p>
      <w:pPr>
        <w:numPr>
          <w:ilvl w:val="0"/>
          <w:numId w:val="1004"/>
        </w:numPr>
        <w:pStyle w:val="Compact"/>
      </w:pPr>
      <w:r>
        <w:t xml:space="preserve">Directory: Enabled</w:t>
      </w:r>
    </w:p>
    <w:p>
      <w:pPr>
        <w:numPr>
          <w:ilvl w:val="0"/>
          <w:numId w:val="1004"/>
        </w:numPr>
        <w:pStyle w:val="Compact"/>
      </w:pPr>
      <w:r>
        <w:t xml:space="preserve">Greeting: Automatically Generated</w:t>
      </w:r>
    </w:p>
    <w:p>
      <w:pPr>
        <w:numPr>
          <w:ilvl w:val="0"/>
          <w:numId w:val="1004"/>
        </w:numPr>
        <w:pStyle w:val="Compact"/>
      </w:pPr>
      <w:r>
        <w:t xml:space="preserve">Voicemail: Enabled</w:t>
      </w:r>
    </w:p>
    <w:p>
      <w:pPr>
        <w:numPr>
          <w:ilvl w:val="0"/>
          <w:numId w:val="1004"/>
        </w:numPr>
        <w:pStyle w:val="Compact"/>
      </w:pPr>
      <w:r>
        <w:t xml:space="preserve">Email Notifications: Enabled</w:t>
      </w:r>
    </w:p>
    <w:bookmarkEnd w:id="43"/>
    <w:bookmarkStart w:id="44" w:name="completion"/>
    <w:p>
      <w:pPr>
        <w:pStyle w:val="Heading2"/>
      </w:pPr>
      <w:r>
        <w:t xml:space="preserve">Completion</w:t>
      </w:r>
    </w:p>
    <w:p>
      <w:pPr>
        <w:pStyle w:val="FirstParagraph"/>
      </w:pPr>
      <w:r>
        <w:t xml:space="preserve">Onboarding is complete when a Business Number exists, a Greeting exists, an Extension exists, and a Destination exists. The customer can then immediately receive calls.</w:t>
      </w:r>
    </w:p>
    <w:bookmarkEnd w:id="44"/>
    <w:bookmarkEnd w:id="45"/>
    <w:bookmarkStart w:id="76" w:name="feature-business-numbers"/>
    <w:p>
      <w:pPr>
        <w:pStyle w:val="Heading1"/>
      </w:pPr>
      <w:r>
        <w:t xml:space="preserve">Feature: Business Numbers</w:t>
      </w:r>
    </w:p>
    <w:bookmarkStart w:id="46" w:name="purpose-2"/>
    <w:p>
      <w:pPr>
        <w:pStyle w:val="Heading2"/>
      </w:pPr>
      <w:r>
        <w:t xml:space="preserve">Purpose</w:t>
      </w:r>
    </w:p>
    <w:p>
      <w:pPr>
        <w:pStyle w:val="FirstParagraph"/>
      </w:pPr>
      <w:r>
        <w:t xml:space="preserve">Business Numbers provide Public Identity, Caller ID Identity, and SMS Identity. Business Numbers are entry points, not operational objects. Business Numbers do not own Routing, Voicemail, Notifications, or Workflows.</w:t>
      </w:r>
    </w:p>
    <w:bookmarkEnd w:id="46"/>
    <w:bookmarkStart w:id="47" w:name="user-experience-1"/>
    <w:p>
      <w:pPr>
        <w:pStyle w:val="Heading2"/>
      </w:pPr>
      <w:r>
        <w:t xml:space="preserve">User Experience</w:t>
      </w:r>
    </w:p>
    <w:p>
      <w:pPr>
        <w:pStyle w:val="FirstParagraph"/>
      </w:pPr>
      <w:r>
        <w:t xml:space="preserve">A business may own multiple Business Numbers.</w:t>
      </w:r>
    </w:p>
    <w:p>
      <w:pPr>
        <w:pStyle w:val="BlockText"/>
      </w:pPr>
      <w:r>
        <w:rPr>
          <w:bCs/>
          <w:b/>
        </w:rPr>
        <w:t xml:space="preserve">Example:</w:t>
      </w:r>
      <w:r>
        <w:t xml:space="preserve"> Main Number, Marketing Number, Google Ads Number, Support Number.</w:t>
      </w:r>
    </w:p>
    <w:p>
      <w:pPr>
        <w:pStyle w:val="FirstParagraph"/>
      </w:pPr>
      <w:r>
        <w:t xml:space="preserve">All Business Numbers belong to the same business.</w:t>
      </w:r>
    </w:p>
    <w:bookmarkEnd w:id="47"/>
    <w:bookmarkStart w:id="50" w:name="number-types"/>
    <w:p>
      <w:pPr>
        <w:pStyle w:val="Heading2"/>
      </w:pPr>
      <w:r>
        <w:t xml:space="preserve">Number Types</w:t>
      </w:r>
    </w:p>
    <w:bookmarkStart w:id="48" w:name="local-numbers"/>
    <w:p>
      <w:pPr>
        <w:pStyle w:val="Heading3"/>
      </w:pPr>
      <w:r>
        <w:t xml:space="preserve">Local Numbers</w:t>
      </w:r>
    </w:p>
    <w:p>
      <w:pPr>
        <w:pStyle w:val="FirstParagraph"/>
      </w:pPr>
      <w:r>
        <w:t xml:space="preserve">Associated with geographic areas (examples: 617, 212, 305).</w:t>
      </w:r>
    </w:p>
    <w:bookmarkEnd w:id="48"/>
    <w:bookmarkStart w:id="49" w:name="toll-free-numbers"/>
    <w:p>
      <w:pPr>
        <w:pStyle w:val="Heading3"/>
      </w:pPr>
      <w:r>
        <w:t xml:space="preserve">Toll-Free Numbers</w:t>
      </w:r>
    </w:p>
    <w:p>
      <w:pPr>
        <w:pStyle w:val="FirstParagraph"/>
      </w:pPr>
      <w:r>
        <w:t xml:space="preserve">Examples: 800, 888, 877, 866, 855, 844, 833.</w:t>
      </w:r>
    </w:p>
    <w:bookmarkEnd w:id="49"/>
    <w:bookmarkEnd w:id="50"/>
    <w:bookmarkStart w:id="53" w:name="number-purchase"/>
    <w:p>
      <w:pPr>
        <w:pStyle w:val="Heading2"/>
      </w:pPr>
      <w:r>
        <w:t xml:space="preserve">Number Purchase</w:t>
      </w:r>
    </w:p>
    <w:p>
      <w:pPr>
        <w:pStyle w:val="FirstParagraph"/>
      </w:pPr>
      <w:r>
        <w:t xml:space="preserve">The customer chooses Local Number, Toll-Free Number, or Port Existing Number. All number acquisition begins from the same workflow.</w:t>
      </w:r>
    </w:p>
    <w:bookmarkStart w:id="51" w:name="local-number-search"/>
    <w:p>
      <w:pPr>
        <w:pStyle w:val="Heading3"/>
      </w:pPr>
      <w:r>
        <w:t xml:space="preserve">Local Number Search</w:t>
      </w:r>
    </w:p>
    <w:p>
      <w:pPr>
        <w:pStyle w:val="FirstParagraph"/>
      </w:pPr>
      <w:r>
        <w:t xml:space="preserve">The customer searches by City or State. The area code is displayed for clarity; customers are not expected to know area codes.</w:t>
      </w:r>
    </w:p>
    <w:p>
      <w:pPr>
        <w:pStyle w:val="BlockText"/>
      </w:pPr>
      <w:r>
        <w:rPr>
          <w:bCs/>
          <w:b/>
        </w:rPr>
        <w:t xml:space="preserve">Example:</w:t>
      </w:r>
      <w:r>
        <w:t xml:space="preserve"> Boston, MA (617)</w:t>
      </w:r>
    </w:p>
    <w:p>
      <w:pPr>
        <w:pStyle w:val="FirstParagraph"/>
      </w:pPr>
      <w:r>
        <w:t xml:space="preserve">JOEL displays 3 suggested numbers with a Show More option for additional choices, to reduce decision fatigue.</w:t>
      </w:r>
    </w:p>
    <w:bookmarkEnd w:id="51"/>
    <w:bookmarkStart w:id="52" w:name="toll-free-search"/>
    <w:p>
      <w:pPr>
        <w:pStyle w:val="Heading3"/>
      </w:pPr>
      <w:r>
        <w:t xml:space="preserve">Toll-Free Search</w:t>
      </w:r>
    </w:p>
    <w:p>
      <w:pPr>
        <w:pStyle w:val="FirstParagraph"/>
      </w:pPr>
      <w:r>
        <w:t xml:space="preserve">The customer may generate available numbers, select a preferred prefix, or search vanity numbers (examples: 1-800-SMILEBAR, 1-800-FLOWERS).</w:t>
      </w:r>
    </w:p>
    <w:bookmarkEnd w:id="52"/>
    <w:bookmarkEnd w:id="53"/>
    <w:bookmarkStart w:id="54" w:name="number-activation"/>
    <w:p>
      <w:pPr>
        <w:pStyle w:val="Heading2"/>
      </w:pPr>
      <w:r>
        <w:t xml:space="preserve">Number Activation</w:t>
      </w:r>
    </w:p>
    <w:p>
      <w:pPr>
        <w:pStyle w:val="FirstParagraph"/>
      </w:pPr>
      <w:r>
        <w:t xml:space="preserve">After purchase, the Business Number becomes active immediately. Default routing is the Main Greeting/Menu unless the customer explicitly chooses otherwise.</w:t>
      </w:r>
    </w:p>
    <w:bookmarkEnd w:id="54"/>
    <w:bookmarkStart w:id="55" w:name="additional-numbers"/>
    <w:p>
      <w:pPr>
        <w:pStyle w:val="Heading2"/>
      </w:pPr>
      <w:r>
        <w:t xml:space="preserve">Additional Numbers</w:t>
      </w:r>
    </w:p>
    <w:p>
      <w:pPr>
        <w:pStyle w:val="FirstParagraph"/>
      </w:pPr>
      <w:r>
        <w:t xml:space="preserve">Additional Business Numbers may be purchased at any time as add-ons. Customers are not required to upgrade plans solely to add another number.</w:t>
      </w:r>
    </w:p>
    <w:bookmarkEnd w:id="55"/>
    <w:bookmarkStart w:id="56" w:name="routing"/>
    <w:p>
      <w:pPr>
        <w:pStyle w:val="Heading2"/>
      </w:pPr>
      <w:r>
        <w:t xml:space="preserve">Routing</w:t>
      </w:r>
    </w:p>
    <w:p>
      <w:pPr>
        <w:pStyle w:val="FirstParagraph"/>
      </w:pPr>
      <w:r>
        <w:t xml:space="preserve">A Business Number may route to a Main Greeting/Menu or a Direct Extension.</w:t>
      </w:r>
    </w:p>
    <w:p>
      <w:pPr>
        <w:pStyle w:val="BlockText"/>
      </w:pPr>
      <w:r>
        <w:rPr>
          <w:bCs/>
          <w:b/>
        </w:rPr>
        <w:t xml:space="preserve">Example:</w:t>
      </w:r>
      <w:r>
        <w:t xml:space="preserve"> Main Number to Greeting/Menu; Sales Number to Extension 1 (Sales).</w:t>
      </w:r>
    </w:p>
    <w:p>
      <w:pPr>
        <w:pStyle w:val="FirstParagraph"/>
      </w:pPr>
      <w:r>
        <w:t xml:space="preserve">Business Numbers never route directly to Phone Numbers, SIP Phones, or Mobile Applications. Business Numbers route only to a Greeting/Menu or an Extension.</w:t>
      </w:r>
    </w:p>
    <w:bookmarkEnd w:id="56"/>
    <w:bookmarkStart w:id="57" w:name="sms-behavior"/>
    <w:p>
      <w:pPr>
        <w:pStyle w:val="Heading2"/>
      </w:pPr>
      <w:r>
        <w:t xml:space="preserve">SMS Behavior</w:t>
      </w:r>
    </w:p>
    <w:p>
      <w:pPr>
        <w:pStyle w:val="FirstParagraph"/>
      </w:pPr>
      <w:r>
        <w:t xml:space="preserve">All SMS-enabled Business Numbers feed into the Shared SMS Inbox. Business Numbers act as filters only and do not receive independent inboxes.</w:t>
      </w:r>
    </w:p>
    <w:bookmarkEnd w:id="57"/>
    <w:bookmarkStart w:id="58" w:name="caller-id-identity"/>
    <w:p>
      <w:pPr>
        <w:pStyle w:val="Heading2"/>
      </w:pPr>
      <w:r>
        <w:t xml:space="preserve">Caller ID Identity</w:t>
      </w:r>
    </w:p>
    <w:p>
      <w:pPr>
        <w:pStyle w:val="FirstParagraph"/>
      </w:pPr>
      <w:r>
        <w:t xml:space="preserve">Business Numbers serve as outbound caller ID identities. Outbound calls always display a business-owned number. Caller ID selection follows Device configuration, Extension permissions, and administrator restrictions. (See Users &amp; Permissions for allowed caller ID rules.)</w:t>
      </w:r>
    </w:p>
    <w:bookmarkEnd w:id="58"/>
    <w:bookmarkStart w:id="59" w:name="notifications"/>
    <w:p>
      <w:pPr>
        <w:pStyle w:val="Heading2"/>
      </w:pPr>
      <w:r>
        <w:t xml:space="preserve">Notifications</w:t>
      </w:r>
    </w:p>
    <w:p>
      <w:pPr>
        <w:pStyle w:val="FirstParagraph"/>
      </w:pPr>
      <w:r>
        <w:t xml:space="preserve">Business Numbers do not own Notifications. Notifications belong to Extensions or the Shared SMS Inbox depending on event type.</w:t>
      </w:r>
    </w:p>
    <w:bookmarkEnd w:id="59"/>
    <w:bookmarkStart w:id="67" w:name="number-porting"/>
    <w:p>
      <w:pPr>
        <w:pStyle w:val="Heading2"/>
      </w:pPr>
      <w:r>
        <w:t xml:space="preserve">Number Porting</w:t>
      </w:r>
    </w:p>
    <w:bookmarkStart w:id="60" w:name="purpose-3"/>
    <w:p>
      <w:pPr>
        <w:pStyle w:val="Heading3"/>
      </w:pPr>
      <w:r>
        <w:t xml:space="preserve">Purpose</w:t>
      </w:r>
    </w:p>
    <w:p>
      <w:pPr>
        <w:pStyle w:val="FirstParagraph"/>
      </w:pPr>
      <w:r>
        <w:t xml:space="preserve">Allow customers to move existing Business Numbers into JOEL without interrupting onboarding.</w:t>
      </w:r>
    </w:p>
    <w:bookmarkEnd w:id="60"/>
    <w:bookmarkStart w:id="61" w:name="port-existing-number"/>
    <w:p>
      <w:pPr>
        <w:pStyle w:val="Heading3"/>
      </w:pPr>
      <w:r>
        <w:t xml:space="preserve">Port Existing Number</w:t>
      </w:r>
    </w:p>
    <w:p>
      <w:pPr>
        <w:pStyle w:val="FirstParagraph"/>
      </w:pPr>
      <w:r>
        <w:t xml:space="preserve">The customer enters the existing number, current carrier, ownership information, and required documentation. Porting begins immediately.</w:t>
      </w:r>
    </w:p>
    <w:bookmarkEnd w:id="61"/>
    <w:bookmarkStart w:id="62" w:name="temporary-number"/>
    <w:p>
      <w:pPr>
        <w:pStyle w:val="Heading3"/>
      </w:pPr>
      <w:r>
        <w:t xml:space="preserve">Temporary Number</w:t>
      </w:r>
    </w:p>
    <w:p>
      <w:pPr>
        <w:pStyle w:val="FirstParagraph"/>
      </w:pPr>
      <w:r>
        <w:t xml:space="preserve">JOEL automatically assigns a temporary number so the customer may configure Extensions, Greetings, Routing, and Notifications, invite Users, and test the system while the port is in progress. Temporary numbers cannot be skipped.</w:t>
      </w:r>
    </w:p>
    <w:bookmarkEnd w:id="62"/>
    <w:bookmarkStart w:id="63" w:name="port-wizard"/>
    <w:p>
      <w:pPr>
        <w:pStyle w:val="Heading3"/>
      </w:pPr>
      <w:r>
        <w:t xml:space="preserve">Port Wizard</w:t>
      </w:r>
    </w:p>
    <w:p>
      <w:pPr>
        <w:pStyle w:val="FirstParagraph"/>
      </w:pPr>
      <w:r>
        <w:t xml:space="preserve">JOEL guides the customer through Carrier Selection, Ownership Verification, Documentation Requirements, and Port Authorization, to minimize support involvement.</w:t>
      </w:r>
    </w:p>
    <w:bookmarkEnd w:id="63"/>
    <w:bookmarkStart w:id="64" w:name="port-status"/>
    <w:p>
      <w:pPr>
        <w:pStyle w:val="Heading3"/>
      </w:pPr>
      <w:r>
        <w:t xml:space="preserve">Port Status</w:t>
      </w:r>
    </w:p>
    <w:p>
      <w:pPr>
        <w:pStyle w:val="FirstParagraph"/>
      </w:pPr>
      <w:r>
        <w:t xml:space="preserve">Customers can view status at all times: Submitted, Review, Approved, Scheduled, Completed.</w:t>
      </w:r>
    </w:p>
    <w:bookmarkEnd w:id="64"/>
    <w:bookmarkStart w:id="65" w:name="port-completion"/>
    <w:p>
      <w:pPr>
        <w:pStyle w:val="Heading3"/>
      </w:pPr>
      <w:r>
        <w:t xml:space="preserve">Port Completion</w:t>
      </w:r>
    </w:p>
    <w:p>
      <w:pPr>
        <w:pStyle w:val="FirstParagraph"/>
      </w:pPr>
      <w:r>
        <w:t xml:space="preserve">When the port completes, the temporary number is automatically replaced with the ported number. All routing and configuration remains intact; no reconfiguration is required.</w:t>
      </w:r>
    </w:p>
    <w:bookmarkEnd w:id="65"/>
    <w:bookmarkStart w:id="66" w:name="port-failure"/>
    <w:p>
      <w:pPr>
        <w:pStyle w:val="Heading3"/>
      </w:pPr>
      <w:r>
        <w:t xml:space="preserve">Port Failure</w:t>
      </w:r>
    </w:p>
    <w:p>
      <w:pPr>
        <w:pStyle w:val="FirstParagraph"/>
      </w:pPr>
      <w:r>
        <w:t xml:space="preserve">The customer receives Additional Information Required or Carrier Rejected Request, with next steps. Customers never see carrier-specific technical terminology.</w:t>
      </w:r>
    </w:p>
    <w:bookmarkEnd w:id="66"/>
    <w:bookmarkEnd w:id="67"/>
    <w:bookmarkStart w:id="72" w:name="number-deletion"/>
    <w:p>
      <w:pPr>
        <w:pStyle w:val="Heading2"/>
      </w:pPr>
      <w:r>
        <w:t xml:space="preserve">Number Deletion</w:t>
      </w:r>
    </w:p>
    <w:p>
      <w:pPr>
        <w:pStyle w:val="FirstParagraph"/>
      </w:pPr>
      <w:r>
        <w:t xml:space="preserve">Deleting a Business Number requires confirmation. (Future MFA confirmation may be supported.)</w:t>
      </w:r>
    </w:p>
    <w:bookmarkStart w:id="68" w:name="recovery-window"/>
    <w:p>
      <w:pPr>
        <w:pStyle w:val="Heading3"/>
      </w:pPr>
      <w:r>
        <w:t xml:space="preserve">Recovery Window</w:t>
      </w:r>
    </w:p>
    <w:p>
      <w:pPr>
        <w:pStyle w:val="FirstParagraph"/>
      </w:pPr>
      <w:r>
        <w:t xml:space="preserve">Deleted Business Numbers enter a recovery period and are not immediately released. Administrators may restore deleted numbers during the recovery period.</w:t>
      </w:r>
    </w:p>
    <w:bookmarkEnd w:id="68"/>
    <w:bookmarkStart w:id="69" w:name="deleted-numbers"/>
    <w:p>
      <w:pPr>
        <w:pStyle w:val="Heading3"/>
      </w:pPr>
      <w:r>
        <w:t xml:space="preserve">Deleted Numbers</w:t>
      </w:r>
    </w:p>
    <w:p>
      <w:pPr>
        <w:pStyle w:val="FirstParagraph"/>
      </w:pPr>
      <w:r>
        <w:t xml:space="preserve">Historical records remain available.</w:t>
      </w:r>
    </w:p>
    <w:p>
      <w:pPr>
        <w:pStyle w:val="BlockText"/>
      </w:pPr>
      <w:r>
        <w:rPr>
          <w:bCs/>
          <w:b/>
        </w:rPr>
        <w:t xml:space="preserve">Example:</w:t>
      </w:r>
      <w:r>
        <w:t xml:space="preserve"> Deleted Number — Google Ads Number 617-555-1212.</w:t>
      </w:r>
    </w:p>
    <w:p>
      <w:pPr>
        <w:pStyle w:val="FirstParagraph"/>
      </w:pPr>
      <w:r>
        <w:t xml:space="preserve">Retained historical data: Calls, SMS, Voicemails, Recordings, Transcripts, Summaries, Analytics.</w:t>
      </w:r>
    </w:p>
    <w:bookmarkEnd w:id="69"/>
    <w:bookmarkStart w:id="70" w:name="number-restoration"/>
    <w:p>
      <w:pPr>
        <w:pStyle w:val="Heading3"/>
      </w:pPr>
      <w:r>
        <w:t xml:space="preserve">Number Restoration</w:t>
      </w:r>
    </w:p>
    <w:p>
      <w:pPr>
        <w:pStyle w:val="FirstParagraph"/>
      </w:pPr>
      <w:r>
        <w:t xml:space="preserve">Restoring a deleted Business Number restores Routing, Greetings, SMS, and historical references. No reconfiguration is required.</w:t>
      </w:r>
    </w:p>
    <w:bookmarkEnd w:id="70"/>
    <w:bookmarkStart w:id="71" w:name="number-reuse"/>
    <w:p>
      <w:pPr>
        <w:pStyle w:val="Heading3"/>
      </w:pPr>
      <w:r>
        <w:t xml:space="preserve">Number Reuse</w:t>
      </w:r>
    </w:p>
    <w:p>
      <w:pPr>
        <w:pStyle w:val="FirstParagraph"/>
      </w:pPr>
      <w:r>
        <w:t xml:space="preserve">Business Numbers are not immediately released; the recovery period must expire first.</w:t>
      </w:r>
    </w:p>
    <w:bookmarkEnd w:id="71"/>
    <w:bookmarkEnd w:id="72"/>
    <w:bookmarkStart w:id="73" w:name="analytics"/>
    <w:p>
      <w:pPr>
        <w:pStyle w:val="Heading2"/>
      </w:pPr>
      <w:r>
        <w:t xml:space="preserve">Analytics</w:t>
      </w:r>
    </w:p>
    <w:p>
      <w:pPr>
        <w:pStyle w:val="FirstParagraph"/>
      </w:pPr>
      <w:r>
        <w:t xml:space="preserve">Business Numbers provide attribution grouping (examples: Main Number, Marketing Number, Google Ads Number). Future reporting may group Calls, SMS, and Voicemails by number.</w:t>
      </w:r>
    </w:p>
    <w:bookmarkEnd w:id="73"/>
    <w:bookmarkStart w:id="74" w:name="audit-log"/>
    <w:p>
      <w:pPr>
        <w:pStyle w:val="Heading2"/>
      </w:pPr>
      <w:r>
        <w:t xml:space="preserve">Audit Log</w:t>
      </w:r>
    </w:p>
    <w:p>
      <w:pPr>
        <w:pStyle w:val="FirstParagraph"/>
      </w:pPr>
      <w:r>
        <w:t xml:space="preserve">Recorded: Number Purchased, Number Deleted, Number Restored, Port Submitted, Port Approved, Port Completed, Routing Changed.</w:t>
      </w:r>
    </w:p>
    <w:bookmarkEnd w:id="74"/>
    <w:bookmarkStart w:id="75" w:name="future-enhancements"/>
    <w:p>
      <w:pPr>
        <w:pStyle w:val="Heading2"/>
      </w:pPr>
      <w:r>
        <w:t xml:space="preserve">Future Enhancements</w:t>
      </w:r>
    </w:p>
    <w:p>
      <w:pPr>
        <w:pStyle w:val="FirstParagraph"/>
      </w:pPr>
      <w:r>
        <w:t xml:space="preserve">Not V1: International Numbers, Dynamic Number Insertion, Call Tracking Pools, Shared Numbers Across Businesses, Advanced Marketing Attribution.</w:t>
      </w:r>
    </w:p>
    <w:bookmarkEnd w:id="75"/>
    <w:bookmarkEnd w:id="76"/>
    <w:bookmarkStart w:id="93" w:name="feature-extensions"/>
    <w:p>
      <w:pPr>
        <w:pStyle w:val="Heading1"/>
      </w:pPr>
      <w:r>
        <w:t xml:space="preserve">Feature: Extensions</w:t>
      </w:r>
    </w:p>
    <w:bookmarkStart w:id="77" w:name="purpose-4"/>
    <w:p>
      <w:pPr>
        <w:pStyle w:val="Heading2"/>
      </w:pPr>
      <w:r>
        <w:t xml:space="preserve">Purpose</w:t>
      </w:r>
    </w:p>
    <w:p>
      <w:pPr>
        <w:pStyle w:val="FirstParagraph"/>
      </w:pPr>
      <w:r>
        <w:t xml:space="preserve">Extensions are the primary operational object inside JOEL. Every inbound and outbound call ultimately belongs to an Extension (examples: Sales, Support, Billing, Emergency, Bob, Front Desk). Extensions own operational behavior.</w:t>
      </w:r>
    </w:p>
    <w:bookmarkEnd w:id="77"/>
    <w:bookmarkStart w:id="81" w:name="extension-numbering"/>
    <w:p>
      <w:pPr>
        <w:pStyle w:val="Heading2"/>
      </w:pPr>
      <w:r>
        <w:t xml:space="preserve">Extension Numbering</w:t>
      </w:r>
    </w:p>
    <w:bookmarkStart w:id="78" w:name="reserved"/>
    <w:p>
      <w:pPr>
        <w:pStyle w:val="Heading3"/>
      </w:pPr>
      <w:r>
        <w:t xml:space="preserve">Reserved</w:t>
      </w:r>
    </w:p>
    <w:p>
      <w:pPr>
        <w:numPr>
          <w:ilvl w:val="0"/>
          <w:numId w:val="1005"/>
        </w:numPr>
        <w:pStyle w:val="Compact"/>
      </w:pPr>
      <w:r>
        <w:t xml:space="preserve">0 = Operator</w:t>
      </w:r>
    </w:p>
    <w:p>
      <w:pPr>
        <w:numPr>
          <w:ilvl w:val="0"/>
          <w:numId w:val="1005"/>
        </w:numPr>
        <w:pStyle w:val="Compact"/>
      </w:pPr>
      <w:r>
        <w:t xml:space="preserve">9 = Directory</w:t>
      </w:r>
    </w:p>
    <w:p>
      <w:pPr>
        <w:pStyle w:val="FirstParagraph"/>
      </w:pPr>
      <w:r>
        <w:t xml:space="preserve">Every account automatically receives Extension 0 (Operator). Operator may serve as a fallback destination but is not required.</w:t>
      </w:r>
    </w:p>
    <w:bookmarkEnd w:id="78"/>
    <w:bookmarkStart w:id="79" w:name="standard-extensions"/>
    <w:p>
      <w:pPr>
        <w:pStyle w:val="Heading3"/>
      </w:pPr>
      <w:r>
        <w:t xml:space="preserve">Standard Extensions</w:t>
      </w:r>
    </w:p>
    <w:p>
      <w:pPr>
        <w:pStyle w:val="FirstParagraph"/>
      </w:pPr>
      <w:r>
        <w:t xml:space="preserve">1 through 8 are real Extensions, not shortcuts.</w:t>
      </w:r>
    </w:p>
    <w:p>
      <w:pPr>
        <w:pStyle w:val="BlockText"/>
      </w:pPr>
      <w:r>
        <w:rPr>
          <w:bCs/>
          <w:b/>
        </w:rPr>
        <w:t xml:space="preserve">Example:</w:t>
      </w:r>
      <w:r>
        <w:t xml:space="preserve"> Extension 1 is Extension 1. It is not a shortcut to Extension 101.</w:t>
      </w:r>
    </w:p>
    <w:bookmarkEnd w:id="79"/>
    <w:bookmarkStart w:id="80" w:name="additional-extensions"/>
    <w:p>
      <w:pPr>
        <w:pStyle w:val="Heading3"/>
      </w:pPr>
      <w:r>
        <w:t xml:space="preserve">Additional Extensions</w:t>
      </w:r>
    </w:p>
    <w:p>
      <w:pPr>
        <w:pStyle w:val="FirstParagraph"/>
      </w:pPr>
      <w:r>
        <w:t xml:space="preserve">Additional Extensions begin at 100 (100, 101, 102, …). No shortcut mapping layer exists in V1. Menu selections route directly to Extension numbers.</w:t>
      </w:r>
    </w:p>
    <w:p>
      <w:pPr>
        <w:pStyle w:val="BlockText"/>
      </w:pPr>
      <w:r>
        <w:rPr>
          <w:bCs/>
          <w:b/>
        </w:rPr>
        <w:t xml:space="preserve">Example:</w:t>
      </w:r>
      <w:r>
        <w:t xml:space="preserve"> Press 1 to Extension 1; Press 0 to Extension 0 (Operator); Press 9 to Directory.</w:t>
      </w:r>
    </w:p>
    <w:bookmarkEnd w:id="80"/>
    <w:bookmarkEnd w:id="81"/>
    <w:bookmarkStart w:id="82" w:name="extension-creation"/>
    <w:p>
      <w:pPr>
        <w:pStyle w:val="Heading2"/>
      </w:pPr>
      <w:r>
        <w:t xml:space="preserve">Extension Creation</w:t>
      </w:r>
    </w:p>
    <w:p>
      <w:pPr>
        <w:pStyle w:val="FirstParagraph"/>
      </w:pPr>
      <w:r>
        <w:t xml:space="preserve">The customer provides Extension Number, Extension Name, Text-To-Voice Name, and Initial Forwarding Number.</w:t>
      </w:r>
    </w:p>
    <w:p>
      <w:pPr>
        <w:pStyle w:val="BlockText"/>
      </w:pPr>
      <w:r>
        <w:rPr>
          <w:bCs/>
          <w:b/>
        </w:rPr>
        <w:t xml:space="preserve">Example:</w:t>
      </w:r>
      <w:r>
        <w:t xml:space="preserve"> Extension: 1 Name: Sales Text-To-Voice Name: Sales Forward To: 617-555-1111</w:t>
      </w:r>
    </w:p>
    <w:bookmarkEnd w:id="82"/>
    <w:bookmarkStart w:id="89" w:name="settings"/>
    <w:p>
      <w:pPr>
        <w:pStyle w:val="Heading2"/>
      </w:pPr>
      <w:r>
        <w:t xml:space="preserve">Settings</w:t>
      </w:r>
    </w:p>
    <w:bookmarkStart w:id="83" w:name="general"/>
    <w:p>
      <w:pPr>
        <w:pStyle w:val="Heading3"/>
      </w:pPr>
      <w:r>
        <w:t xml:space="preserve">General</w:t>
      </w:r>
    </w:p>
    <w:p>
      <w:pPr>
        <w:numPr>
          <w:ilvl w:val="0"/>
          <w:numId w:val="1006"/>
        </w:numPr>
        <w:pStyle w:val="Compact"/>
      </w:pPr>
      <w:r>
        <w:t xml:space="preserve">Extension Number</w:t>
      </w:r>
    </w:p>
    <w:p>
      <w:pPr>
        <w:numPr>
          <w:ilvl w:val="0"/>
          <w:numId w:val="1006"/>
        </w:numPr>
        <w:pStyle w:val="Compact"/>
      </w:pPr>
      <w:r>
        <w:t xml:space="preserve">Extension Name</w:t>
      </w:r>
    </w:p>
    <w:p>
      <w:pPr>
        <w:numPr>
          <w:ilvl w:val="0"/>
          <w:numId w:val="1006"/>
        </w:numPr>
        <w:pStyle w:val="Compact"/>
      </w:pPr>
      <w:r>
        <w:t xml:space="preserve">Text-To-Voice Name</w:t>
      </w:r>
    </w:p>
    <w:bookmarkEnd w:id="83"/>
    <w:bookmarkStart w:id="84" w:name="routing-1"/>
    <w:p>
      <w:pPr>
        <w:pStyle w:val="Heading3"/>
      </w:pPr>
      <w:r>
        <w:t xml:space="preserve">Routing</w:t>
      </w:r>
    </w:p>
    <w:p>
      <w:pPr>
        <w:numPr>
          <w:ilvl w:val="0"/>
          <w:numId w:val="1007"/>
        </w:numPr>
        <w:pStyle w:val="Compact"/>
      </w:pPr>
      <w:r>
        <w:t xml:space="preserve">Ring All At Once</w:t>
      </w:r>
    </w:p>
    <w:p>
      <w:pPr>
        <w:numPr>
          <w:ilvl w:val="0"/>
          <w:numId w:val="1007"/>
        </w:numPr>
        <w:pStyle w:val="Compact"/>
      </w:pPr>
      <w:r>
        <w:t xml:space="preserve">Ring One At A Time</w:t>
      </w:r>
    </w:p>
    <w:bookmarkEnd w:id="84"/>
    <w:bookmarkStart w:id="85" w:name="voicemail"/>
    <w:p>
      <w:pPr>
        <w:pStyle w:val="Heading3"/>
      </w:pPr>
      <w:r>
        <w:t xml:space="preserve">Voicemail</w:t>
      </w:r>
    </w:p>
    <w:p>
      <w:pPr>
        <w:numPr>
          <w:ilvl w:val="0"/>
          <w:numId w:val="1008"/>
        </w:numPr>
        <w:pStyle w:val="Compact"/>
      </w:pPr>
      <w:r>
        <w:t xml:space="preserve">Enabled</w:t>
      </w:r>
    </w:p>
    <w:p>
      <w:pPr>
        <w:numPr>
          <w:ilvl w:val="0"/>
          <w:numId w:val="1008"/>
        </w:numPr>
        <w:pStyle w:val="Compact"/>
      </w:pPr>
      <w:r>
        <w:t xml:space="preserve">Voicemail Greeting</w:t>
      </w:r>
    </w:p>
    <w:p>
      <w:pPr>
        <w:numPr>
          <w:ilvl w:val="0"/>
          <w:numId w:val="1008"/>
        </w:numPr>
        <w:pStyle w:val="Compact"/>
      </w:pPr>
      <w:r>
        <w:t xml:space="preserve">After-Hours Voicemail Greeting</w:t>
      </w:r>
    </w:p>
    <w:bookmarkEnd w:id="85"/>
    <w:bookmarkStart w:id="86" w:name="notifications-1"/>
    <w:p>
      <w:pPr>
        <w:pStyle w:val="Heading3"/>
      </w:pPr>
      <w:r>
        <w:t xml:space="preserve">Notifications</w:t>
      </w:r>
    </w:p>
    <w:p>
      <w:pPr>
        <w:numPr>
          <w:ilvl w:val="0"/>
          <w:numId w:val="1009"/>
        </w:numPr>
        <w:pStyle w:val="Compact"/>
      </w:pPr>
      <w:r>
        <w:t xml:space="preserve">Email</w:t>
      </w:r>
    </w:p>
    <w:p>
      <w:pPr>
        <w:numPr>
          <w:ilvl w:val="0"/>
          <w:numId w:val="1009"/>
        </w:numPr>
        <w:pStyle w:val="Compact"/>
      </w:pPr>
      <w:r>
        <w:t xml:space="preserve">Slack</w:t>
      </w:r>
    </w:p>
    <w:p>
      <w:pPr>
        <w:numPr>
          <w:ilvl w:val="0"/>
          <w:numId w:val="1009"/>
        </w:numPr>
        <w:pStyle w:val="Compact"/>
      </w:pPr>
      <w:r>
        <w:t xml:space="preserve">Webhook</w:t>
      </w:r>
    </w:p>
    <w:p>
      <w:pPr>
        <w:numPr>
          <w:ilvl w:val="0"/>
          <w:numId w:val="1009"/>
        </w:numPr>
        <w:pStyle w:val="Compact"/>
      </w:pPr>
      <w:r>
        <w:t xml:space="preserve">In-App</w:t>
      </w:r>
    </w:p>
    <w:bookmarkEnd w:id="86"/>
    <w:bookmarkStart w:id="87" w:name="recording"/>
    <w:p>
      <w:pPr>
        <w:pStyle w:val="Heading3"/>
      </w:pPr>
      <w:r>
        <w:t xml:space="preserve">Recording</w:t>
      </w:r>
    </w:p>
    <w:p>
      <w:pPr>
        <w:numPr>
          <w:ilvl w:val="0"/>
          <w:numId w:val="1010"/>
        </w:numPr>
        <w:pStyle w:val="Compact"/>
      </w:pPr>
      <w:r>
        <w:t xml:space="preserve">Inherit Business Default</w:t>
      </w:r>
    </w:p>
    <w:p>
      <w:pPr>
        <w:numPr>
          <w:ilvl w:val="0"/>
          <w:numId w:val="1010"/>
        </w:numPr>
        <w:pStyle w:val="Compact"/>
      </w:pPr>
      <w:r>
        <w:t xml:space="preserve">Override Business Default</w:t>
      </w:r>
    </w:p>
    <w:bookmarkEnd w:id="87"/>
    <w:bookmarkStart w:id="88" w:name="destinations"/>
    <w:p>
      <w:pPr>
        <w:pStyle w:val="Heading3"/>
      </w:pPr>
      <w:r>
        <w:t xml:space="preserve">Destinations</w:t>
      </w:r>
    </w:p>
    <w:p>
      <w:pPr>
        <w:pStyle w:val="FirstParagraph"/>
      </w:pPr>
      <w:r>
        <w:t xml:space="preserve">Each Destination supports Enabled, Schedule, Ring Duration, Order, and Call Screening.</w:t>
      </w:r>
    </w:p>
    <w:bookmarkEnd w:id="88"/>
    <w:bookmarkEnd w:id="89"/>
    <w:bookmarkStart w:id="90" w:name="permissions"/>
    <w:p>
      <w:pPr>
        <w:pStyle w:val="Heading2"/>
      </w:pPr>
      <w:r>
        <w:t xml:space="preserve">Permissions</w:t>
      </w:r>
    </w:p>
    <w:p>
      <w:pPr>
        <w:pStyle w:val="FirstParagraph"/>
      </w:pPr>
      <w:r>
        <w:t xml:space="preserve">Extension access grants Calls, Voicemails, Recordings, Forwarding Configuration, Notifications, and Outbound Calling. No separate per-feature permissions exist in V1; permissions inherit from Extension access.</w:t>
      </w:r>
    </w:p>
    <w:p>
      <w:pPr>
        <w:pStyle w:val="BlockText"/>
      </w:pPr>
      <w:r>
        <w:rPr>
          <w:bCs/>
          <w:b/>
        </w:rPr>
        <w:t xml:space="preserve">Example:</w:t>
      </w:r>
      <w:r>
        <w:t xml:space="preserve"> A user with access to Sales automatically receives access to Sales Calls, Sales Voicemails, Sales Recordings, Sales Forwarding, Sales Notifications, and Sales Outbound Calling.</w:t>
      </w:r>
    </w:p>
    <w:bookmarkEnd w:id="90"/>
    <w:bookmarkStart w:id="91" w:name="extension-lifecycle"/>
    <w:p>
      <w:pPr>
        <w:pStyle w:val="Heading2"/>
      </w:pPr>
      <w:r>
        <w:t xml:space="preserve">Extension Lifecycle</w:t>
      </w:r>
    </w:p>
    <w:p>
      <w:pPr>
        <w:numPr>
          <w:ilvl w:val="0"/>
          <w:numId w:val="1011"/>
        </w:numPr>
        <w:pStyle w:val="Compact"/>
      </w:pPr>
      <w:r>
        <w:t xml:space="preserve">Disabled Extensions do not appear in the Directory.</w:t>
      </w:r>
    </w:p>
    <w:p>
      <w:pPr>
        <w:numPr>
          <w:ilvl w:val="0"/>
          <w:numId w:val="1011"/>
        </w:numPr>
        <w:pStyle w:val="Compact"/>
      </w:pPr>
      <w:r>
        <w:t xml:space="preserve">Deleted Extensions do not appear in the Directory.</w:t>
      </w:r>
    </w:p>
    <w:p>
      <w:pPr>
        <w:numPr>
          <w:ilvl w:val="0"/>
          <w:numId w:val="1011"/>
        </w:numPr>
        <w:pStyle w:val="Compact"/>
      </w:pPr>
      <w:r>
        <w:t xml:space="preserve">Historical records for deleted Extensions remain available and searchable.</w:t>
      </w:r>
    </w:p>
    <w:bookmarkEnd w:id="91"/>
    <w:bookmarkStart w:id="92" w:name="audit-log-1"/>
    <w:p>
      <w:pPr>
        <w:pStyle w:val="Heading2"/>
      </w:pPr>
      <w:r>
        <w:t xml:space="preserve">Audit Log</w:t>
      </w:r>
    </w:p>
    <w:p>
      <w:pPr>
        <w:pStyle w:val="FirstParagraph"/>
      </w:pPr>
      <w:r>
        <w:t xml:space="preserve">Recorded: Extension Created, Extension Deleted, Extension Disabled, Extension Enabled, Extension Renamed, Text-To-Voice Name Changed.</w:t>
      </w:r>
    </w:p>
    <w:bookmarkEnd w:id="92"/>
    <w:bookmarkEnd w:id="93"/>
    <w:bookmarkStart w:id="123" w:name="feature-greetings-menu"/>
    <w:p>
      <w:pPr>
        <w:pStyle w:val="Heading1"/>
      </w:pPr>
      <w:r>
        <w:t xml:space="preserve">Feature: Greetings &amp; Menu</w:t>
      </w:r>
    </w:p>
    <w:bookmarkStart w:id="94" w:name="purpose-5"/>
    <w:p>
      <w:pPr>
        <w:pStyle w:val="Heading2"/>
      </w:pPr>
      <w:r>
        <w:t xml:space="preserve">Purpose</w:t>
      </w:r>
    </w:p>
    <w:p>
      <w:pPr>
        <w:pStyle w:val="FirstParagraph"/>
      </w:pPr>
      <w:r>
        <w:t xml:space="preserve">Greetings and Menus define the caller experience before a call reaches an Extension. Greetings communicate information. Menus collect caller input and route callers. Greetings and Menus are separate concepts.</w:t>
      </w:r>
    </w:p>
    <w:bookmarkEnd w:id="94"/>
    <w:bookmarkStart w:id="95" w:name="greeting-responsibilities"/>
    <w:p>
      <w:pPr>
        <w:pStyle w:val="Heading2"/>
      </w:pPr>
      <w:r>
        <w:t xml:space="preserve">Greeting Responsibilities</w:t>
      </w:r>
    </w:p>
    <w:p>
      <w:pPr>
        <w:pStyle w:val="FirstParagraph"/>
      </w:pPr>
      <w:r>
        <w:t xml:space="preserve">Greetings provide Welcome Messages, Business Information, Closed Notices, Holiday Notices, Temporary Closure Notices, Transfer Messages, Voicemail Messages, and Recording Announcements. Greetings do not perform routing and do not own Extensions or Destinations.</w:t>
      </w:r>
    </w:p>
    <w:bookmarkEnd w:id="95"/>
    <w:bookmarkStart w:id="96" w:name="menu-responsibilities"/>
    <w:p>
      <w:pPr>
        <w:pStyle w:val="Heading2"/>
      </w:pPr>
      <w:r>
        <w:t xml:space="preserve">Menu Responsibilities</w:t>
      </w:r>
    </w:p>
    <w:p>
      <w:pPr>
        <w:pStyle w:val="FirstParagraph"/>
      </w:pPr>
      <w:r>
        <w:t xml:space="preserve">Menus provide Digit Routing, Timeout Handling, Invalid Input Handling, and Directory Access. Menus own routing behavior.</w:t>
      </w:r>
    </w:p>
    <w:bookmarkEnd w:id="96"/>
    <w:bookmarkStart w:id="97" w:name="user-experience-2"/>
    <w:p>
      <w:pPr>
        <w:pStyle w:val="Heading2"/>
      </w:pPr>
      <w:r>
        <w:t xml:space="preserve">User Experience</w:t>
      </w:r>
    </w:p>
    <w:p>
      <w:pPr>
        <w:pStyle w:val="FirstParagraph"/>
      </w:pPr>
      <w:r>
        <w:t xml:space="preserve">The customer configures a Greeting and a Menu.</w:t>
      </w:r>
    </w:p>
    <w:p>
      <w:pPr>
        <w:pStyle w:val="BlockText"/>
      </w:pPr>
      <w:r>
        <w:rPr>
          <w:bCs/>
          <w:b/>
        </w:rPr>
        <w:t xml:space="preserve">Example — Greeting:</w:t>
      </w:r>
      <w:r>
        <w:t xml:space="preserve"> Thank you for calling Smilebar. For Sales press 1. For Support press 2. For our directory press 9.</w:t>
      </w:r>
    </w:p>
    <w:p>
      <w:pPr>
        <w:pStyle w:val="BlockText"/>
      </w:pPr>
      <w:r>
        <w:rPr>
          <w:bCs/>
          <w:b/>
        </w:rPr>
        <w:t xml:space="preserve">Example — Menu:</w:t>
      </w:r>
      <w:r>
        <w:t xml:space="preserve"> 1 to Sales 2 to Support 0 to Operator 9 to Directory</w:t>
      </w:r>
    </w:p>
    <w:p>
      <w:pPr>
        <w:pStyle w:val="FirstParagraph"/>
      </w:pPr>
      <w:r>
        <w:t xml:space="preserve">The Greeting is what callers hear. The Menu determines what happens when callers respond.</w:t>
      </w:r>
    </w:p>
    <w:bookmarkEnd w:id="97"/>
    <w:bookmarkStart w:id="106" w:name="greeting-types"/>
    <w:p>
      <w:pPr>
        <w:pStyle w:val="Heading2"/>
      </w:pPr>
      <w:r>
        <w:t xml:space="preserve">Greeting Types</w:t>
      </w:r>
    </w:p>
    <w:bookmarkStart w:id="98" w:name="main-greeting"/>
    <w:p>
      <w:pPr>
        <w:pStyle w:val="Heading3"/>
      </w:pPr>
      <w:r>
        <w:t xml:space="preserve">Main Greeting</w:t>
      </w:r>
    </w:p>
    <w:p>
      <w:pPr>
        <w:pStyle w:val="FirstParagraph"/>
      </w:pPr>
      <w:r>
        <w:t xml:space="preserve">Default business greeting.</w:t>
      </w:r>
    </w:p>
    <w:p>
      <w:pPr>
        <w:pStyle w:val="BlockText"/>
      </w:pPr>
      <w:r>
        <w:rPr>
          <w:bCs/>
          <w:b/>
        </w:rPr>
        <w:t xml:space="preserve">Example:</w:t>
      </w:r>
      <w:r>
        <w:t xml:space="preserve"> Thank you for calling Smilebar.</w:t>
      </w:r>
    </w:p>
    <w:bookmarkEnd w:id="98"/>
    <w:bookmarkStart w:id="99" w:name="after-hours-greeting"/>
    <w:p>
      <w:pPr>
        <w:pStyle w:val="Heading3"/>
      </w:pPr>
      <w:r>
        <w:t xml:space="preserve">After-Hours Greeting</w:t>
      </w:r>
    </w:p>
    <w:p>
      <w:pPr>
        <w:pStyle w:val="BlockText"/>
      </w:pPr>
      <w:r>
        <w:rPr>
          <w:bCs/>
          <w:b/>
        </w:rPr>
        <w:t xml:space="preserve">Example:</w:t>
      </w:r>
      <w:r>
        <w:t xml:space="preserve"> Thank you for calling Smilebar. Our office is currently closed.</w:t>
      </w:r>
    </w:p>
    <w:bookmarkEnd w:id="99"/>
    <w:bookmarkStart w:id="100" w:name="holiday-greeting"/>
    <w:p>
      <w:pPr>
        <w:pStyle w:val="Heading3"/>
      </w:pPr>
      <w:r>
        <w:t xml:space="preserve">Holiday Greeting</w:t>
      </w:r>
    </w:p>
    <w:p>
      <w:pPr>
        <w:pStyle w:val="BlockText"/>
      </w:pPr>
      <w:r>
        <w:rPr>
          <w:bCs/>
          <w:b/>
        </w:rPr>
        <w:t xml:space="preserve">Example:</w:t>
      </w:r>
      <w:r>
        <w:t xml:space="preserve"> Thank you for calling Smilebar. We are closed today for Memorial Day.</w:t>
      </w:r>
    </w:p>
    <w:bookmarkEnd w:id="100"/>
    <w:bookmarkStart w:id="101" w:name="temporary-closure-greeting"/>
    <w:p>
      <w:pPr>
        <w:pStyle w:val="Heading3"/>
      </w:pPr>
      <w:r>
        <w:t xml:space="preserve">Temporary Closure Greeting</w:t>
      </w:r>
    </w:p>
    <w:p>
      <w:pPr>
        <w:pStyle w:val="BlockText"/>
      </w:pPr>
      <w:r>
        <w:rPr>
          <w:bCs/>
          <w:b/>
        </w:rPr>
        <w:t xml:space="preserve">Example:</w:t>
      </w:r>
      <w:r>
        <w:t xml:space="preserve"> Thank you for calling Smilebar. We are temporarily closed and will reopen on July 7.</w:t>
      </w:r>
    </w:p>
    <w:bookmarkEnd w:id="101"/>
    <w:bookmarkStart w:id="102" w:name="voicemail-greeting"/>
    <w:p>
      <w:pPr>
        <w:pStyle w:val="Heading3"/>
      </w:pPr>
      <w:r>
        <w:t xml:space="preserve">Voicemail Greeting</w:t>
      </w:r>
    </w:p>
    <w:p>
      <w:pPr>
        <w:pStyle w:val="BlockText"/>
      </w:pPr>
      <w:r>
        <w:rPr>
          <w:bCs/>
          <w:b/>
        </w:rPr>
        <w:t xml:space="preserve">Example:</w:t>
      </w:r>
      <w:r>
        <w:t xml:space="preserve"> Sorry we missed your call. Please leave a message after the tone.</w:t>
      </w:r>
    </w:p>
    <w:bookmarkEnd w:id="102"/>
    <w:bookmarkStart w:id="103" w:name="after-hours-voicemail-greeting"/>
    <w:p>
      <w:pPr>
        <w:pStyle w:val="Heading3"/>
      </w:pPr>
      <w:r>
        <w:t xml:space="preserve">After-Hours Voicemail Greeting</w:t>
      </w:r>
    </w:p>
    <w:p>
      <w:pPr>
        <w:pStyle w:val="BlockText"/>
      </w:pPr>
      <w:r>
        <w:rPr>
          <w:bCs/>
          <w:b/>
        </w:rPr>
        <w:t xml:space="preserve">Example:</w:t>
      </w:r>
      <w:r>
        <w:t xml:space="preserve"> We are currently closed. Please leave a message and we will return your call.</w:t>
      </w:r>
    </w:p>
    <w:bookmarkEnd w:id="103"/>
    <w:bookmarkStart w:id="104" w:name="transfer-greeting"/>
    <w:p>
      <w:pPr>
        <w:pStyle w:val="Heading3"/>
      </w:pPr>
      <w:r>
        <w:t xml:space="preserve">Transfer Greeting</w:t>
      </w:r>
    </w:p>
    <w:p>
      <w:pPr>
        <w:pStyle w:val="BlockText"/>
      </w:pPr>
      <w:r>
        <w:rPr>
          <w:bCs/>
          <w:b/>
        </w:rPr>
        <w:t xml:space="preserve">Example:</w:t>
      </w:r>
      <w:r>
        <w:t xml:space="preserve"> Please wait while we connect you to Sales.</w:t>
      </w:r>
    </w:p>
    <w:bookmarkEnd w:id="104"/>
    <w:bookmarkStart w:id="105" w:name="recording-announcement"/>
    <w:p>
      <w:pPr>
        <w:pStyle w:val="Heading3"/>
      </w:pPr>
      <w:r>
        <w:t xml:space="preserve">Recording Announcement</w:t>
      </w:r>
    </w:p>
    <w:p>
      <w:pPr>
        <w:pStyle w:val="BlockText"/>
      </w:pPr>
      <w:r>
        <w:rPr>
          <w:bCs/>
          <w:b/>
        </w:rPr>
        <w:t xml:space="preserve">Example:</w:t>
      </w:r>
      <w:r>
        <w:t xml:space="preserve"> This call may be recorded for quality and training purposes.</w:t>
      </w:r>
    </w:p>
    <w:bookmarkEnd w:id="105"/>
    <w:bookmarkEnd w:id="106"/>
    <w:bookmarkStart w:id="109" w:name="greeting-creation"/>
    <w:p>
      <w:pPr>
        <w:pStyle w:val="Heading2"/>
      </w:pPr>
      <w:r>
        <w:t xml:space="preserve">Greeting Creation</w:t>
      </w:r>
    </w:p>
    <w:bookmarkStart w:id="107" w:name="ai-generated-audio"/>
    <w:p>
      <w:pPr>
        <w:pStyle w:val="Heading3"/>
      </w:pPr>
      <w:r>
        <w:t xml:space="preserve">AI-Generated Audio</w:t>
      </w:r>
    </w:p>
    <w:p>
      <w:pPr>
        <w:pStyle w:val="FirstParagraph"/>
      </w:pPr>
      <w:r>
        <w:t xml:space="preserve">Default behavior and primary V1 method. The customer enters Greeting Text and selects a Voice; JOEL automatically generates the audio. The customer may Preview Audio, Change Voice, and Edit Text.</w:t>
      </w:r>
    </w:p>
    <w:bookmarkEnd w:id="107"/>
    <w:bookmarkStart w:id="108" w:name="uploaded-audio"/>
    <w:p>
      <w:pPr>
        <w:pStyle w:val="Heading3"/>
      </w:pPr>
      <w:r>
        <w:t xml:space="preserve">Uploaded Audio</w:t>
      </w:r>
    </w:p>
    <w:p>
      <w:pPr>
        <w:pStyle w:val="FirstParagraph"/>
      </w:pPr>
      <w:r>
        <w:t xml:space="preserve">Supported as an advanced option, used when customers require custom recordings.</w:t>
      </w:r>
    </w:p>
    <w:bookmarkEnd w:id="108"/>
    <w:bookmarkEnd w:id="109"/>
    <w:bookmarkStart w:id="112" w:name="text-to-voice-names"/>
    <w:p>
      <w:pPr>
        <w:pStyle w:val="Heading2"/>
      </w:pPr>
      <w:r>
        <w:t xml:space="preserve">Text-To-Voice Names</w:t>
      </w:r>
    </w:p>
    <w:p>
      <w:pPr>
        <w:pStyle w:val="FirstParagraph"/>
      </w:pPr>
      <w:r>
        <w:t xml:space="preserve">Every Extension supports two names:</w:t>
      </w:r>
    </w:p>
    <w:bookmarkStart w:id="110" w:name="extension-name"/>
    <w:p>
      <w:pPr>
        <w:pStyle w:val="Heading3"/>
      </w:pPr>
      <w:r>
        <w:t xml:space="preserve">Extension Name</w:t>
      </w:r>
    </w:p>
    <w:p>
      <w:pPr>
        <w:pStyle w:val="FirstParagraph"/>
      </w:pPr>
      <w:r>
        <w:t xml:space="preserve">Internal display name (example: Dr. Niaraki).</w:t>
      </w:r>
    </w:p>
    <w:bookmarkEnd w:id="110"/>
    <w:bookmarkStart w:id="111" w:name="text-to-voice-name"/>
    <w:p>
      <w:pPr>
        <w:pStyle w:val="Heading3"/>
      </w:pPr>
      <w:r>
        <w:t xml:space="preserve">Text-To-Voice Name</w:t>
      </w:r>
    </w:p>
    <w:p>
      <w:pPr>
        <w:pStyle w:val="FirstParagraph"/>
      </w:pPr>
      <w:r>
        <w:t xml:space="preserve">Used by Greetings, the Directory, and Call Screening (example: Doctor Niaraki). The Text-To-Voice Name does not need to match the Extension Name; this allows proper pronunciation.</w:t>
      </w:r>
    </w:p>
    <w:bookmarkEnd w:id="111"/>
    <w:bookmarkEnd w:id="112"/>
    <w:bookmarkStart w:id="113" w:name="menu-structure"/>
    <w:p>
      <w:pPr>
        <w:pStyle w:val="Heading2"/>
      </w:pPr>
      <w:r>
        <w:t xml:space="preserve">Menu Structure</w:t>
      </w:r>
    </w:p>
    <w:p>
      <w:pPr>
        <w:pStyle w:val="FirstParagraph"/>
      </w:pPr>
      <w:r>
        <w:t xml:space="preserve">One menu tree per business in V1.</w:t>
      </w:r>
    </w:p>
    <w:p>
      <w:pPr>
        <w:pStyle w:val="BlockText"/>
      </w:pPr>
      <w:r>
        <w:rPr>
          <w:bCs/>
          <w:b/>
        </w:rPr>
        <w:t xml:space="preserve">Example:</w:t>
      </w:r>
      <w:r>
        <w:t xml:space="preserve"> 0 to Operator 1 to Sales 2 to Support 3 to Billing 9 to Directory</w:t>
      </w:r>
    </w:p>
    <w:bookmarkEnd w:id="113"/>
    <w:bookmarkStart w:id="114" w:name="menu-creation"/>
    <w:p>
      <w:pPr>
        <w:pStyle w:val="Heading2"/>
      </w:pPr>
      <w:r>
        <w:t xml:space="preserve">Menu Creation</w:t>
      </w:r>
    </w:p>
    <w:p>
      <w:pPr>
        <w:pStyle w:val="FirstParagraph"/>
      </w:pPr>
      <w:r>
        <w:t xml:space="preserve">Menu entries are automatically created when Extensions are created.</w:t>
      </w:r>
    </w:p>
    <w:p>
      <w:pPr>
        <w:pStyle w:val="BlockText"/>
      </w:pPr>
      <w:r>
        <w:rPr>
          <w:bCs/>
          <w:b/>
        </w:rPr>
        <w:t xml:space="preserve">Example:</w:t>
      </w:r>
      <w:r>
        <w:t xml:space="preserve"> Creating Extension 1 (Sales) automatically creates the menu entry 1 to Sales.</w:t>
      </w:r>
    </w:p>
    <w:bookmarkEnd w:id="114"/>
    <w:bookmarkStart w:id="115" w:name="menu-updates"/>
    <w:p>
      <w:pPr>
        <w:pStyle w:val="Heading2"/>
      </w:pPr>
      <w:r>
        <w:t xml:space="preserve">Menu Updates</w:t>
      </w:r>
    </w:p>
    <w:p>
      <w:pPr>
        <w:pStyle w:val="FirstParagraph"/>
      </w:pPr>
      <w:r>
        <w:t xml:space="preserve">If an Extension name changes (example: Sales to Appointments), menu routing remains unchanged and AI-generated Greetings update automatically.</w:t>
      </w:r>
    </w:p>
    <w:bookmarkEnd w:id="115"/>
    <w:bookmarkStart w:id="116" w:name="menu-deletion"/>
    <w:p>
      <w:pPr>
        <w:pStyle w:val="Heading2"/>
      </w:pPr>
      <w:r>
        <w:t xml:space="preserve">Menu Deletion</w:t>
      </w:r>
    </w:p>
    <w:p>
      <w:pPr>
        <w:pStyle w:val="FirstParagraph"/>
      </w:pPr>
      <w:r>
        <w:t xml:space="preserve">If an Extension is deleted (example: Extension 2 Support), the menu option 2 is automatically removed. Broken menu entries are never left behind.</w:t>
      </w:r>
    </w:p>
    <w:bookmarkEnd w:id="116"/>
    <w:bookmarkStart w:id="117" w:name="directory-integration"/>
    <w:p>
      <w:pPr>
        <w:pStyle w:val="Heading2"/>
      </w:pPr>
      <w:r>
        <w:t xml:space="preserve">Directory Integration</w:t>
      </w:r>
    </w:p>
    <w:p>
      <w:pPr>
        <w:pStyle w:val="FirstParagraph"/>
      </w:pPr>
      <w:r>
        <w:t xml:space="preserve">By default the Directory is enabled at 9. If disabled, 9 follows Invalid Input Behavior.</w:t>
      </w:r>
    </w:p>
    <w:bookmarkEnd w:id="117"/>
    <w:bookmarkStart w:id="118" w:name="no-input-behavior"/>
    <w:p>
      <w:pPr>
        <w:pStyle w:val="Heading2"/>
      </w:pPr>
      <w:r>
        <w:t xml:space="preserve">No Input Behavior</w:t>
      </w:r>
    </w:p>
    <w:p>
      <w:pPr>
        <w:pStyle w:val="FirstParagraph"/>
      </w:pPr>
      <w:r>
        <w:t xml:space="preserve">Configurable. Supported actions: Replay Greeting, Route To Extension, Disconnect. Recommended default: Replay Greeting once, then Route To Extension 0.</w:t>
      </w:r>
    </w:p>
    <w:bookmarkEnd w:id="118"/>
    <w:bookmarkStart w:id="119" w:name="invalid-input-behavior"/>
    <w:p>
      <w:pPr>
        <w:pStyle w:val="Heading2"/>
      </w:pPr>
      <w:r>
        <w:t xml:space="preserve">Invalid Input Behavior</w:t>
      </w:r>
    </w:p>
    <w:p>
      <w:pPr>
        <w:pStyle w:val="FirstParagraph"/>
      </w:pPr>
      <w:r>
        <w:t xml:space="preserve">Configurable. Supported actions: Replay Greeting, Route To Extension, Disconnect. Recommended default: Replay Greeting once, then Route To Extension 0.</w:t>
      </w:r>
    </w:p>
    <w:bookmarkEnd w:id="119"/>
    <w:bookmarkStart w:id="120" w:name="business-hours-interaction"/>
    <w:p>
      <w:pPr>
        <w:pStyle w:val="Heading2"/>
      </w:pPr>
      <w:r>
        <w:t xml:space="preserve">Business Hours Interaction</w:t>
      </w:r>
    </w:p>
    <w:p>
      <w:pPr>
        <w:pStyle w:val="FirstParagraph"/>
      </w:pPr>
      <w:r>
        <w:t xml:space="preserve">Business Hours do not modify menu behavior. The same Menu is presented whether the business is Open or Closed; only the Greeting differs.</w:t>
      </w:r>
    </w:p>
    <w:bookmarkEnd w:id="120"/>
    <w:bookmarkStart w:id="121" w:name="permissions-1"/>
    <w:p>
      <w:pPr>
        <w:pStyle w:val="Heading2"/>
      </w:pPr>
      <w:r>
        <w:t xml:space="preserve">Permissions</w:t>
      </w:r>
    </w:p>
    <w:p>
      <w:pPr>
        <w:pStyle w:val="FirstParagraph"/>
      </w:pPr>
      <w:r>
        <w:t xml:space="preserve">Only authorized users may Edit Greetings, Edit Menus, and Enable or Disable the Directory. Admins always have access.</w:t>
      </w:r>
    </w:p>
    <w:bookmarkEnd w:id="121"/>
    <w:bookmarkStart w:id="122" w:name="future-enhancements-1"/>
    <w:p>
      <w:pPr>
        <w:pStyle w:val="Heading2"/>
      </w:pPr>
      <w:r>
        <w:t xml:space="preserve">Future Enhancements</w:t>
      </w:r>
    </w:p>
    <w:p>
      <w:pPr>
        <w:pStyle w:val="FirstParagraph"/>
      </w:pPr>
      <w:r>
        <w:t xml:space="preserve">Not V1: Multiple Menu Trees, Nested Menus, Multi-Language Menus, Dynamic Menus, AI Menu Recommendations, Speech-Only Menus.</w:t>
      </w:r>
    </w:p>
    <w:bookmarkEnd w:id="122"/>
    <w:bookmarkEnd w:id="123"/>
    <w:bookmarkStart w:id="135" w:name="feature-directory"/>
    <w:p>
      <w:pPr>
        <w:pStyle w:val="Heading1"/>
      </w:pPr>
      <w:r>
        <w:t xml:space="preserve">Feature: Directory</w:t>
      </w:r>
    </w:p>
    <w:bookmarkStart w:id="124" w:name="purpose-6"/>
    <w:p>
      <w:pPr>
        <w:pStyle w:val="Heading2"/>
      </w:pPr>
      <w:r>
        <w:t xml:space="preserve">Purpose</w:t>
      </w:r>
    </w:p>
    <w:p>
      <w:pPr>
        <w:pStyle w:val="FirstParagraph"/>
      </w:pPr>
      <w:r>
        <w:t xml:space="preserve">The Directory allows callers to locate Extensions by name, reducing menu complexity and allowing callers to reach the correct Extension without knowing the Extension number. The Directory is accessed through 9 by default.</w:t>
      </w:r>
    </w:p>
    <w:bookmarkEnd w:id="124"/>
    <w:bookmarkStart w:id="125" w:name="user-experience-3"/>
    <w:p>
      <w:pPr>
        <w:pStyle w:val="Heading2"/>
      </w:pPr>
      <w:r>
        <w:t xml:space="preserve">User Experience</w:t>
      </w:r>
    </w:p>
    <w:p>
      <w:pPr>
        <w:pStyle w:val="FirstParagraph"/>
      </w:pPr>
      <w:r>
        <w:t>The caller hears “For our directory, press 9,” presses 9, and the Directory begins.</w:t>
      </w:r>
    </w:p>
    <w:bookmarkEnd w:id="125"/>
    <w:bookmarkStart w:id="128" w:name="search-methods"/>
    <w:p>
      <w:pPr>
        <w:pStyle w:val="Heading2"/>
      </w:pPr>
      <w:r>
        <w:t xml:space="preserve">Search Methods</w:t>
      </w:r>
    </w:p>
    <w:bookmarkStart w:id="126" w:name="voice-search"/>
    <w:p>
      <w:pPr>
        <w:pStyle w:val="Heading3"/>
      </w:pPr>
      <w:r>
        <w:t xml:space="preserve">Voice Search</w:t>
      </w:r>
    </w:p>
    <w:p>
      <w:pPr>
        <w:pStyle w:val="FirstParagraph"/>
      </w:pPr>
      <w:r>
        <w:t xml:space="preserve">Supported (examples: Sales, Support, Bob, Jane).</w:t>
      </w:r>
    </w:p>
    <w:bookmarkEnd w:id="126"/>
    <w:bookmarkStart w:id="127" w:name="dial-by-name"/>
    <w:p>
      <w:pPr>
        <w:pStyle w:val="Heading3"/>
      </w:pPr>
      <w:r>
        <w:t xml:space="preserve">Dial-By-Name</w:t>
      </w:r>
    </w:p>
    <w:p>
      <w:pPr>
        <w:pStyle w:val="FirstParagraph"/>
      </w:pPr>
      <w:r>
        <w:t xml:space="preserve">Supported. The caller enters letters using standard telephone keypad mapping (example: BOB).</w:t>
      </w:r>
    </w:p>
    <w:bookmarkEnd w:id="127"/>
    <w:bookmarkEnd w:id="128"/>
    <w:bookmarkStart w:id="129" w:name="search-scope"/>
    <w:p>
      <w:pPr>
        <w:pStyle w:val="Heading2"/>
      </w:pPr>
      <w:r>
        <w:t xml:space="preserve">Search Scope</w:t>
      </w:r>
    </w:p>
    <w:p>
      <w:pPr>
        <w:pStyle w:val="FirstParagraph"/>
      </w:pPr>
      <w:r>
        <w:t xml:space="preserve">The Directory searches Extension Names only (examples: Sales, Support, Billing, Bob, Jane). The Directory does not search Phone Numbers, SIP Phone names, Users without Extensions, or internal system objects.</w:t>
      </w:r>
    </w:p>
    <w:bookmarkEnd w:id="129"/>
    <w:bookmarkStart w:id="130" w:name="ambiguous-results"/>
    <w:p>
      <w:pPr>
        <w:pStyle w:val="Heading2"/>
      </w:pPr>
      <w:r>
        <w:t xml:space="preserve">Ambiguous Results</w:t>
      </w:r>
    </w:p>
    <w:p>
      <w:pPr>
        <w:pStyle w:val="BlockText"/>
      </w:pPr>
      <w:r>
        <w:rPr>
          <w:bCs/>
          <w:b/>
        </w:rPr>
        <w:t xml:space="preserve">Example:</w:t>
      </w:r>
      <w:r>
        <w:t xml:space="preserve"> For matches Sales, Sales Team, and Sales Manager — “I found three matches. For Sales press 1. For Sales Team press 2. For Sales Manager press 3.”</w:t>
      </w:r>
    </w:p>
    <w:p>
      <w:pPr>
        <w:pStyle w:val="FirstParagraph"/>
      </w:pPr>
      <w:r>
        <w:t xml:space="preserve">The caller selects the desired Extension.</w:t>
      </w:r>
    </w:p>
    <w:bookmarkEnd w:id="130"/>
    <w:bookmarkStart w:id="131" w:name="no-match-found"/>
    <w:p>
      <w:pPr>
        <w:pStyle w:val="Heading2"/>
      </w:pPr>
      <w:r>
        <w:t xml:space="preserve">No Match Found</w:t>
      </w:r>
    </w:p>
    <w:p>
      <w:pPr>
        <w:pStyle w:val="FirstParagraph"/>
      </w:pPr>
      <w:r>
        <w:t>The Directory responds “I couldn’t find a match. Please try again.” The caller may search again or use Dial-By-Name.</w:t>
      </w:r>
    </w:p>
    <w:bookmarkEnd w:id="131"/>
    <w:bookmarkStart w:id="132" w:name="excluded-extensions"/>
    <w:p>
      <w:pPr>
        <w:pStyle w:val="Heading2"/>
      </w:pPr>
      <w:r>
        <w:t xml:space="preserve">Excluded Extensions</w:t>
      </w:r>
    </w:p>
    <w:p>
      <w:pPr>
        <w:pStyle w:val="FirstParagraph"/>
      </w:pPr>
      <w:r>
        <w:t xml:space="preserve">Disabled Extensions and Deleted Extensions do not appear in the Directory.</w:t>
      </w:r>
    </w:p>
    <w:bookmarkEnd w:id="132"/>
    <w:bookmarkStart w:id="133" w:name="permissions-2"/>
    <w:p>
      <w:pPr>
        <w:pStyle w:val="Heading2"/>
      </w:pPr>
      <w:r>
        <w:t xml:space="preserve">Permissions</w:t>
      </w:r>
    </w:p>
    <w:p>
      <w:pPr>
        <w:pStyle w:val="FirstParagraph"/>
      </w:pPr>
      <w:r>
        <w:t xml:space="preserve">The Directory is public. No user permissions apply.</w:t>
      </w:r>
    </w:p>
    <w:bookmarkEnd w:id="133"/>
    <w:bookmarkStart w:id="134" w:name="future-enhancements-2"/>
    <w:p>
      <w:pPr>
        <w:pStyle w:val="Heading2"/>
      </w:pPr>
      <w:r>
        <w:t xml:space="preserve">Future Enhancements</w:t>
      </w:r>
    </w:p>
    <w:p>
      <w:pPr>
        <w:pStyle w:val="FirstParagraph"/>
      </w:pPr>
      <w:r>
        <w:t xml:space="preserve">Not V1: Natural Language Requests, Multi-Language Directory, Fuzzy Matching, Caller Personalization, AI Recommendations.</w:t>
      </w:r>
    </w:p>
    <w:bookmarkEnd w:id="134"/>
    <w:bookmarkEnd w:id="135"/>
    <w:bookmarkStart w:id="150" w:name="feature-business-hours"/>
    <w:p>
      <w:pPr>
        <w:pStyle w:val="Heading1"/>
      </w:pPr>
      <w:r>
        <w:t xml:space="preserve">Feature: Business Hours</w:t>
      </w:r>
    </w:p>
    <w:bookmarkStart w:id="136" w:name="purpose-7"/>
    <w:p>
      <w:pPr>
        <w:pStyle w:val="Heading2"/>
      </w:pPr>
      <w:r>
        <w:t xml:space="preserve">Purpose</w:t>
      </w:r>
    </w:p>
    <w:p>
      <w:pPr>
        <w:pStyle w:val="FirstParagraph"/>
      </w:pPr>
      <w:r>
        <w:t xml:space="preserve">Business Hours determine which Greeting is played to callers. Business Hours are intentionally lightweight and are not a routing engine. Business Hours do not control Extensions, Destinations, Voicemail, or Notifications. (Forwarding schedules belong to Destinations.)</w:t>
      </w:r>
    </w:p>
    <w:bookmarkEnd w:id="136"/>
    <w:bookmarkStart w:id="137" w:name="user-experience-4"/>
    <w:p>
      <w:pPr>
        <w:pStyle w:val="Heading2"/>
      </w:pPr>
      <w:r>
        <w:t xml:space="preserve">User Experience</w:t>
      </w:r>
    </w:p>
    <w:p>
      <w:pPr>
        <w:pStyle w:val="FirstParagraph"/>
      </w:pPr>
      <w:r>
        <w:t xml:space="preserve">Customers may choose Always Play Main Greeting or Use Business Hours.</w:t>
      </w:r>
    </w:p>
    <w:p>
      <w:pPr>
        <w:pStyle w:val="BlockText"/>
      </w:pPr>
      <w:r>
        <w:rPr>
          <w:bCs/>
          <w:b/>
        </w:rPr>
        <w:t xml:space="preserve">Example:</w:t>
      </w:r>
      <w:r>
        <w:t xml:space="preserve"> Open — Main Greeting; Closed — After-Hours Greeting.</w:t>
      </w:r>
    </w:p>
    <w:bookmarkEnd w:id="137"/>
    <w:bookmarkStart w:id="138" w:name="default-behavior"/>
    <w:p>
      <w:pPr>
        <w:pStyle w:val="Heading2"/>
      </w:pPr>
      <w:r>
        <w:t xml:space="preserve">Default Behavior</w:t>
      </w:r>
    </w:p>
    <w:p>
      <w:pPr>
        <w:pStyle w:val="FirstParagraph"/>
      </w:pPr>
      <w:r>
        <w:t xml:space="preserve">New businesses default to 24/7; no configuration is required.</w:t>
      </w:r>
    </w:p>
    <w:bookmarkEnd w:id="138"/>
    <w:bookmarkStart w:id="143" w:name="settings-1"/>
    <w:p>
      <w:pPr>
        <w:pStyle w:val="Heading2"/>
      </w:pPr>
      <w:r>
        <w:t xml:space="preserve">Settings</w:t>
      </w:r>
    </w:p>
    <w:bookmarkStart w:id="139" w:name="time-zone"/>
    <w:p>
      <w:pPr>
        <w:pStyle w:val="Heading3"/>
      </w:pPr>
      <w:r>
        <w:t xml:space="preserve">Time Zone</w:t>
      </w:r>
    </w:p>
    <w:p>
      <w:pPr>
        <w:pStyle w:val="FirstParagraph"/>
      </w:pPr>
      <w:r>
        <w:t xml:space="preserve">Used for Greeting selection (example: Eastern Time).</w:t>
      </w:r>
    </w:p>
    <w:bookmarkEnd w:id="139"/>
    <w:bookmarkStart w:id="140" w:name="weekly-schedule"/>
    <w:p>
      <w:pPr>
        <w:pStyle w:val="Heading3"/>
      </w:pPr>
      <w:r>
        <w:t xml:space="preserve">Weekly Schedule</w:t>
      </w:r>
    </w:p>
    <w:p>
      <w:pPr>
        <w:pStyle w:val="BlockText"/>
      </w:pPr>
      <w:r>
        <w:rPr>
          <w:bCs/>
          <w:b/>
        </w:rPr>
        <w:t xml:space="preserve">Example:</w:t>
      </w:r>
      <w:r>
        <w:t xml:space="preserve"> Monday 9AM–5PM, Tuesday 9AM–5PM.</w:t>
      </w:r>
    </w:p>
    <w:bookmarkEnd w:id="140"/>
    <w:bookmarkStart w:id="141" w:name="holiday-schedule"/>
    <w:p>
      <w:pPr>
        <w:pStyle w:val="Heading3"/>
      </w:pPr>
      <w:r>
        <w:t xml:space="preserve">Holiday Schedule</w:t>
      </w:r>
    </w:p>
    <w:p>
      <w:pPr>
        <w:pStyle w:val="FirstParagraph"/>
      </w:pPr>
      <w:r>
        <w:t xml:space="preserve">Supported in V1 (example: Memorial Day triggers the Holiday Greeting).</w:t>
      </w:r>
    </w:p>
    <w:bookmarkEnd w:id="141"/>
    <w:bookmarkStart w:id="142" w:name="temporary-closure"/>
    <w:p>
      <w:pPr>
        <w:pStyle w:val="Heading3"/>
      </w:pPr>
      <w:r>
        <w:t xml:space="preserve">Temporary Closure</w:t>
      </w:r>
    </w:p>
    <w:p>
      <w:pPr>
        <w:pStyle w:val="BlockText"/>
      </w:pPr>
      <w:r>
        <w:rPr>
          <w:bCs/>
          <w:b/>
        </w:rPr>
        <w:t xml:space="preserve">Example:</w:t>
      </w:r>
      <w:r>
        <w:t xml:space="preserve"> July 1 – July 7 triggers the Temporary Closure Greeting.</w:t>
      </w:r>
    </w:p>
    <w:bookmarkEnd w:id="142"/>
    <w:bookmarkEnd w:id="143"/>
    <w:bookmarkStart w:id="144" w:name="greeting-selection"/>
    <w:p>
      <w:pPr>
        <w:pStyle w:val="Heading2"/>
      </w:pPr>
      <w:r>
        <w:t xml:space="preserve">Greeting Selection</w:t>
      </w:r>
    </w:p>
    <w:p>
      <w:pPr>
        <w:numPr>
          <w:ilvl w:val="0"/>
          <w:numId w:val="1012"/>
        </w:numPr>
        <w:pStyle w:val="Compact"/>
      </w:pPr>
      <w:r>
        <w:t xml:space="preserve">Open: Play Main Greeting</w:t>
      </w:r>
    </w:p>
    <w:p>
      <w:pPr>
        <w:numPr>
          <w:ilvl w:val="0"/>
          <w:numId w:val="1012"/>
        </w:numPr>
        <w:pStyle w:val="Compact"/>
      </w:pPr>
      <w:r>
        <w:t xml:space="preserve">Closed: Play After-Hours Greeting</w:t>
      </w:r>
    </w:p>
    <w:p>
      <w:pPr>
        <w:numPr>
          <w:ilvl w:val="0"/>
          <w:numId w:val="1012"/>
        </w:numPr>
        <w:pStyle w:val="Compact"/>
      </w:pPr>
      <w:r>
        <w:t xml:space="preserve">Holiday: Play Holiday Greeting</w:t>
      </w:r>
    </w:p>
    <w:p>
      <w:pPr>
        <w:numPr>
          <w:ilvl w:val="0"/>
          <w:numId w:val="1012"/>
        </w:numPr>
        <w:pStyle w:val="Compact"/>
      </w:pPr>
      <w:r>
        <w:t xml:space="preserve">Temporary Closure: Play Temporary Closure Greeting</w:t>
      </w:r>
    </w:p>
    <w:bookmarkEnd w:id="144"/>
    <w:bookmarkStart w:id="145" w:name="menu-behavior"/>
    <w:p>
      <w:pPr>
        <w:pStyle w:val="Heading2"/>
      </w:pPr>
      <w:r>
        <w:t xml:space="preserve">Menu Behavior</w:t>
      </w:r>
    </w:p>
    <w:p>
      <w:pPr>
        <w:pStyle w:val="FirstParagraph"/>
      </w:pPr>
      <w:r>
        <w:t xml:space="preserve">Business Hours do not modify Menus. The Menu is identical whether Open or Closed; only the Greeting differs.</w:t>
      </w:r>
    </w:p>
    <w:bookmarkEnd w:id="145"/>
    <w:bookmarkStart w:id="146" w:name="forwarding-schedules"/>
    <w:p>
      <w:pPr>
        <w:pStyle w:val="Heading2"/>
      </w:pPr>
      <w:r>
        <w:t xml:space="preserve">Forwarding Schedules</w:t>
      </w:r>
    </w:p>
    <w:p>
      <w:pPr>
        <w:pStyle w:val="FirstParagraph"/>
      </w:pPr>
      <w:r>
        <w:t xml:space="preserve">Forwarding schedules belong to Destinations and are independent of Business Hours.</w:t>
      </w:r>
    </w:p>
    <w:p>
      <w:pPr>
        <w:pStyle w:val="BlockText"/>
      </w:pPr>
      <w:r>
        <w:rPr>
          <w:bCs/>
          <w:b/>
        </w:rPr>
        <w:t xml:space="preserve">Example:</w:t>
      </w:r>
      <w:r>
        <w:t xml:space="preserve"> Sales — Forward To 617-555-1111, Schedule Monday–Friday 9AM–5PM.</w:t>
      </w:r>
    </w:p>
    <w:bookmarkEnd w:id="146"/>
    <w:bookmarkStart w:id="147" w:name="permissions-3"/>
    <w:p>
      <w:pPr>
        <w:pStyle w:val="Heading2"/>
      </w:pPr>
      <w:r>
        <w:t xml:space="preserve">Permissions</w:t>
      </w:r>
    </w:p>
    <w:p>
      <w:pPr>
        <w:pStyle w:val="FirstParagraph"/>
      </w:pPr>
      <w:r>
        <w:t xml:space="preserve">Only authorized users may modify Business Hours, Holiday Schedules, and Temporary Closures. Admins always have access.</w:t>
      </w:r>
    </w:p>
    <w:bookmarkEnd w:id="147"/>
    <w:bookmarkStart w:id="148" w:name="audit-log-2"/>
    <w:p>
      <w:pPr>
        <w:pStyle w:val="Heading2"/>
      </w:pPr>
      <w:r>
        <w:t xml:space="preserve">Audit Log</w:t>
      </w:r>
    </w:p>
    <w:p>
      <w:pPr>
        <w:pStyle w:val="FirstParagraph"/>
      </w:pPr>
      <w:r>
        <w:t xml:space="preserve">Recorded: Business Hours Changed, Holiday Added, Holiday Removed, Temporary Closure Added, Temporary Closure Removed.</w:t>
      </w:r>
    </w:p>
    <w:bookmarkEnd w:id="148"/>
    <w:bookmarkStart w:id="149" w:name="future-enhancements-3"/>
    <w:p>
      <w:pPr>
        <w:pStyle w:val="Heading2"/>
      </w:pPr>
      <w:r>
        <w:t xml:space="preserve">Future Enhancements</w:t>
      </w:r>
    </w:p>
    <w:p>
      <w:pPr>
        <w:pStyle w:val="FirstParagraph"/>
      </w:pPr>
      <w:r>
        <w:t xml:space="preserve">Not V1: Per-Number Hours, Per-Extension Hours, AI Schedule Suggestions, Automatic Holiday Detection.</w:t>
      </w:r>
    </w:p>
    <w:bookmarkEnd w:id="149"/>
    <w:bookmarkEnd w:id="150"/>
    <w:bookmarkStart w:id="161" w:name="feature-routing"/>
    <w:p>
      <w:pPr>
        <w:pStyle w:val="Heading1"/>
      </w:pPr>
      <w:r>
        <w:t xml:space="preserve">Feature: Routing</w:t>
      </w:r>
    </w:p>
    <w:bookmarkStart w:id="151" w:name="purpose-8"/>
    <w:p>
      <w:pPr>
        <w:pStyle w:val="Heading2"/>
      </w:pPr>
      <w:r>
        <w:t xml:space="preserve">Purpose</w:t>
      </w:r>
    </w:p>
    <w:p>
      <w:pPr>
        <w:pStyle w:val="FirstParagraph"/>
      </w:pPr>
      <w:r>
        <w:t xml:space="preserve">Routing determines how an Extension delivers calls to configured Destinations. Routing belongs entirely to the Extension. Routing does not belong to Business Numbers, Devices, or Users.</w:t>
      </w:r>
    </w:p>
    <w:bookmarkEnd w:id="151"/>
    <w:bookmarkStart w:id="154" w:name="routing-methods"/>
    <w:p>
      <w:pPr>
        <w:pStyle w:val="Heading2"/>
      </w:pPr>
      <w:r>
        <w:t xml:space="preserve">Routing Methods</w:t>
      </w:r>
    </w:p>
    <w:bookmarkStart w:id="152" w:name="ring-all-at-once"/>
    <w:p>
      <w:pPr>
        <w:pStyle w:val="Heading3"/>
      </w:pPr>
      <w:r>
        <w:t xml:space="preserve">Ring All At Once</w:t>
      </w:r>
    </w:p>
    <w:p>
      <w:pPr>
        <w:pStyle w:val="FirstParagraph"/>
      </w:pPr>
      <w:r>
        <w:t xml:space="preserve">All enabled Destinations ring simultaneously.</w:t>
      </w:r>
    </w:p>
    <w:p>
      <w:pPr>
        <w:pStyle w:val="BlockText"/>
      </w:pPr>
      <w:r>
        <w:rPr>
          <w:bCs/>
          <w:b/>
        </w:rPr>
        <w:t xml:space="preserve">Example:</w:t>
      </w:r>
      <w:r>
        <w:t xml:space="preserve"> Sales rings Bob Mobile, Jane Mobile, and Front Desk SIP Phone together.</w:t>
      </w:r>
    </w:p>
    <w:bookmarkEnd w:id="152"/>
    <w:bookmarkStart w:id="153" w:name="ring-one-at-a-time"/>
    <w:p>
      <w:pPr>
        <w:pStyle w:val="Heading3"/>
      </w:pPr>
      <w:r>
        <w:t xml:space="preserve">Ring One At A Time</w:t>
      </w:r>
    </w:p>
    <w:p>
      <w:pPr>
        <w:pStyle w:val="FirstParagraph"/>
      </w:pPr>
      <w:r>
        <w:t xml:space="preserve">Destinations ring according to configured order.</w:t>
      </w:r>
    </w:p>
    <w:p>
      <w:pPr>
        <w:pStyle w:val="BlockText"/>
      </w:pPr>
      <w:r>
        <w:rPr>
          <w:bCs/>
          <w:b/>
        </w:rPr>
        <w:t xml:space="preserve">Example:</w:t>
      </w:r>
      <w:r>
        <w:t xml:space="preserve"> Sales attempts Bob Mobile, then Jane Mobile, then Front Desk SIP Phone, then Voicemail — each in sequence.</w:t>
      </w:r>
    </w:p>
    <w:p>
      <w:pPr>
        <w:pStyle w:val="FirstParagraph"/>
      </w:pPr>
      <w:r>
        <w:t xml:space="preserve">Hybrid routing is not exposed in V1.</w:t>
      </w:r>
    </w:p>
    <w:bookmarkEnd w:id="153"/>
    <w:bookmarkEnd w:id="154"/>
    <w:bookmarkStart w:id="158" w:name="fallback-behavior"/>
    <w:p>
      <w:pPr>
        <w:pStyle w:val="Heading2"/>
      </w:pPr>
      <w:r>
        <w:t xml:space="preserve">Fallback Behavior</w:t>
      </w:r>
    </w:p>
    <w:p>
      <w:pPr>
        <w:pStyle w:val="FirstParagraph"/>
      </w:pPr>
      <w:r>
        <w:t xml:space="preserve">When all Destinations fail, the Extension follows its configured fallback behavior:</w:t>
      </w:r>
    </w:p>
    <w:bookmarkStart w:id="155" w:name="voicemail-1"/>
    <w:p>
      <w:pPr>
        <w:pStyle w:val="Heading3"/>
      </w:pPr>
      <w:r>
        <w:t xml:space="preserve">Voicemail</w:t>
      </w:r>
    </w:p>
    <w:p>
      <w:pPr>
        <w:pStyle w:val="FirstParagraph"/>
      </w:pPr>
      <w:r>
        <w:t xml:space="preserve">Most common. The caller reaches the Extension Voicemail.</w:t>
      </w:r>
    </w:p>
    <w:bookmarkEnd w:id="155"/>
    <w:bookmarkStart w:id="156" w:name="disconnect"/>
    <w:p>
      <w:pPr>
        <w:pStyle w:val="Heading3"/>
      </w:pPr>
      <w:r>
        <w:t xml:space="preserve">Disconnect</w:t>
      </w:r>
    </w:p>
    <w:p>
      <w:pPr>
        <w:pStyle w:val="FirstParagraph"/>
      </w:pPr>
      <w:r>
        <w:t xml:space="preserve">The caller hears a disconnect message and the call ends.</w:t>
      </w:r>
    </w:p>
    <w:bookmarkEnd w:id="156"/>
    <w:bookmarkStart w:id="157" w:name="forward-to-extension"/>
    <w:p>
      <w:pPr>
        <w:pStyle w:val="Heading3"/>
      </w:pPr>
      <w:r>
        <w:t xml:space="preserve">Forward To Extension</w:t>
      </w:r>
    </w:p>
    <w:p>
      <w:pPr>
        <w:pStyle w:val="BlockText"/>
      </w:pPr>
      <w:r>
        <w:rPr>
          <w:bCs/>
          <w:b/>
        </w:rPr>
        <w:t xml:space="preserve">Example:</w:t>
      </w:r>
      <w:r>
        <w:t xml:space="preserve"> Sales forwards to Support; the caller is transferred to another Extension.</w:t>
      </w:r>
    </w:p>
    <w:bookmarkEnd w:id="157"/>
    <w:bookmarkEnd w:id="158"/>
    <w:bookmarkStart w:id="159" w:name="loop-prevention"/>
    <w:p>
      <w:pPr>
        <w:pStyle w:val="Heading2"/>
      </w:pPr>
      <w:r>
        <w:t xml:space="preserve">Loop Prevention</w:t>
      </w:r>
    </w:p>
    <w:p>
      <w:pPr>
        <w:pStyle w:val="FirstParagraph"/>
      </w:pPr>
      <w:r>
        <w:t xml:space="preserve">Routing loops are not permitted. JOEL prevents saving invalid configurations.</w:t>
      </w:r>
    </w:p>
    <w:p>
      <w:pPr>
        <w:pStyle w:val="BlockText"/>
      </w:pPr>
      <w:r>
        <w:rPr>
          <w:bCs/>
          <w:b/>
        </w:rPr>
        <w:t xml:space="preserve">Example:</w:t>
      </w:r>
      <w:r>
        <w:t xml:space="preserve"> Sales to Support and Support to Sales is rejected.</w:t>
      </w:r>
    </w:p>
    <w:bookmarkEnd w:id="159"/>
    <w:bookmarkStart w:id="160" w:name="future-enhancements-4"/>
    <w:p>
      <w:pPr>
        <w:pStyle w:val="Heading2"/>
      </w:pPr>
      <w:r>
        <w:t xml:space="preserve">Future Enhancements</w:t>
      </w:r>
    </w:p>
    <w:p>
      <w:pPr>
        <w:pStyle w:val="FirstParagraph"/>
      </w:pPr>
      <w:r>
        <w:t xml:space="preserve">Not V1: Call Queues, Ring Groups, Skill-Based Routing, Agent Availability, Workflow Routing, AI Routing.</w:t>
      </w:r>
    </w:p>
    <w:bookmarkEnd w:id="160"/>
    <w:bookmarkEnd w:id="161"/>
    <w:bookmarkStart w:id="173" w:name="feature-destinations"/>
    <w:p>
      <w:pPr>
        <w:pStyle w:val="Heading1"/>
      </w:pPr>
      <w:r>
        <w:t xml:space="preserve">Feature: Destinations</w:t>
      </w:r>
    </w:p>
    <w:bookmarkStart w:id="162" w:name="purpose-9"/>
    <w:p>
      <w:pPr>
        <w:pStyle w:val="Heading2"/>
      </w:pPr>
      <w:r>
        <w:t xml:space="preserve">Purpose</w:t>
      </w:r>
    </w:p>
    <w:p>
      <w:pPr>
        <w:pStyle w:val="FirstParagraph"/>
      </w:pPr>
      <w:r>
        <w:t xml:space="preserve">Destinations are the endpoints an Extension can ring. Extensions own Destination assignments. Devices exist independently.</w:t>
      </w:r>
    </w:p>
    <w:bookmarkEnd w:id="162"/>
    <w:bookmarkStart w:id="163" w:name="supported-destination-types"/>
    <w:p>
      <w:pPr>
        <w:pStyle w:val="Heading2"/>
      </w:pPr>
      <w:r>
        <w:t xml:space="preserve">Supported Destination Types</w:t>
      </w:r>
    </w:p>
    <w:p>
      <w:pPr>
        <w:numPr>
          <w:ilvl w:val="0"/>
          <w:numId w:val="1013"/>
        </w:numPr>
        <w:pStyle w:val="Compact"/>
      </w:pPr>
      <w:r>
        <w:t xml:space="preserve">Phone Number (example: 617-555-1111)</w:t>
      </w:r>
    </w:p>
    <w:p>
      <w:pPr>
        <w:numPr>
          <w:ilvl w:val="0"/>
          <w:numId w:val="1013"/>
        </w:numPr>
        <w:pStyle w:val="Compact"/>
      </w:pPr>
      <w:r>
        <w:t xml:space="preserve">SIP Phone (example: Front Desk)</w:t>
      </w:r>
    </w:p>
    <w:p>
      <w:pPr>
        <w:numPr>
          <w:ilvl w:val="0"/>
          <w:numId w:val="1013"/>
        </w:numPr>
        <w:pStyle w:val="Compact"/>
      </w:pPr>
      <w:r>
        <w:t xml:space="preserve">Mobile Application (example: Jane Mobile Application)</w:t>
      </w:r>
    </w:p>
    <w:bookmarkEnd w:id="163"/>
    <w:bookmarkStart w:id="164" w:name="destination-creation"/>
    <w:p>
      <w:pPr>
        <w:pStyle w:val="Heading2"/>
      </w:pPr>
      <w:r>
        <w:t xml:space="preserve">Destination Creation</w:t>
      </w:r>
    </w:p>
    <w:p>
      <w:pPr>
        <w:pStyle w:val="FirstParagraph"/>
      </w:pPr>
      <w:r>
        <w:t xml:space="preserve">The customer clicks Add Destination, then chooses Phone Number, SIP Phone, or Mobile Application.</w:t>
      </w:r>
    </w:p>
    <w:bookmarkEnd w:id="164"/>
    <w:bookmarkStart w:id="165" w:name="destination-settings"/>
    <w:p>
      <w:pPr>
        <w:pStyle w:val="Heading2"/>
      </w:pPr>
      <w:r>
        <w:t xml:space="preserve">Destination Settings</w:t>
      </w:r>
    </w:p>
    <w:p>
      <w:pPr>
        <w:pStyle w:val="FirstParagraph"/>
      </w:pPr>
      <w:r>
        <w:t xml:space="preserve">Every Destination supports:</w:t>
      </w:r>
    </w:p>
    <w:p>
      <w:pPr>
        <w:numPr>
          <w:ilvl w:val="0"/>
          <w:numId w:val="1014"/>
        </w:numPr>
        <w:pStyle w:val="Compact"/>
      </w:pPr>
      <w:r>
        <w:t xml:space="preserve">Enabled (On / Off)</w:t>
      </w:r>
    </w:p>
    <w:p>
      <w:pPr>
        <w:numPr>
          <w:ilvl w:val="0"/>
          <w:numId w:val="1014"/>
        </w:numPr>
        <w:pStyle w:val="Compact"/>
      </w:pPr>
      <w:r>
        <w:t xml:space="preserve">Schedule (example: Monday–Friday 9AM–5PM)</w:t>
      </w:r>
    </w:p>
    <w:p>
      <w:pPr>
        <w:numPr>
          <w:ilvl w:val="0"/>
          <w:numId w:val="1014"/>
        </w:numPr>
        <w:pStyle w:val="Compact"/>
      </w:pPr>
      <w:r>
        <w:t xml:space="preserve">Ring Duration (advanced setting, hidden during basic setup)</w:t>
      </w:r>
    </w:p>
    <w:p>
      <w:pPr>
        <w:numPr>
          <w:ilvl w:val="0"/>
          <w:numId w:val="1014"/>
        </w:numPr>
        <w:pStyle w:val="Compact"/>
      </w:pPr>
      <w:r>
        <w:t xml:space="preserve">Order (used only for Ring One At A Time)</w:t>
      </w:r>
    </w:p>
    <w:bookmarkEnd w:id="165"/>
    <w:bookmarkStart w:id="168" w:name="call-handling"/>
    <w:p>
      <w:pPr>
        <w:pStyle w:val="Heading2"/>
      </w:pPr>
      <w:r>
        <w:t xml:space="preserve">Call Handling</w:t>
      </w:r>
    </w:p>
    <w:bookmarkStart w:id="166" w:name="direct-connect"/>
    <w:p>
      <w:pPr>
        <w:pStyle w:val="Heading3"/>
      </w:pPr>
      <w:r>
        <w:t xml:space="preserve">Direct Connect</w:t>
      </w:r>
    </w:p>
    <w:p>
      <w:pPr>
        <w:pStyle w:val="FirstParagraph"/>
      </w:pPr>
      <w:r>
        <w:t xml:space="preserve">Default behavior. The call immediately connects with no announcement and no screening.</w:t>
      </w:r>
    </w:p>
    <w:bookmarkEnd w:id="166"/>
    <w:bookmarkStart w:id="167" w:name="call-screening"/>
    <w:p>
      <w:pPr>
        <w:pStyle w:val="Heading3"/>
      </w:pPr>
      <w:r>
        <w:t xml:space="preserve">Call Screening</w:t>
      </w:r>
    </w:p>
    <w:p>
      <w:pPr>
        <w:pStyle w:val="FirstParagraph"/>
      </w:pPr>
      <w:r>
        <w:t>Optional Destination-level setting. When enabled, the recipient hears: “JOEL call for Sales. Press 1 to accept. Press 2 to send to voicemail. Press 3 to continue routing.” The caller hears hold music while waiting.</w:t>
      </w:r>
    </w:p>
    <w:p>
      <w:pPr>
        <w:pStyle w:val="BodyText"/>
      </w:pPr>
      <w:r>
        <w:t>The announcement uses the Extension’s Text-To-Voice Name (examples: “JOEL call for Sales,” “JOEL call for Support,” “JOEL call for Doctor Niaraki”). Caller name and caller number are not announced in V1.</w:t>
      </w:r>
    </w:p>
    <w:p>
      <w:pPr>
        <w:pStyle w:val="BodyText"/>
      </w:pPr>
      <w:r>
        <w:t xml:space="preserve">Screening outcomes:</w:t>
      </w:r>
    </w:p>
    <w:p>
      <w:pPr>
        <w:numPr>
          <w:ilvl w:val="0"/>
          <w:numId w:val="1015"/>
        </w:numPr>
        <w:pStyle w:val="Compact"/>
      </w:pPr>
      <w:r>
        <w:t xml:space="preserve">Press 1 — Accept Call: the call immediately connects.</w:t>
      </w:r>
    </w:p>
    <w:p>
      <w:pPr>
        <w:numPr>
          <w:ilvl w:val="0"/>
          <w:numId w:val="1015"/>
        </w:numPr>
        <w:pStyle w:val="Compact"/>
      </w:pPr>
      <w:r>
        <w:t xml:space="preserve">Press 2 — Send To Voicemail: the caller is routed to the Extension Voicemail.</w:t>
      </w:r>
    </w:p>
    <w:p>
      <w:pPr>
        <w:numPr>
          <w:ilvl w:val="0"/>
          <w:numId w:val="1015"/>
        </w:numPr>
        <w:pStyle w:val="Compact"/>
      </w:pPr>
      <w:r>
        <w:t xml:space="preserve">Press 3 — Continue Routing: the call proceeds to the next Destination.</w:t>
      </w:r>
    </w:p>
    <w:p>
      <w:pPr>
        <w:numPr>
          <w:ilvl w:val="0"/>
          <w:numId w:val="1015"/>
        </w:numPr>
        <w:pStyle w:val="Compact"/>
      </w:pPr>
      <w:r>
        <w:t xml:space="preserve">Timeout — Continue Routing: the call proceeds automatically.</w:t>
      </w:r>
    </w:p>
    <w:bookmarkEnd w:id="167"/>
    <w:bookmarkEnd w:id="168"/>
    <w:bookmarkStart w:id="169" w:name="destination-removal"/>
    <w:p>
      <w:pPr>
        <w:pStyle w:val="Heading2"/>
      </w:pPr>
      <w:r>
        <w:t xml:space="preserve">Destination Removal</w:t>
      </w:r>
    </w:p>
    <w:p>
      <w:pPr>
        <w:pStyle w:val="FirstParagraph"/>
      </w:pPr>
      <w:r>
        <w:t xml:space="preserve">Removing a Destination stops future routing and preserves historical Calls, Recordings, and Voicemails.</w:t>
      </w:r>
    </w:p>
    <w:bookmarkEnd w:id="169"/>
    <w:bookmarkStart w:id="170" w:name="disabled-destinations"/>
    <w:p>
      <w:pPr>
        <w:pStyle w:val="Heading2"/>
      </w:pPr>
      <w:r>
        <w:t xml:space="preserve">Disabled Destinations</w:t>
      </w:r>
    </w:p>
    <w:p>
      <w:pPr>
        <w:pStyle w:val="FirstParagraph"/>
      </w:pPr>
      <w:r>
        <w:t xml:space="preserve">Disabled Destinations behave as though they do not exist; no special routing occurs.</w:t>
      </w:r>
    </w:p>
    <w:bookmarkEnd w:id="170"/>
    <w:bookmarkStart w:id="171" w:name="device-requirements"/>
    <w:p>
      <w:pPr>
        <w:pStyle w:val="Heading2"/>
      </w:pPr>
      <w:r>
        <w:t xml:space="preserve">Device Requirements</w:t>
      </w:r>
    </w:p>
    <w:p>
      <w:pPr>
        <w:numPr>
          <w:ilvl w:val="0"/>
          <w:numId w:val="1016"/>
        </w:numPr>
        <w:pStyle w:val="Compact"/>
      </w:pPr>
      <w:r>
        <w:t xml:space="preserve">A Mobile Application Destination requires an existing User.</w:t>
      </w:r>
    </w:p>
    <w:p>
      <w:pPr>
        <w:numPr>
          <w:ilvl w:val="0"/>
          <w:numId w:val="1016"/>
        </w:numPr>
        <w:pStyle w:val="Compact"/>
      </w:pPr>
      <w:r>
        <w:t xml:space="preserve">A SIP Phone may be attached to multiple Extensions.</w:t>
      </w:r>
    </w:p>
    <w:p>
      <w:pPr>
        <w:numPr>
          <w:ilvl w:val="0"/>
          <w:numId w:val="1016"/>
        </w:numPr>
        <w:pStyle w:val="Compact"/>
      </w:pPr>
      <w:r>
        <w:t xml:space="preserve">A Mobile Application may be attached to multiple Extensions.</w:t>
      </w:r>
    </w:p>
    <w:p>
      <w:pPr>
        <w:pStyle w:val="BlockText"/>
      </w:pPr>
      <w:r>
        <w:rPr>
          <w:bCs/>
          <w:b/>
        </w:rPr>
        <w:t xml:space="preserve">Example:</w:t>
      </w:r>
      <w:r>
        <w:t xml:space="preserve"> Sales to Front Desk, Support to Front Desk, Operator to Front Desk — all referencing the same SIP Phone.</w:t>
      </w:r>
    </w:p>
    <w:bookmarkEnd w:id="171"/>
    <w:bookmarkStart w:id="172" w:name="future-enhancements-5"/>
    <w:p>
      <w:pPr>
        <w:pStyle w:val="Heading2"/>
      </w:pPr>
      <w:r>
        <w:t xml:space="preserve">Future Enhancements</w:t>
      </w:r>
    </w:p>
    <w:p>
      <w:pPr>
        <w:pStyle w:val="FirstParagraph"/>
      </w:pPr>
      <w:r>
        <w:t xml:space="preserve">Not V1: Shared Device Pools, Presence, Agent Availability, Smart Routing.</w:t>
      </w:r>
    </w:p>
    <w:bookmarkEnd w:id="172"/>
    <w:bookmarkEnd w:id="173"/>
    <w:bookmarkStart w:id="194" w:name="feature-devices"/>
    <w:p>
      <w:pPr>
        <w:pStyle w:val="Heading1"/>
      </w:pPr>
      <w:r>
        <w:t xml:space="preserve">Feature: Devices</w:t>
      </w:r>
    </w:p>
    <w:bookmarkStart w:id="174" w:name="purpose-10"/>
    <w:p>
      <w:pPr>
        <w:pStyle w:val="Heading2"/>
      </w:pPr>
      <w:r>
        <w:t xml:space="preserve">Purpose</w:t>
      </w:r>
    </w:p>
    <w:p>
      <w:pPr>
        <w:pStyle w:val="FirstParagraph"/>
      </w:pPr>
      <w:r>
        <w:t xml:space="preserve">Devices provide inbound and outbound calling endpoints. Devices are first-class objects. Devices do not own Routing, Voicemail, or Notifications.</w:t>
      </w:r>
    </w:p>
    <w:bookmarkEnd w:id="174"/>
    <w:bookmarkStart w:id="178" w:name="supported-device-types"/>
    <w:p>
      <w:pPr>
        <w:pStyle w:val="Heading2"/>
      </w:pPr>
      <w:r>
        <w:t xml:space="preserve">Supported Device Types</w:t>
      </w:r>
    </w:p>
    <w:bookmarkStart w:id="175" w:name="sip-phone"/>
    <w:p>
      <w:pPr>
        <w:pStyle w:val="Heading3"/>
      </w:pPr>
      <w:r>
        <w:t xml:space="preserve">SIP Phone</w:t>
      </w:r>
    </w:p>
    <w:p>
      <w:pPr>
        <w:pStyle w:val="FirstParagraph"/>
      </w:pPr>
      <w:r>
        <w:t xml:space="preserve">Physical office phone (examples: Front Desk, Reception, Conference Room).</w:t>
      </w:r>
    </w:p>
    <w:bookmarkEnd w:id="175"/>
    <w:bookmarkStart w:id="176" w:name="mobile-application"/>
    <w:p>
      <w:pPr>
        <w:pStyle w:val="Heading3"/>
      </w:pPr>
      <w:r>
        <w:t xml:space="preserve">Mobile Application</w:t>
      </w:r>
    </w:p>
    <w:p>
      <w:pPr>
        <w:pStyle w:val="FirstParagraph"/>
      </w:pPr>
      <w:r>
        <w:t xml:space="preserve">User-operated device (examples: iPhone, Android).</w:t>
      </w:r>
    </w:p>
    <w:bookmarkEnd w:id="176"/>
    <w:bookmarkStart w:id="177" w:name="future-softphone"/>
    <w:p>
      <w:pPr>
        <w:pStyle w:val="Heading3"/>
      </w:pPr>
      <w:r>
        <w:t xml:space="preserve">Future Softphone</w:t>
      </w:r>
    </w:p>
    <w:p>
      <w:pPr>
        <w:pStyle w:val="FirstParagraph"/>
      </w:pPr>
      <w:r>
        <w:t xml:space="preserve">Not part of V1.</w:t>
      </w:r>
    </w:p>
    <w:bookmarkEnd w:id="177"/>
    <w:bookmarkEnd w:id="178"/>
    <w:bookmarkStart w:id="179" w:name="device-management"/>
    <w:p>
      <w:pPr>
        <w:pStyle w:val="Heading2"/>
      </w:pPr>
      <w:r>
        <w:t xml:space="preserve">Device Management</w:t>
      </w:r>
    </w:p>
    <w:p>
      <w:pPr>
        <w:pStyle w:val="FirstParagraph"/>
      </w:pPr>
      <w:r>
        <w:t xml:space="preserve">Devices are managed by administrators and appear within the Devices screen (examples: Front Desk, Reception, Sales Desk, Jane Mobile Application).</w:t>
      </w:r>
    </w:p>
    <w:bookmarkEnd w:id="179"/>
    <w:bookmarkStart w:id="180" w:name="device-settings"/>
    <w:p>
      <w:pPr>
        <w:pStyle w:val="Heading2"/>
      </w:pPr>
      <w:r>
        <w:t xml:space="preserve">Device Settings</w:t>
      </w:r>
    </w:p>
    <w:p>
      <w:pPr>
        <w:numPr>
          <w:ilvl w:val="0"/>
          <w:numId w:val="1017"/>
        </w:numPr>
        <w:pStyle w:val="Compact"/>
      </w:pPr>
      <w:r>
        <w:t xml:space="preserve">Device Name — human-friendly label (example: Front Desk).</w:t>
      </w:r>
    </w:p>
    <w:p>
      <w:pPr>
        <w:numPr>
          <w:ilvl w:val="0"/>
          <w:numId w:val="1017"/>
        </w:numPr>
        <w:pStyle w:val="Compact"/>
      </w:pPr>
      <w:r>
        <w:t xml:space="preserve">Device Type — SIP Phone or Mobile Application.</w:t>
      </w:r>
    </w:p>
    <w:p>
      <w:pPr>
        <w:numPr>
          <w:ilvl w:val="0"/>
          <w:numId w:val="1017"/>
        </w:numPr>
        <w:pStyle w:val="Compact"/>
      </w:pPr>
      <w:r>
        <w:t xml:space="preserve">Status — Active or Disabled.</w:t>
      </w:r>
    </w:p>
    <w:p>
      <w:pPr>
        <w:numPr>
          <w:ilvl w:val="0"/>
          <w:numId w:val="1017"/>
        </w:numPr>
        <w:pStyle w:val="Compact"/>
      </w:pPr>
      <w:r>
        <w:t xml:space="preserve">Default Outbound Extension (example: Operator (0), Sales (1)).</w:t>
      </w:r>
    </w:p>
    <w:p>
      <w:pPr>
        <w:numPr>
          <w:ilvl w:val="0"/>
          <w:numId w:val="1017"/>
        </w:numPr>
        <w:pStyle w:val="Compact"/>
      </w:pPr>
      <w:r>
        <w:t xml:space="preserve">Default Caller ID Number (example: Main Number, Sales Number), used for outbound caller ID presentation.</w:t>
      </w:r>
    </w:p>
    <w:bookmarkEnd w:id="180"/>
    <w:bookmarkStart w:id="186" w:name="sip-phones"/>
    <w:p>
      <w:pPr>
        <w:pStyle w:val="Heading2"/>
      </w:pPr>
      <w:r>
        <w:t xml:space="preserve">SIP Phones</w:t>
      </w:r>
    </w:p>
    <w:bookmarkStart w:id="181" w:name="administration"/>
    <w:p>
      <w:pPr>
        <w:pStyle w:val="Heading3"/>
      </w:pPr>
      <w:r>
        <w:t xml:space="preserve">Administration</w:t>
      </w:r>
    </w:p>
    <w:p>
      <w:pPr>
        <w:pStyle w:val="FirstParagraph"/>
      </w:pPr>
      <w:r>
        <w:t xml:space="preserve">SIP Phones are administrator-managed. Users do not configure SIP Phones.</w:t>
      </w:r>
    </w:p>
    <w:bookmarkEnd w:id="181"/>
    <w:bookmarkStart w:id="182" w:name="provisioning"/>
    <w:p>
      <w:pPr>
        <w:pStyle w:val="Heading3"/>
      </w:pPr>
      <w:r>
        <w:t xml:space="preserve">Provisioning</w:t>
      </w:r>
    </w:p>
    <w:p>
      <w:pPr>
        <w:pStyle w:val="FirstParagraph"/>
      </w:pPr>
      <w:r>
        <w:t xml:space="preserve">V1 supports approved phone models only. No manual SIP credential configuration. Goal: plug in, connect, works.</w:t>
      </w:r>
    </w:p>
    <w:bookmarkEnd w:id="182"/>
    <w:bookmarkStart w:id="183" w:name="outbound-behavior"/>
    <w:p>
      <w:pPr>
        <w:pStyle w:val="Heading3"/>
      </w:pPr>
      <w:r>
        <w:t xml:space="preserve">Outbound Behavior</w:t>
      </w:r>
    </w:p>
    <w:p>
      <w:pPr>
        <w:pStyle w:val="FirstParagraph"/>
      </w:pPr>
      <w:r>
        <w:t xml:space="preserve">Each SIP Phone has a Default Outbound Extension and a Default Caller ID Number, configured by an administrator. No multi-line behavior in V1. No Extension selection on the phone. No caller ID selection on the phone.</w:t>
      </w:r>
    </w:p>
    <w:bookmarkEnd w:id="183"/>
    <w:bookmarkStart w:id="184" w:name="inbound-behavior"/>
    <w:p>
      <w:pPr>
        <w:pStyle w:val="Heading3"/>
      </w:pPr>
      <w:r>
        <w:t xml:space="preserve">Inbound Behavior</w:t>
      </w:r>
    </w:p>
    <w:p>
      <w:pPr>
        <w:pStyle w:val="FirstParagraph"/>
      </w:pPr>
      <w:r>
        <w:t xml:space="preserve">A SIP Phone may be used by multiple Extensions; the SIP Phone exists independently and Extensions reference it as a Destination.</w:t>
      </w:r>
    </w:p>
    <w:p>
      <w:pPr>
        <w:pStyle w:val="BlockText"/>
      </w:pPr>
      <w:r>
        <w:rPr>
          <w:bCs/>
          <w:b/>
        </w:rPr>
        <w:t xml:space="preserve">Example:</w:t>
      </w:r>
      <w:r>
        <w:t xml:space="preserve"> Sales to Front Desk, Support to Front Desk, Operator to Front Desk.</w:t>
      </w:r>
    </w:p>
    <w:bookmarkEnd w:id="184"/>
    <w:bookmarkStart w:id="185" w:name="direct-reachability"/>
    <w:p>
      <w:pPr>
        <w:pStyle w:val="Heading3"/>
      </w:pPr>
      <w:r>
        <w:t xml:space="preserve">Direct Reachability</w:t>
      </w:r>
    </w:p>
    <w:p>
      <w:pPr>
        <w:pStyle w:val="FirstParagraph"/>
      </w:pPr>
      <w:r>
        <w:t xml:space="preserve">SIP Phones do not own Business Numbers, Voicemail, Notifications, or Routing. To make a SIP Phone directly reachable, create an Extension.</w:t>
      </w:r>
    </w:p>
    <w:p>
      <w:pPr>
        <w:pStyle w:val="BlockText"/>
      </w:pPr>
      <w:r>
        <w:rPr>
          <w:bCs/>
          <w:b/>
        </w:rPr>
        <w:t xml:space="preserve">Example:</w:t>
      </w:r>
      <w:r>
        <w:t xml:space="preserve"> Extension 5 (Front Desk) to Front Desk SIP Phone. Voicemail belongs to Extension 5, not the SIP Phone.</w:t>
      </w:r>
    </w:p>
    <w:bookmarkEnd w:id="185"/>
    <w:bookmarkEnd w:id="186"/>
    <w:bookmarkStart w:id="189" w:name="mobile-application-devices"/>
    <w:p>
      <w:pPr>
        <w:pStyle w:val="Heading2"/>
      </w:pPr>
      <w:r>
        <w:t xml:space="preserve">Mobile Application Devices</w:t>
      </w:r>
    </w:p>
    <w:p>
      <w:pPr>
        <w:pStyle w:val="FirstParagraph"/>
      </w:pPr>
      <w:r>
        <w:t xml:space="preserve">The Mobile Application is for operational use only and is not an administration tool. (See Feature: Mobile Application for full detail.)</w:t>
      </w:r>
    </w:p>
    <w:bookmarkStart w:id="187" w:name="inbound-behavior-1"/>
    <w:p>
      <w:pPr>
        <w:pStyle w:val="Heading3"/>
      </w:pPr>
      <w:r>
        <w:t xml:space="preserve">Inbound Behavior</w:t>
      </w:r>
    </w:p>
    <w:p>
      <w:pPr>
        <w:pStyle w:val="FirstParagraph"/>
      </w:pPr>
      <w:r>
        <w:t xml:space="preserve">A Mobile Application may be configured as a Destination, and the same Mobile Application may serve multiple Extensions.</w:t>
      </w:r>
    </w:p>
    <w:p>
      <w:pPr>
        <w:pStyle w:val="BlockText"/>
      </w:pPr>
      <w:r>
        <w:rPr>
          <w:bCs/>
          <w:b/>
        </w:rPr>
        <w:t xml:space="preserve">Example:</w:t>
      </w:r>
      <w:r>
        <w:t xml:space="preserve"> Sales to Jane Mobile Application, Support to Jane Mobile Application.</w:t>
      </w:r>
    </w:p>
    <w:bookmarkEnd w:id="187"/>
    <w:bookmarkStart w:id="188" w:name="outbound-behavior-1"/>
    <w:p>
      <w:pPr>
        <w:pStyle w:val="Heading3"/>
      </w:pPr>
      <w:r>
        <w:t xml:space="preserve">Outbound Behavior</w:t>
      </w:r>
    </w:p>
    <w:p>
      <w:pPr>
        <w:pStyle w:val="FirstParagraph"/>
      </w:pPr>
      <w:r>
        <w:t xml:space="preserve">Users may place outbound calls using Extensions they have access to and caller IDs allowed for those Extensions. The default Extension and caller ID are configured in application settings.</w:t>
      </w:r>
    </w:p>
    <w:bookmarkEnd w:id="188"/>
    <w:bookmarkEnd w:id="189"/>
    <w:bookmarkStart w:id="190" w:name="device-removal"/>
    <w:p>
      <w:pPr>
        <w:pStyle w:val="Heading2"/>
      </w:pPr>
      <w:r>
        <w:t xml:space="preserve">Device Removal</w:t>
      </w:r>
    </w:p>
    <w:p>
      <w:pPr>
        <w:pStyle w:val="FirstParagraph"/>
      </w:pPr>
      <w:r>
        <w:t xml:space="preserve">Removing a Device stops future routing and future outbound access. Historical data remains: Calls, Recordings, Voicemails, Audit Log entries.</w:t>
      </w:r>
    </w:p>
    <w:bookmarkEnd w:id="190"/>
    <w:bookmarkStart w:id="191" w:name="disabled-devices"/>
    <w:p>
      <w:pPr>
        <w:pStyle w:val="Heading2"/>
      </w:pPr>
      <w:r>
        <w:t xml:space="preserve">Disabled Devices</w:t>
      </w:r>
    </w:p>
    <w:p>
      <w:pPr>
        <w:pStyle w:val="FirstParagraph"/>
      </w:pPr>
      <w:r>
        <w:t xml:space="preserve">Disabled Devices do not receive calls and cannot place outbound calls. Historical data remains available.</w:t>
      </w:r>
    </w:p>
    <w:bookmarkEnd w:id="191"/>
    <w:bookmarkStart w:id="192" w:name="audit-log-3"/>
    <w:p>
      <w:pPr>
        <w:pStyle w:val="Heading2"/>
      </w:pPr>
      <w:r>
        <w:t xml:space="preserve">Audit Log</w:t>
      </w:r>
    </w:p>
    <w:p>
      <w:pPr>
        <w:pStyle w:val="FirstParagraph"/>
      </w:pPr>
      <w:r>
        <w:t xml:space="preserve">Recorded: Device Added, Device Removed, Device Enabled, Device Disabled, Default Extension Changed, Default Caller ID Changed.</w:t>
      </w:r>
    </w:p>
    <w:bookmarkEnd w:id="192"/>
    <w:bookmarkStart w:id="193" w:name="future-enhancements-6"/>
    <w:p>
      <w:pPr>
        <w:pStyle w:val="Heading2"/>
      </w:pPr>
      <w:r>
        <w:t xml:space="preserve">Future Enhancements</w:t>
      </w:r>
    </w:p>
    <w:p>
      <w:pPr>
        <w:pStyle w:val="FirstParagraph"/>
      </w:pPr>
      <w:r>
        <w:t xml:space="preserve">Not V1: Softphones, Multi-Line SIP Phones, Shared Device Profiles, Device Health Monitoring, Automatic Firmware Management, BYOD SIP Support, Hot Desking.</w:t>
      </w:r>
    </w:p>
    <w:bookmarkEnd w:id="193"/>
    <w:bookmarkEnd w:id="194"/>
    <w:bookmarkStart w:id="201" w:name="feature-mobile-application"/>
    <w:p>
      <w:pPr>
        <w:pStyle w:val="Heading1"/>
      </w:pPr>
      <w:r>
        <w:t xml:space="preserve">Feature: Mobile Application</w:t>
      </w:r>
    </w:p>
    <w:bookmarkStart w:id="195" w:name="purpose-11"/>
    <w:p>
      <w:pPr>
        <w:pStyle w:val="Heading2"/>
      </w:pPr>
      <w:r>
        <w:t xml:space="preserve">Purpose</w:t>
      </w:r>
    </w:p>
    <w:p>
      <w:pPr>
        <w:pStyle w:val="FirstParagraph"/>
      </w:pPr>
      <w:r>
        <w:t xml:space="preserve">The Mobile Application allows Users to operate JOEL while away from a desk. The Mobile Application is an operational tool, not an administration tool.</w:t>
      </w:r>
    </w:p>
    <w:bookmarkEnd w:id="195"/>
    <w:bookmarkStart w:id="196" w:name="primary-functions"/>
    <w:p>
      <w:pPr>
        <w:pStyle w:val="Heading2"/>
      </w:pPr>
      <w:r>
        <w:t xml:space="preserve">Primary Functions</w:t>
      </w:r>
    </w:p>
    <w:p>
      <w:pPr>
        <w:pStyle w:val="FirstParagraph"/>
      </w:pPr>
      <w:r>
        <w:t xml:space="preserve">Users may Make Outbound Calls, Receive Inbound Calls, View Call History, Listen To Voicemails, View Voicemail Transcripts, View Voicemail Summaries, manage SMS conversations in the Shared SMS Inbox, and Switch Organizations.</w:t>
      </w:r>
    </w:p>
    <w:bookmarkEnd w:id="196"/>
    <w:bookmarkStart w:id="197" w:name="navigation"/>
    <w:p>
      <w:pPr>
        <w:pStyle w:val="Heading2"/>
      </w:pPr>
      <w:r>
        <w:t xml:space="preserve">Navigation</w:t>
      </w:r>
    </w:p>
    <w:p>
      <w:pPr>
        <w:pStyle w:val="FirstParagraph"/>
      </w:pPr>
      <w:r>
        <w:t xml:space="preserve">V1 navigation includes Calls, Voicemails, Inbox, Dialer, Settings, and the Organization Switcher. No administrative navigation exists.</w:t>
      </w:r>
    </w:p>
    <w:bookmarkEnd w:id="197"/>
    <w:bookmarkStart w:id="198" w:name="unsupported-functions"/>
    <w:p>
      <w:pPr>
        <w:pStyle w:val="Heading2"/>
      </w:pPr>
      <w:r>
        <w:t xml:space="preserve">Unsupported Functions</w:t>
      </w:r>
    </w:p>
    <w:p>
      <w:pPr>
        <w:pStyle w:val="FirstParagraph"/>
      </w:pPr>
      <w:r>
        <w:t xml:space="preserve">The Mobile Application does not support Billing, Number Management, Extension Management, User Management, or Integrations. All business configuration occurs in the Web Application.</w:t>
      </w:r>
    </w:p>
    <w:bookmarkEnd w:id="198"/>
    <w:bookmarkStart w:id="199" w:name="calls"/>
    <w:p>
      <w:pPr>
        <w:pStyle w:val="Heading2"/>
      </w:pPr>
      <w:r>
        <w:t xml:space="preserve">Calls</w:t>
      </w:r>
    </w:p>
    <w:p>
      <w:pPr>
        <w:pStyle w:val="FirstParagraph"/>
      </w:pPr>
      <w:r>
        <w:t xml:space="preserve">Users may View Call History, Missed Calls, Answered Calls, Recorded Calls, and Call Details. Call visibility follows Extension permissions; Users only see calls belonging to Extensions they can access.</w:t>
      </w:r>
    </w:p>
    <w:bookmarkEnd w:id="199"/>
    <w:bookmarkStart w:id="200" w:name="voicemails"/>
    <w:p>
      <w:pPr>
        <w:pStyle w:val="Heading2"/>
      </w:pPr>
      <w:r>
        <w:t xml:space="preserve">Voicemails</w:t>
      </w:r>
    </w:p>
    <w:p>
      <w:pPr>
        <w:pStyle w:val="FirstParagraph"/>
      </w:pPr>
      <w:r>
        <w:t xml:space="preserve">Users may Listen To Voicemails, View Transcripts, View Summaries, and Search Voicemails. Voicemail visibility follows Extension permissions; Users only see voicemails belonging to Extensions they can access.</w:t>
      </w:r>
    </w:p>
    <w:bookmarkEnd w:id="200"/>
    <w:bookmarkEnd w:id="201"/>
    <w:bookmarkStart w:id="214" w:name="feature-calls"/>
    <w:p>
      <w:pPr>
        <w:pStyle w:val="Heading1"/>
      </w:pPr>
      <w:r>
        <w:t xml:space="preserve">Feature: Calls</w:t>
      </w:r>
    </w:p>
    <w:bookmarkStart w:id="202" w:name="purpose-12"/>
    <w:p>
      <w:pPr>
        <w:pStyle w:val="Heading2"/>
      </w:pPr>
      <w:r>
        <w:t xml:space="preserve">Purpose</w:t>
      </w:r>
    </w:p>
    <w:p>
      <w:pPr>
        <w:pStyle w:val="FirstParagraph"/>
      </w:pPr>
      <w:r>
        <w:t xml:space="preserve">Calls are the inbound and outbound voice interactions handled by JOEL. Every call ultimately belongs to an Extension, which determines how the call is owned, permitted, recorded, and grouped for analytics.</w:t>
      </w:r>
    </w:p>
    <w:bookmarkEnd w:id="202"/>
    <w:bookmarkStart w:id="203" w:name="inbound-calls"/>
    <w:p>
      <w:pPr>
        <w:pStyle w:val="Heading2"/>
      </w:pPr>
      <w:r>
        <w:t xml:space="preserve">Inbound Calls</w:t>
      </w:r>
    </w:p>
    <w:p>
      <w:pPr>
        <w:pStyle w:val="FirstParagraph"/>
      </w:pPr>
      <w:r>
        <w:t xml:space="preserve">An inbound call arrives on a Business Number, which routes it to a Greeting/Menu or directly to an Extension. The Extension then delivers the call to its configured Destinations according to its routing method. An inbound call is associated with the Business, the Business Number that received it, and the Extension that handles it.</w:t>
      </w:r>
    </w:p>
    <w:bookmarkEnd w:id="203"/>
    <w:bookmarkStart w:id="204" w:name="outbound-calls"/>
    <w:p>
      <w:pPr>
        <w:pStyle w:val="Heading2"/>
      </w:pPr>
      <w:r>
        <w:t xml:space="preserve">Outbound Calls</w:t>
      </w:r>
    </w:p>
    <w:p>
      <w:pPr>
        <w:pStyle w:val="FirstParagraph"/>
      </w:pPr>
      <w:r>
        <w:t xml:space="preserve">A User places an outbound call through an Extension they have access to, using a Caller ID Number allowed for that Extension. The call always displays a business-owned number. An outbound call is associated with the Business, the Extension, the Caller ID Number presented, and the Device or User that placed it.</w:t>
      </w:r>
    </w:p>
    <w:bookmarkEnd w:id="204"/>
    <w:bookmarkStart w:id="205" w:name="call-ownership"/>
    <w:p>
      <w:pPr>
        <w:pStyle w:val="Heading2"/>
      </w:pPr>
      <w:r>
        <w:t xml:space="preserve">Call Ownership</w:t>
      </w:r>
    </w:p>
    <w:p>
      <w:pPr>
        <w:pStyle w:val="FirstParagraph"/>
      </w:pPr>
      <w:r>
        <w:t xml:space="preserve">Every inbound and outbound call belongs to an Extension. The Extension determines ownership, permissions, recording, and analytics. Business Numbers, Devices, and Users do not own calls.</w:t>
      </w:r>
    </w:p>
    <w:bookmarkEnd w:id="205"/>
    <w:bookmarkStart w:id="206" w:name="call-history"/>
    <w:p>
      <w:pPr>
        <w:pStyle w:val="Heading2"/>
      </w:pPr>
      <w:r>
        <w:t xml:space="preserve">Call History</w:t>
      </w:r>
    </w:p>
    <w:p>
      <w:pPr>
        <w:pStyle w:val="FirstParagraph"/>
      </w:pPr>
      <w:r>
        <w:t xml:space="preserve">Call history is available in the Web Application and the Mobile Application. Users may view Answered Calls, Missed Calls, Recorded Calls, and Call Details. Call visibility follows Extension permissions; Users only see calls belonging to Extensions they can access.</w:t>
      </w:r>
    </w:p>
    <w:bookmarkEnd w:id="206"/>
    <w:bookmarkStart w:id="207" w:name="missed-calls"/>
    <w:p>
      <w:pPr>
        <w:pStyle w:val="Heading2"/>
      </w:pPr>
      <w:r>
        <w:t xml:space="preserve">Missed Calls</w:t>
      </w:r>
    </w:p>
    <w:p>
      <w:pPr>
        <w:pStyle w:val="FirstParagraph"/>
      </w:pPr>
      <w:r>
        <w:t xml:space="preserve">A call is missed when it reaches an Extension, no Destination answers, and the caller disconnects without leaving a voicemail. Missed calls appear in call history and may trigger the Missed Call notification.</w:t>
      </w:r>
    </w:p>
    <w:bookmarkEnd w:id="207"/>
    <w:bookmarkStart w:id="208" w:name="call-metadata"/>
    <w:p>
      <w:pPr>
        <w:pStyle w:val="Heading2"/>
      </w:pPr>
      <w:r>
        <w:t xml:space="preserve">Call Metadata</w:t>
      </w:r>
    </w:p>
    <w:p>
      <w:pPr>
        <w:pStyle w:val="FirstParagraph"/>
      </w:pPr>
      <w:r>
        <w:t xml:space="preserve">Each call includes Caller Number, Date/Time, Extension, Duration, Direction, and Caller ID Number.</w:t>
      </w:r>
    </w:p>
    <w:bookmarkEnd w:id="208"/>
    <w:bookmarkStart w:id="209" w:name="search"/>
    <w:p>
      <w:pPr>
        <w:pStyle w:val="Heading2"/>
      </w:pPr>
      <w:r>
        <w:t xml:space="preserve">Search</w:t>
      </w:r>
    </w:p>
    <w:p>
      <w:pPr>
        <w:pStyle w:val="FirstParagraph"/>
      </w:pPr>
      <w:r>
        <w:t xml:space="preserve">Calls are searchable — Answered Calls, Missed Calls, and Recorded Calls — by Caller Number, Extension, and Date. Search results respect permissions, so Users only see calls for Extensions they can access.</w:t>
      </w:r>
    </w:p>
    <w:bookmarkEnd w:id="209"/>
    <w:bookmarkStart w:id="210" w:name="permissions-4"/>
    <w:p>
      <w:pPr>
        <w:pStyle w:val="Heading2"/>
      </w:pPr>
      <w:r>
        <w:t xml:space="preserve">Permissions</w:t>
      </w:r>
    </w:p>
    <w:p>
      <w:pPr>
        <w:pStyle w:val="FirstParagraph"/>
      </w:pPr>
      <w:r>
        <w:t xml:space="preserve">Access to an Extension grants access to that Extension’s calls, including call history, call details, and recordings. No separate per-call permissions exist in V1; permissions inherit from Extension access.</w:t>
      </w:r>
    </w:p>
    <w:bookmarkEnd w:id="210"/>
    <w:bookmarkStart w:id="211" w:name="notifications-2"/>
    <w:p>
      <w:pPr>
        <w:pStyle w:val="Heading2"/>
      </w:pPr>
      <w:r>
        <w:t xml:space="preserve">Notifications</w:t>
      </w:r>
    </w:p>
    <w:p>
      <w:pPr>
        <w:pStyle w:val="FirstParagraph"/>
      </w:pPr>
      <w:r>
        <w:t xml:space="preserve">Call-related notification events are Missed Call (Email, Slack, Webhook, In-App) and Call Completed (Webhook). Notifications belong to the Extension.</w:t>
      </w:r>
    </w:p>
    <w:bookmarkEnd w:id="211"/>
    <w:bookmarkStart w:id="212" w:name="audit-log-4"/>
    <w:p>
      <w:pPr>
        <w:pStyle w:val="Heading2"/>
      </w:pPr>
      <w:r>
        <w:t xml:space="preserve">Audit Log</w:t>
      </w:r>
    </w:p>
    <w:p>
      <w:pPr>
        <w:pStyle w:val="FirstParagraph"/>
      </w:pPr>
      <w:r>
        <w:t xml:space="preserve">The Audit Log records configuration changes only; call activity such as placing, receiving, or viewing a call is not recorded. Configuration changes that affect call handling — for example routing and number changes — are recorded under their respective objects.</w:t>
      </w:r>
    </w:p>
    <w:bookmarkEnd w:id="212"/>
    <w:bookmarkStart w:id="213" w:name="future-enhancements-7"/>
    <w:p>
      <w:pPr>
        <w:pStyle w:val="Heading2"/>
      </w:pPr>
      <w:r>
        <w:t xml:space="preserve">Future Enhancements</w:t>
      </w:r>
    </w:p>
    <w:p>
      <w:pPr>
        <w:pStyle w:val="FirstParagraph"/>
      </w:pPr>
      <w:r>
        <w:t xml:space="preserve">Not V1: Call Queues, Ring Groups, Skill-Based Routing, Agent Availability.</w:t>
      </w:r>
    </w:p>
    <w:bookmarkEnd w:id="213"/>
    <w:bookmarkEnd w:id="214"/>
    <w:bookmarkStart w:id="225" w:name="feature-call-transfers"/>
    <w:p>
      <w:pPr>
        <w:pStyle w:val="Heading1"/>
      </w:pPr>
      <w:r>
        <w:t xml:space="preserve">Feature: Call Transfers</w:t>
      </w:r>
    </w:p>
    <w:bookmarkStart w:id="215" w:name="purpose-13"/>
    <w:p>
      <w:pPr>
        <w:pStyle w:val="Heading2"/>
      </w:pPr>
      <w:r>
        <w:t xml:space="preserve">Purpose</w:t>
      </w:r>
    </w:p>
    <w:p>
      <w:pPr>
        <w:pStyle w:val="FirstParagraph"/>
      </w:pPr>
      <w:r>
        <w:t xml:space="preserve">Call Transfers move a call from one Extension to another, or to voicemail, using the Extension’s configured routing behavior. V1 supports blind transfers only.</w:t>
      </w:r>
    </w:p>
    <w:bookmarkEnd w:id="215"/>
    <w:bookmarkStart w:id="216" w:name="blind-transfer"/>
    <w:p>
      <w:pPr>
        <w:pStyle w:val="Heading2"/>
      </w:pPr>
      <w:r>
        <w:t xml:space="preserve">Blind Transfer</w:t>
      </w:r>
    </w:p>
    <w:p>
      <w:pPr>
        <w:pStyle w:val="FirstParagraph"/>
      </w:pPr>
      <w:r>
        <w:t xml:space="preserve">A blind transfer passes the call to the target without consultation and is the only transfer type in V1. After the transfer, the call follows the target Extension’s routing and Destinations. If recording is enabled, recording continues across the transfer and the entire call remains recorded.</w:t>
      </w:r>
    </w:p>
    <w:bookmarkEnd w:id="216"/>
    <w:bookmarkStart w:id="217" w:name="transfer-to-extension"/>
    <w:p>
      <w:pPr>
        <w:pStyle w:val="Heading2"/>
      </w:pPr>
      <w:r>
        <w:t xml:space="preserve">Transfer To Extension</w:t>
      </w:r>
    </w:p>
    <w:p>
      <w:pPr>
        <w:pStyle w:val="FirstParagraph"/>
      </w:pPr>
      <w:r>
        <w:t>A call may be transferred to another Extension, after which it follows that Extension’s routing and Destinations. A Transfer Greeting may be played while connecting (for example, “Please wait while we connect you to Sales”).</w:t>
      </w:r>
    </w:p>
    <w:p>
      <w:pPr>
        <w:pStyle w:val="BlockText"/>
      </w:pPr>
      <w:r>
        <w:rPr>
          <w:bCs/>
          <w:b/>
        </w:rPr>
        <w:t xml:space="preserve">Example:</w:t>
      </w:r>
      <w:r>
        <w:t xml:space="preserve"> Sales → Support — the caller is transferred to the Support Extension.</w:t>
      </w:r>
    </w:p>
    <w:bookmarkEnd w:id="217"/>
    <w:bookmarkStart w:id="218" w:name="transfer-to-voicemail"/>
    <w:p>
      <w:pPr>
        <w:pStyle w:val="Heading2"/>
      </w:pPr>
      <w:r>
        <w:t xml:space="preserve">Transfer To Voicemail</w:t>
      </w:r>
    </w:p>
    <w:p>
      <w:pPr>
        <w:pStyle w:val="FirstParagraph"/>
      </w:pPr>
      <w:r>
        <w:t xml:space="preserve">When a transferred call is not answered, it reaches the voicemail of the Extension where the call terminates. Voicemail belongs to that final Extension; the original route is stored for historical purposes.</w:t>
      </w:r>
    </w:p>
    <w:p>
      <w:pPr>
        <w:pStyle w:val="BlockText"/>
      </w:pPr>
      <w:r>
        <w:rPr>
          <w:bCs/>
          <w:b/>
        </w:rPr>
        <w:t xml:space="preserve">Example:</w:t>
      </w:r>
      <w:r>
        <w:t xml:space="preserve"> Sales → Support → Support Voicemail — the voicemail belongs to Support.</w:t>
      </w:r>
    </w:p>
    <w:bookmarkEnd w:id="218"/>
    <w:bookmarkStart w:id="219" w:name="transfer-failure"/>
    <w:p>
      <w:pPr>
        <w:pStyle w:val="Heading2"/>
      </w:pPr>
      <w:r>
        <w:t xml:space="preserve">Transfer Failure</w:t>
      </w:r>
    </w:p>
    <w:p>
      <w:pPr>
        <w:pStyle w:val="FirstParagraph"/>
      </w:pPr>
      <w:r>
        <w:t xml:space="preserve">If all Destinations of the receiving Extension fail, that Extension follows its configured fallback behavior — Voicemail, Disconnect, or Forward To Extension. Routing loops are not permitted; JOEL prevents saving configurations that would create a transfer loop.</w:t>
      </w:r>
    </w:p>
    <w:bookmarkEnd w:id="219"/>
    <w:bookmarkStart w:id="220" w:name="transfer-to-disabled-extension"/>
    <w:p>
      <w:pPr>
        <w:pStyle w:val="Heading2"/>
      </w:pPr>
      <w:r>
        <w:t xml:space="preserve">Transfer To Disabled Extension</w:t>
      </w:r>
    </w:p>
    <w:p>
      <w:pPr>
        <w:pStyle w:val="FirstParagraph"/>
      </w:pPr>
      <w:r>
        <w:t xml:space="preserve">A disabled Extension behaves as though it does not exist for routing purposes and does not appear in the Directory. It cannot serve as a transfer target; the call instead follows the originating Extension’s fallback behavior.</w:t>
      </w:r>
    </w:p>
    <w:bookmarkEnd w:id="220"/>
    <w:bookmarkStart w:id="221" w:name="transfer-to-deleted-extension"/>
    <w:p>
      <w:pPr>
        <w:pStyle w:val="Heading2"/>
      </w:pPr>
      <w:r>
        <w:t xml:space="preserve">Transfer To Deleted Extension</w:t>
      </w:r>
    </w:p>
    <w:p>
      <w:pPr>
        <w:pStyle w:val="FirstParagraph"/>
      </w:pPr>
      <w:r>
        <w:t xml:space="preserve">A deleted Extension is removed from menus and the Directory, and broken menu entries are never left behind, so a deleted Extension cannot be a transfer target. Historical calls, recordings, and voicemails associated with the deleted Extension remain available and searchable.</w:t>
      </w:r>
    </w:p>
    <w:bookmarkEnd w:id="221"/>
    <w:bookmarkStart w:id="222" w:name="permissions-5"/>
    <w:p>
      <w:pPr>
        <w:pStyle w:val="Heading2"/>
      </w:pPr>
      <w:r>
        <w:t xml:space="preserve">Permissions</w:t>
      </w:r>
    </w:p>
    <w:p>
      <w:pPr>
        <w:pStyle w:val="FirstParagraph"/>
      </w:pPr>
      <w:r>
        <w:t xml:space="preserve">Transfers follow Extension permissions. A User may transfer calls only within Extensions they have access to. No separate transfer permission exists in V1.</w:t>
      </w:r>
    </w:p>
    <w:bookmarkEnd w:id="222"/>
    <w:bookmarkStart w:id="223" w:name="audit-log-5"/>
    <w:p>
      <w:pPr>
        <w:pStyle w:val="Heading2"/>
      </w:pPr>
      <w:r>
        <w:t xml:space="preserve">Audit Log</w:t>
      </w:r>
    </w:p>
    <w:p>
      <w:pPr>
        <w:pStyle w:val="FirstParagraph"/>
      </w:pPr>
      <w:r>
        <w:t xml:space="preserve">The Audit Log records configuration changes only; individual call transfers are call activity and are not recorded. Changes to forwarding and routing configuration are recorded under Routing events.</w:t>
      </w:r>
    </w:p>
    <w:bookmarkEnd w:id="223"/>
    <w:bookmarkStart w:id="224" w:name="future-enhancements-8"/>
    <w:p>
      <w:pPr>
        <w:pStyle w:val="Heading2"/>
      </w:pPr>
      <w:r>
        <w:t xml:space="preserve">Future Enhancements</w:t>
      </w:r>
    </w:p>
    <w:p>
      <w:pPr>
        <w:pStyle w:val="FirstParagraph"/>
      </w:pPr>
      <w:r>
        <w:t xml:space="preserve">Not V1: Attended Transfer, Warm Transfer, Consultative Transfer.</w:t>
      </w:r>
    </w:p>
    <w:bookmarkEnd w:id="224"/>
    <w:bookmarkEnd w:id="225"/>
    <w:bookmarkStart w:id="240" w:name="feature-voicemail"/>
    <w:p>
      <w:pPr>
        <w:pStyle w:val="Heading1"/>
      </w:pPr>
      <w:r>
        <w:t xml:space="preserve">Feature: Voicemail</w:t>
      </w:r>
    </w:p>
    <w:bookmarkStart w:id="226" w:name="purpose-14"/>
    <w:p>
      <w:pPr>
        <w:pStyle w:val="Heading2"/>
      </w:pPr>
      <w:r>
        <w:t xml:space="preserve">Purpose</w:t>
      </w:r>
    </w:p>
    <w:p>
      <w:pPr>
        <w:pStyle w:val="FirstParagraph"/>
      </w:pPr>
      <w:r>
        <w:t xml:space="preserve">Voicemail allows callers to leave a message when an Extension is unable to answer. Voicemail belongs to the Extension where the call terminates. Voicemail does not belong to Business Numbers, Devices, or Users.</w:t>
      </w:r>
    </w:p>
    <w:bookmarkEnd w:id="226"/>
    <w:bookmarkStart w:id="227" w:name="user-experience-5"/>
    <w:p>
      <w:pPr>
        <w:pStyle w:val="Heading2"/>
      </w:pPr>
      <w:r>
        <w:t xml:space="preserve">User Experience</w:t>
      </w:r>
    </w:p>
    <w:p>
      <w:pPr>
        <w:pStyle w:val="FirstParagraph"/>
      </w:pPr>
      <w:r>
        <w:t xml:space="preserve">The caller reaches an Extension (example: Sales). No Destination answers. The caller hears the Sales Voicemail Greeting and leaves a message. JOEL creates Audio, a Transcript, and a Summary, and Notifications are sent. The voicemail appears in the Extension’s voicemail area.</w:t>
      </w:r>
    </w:p>
    <w:bookmarkEnd w:id="227"/>
    <w:bookmarkStart w:id="228" w:name="ownership"/>
    <w:p>
      <w:pPr>
        <w:pStyle w:val="Heading2"/>
      </w:pPr>
      <w:r>
        <w:t xml:space="preserve">Ownership</w:t>
      </w:r>
    </w:p>
    <w:p>
      <w:pPr>
        <w:pStyle w:val="FirstParagraph"/>
      </w:pPr>
      <w:r>
        <w:t xml:space="preserve">Voicemail belongs to the final Extension.</w:t>
      </w:r>
    </w:p>
    <w:p>
      <w:pPr>
        <w:pStyle w:val="BlockText"/>
      </w:pPr>
      <w:r>
        <w:rPr>
          <w:bCs/>
          <w:b/>
        </w:rPr>
        <w:t xml:space="preserve">Example:</w:t>
      </w:r>
      <w:r>
        <w:t xml:space="preserve"> Sales to Support to Support Voicemail — the voicemail belongs to Support. The original route remains stored for historical purposes.</w:t>
      </w:r>
    </w:p>
    <w:bookmarkEnd w:id="228"/>
    <w:bookmarkStart w:id="229" w:name="voicemail-contents"/>
    <w:p>
      <w:pPr>
        <w:pStyle w:val="Heading2"/>
      </w:pPr>
      <w:r>
        <w:t xml:space="preserve">Voicemail Contents</w:t>
      </w:r>
    </w:p>
    <w:p>
      <w:pPr>
        <w:pStyle w:val="FirstParagraph"/>
      </w:pPr>
      <w:r>
        <w:t xml:space="preserve">Every voicemail includes:</w:t>
      </w:r>
    </w:p>
    <w:p>
      <w:pPr>
        <w:numPr>
          <w:ilvl w:val="0"/>
          <w:numId w:val="1018"/>
        </w:numPr>
        <w:pStyle w:val="Compact"/>
      </w:pPr>
      <w:r>
        <w:t xml:space="preserve">Audio — original recording.</w:t>
      </w:r>
    </w:p>
    <w:p>
      <w:pPr>
        <w:numPr>
          <w:ilvl w:val="0"/>
          <w:numId w:val="1018"/>
        </w:numPr>
        <w:pStyle w:val="Compact"/>
      </w:pPr>
      <w:r>
        <w:t xml:space="preserve">Transcript — generated automatically.</w:t>
      </w:r>
    </w:p>
    <w:p>
      <w:pPr>
        <w:numPr>
          <w:ilvl w:val="0"/>
          <w:numId w:val="1018"/>
        </w:numPr>
        <w:pStyle w:val="Compact"/>
      </w:pPr>
      <w:r>
        <w:t xml:space="preserve">Summary — generated automatically.</w:t>
      </w:r>
    </w:p>
    <w:p>
      <w:pPr>
        <w:numPr>
          <w:ilvl w:val="0"/>
          <w:numId w:val="1018"/>
        </w:numPr>
        <w:pStyle w:val="Compact"/>
      </w:pPr>
      <w:r>
        <w:t xml:space="preserve">Metadata — Caller Number, Date/Time, Extension, Original Route, Final Route, Duration.</w:t>
      </w:r>
    </w:p>
    <w:bookmarkEnd w:id="229"/>
    <w:bookmarkStart w:id="230" w:name="voicemail-greetings"/>
    <w:p>
      <w:pPr>
        <w:pStyle w:val="Heading2"/>
      </w:pPr>
      <w:r>
        <w:t xml:space="preserve">Voicemail Greetings</w:t>
      </w:r>
    </w:p>
    <w:p>
      <w:pPr>
        <w:numPr>
          <w:ilvl w:val="0"/>
          <w:numId w:val="1019"/>
        </w:numPr>
        <w:pStyle w:val="Compact"/>
      </w:pPr>
      <w:r>
        <w:t xml:space="preserve">Voicemail Greeting (example: Sorry we missed your call. Please leave a message after the tone.)</w:t>
      </w:r>
    </w:p>
    <w:p>
      <w:pPr>
        <w:numPr>
          <w:ilvl w:val="0"/>
          <w:numId w:val="1019"/>
        </w:numPr>
        <w:pStyle w:val="Compact"/>
      </w:pPr>
      <w:r>
        <w:t xml:space="preserve">After-Hours Voicemail Greeting (example: We are currently closed. Please leave a message and we will return your call.)</w:t>
      </w:r>
    </w:p>
    <w:p>
      <w:pPr>
        <w:pStyle w:val="FirstParagraph"/>
      </w:pPr>
      <w:r>
        <w:t xml:space="preserve">Greetings are produced using AI-Generated Audio or Uploaded Audio (see Greetings &amp; Menu).</w:t>
      </w:r>
    </w:p>
    <w:bookmarkEnd w:id="230"/>
    <w:bookmarkStart w:id="231" w:name="voicemail-inbox"/>
    <w:p>
      <w:pPr>
        <w:pStyle w:val="Heading2"/>
      </w:pPr>
      <w:r>
        <w:t xml:space="preserve">Voicemail Inbox</w:t>
      </w:r>
    </w:p>
    <w:p>
      <w:pPr>
        <w:pStyle w:val="FirstParagraph"/>
      </w:pPr>
      <w:r>
        <w:t xml:space="preserve">A dedicated voicemail area, separate from Call History and the Shared SMS Inbox. Supports Search, Filter, and Playback.</w:t>
      </w:r>
    </w:p>
    <w:bookmarkEnd w:id="231"/>
    <w:bookmarkStart w:id="232" w:name="notifications-3"/>
    <w:p>
      <w:pPr>
        <w:pStyle w:val="Heading2"/>
      </w:pPr>
      <w:r>
        <w:t xml:space="preserve">Notifications</w:t>
      </w:r>
    </w:p>
    <w:p>
      <w:pPr>
        <w:pStyle w:val="FirstParagraph"/>
      </w:pPr>
      <w:r>
        <w:t xml:space="preserve">A New Voicemail event notifies via Email, Slack, Webhook, and In-App. (See Feature: Notifications for channel behavior.)</w:t>
      </w:r>
    </w:p>
    <w:bookmarkEnd w:id="232"/>
    <w:bookmarkStart w:id="233" w:name="permissions-6"/>
    <w:p>
      <w:pPr>
        <w:pStyle w:val="Heading2"/>
      </w:pPr>
      <w:r>
        <w:t xml:space="preserve">Permissions</w:t>
      </w:r>
    </w:p>
    <w:p>
      <w:pPr>
        <w:pStyle w:val="FirstParagraph"/>
      </w:pPr>
      <w:r>
        <w:t xml:space="preserve">Users with access to an Extension may View Voicemails, Listen To Audio, View Transcript, and View Summary. No separate voicemail permissions exist in V1.</w:t>
      </w:r>
    </w:p>
    <w:bookmarkEnd w:id="233"/>
    <w:bookmarkStart w:id="234" w:name="search-1"/>
    <w:p>
      <w:pPr>
        <w:pStyle w:val="Heading2"/>
      </w:pPr>
      <w:r>
        <w:t xml:space="preserve">Search</w:t>
      </w:r>
    </w:p>
    <w:p>
      <w:pPr>
        <w:pStyle w:val="FirstParagraph"/>
      </w:pPr>
      <w:r>
        <w:t xml:space="preserve">Voicemail search supports Caller Number, Transcript Content, Summary Content, and Extension Name.</w:t>
      </w:r>
    </w:p>
    <w:p>
      <w:pPr>
        <w:pStyle w:val="BlockText"/>
      </w:pPr>
      <w:r>
        <w:rPr>
          <w:bCs/>
          <w:b/>
        </w:rPr>
        <w:t xml:space="preserve">Example:</w:t>
      </w:r>
      <w:r>
        <w:t xml:space="preserve"> Searching “pricing” returns voicemails discussing pricing.</w:t>
      </w:r>
    </w:p>
    <w:bookmarkEnd w:id="234"/>
    <w:bookmarkStart w:id="235" w:name="deletion"/>
    <w:p>
      <w:pPr>
        <w:pStyle w:val="Heading2"/>
      </w:pPr>
      <w:r>
        <w:t xml:space="preserve">Deletion</w:t>
      </w:r>
    </w:p>
    <w:p>
      <w:pPr>
        <w:pStyle w:val="FirstParagraph"/>
      </w:pPr>
      <w:r>
        <w:t xml:space="preserve">Deleting a voicemail permanently removes Audio, Transcript, and Summary. Confirmation is required.</w:t>
      </w:r>
    </w:p>
    <w:bookmarkEnd w:id="235"/>
    <w:bookmarkStart w:id="236" w:name="retention"/>
    <w:p>
      <w:pPr>
        <w:pStyle w:val="Heading2"/>
      </w:pPr>
      <w:r>
        <w:t xml:space="preserve">Retention</w:t>
      </w:r>
    </w:p>
    <w:p>
      <w:pPr>
        <w:pStyle w:val="FirstParagraph"/>
      </w:pPr>
      <w:r>
        <w:t xml:space="preserve">Manual deletion and retention expiry are distinct. When retention expires, JOEL deletes the Audio and retains the Transcript, Summary, and Metadata. This preserves business value while reducing storage costs.</w:t>
      </w:r>
    </w:p>
    <w:bookmarkEnd w:id="236"/>
    <w:bookmarkStart w:id="237" w:name="deleted-extensions"/>
    <w:p>
      <w:pPr>
        <w:pStyle w:val="Heading2"/>
      </w:pPr>
      <w:r>
        <w:t xml:space="preserve">Deleted Extensions</w:t>
      </w:r>
    </w:p>
    <w:p>
      <w:pPr>
        <w:pStyle w:val="FirstParagraph"/>
      </w:pPr>
      <w:r>
        <w:t xml:space="preserve">If an Extension is deleted, historical voicemails remain available and searchable.</w:t>
      </w:r>
    </w:p>
    <w:p>
      <w:pPr>
        <w:pStyle w:val="BlockText"/>
      </w:pPr>
      <w:r>
        <w:rPr>
          <w:bCs/>
          <w:b/>
        </w:rPr>
        <w:t xml:space="preserve">Example:</w:t>
      </w:r>
      <w:r>
        <w:t xml:space="preserve"> Deleted Extension — Sales (1). Voicemails remain searchable.</w:t>
      </w:r>
    </w:p>
    <w:bookmarkEnd w:id="237"/>
    <w:bookmarkStart w:id="238" w:name="blocked-callers"/>
    <w:p>
      <w:pPr>
        <w:pStyle w:val="Heading2"/>
      </w:pPr>
      <w:r>
        <w:t xml:space="preserve">Blocked Callers</w:t>
      </w:r>
    </w:p>
    <w:p>
      <w:pPr>
        <w:pStyle w:val="FirstParagraph"/>
      </w:pPr>
      <w:r>
        <w:t xml:space="preserve">Blocked callers cannot leave new voicemails. Existing voicemail history remains available.</w:t>
      </w:r>
    </w:p>
    <w:bookmarkEnd w:id="238"/>
    <w:bookmarkStart w:id="239" w:name="future-enhancements-9"/>
    <w:p>
      <w:pPr>
        <w:pStyle w:val="Heading2"/>
      </w:pPr>
      <w:r>
        <w:t xml:space="preserve">Future Enhancements</w:t>
      </w:r>
    </w:p>
    <w:p>
      <w:pPr>
        <w:pStyle w:val="FirstParagraph"/>
      </w:pPr>
      <w:r>
        <w:t xml:space="preserve">Not V1: Shared Voicemail Boxes, Voicemail Assignment, Internal Notes, AI Callback Suggestions, Sentiment Analysis.</w:t>
      </w:r>
    </w:p>
    <w:bookmarkEnd w:id="239"/>
    <w:bookmarkEnd w:id="240"/>
    <w:bookmarkStart w:id="252" w:name="feature-call-recording"/>
    <w:p>
      <w:pPr>
        <w:pStyle w:val="Heading1"/>
      </w:pPr>
      <w:r>
        <w:t xml:space="preserve">Feature: Call Recording</w:t>
      </w:r>
    </w:p>
    <w:bookmarkStart w:id="241" w:name="purpose-15"/>
    <w:p>
      <w:pPr>
        <w:pStyle w:val="Heading2"/>
      </w:pPr>
      <w:r>
        <w:t xml:space="preserve">Purpose</w:t>
      </w:r>
    </w:p>
    <w:p>
      <w:pPr>
        <w:pStyle w:val="FirstParagraph"/>
      </w:pPr>
      <w:r>
        <w:t xml:space="preserve">Call Recording captures call audio and generates derived artifacts when recording is enabled, regardless of call direction.</w:t>
      </w:r>
    </w:p>
    <w:bookmarkEnd w:id="241"/>
    <w:bookmarkStart w:id="242" w:name="recorded-calls"/>
    <w:p>
      <w:pPr>
        <w:pStyle w:val="Heading2"/>
      </w:pPr>
      <w:r>
        <w:t xml:space="preserve">Recorded Calls</w:t>
      </w:r>
    </w:p>
    <w:p>
      <w:pPr>
        <w:pStyle w:val="FirstParagraph"/>
      </w:pPr>
      <w:r>
        <w:t xml:space="preserve">For both Inbound and Outbound calls, when recording is enabled JOEL creates an Audio Recording, a Transcript, and a Summary.</w:t>
      </w:r>
    </w:p>
    <w:bookmarkEnd w:id="242"/>
    <w:bookmarkStart w:id="243" w:name="transfers"/>
    <w:p>
      <w:pPr>
        <w:pStyle w:val="Heading2"/>
      </w:pPr>
      <w:r>
        <w:t xml:space="preserve">Transfers</w:t>
      </w:r>
    </w:p>
    <w:p>
      <w:pPr>
        <w:pStyle w:val="FirstParagraph"/>
      </w:pPr>
      <w:r>
        <w:t xml:space="preserve">Recording continues across transfers and does not stop during transfer.</w:t>
      </w:r>
    </w:p>
    <w:p>
      <w:pPr>
        <w:pStyle w:val="BlockText"/>
      </w:pPr>
      <w:r>
        <w:rPr>
          <w:bCs/>
          <w:b/>
        </w:rPr>
        <w:t xml:space="preserve">Example:</w:t>
      </w:r>
      <w:r>
        <w:t xml:space="preserve"> Sales (recorded) to Support — the entire call remains recorded.</w:t>
      </w:r>
    </w:p>
    <w:bookmarkEnd w:id="243"/>
    <w:bookmarkStart w:id="244" w:name="recording-contents"/>
    <w:p>
      <w:pPr>
        <w:pStyle w:val="Heading2"/>
      </w:pPr>
      <w:r>
        <w:t xml:space="preserve">Recording Contents</w:t>
      </w:r>
    </w:p>
    <w:p>
      <w:pPr>
        <w:pStyle w:val="FirstParagraph"/>
      </w:pPr>
      <w:r>
        <w:t xml:space="preserve">Each recording contains:</w:t>
      </w:r>
    </w:p>
    <w:p>
      <w:pPr>
        <w:numPr>
          <w:ilvl w:val="0"/>
          <w:numId w:val="1020"/>
        </w:numPr>
        <w:pStyle w:val="Compact"/>
      </w:pPr>
      <w:r>
        <w:t xml:space="preserve">Audio — original call recording.</w:t>
      </w:r>
    </w:p>
    <w:p>
      <w:pPr>
        <w:numPr>
          <w:ilvl w:val="0"/>
          <w:numId w:val="1020"/>
        </w:numPr>
        <w:pStyle w:val="Compact"/>
      </w:pPr>
      <w:r>
        <w:t xml:space="preserve">Transcript — automatically generated.</w:t>
      </w:r>
    </w:p>
    <w:p>
      <w:pPr>
        <w:numPr>
          <w:ilvl w:val="0"/>
          <w:numId w:val="1020"/>
        </w:numPr>
        <w:pStyle w:val="Compact"/>
      </w:pPr>
      <w:r>
        <w:t>Summary — automatically generated (example: “Customer called regarding pricing and requested a callback.”).</w:t>
      </w:r>
    </w:p>
    <w:p>
      <w:pPr>
        <w:numPr>
          <w:ilvl w:val="0"/>
          <w:numId w:val="1020"/>
        </w:numPr>
        <w:pStyle w:val="Compact"/>
      </w:pPr>
      <w:r>
        <w:t xml:space="preserve">Metadata — Caller Number, Date/Time, Extension, Duration, Direction, Caller ID Number.</w:t>
      </w:r>
    </w:p>
    <w:bookmarkEnd w:id="244"/>
    <w:bookmarkStart w:id="245" w:name="permissions-7"/>
    <w:p>
      <w:pPr>
        <w:pStyle w:val="Heading2"/>
      </w:pPr>
      <w:r>
        <w:t xml:space="preserve">Permissions</w:t>
      </w:r>
    </w:p>
    <w:p>
      <w:pPr>
        <w:pStyle w:val="FirstParagraph"/>
      </w:pPr>
      <w:r>
        <w:t xml:space="preserve">Users with access to an Extension may Listen To Recordings, View Transcripts, and View Summaries. No separate recording permissions exist in V1.</w:t>
      </w:r>
    </w:p>
    <w:bookmarkEnd w:id="245"/>
    <w:bookmarkStart w:id="246" w:name="search-2"/>
    <w:p>
      <w:pPr>
        <w:pStyle w:val="Heading2"/>
      </w:pPr>
      <w:r>
        <w:t xml:space="preserve">Search</w:t>
      </w:r>
    </w:p>
    <w:p>
      <w:pPr>
        <w:pStyle w:val="FirstParagraph"/>
      </w:pPr>
      <w:r>
        <w:t xml:space="preserve">Recordings are searchable by Caller Number, Transcript Content, Summary Content, Extension, and Date.</w:t>
      </w:r>
    </w:p>
    <w:bookmarkEnd w:id="246"/>
    <w:bookmarkStart w:id="247" w:name="downloads"/>
    <w:p>
      <w:pPr>
        <w:pStyle w:val="Heading2"/>
      </w:pPr>
      <w:r>
        <w:t xml:space="preserve">Downloads</w:t>
      </w:r>
    </w:p>
    <w:p>
      <w:pPr>
        <w:pStyle w:val="FirstParagraph"/>
      </w:pPr>
      <w:r>
        <w:t xml:space="preserve">Authorized users may download the Audio Recording when permitted.</w:t>
      </w:r>
    </w:p>
    <w:bookmarkEnd w:id="247"/>
    <w:bookmarkStart w:id="248" w:name="retention-1"/>
    <w:p>
      <w:pPr>
        <w:pStyle w:val="Heading2"/>
      </w:pPr>
      <w:r>
        <w:t xml:space="preserve">Retention</w:t>
      </w:r>
    </w:p>
    <w:p>
      <w:pPr>
        <w:pStyle w:val="FirstParagraph"/>
      </w:pPr>
      <w:r>
        <w:t xml:space="preserve">When retention expires, JOEL deletes the Audio and retains the Transcript, Summary, and Metadata. This preserves business value while reducing storage costs.</w:t>
      </w:r>
    </w:p>
    <w:bookmarkEnd w:id="248"/>
    <w:bookmarkStart w:id="249" w:name="deleted-extensions-1"/>
    <w:p>
      <w:pPr>
        <w:pStyle w:val="Heading2"/>
      </w:pPr>
      <w:r>
        <w:t xml:space="preserve">Deleted Extensions</w:t>
      </w:r>
    </w:p>
    <w:p>
      <w:pPr>
        <w:pStyle w:val="FirstParagraph"/>
      </w:pPr>
      <w:r>
        <w:t xml:space="preserve">If an Extension is deleted, historical recordings remain available and searchable.</w:t>
      </w:r>
    </w:p>
    <w:p>
      <w:pPr>
        <w:pStyle w:val="BlockText"/>
      </w:pPr>
      <w:r>
        <w:rPr>
          <w:bCs/>
          <w:b/>
        </w:rPr>
        <w:t xml:space="preserve">Example:</w:t>
      </w:r>
      <w:r>
        <w:t xml:space="preserve"> Deleted Extension — Sales (1). Recordings remain searchable.</w:t>
      </w:r>
    </w:p>
    <w:bookmarkEnd w:id="249"/>
    <w:bookmarkStart w:id="250" w:name="audit-log-6"/>
    <w:p>
      <w:pPr>
        <w:pStyle w:val="Heading2"/>
      </w:pPr>
      <w:r>
        <w:t xml:space="preserve">Audit Log</w:t>
      </w:r>
    </w:p>
    <w:p>
      <w:pPr>
        <w:pStyle w:val="FirstParagraph"/>
      </w:pPr>
      <w:r>
        <w:t xml:space="preserve">Recorded: Recording Enabled, Recording Disabled, Retention Changed.</w:t>
      </w:r>
    </w:p>
    <w:bookmarkEnd w:id="250"/>
    <w:bookmarkStart w:id="251" w:name="future-enhancements-10"/>
    <w:p>
      <w:pPr>
        <w:pStyle w:val="Heading2"/>
      </w:pPr>
      <w:r>
        <w:t xml:space="preserve">Future Enhancements</w:t>
      </w:r>
    </w:p>
    <w:p>
      <w:pPr>
        <w:pStyle w:val="FirstParagraph"/>
      </w:pPr>
      <w:r>
        <w:t xml:space="preserve">Not V1: Pause Recording, Speaker Identification, Sentiment Analysis, AI Coaching, Automatic Redaction.</w:t>
      </w:r>
    </w:p>
    <w:bookmarkEnd w:id="251"/>
    <w:bookmarkEnd w:id="252"/>
    <w:bookmarkStart w:id="268" w:name="feature-notifications"/>
    <w:p>
      <w:pPr>
        <w:pStyle w:val="Heading1"/>
      </w:pPr>
      <w:r>
        <w:t xml:space="preserve">Feature: Notifications</w:t>
      </w:r>
    </w:p>
    <w:bookmarkStart w:id="253" w:name="purpose-16"/>
    <w:p>
      <w:pPr>
        <w:pStyle w:val="Heading2"/>
      </w:pPr>
      <w:r>
        <w:t xml:space="preserve">Purpose</w:t>
      </w:r>
    </w:p>
    <w:p>
      <w:pPr>
        <w:pStyle w:val="FirstParagraph"/>
      </w:pPr>
      <w:r>
        <w:t xml:space="preserve">Notifications inform users and external systems about important events occurring inside JOEL and reduce the need to log into JOEL. Notifications are event-driven. Notifications are not workflows and are not automation.</w:t>
      </w:r>
    </w:p>
    <w:bookmarkEnd w:id="253"/>
    <w:bookmarkStart w:id="254" w:name="ownership-1"/>
    <w:p>
      <w:pPr>
        <w:pStyle w:val="Heading2"/>
      </w:pPr>
      <w:r>
        <w:t xml:space="preserve">Ownership</w:t>
      </w:r>
    </w:p>
    <w:p>
      <w:pPr>
        <w:pStyle w:val="FirstParagraph"/>
      </w:pPr>
      <w:r>
        <w:t xml:space="preserve">Notifications belong to Extensions and to the Shared SMS Inbox. Notifications do not belong to Business Numbers, Devices, individual Calls, or individual Voicemails.</w:t>
      </w:r>
    </w:p>
    <w:bookmarkEnd w:id="254"/>
    <w:bookmarkStart w:id="255" w:name="notification-channels"/>
    <w:p>
      <w:pPr>
        <w:pStyle w:val="Heading2"/>
      </w:pPr>
      <w:r>
        <w:t xml:space="preserve">Notification Channels</w:t>
      </w:r>
    </w:p>
    <w:p>
      <w:pPr>
        <w:numPr>
          <w:ilvl w:val="0"/>
          <w:numId w:val="1021"/>
        </w:numPr>
        <w:pStyle w:val="Compact"/>
      </w:pPr>
      <w:r>
        <w:t xml:space="preserve">Email (example: sales@company.com)</w:t>
      </w:r>
    </w:p>
    <w:p>
      <w:pPr>
        <w:numPr>
          <w:ilvl w:val="0"/>
          <w:numId w:val="1021"/>
        </w:numPr>
        <w:pStyle w:val="Compact"/>
      </w:pPr>
      <w:r>
        <w:t xml:space="preserve">Slack (example: #sales)</w:t>
      </w:r>
    </w:p>
    <w:p>
      <w:pPr>
        <w:numPr>
          <w:ilvl w:val="0"/>
          <w:numId w:val="1021"/>
        </w:numPr>
        <w:pStyle w:val="Compact"/>
      </w:pPr>
      <w:r>
        <w:t xml:space="preserve">Webhook (examples: CRM, Reporting System, Custom Application)</w:t>
      </w:r>
    </w:p>
    <w:p>
      <w:pPr>
        <w:numPr>
          <w:ilvl w:val="0"/>
          <w:numId w:val="1021"/>
        </w:numPr>
        <w:pStyle w:val="Compact"/>
      </w:pPr>
      <w:r>
        <w:t xml:space="preserve">In-App (visible within the Web Application and Mobile Application)</w:t>
      </w:r>
    </w:p>
    <w:bookmarkEnd w:id="255"/>
    <w:bookmarkStart w:id="256" w:name="extension-events"/>
    <w:p>
      <w:pPr>
        <w:pStyle w:val="Heading2"/>
      </w:pPr>
      <w:r>
        <w:t xml:space="preserve">Extension Events</w:t>
      </w:r>
    </w:p>
    <w:p>
      <w:pPr>
        <w:numPr>
          <w:ilvl w:val="0"/>
          <w:numId w:val="1022"/>
        </w:numPr>
        <w:pStyle w:val="Compact"/>
      </w:pPr>
      <w:r>
        <w:t xml:space="preserve">Missed Call — triggered when a call reaches an Extension, nobody answers, and the caller disconnects. Channels: Email, Slack, Webhook, In-App.</w:t>
      </w:r>
    </w:p>
    <w:p>
      <w:pPr>
        <w:numPr>
          <w:ilvl w:val="0"/>
          <w:numId w:val="1022"/>
        </w:numPr>
        <w:pStyle w:val="Compact"/>
      </w:pPr>
      <w:r>
        <w:t xml:space="preserve">Voicemail Received — triggered when a voicemail is created. Channels: Email, Slack, Webhook, In-App.</w:t>
      </w:r>
    </w:p>
    <w:p>
      <w:pPr>
        <w:numPr>
          <w:ilvl w:val="0"/>
          <w:numId w:val="1022"/>
        </w:numPr>
        <w:pStyle w:val="Compact"/>
      </w:pPr>
      <w:r>
        <w:t xml:space="preserve">Transcript Ready — triggered when transcript generation completes. Channels: Email, Slack, Webhook, In-App.</w:t>
      </w:r>
    </w:p>
    <w:p>
      <w:pPr>
        <w:numPr>
          <w:ilvl w:val="0"/>
          <w:numId w:val="1022"/>
        </w:numPr>
        <w:pStyle w:val="Compact"/>
      </w:pPr>
      <w:r>
        <w:t xml:space="preserve">Summary Ready — triggered when summary generation completes. Channels: Email, Slack, Webhook, In-App.</w:t>
      </w:r>
    </w:p>
    <w:bookmarkEnd w:id="256"/>
    <w:bookmarkStart w:id="257" w:name="shared-sms-inbox-events"/>
    <w:p>
      <w:pPr>
        <w:pStyle w:val="Heading2"/>
      </w:pPr>
      <w:r>
        <w:t xml:space="preserve">Shared SMS Inbox Events</w:t>
      </w:r>
    </w:p>
    <w:p>
      <w:pPr>
        <w:numPr>
          <w:ilvl w:val="0"/>
          <w:numId w:val="1023"/>
        </w:numPr>
        <w:pStyle w:val="Compact"/>
      </w:pPr>
      <w:r>
        <w:t xml:space="preserve">New SMS — Channels: Email, Slack, Webhook, In-App. SMS Notifications belong to the inbox, not Extensions.</w:t>
      </w:r>
    </w:p>
    <w:bookmarkEnd w:id="257"/>
    <w:bookmarkStart w:id="258" w:name="multiple-destinations"/>
    <w:p>
      <w:pPr>
        <w:pStyle w:val="Heading2"/>
      </w:pPr>
      <w:r>
        <w:t xml:space="preserve">Multiple Destinations</w:t>
      </w:r>
    </w:p>
    <w:p>
      <w:pPr>
        <w:pStyle w:val="FirstParagraph"/>
      </w:pPr>
      <w:r>
        <w:t xml:space="preserve">A single event may notify multiple destinations.</w:t>
      </w:r>
    </w:p>
    <w:p>
      <w:pPr>
        <w:pStyle w:val="BlockText"/>
      </w:pPr>
      <w:r>
        <w:rPr>
          <w:bCs/>
          <w:b/>
        </w:rPr>
        <w:t xml:space="preserve">Example:</w:t>
      </w:r>
      <w:r>
        <w:t xml:space="preserve"> The Sales Extension notifies Email, Slack, and Webhook — all receive the event.</w:t>
      </w:r>
    </w:p>
    <w:bookmarkEnd w:id="258"/>
    <w:bookmarkStart w:id="259" w:name="email-behavior"/>
    <w:p>
      <w:pPr>
        <w:pStyle w:val="Heading2"/>
      </w:pPr>
      <w:r>
        <w:t xml:space="preserve">Email Behavior</w:t>
      </w:r>
    </w:p>
    <w:p>
      <w:pPr>
        <w:pStyle w:val="FirstParagraph"/>
      </w:pPr>
      <w:r>
        <w:t xml:space="preserve">Voicemail emails contain the Transcript and Summary inline, so no login is required to understand the message. Missed Call emails include Caller Number, Caller Name (if available), Extension, and Date/Time.</w:t>
      </w:r>
    </w:p>
    <w:bookmarkEnd w:id="259"/>
    <w:bookmarkStart w:id="260" w:name="slack-behavior"/>
    <w:p>
      <w:pPr>
        <w:pStyle w:val="Heading2"/>
      </w:pPr>
      <w:r>
        <w:t xml:space="preserve">Slack Behavior</w:t>
      </w:r>
    </w:p>
    <w:p>
      <w:pPr>
        <w:pStyle w:val="FirstParagraph"/>
      </w:pPr>
      <w:r>
        <w:t xml:space="preserve">Slack messages are human-readable.</w:t>
      </w:r>
    </w:p>
    <w:p>
      <w:pPr>
        <w:pStyle w:val="BlockText"/>
      </w:pPr>
      <w:r>
        <w:rPr>
          <w:bCs/>
          <w:b/>
        </w:rPr>
        <w:t xml:space="preserve">Example:</w:t>
      </w:r>
      <w:r>
        <w:t xml:space="preserve"> New Voicemail Caller: 617-555-1111 Extension: Sales Summary: Customer requesting pricing information.</w:t>
      </w:r>
    </w:p>
    <w:bookmarkEnd w:id="260"/>
    <w:bookmarkStart w:id="261" w:name="webhook-behavior"/>
    <w:p>
      <w:pPr>
        <w:pStyle w:val="Heading2"/>
      </w:pPr>
      <w:r>
        <w:t xml:space="preserve">Webhook Behavior</w:t>
      </w:r>
    </w:p>
    <w:p>
      <w:pPr>
        <w:pStyle w:val="FirstParagraph"/>
      </w:pPr>
      <w:r>
        <w:t xml:space="preserve">Webhooks are event-driven. Supported events: Missed Call, Voicemail Created, Call Completed, Transcript Ready, SMS Received.</w:t>
      </w:r>
    </w:p>
    <w:bookmarkEnd w:id="261"/>
    <w:bookmarkStart w:id="262" w:name="user-preferences"/>
    <w:p>
      <w:pPr>
        <w:pStyle w:val="Heading2"/>
      </w:pPr>
      <w:r>
        <w:t xml:space="preserve">User Preferences</w:t>
      </w:r>
    </w:p>
    <w:p>
      <w:pPr>
        <w:pStyle w:val="FirstParagraph"/>
      </w:pPr>
      <w:r>
        <w:t xml:space="preserve">Users may control Personal Email Notifications and Personal In-App Notifications for Extensions they have access to. Users may not modify Business Slack Destinations, Business Webhooks, or Business Notification Rules.</w:t>
      </w:r>
    </w:p>
    <w:bookmarkEnd w:id="262"/>
    <w:bookmarkStart w:id="263" w:name="administrator-control"/>
    <w:p>
      <w:pPr>
        <w:pStyle w:val="Heading2"/>
      </w:pPr>
      <w:r>
        <w:t xml:space="preserve">Administrator Control</w:t>
      </w:r>
    </w:p>
    <w:p>
      <w:pPr>
        <w:pStyle w:val="FirstParagraph"/>
      </w:pPr>
      <w:r>
        <w:t xml:space="preserve">Administrators configure Slack Destinations, Webhooks, and Notification Rules. These remain authoritative.</w:t>
      </w:r>
    </w:p>
    <w:bookmarkEnd w:id="263"/>
    <w:bookmarkStart w:id="264" w:name="failure-handling"/>
    <w:p>
      <w:pPr>
        <w:pStyle w:val="Heading2"/>
      </w:pPr>
      <w:r>
        <w:t xml:space="preserve">Failure Handling</w:t>
      </w:r>
    </w:p>
    <w:p>
      <w:pPr>
        <w:numPr>
          <w:ilvl w:val="0"/>
          <w:numId w:val="1024"/>
        </w:numPr>
        <w:pStyle w:val="Compact"/>
      </w:pPr>
      <w:r>
        <w:t xml:space="preserve">Email Failure — retried automatically.</w:t>
      </w:r>
    </w:p>
    <w:p>
      <w:pPr>
        <w:numPr>
          <w:ilvl w:val="0"/>
          <w:numId w:val="1024"/>
        </w:numPr>
        <w:pStyle w:val="Compact"/>
      </w:pPr>
      <w:r>
        <w:t>Slack Failure — retried automatically; if failures persist, “Slack Connection Needs Attention.”</w:t>
      </w:r>
    </w:p>
    <w:p>
      <w:pPr>
        <w:numPr>
          <w:ilvl w:val="0"/>
          <w:numId w:val="1024"/>
        </w:numPr>
        <w:pStyle w:val="Compact"/>
      </w:pPr>
      <w:r>
        <w:t>Webhook Failure — retried automatically; failures logged; if failures persist, the webhook is marked “Needs Attention.”</w:t>
      </w:r>
    </w:p>
    <w:bookmarkEnd w:id="264"/>
    <w:bookmarkStart w:id="265" w:name="search-3"/>
    <w:p>
      <w:pPr>
        <w:pStyle w:val="Heading2"/>
      </w:pPr>
      <w:r>
        <w:t xml:space="preserve">Search</w:t>
      </w:r>
    </w:p>
    <w:p>
      <w:pPr>
        <w:pStyle w:val="FirstParagraph"/>
      </w:pPr>
      <w:r>
        <w:t xml:space="preserve">Notifications are not a searchable system of record. Search occurs against Calls, Voicemails, and SMS — not notification history.</w:t>
      </w:r>
    </w:p>
    <w:bookmarkEnd w:id="265"/>
    <w:bookmarkStart w:id="266" w:name="audit-log-7"/>
    <w:p>
      <w:pPr>
        <w:pStyle w:val="Heading2"/>
      </w:pPr>
      <w:r>
        <w:t xml:space="preserve">Audit Log</w:t>
      </w:r>
    </w:p>
    <w:p>
      <w:pPr>
        <w:pStyle w:val="FirstParagraph"/>
      </w:pPr>
      <w:r>
        <w:t xml:space="preserve">Recorded: Slack Destination Changed, Webhook Added, Webhook Removed, Email Recipient Changed.</w:t>
      </w:r>
    </w:p>
    <w:bookmarkEnd w:id="266"/>
    <w:bookmarkStart w:id="267" w:name="future-enhancements-11"/>
    <w:p>
      <w:pPr>
        <w:pStyle w:val="Heading2"/>
      </w:pPr>
      <w:r>
        <w:t xml:space="preserve">Future Enhancements</w:t>
      </w:r>
    </w:p>
    <w:p>
      <w:pPr>
        <w:pStyle w:val="FirstParagraph"/>
      </w:pPr>
      <w:r>
        <w:t xml:space="preserve">Not V1: Notification Digests, Escalation Rules, SMS Notifications, Push Notification Rules, Conditional Notifications, AI Prioritization.</w:t>
      </w:r>
    </w:p>
    <w:bookmarkEnd w:id="267"/>
    <w:bookmarkEnd w:id="268"/>
    <w:bookmarkStart w:id="284" w:name="feature-shared-sms-inbox"/>
    <w:p>
      <w:pPr>
        <w:pStyle w:val="Heading1"/>
      </w:pPr>
      <w:r>
        <w:t xml:space="preserve">Feature: Shared SMS Inbox</w:t>
      </w:r>
    </w:p>
    <w:bookmarkStart w:id="269" w:name="purpose-17"/>
    <w:p>
      <w:pPr>
        <w:pStyle w:val="Heading2"/>
      </w:pPr>
      <w:r>
        <w:t xml:space="preserve">Purpose</w:t>
      </w:r>
    </w:p>
    <w:p>
      <w:pPr>
        <w:pStyle w:val="FirstParagraph"/>
      </w:pPr>
      <w:r>
        <w:t xml:space="preserve">The Shared SMS Inbox provides a single place for a business to manage all SMS conversations across all Business Numbers. SMS belongs to the business and does not belong to Extensions, Users, or Business Numbers. All SMS-enabled Business Numbers feed into one Shared SMS Inbox.</w:t>
      </w:r>
    </w:p>
    <w:bookmarkEnd w:id="269"/>
    <w:bookmarkStart w:id="270" w:name="user-experience-6"/>
    <w:p>
      <w:pPr>
        <w:pStyle w:val="Heading2"/>
      </w:pPr>
      <w:r>
        <w:t xml:space="preserve">User Experience</w:t>
      </w:r>
    </w:p>
    <w:p>
      <w:pPr>
        <w:pStyle w:val="FirstParagraph"/>
      </w:pPr>
      <w:r>
        <w:t xml:space="preserve">Messages received on any Business Number (examples: Main Number, Marketing Number, Google Ads Number, Support Number) all appear inside the Shared SMS Inbox. Users do not switch inboxes; Users may filter by Business Number.</w:t>
      </w:r>
    </w:p>
    <w:bookmarkEnd w:id="270"/>
    <w:bookmarkStart w:id="271" w:name="ownership-2"/>
    <w:p>
      <w:pPr>
        <w:pStyle w:val="Heading2"/>
      </w:pPr>
      <w:r>
        <w:t xml:space="preserve">Ownership</w:t>
      </w:r>
    </w:p>
    <w:p>
      <w:pPr>
        <w:pStyle w:val="FirstParagraph"/>
      </w:pPr>
      <w:r>
        <w:t xml:space="preserve">SMS belongs to the business, not to an Extension, User, or Business Number. Business Numbers act as filters only.</w:t>
      </w:r>
    </w:p>
    <w:bookmarkEnd w:id="271"/>
    <w:bookmarkStart w:id="272" w:name="conversations"/>
    <w:p>
      <w:pPr>
        <w:pStyle w:val="Heading2"/>
      </w:pPr>
      <w:r>
        <w:t xml:space="preserve">Conversations</w:t>
      </w:r>
    </w:p>
    <w:p>
      <w:pPr>
        <w:pStyle w:val="FirstParagraph"/>
      </w:pPr>
      <w:r>
        <w:t xml:space="preserve">Conversations are grouped by sender phone number (example: Jane Smith 617-555-1111). If a sender texts multiple Business Numbers, the conversation remains unified; Business Numbers remain visible for filtering and auditing.</w:t>
      </w:r>
    </w:p>
    <w:bookmarkEnd w:id="272"/>
    <w:bookmarkStart w:id="273" w:name="supported-content"/>
    <w:p>
      <w:pPr>
        <w:pStyle w:val="Heading2"/>
      </w:pPr>
      <w:r>
        <w:t xml:space="preserve">Supported Content</w:t>
      </w:r>
    </w:p>
    <w:p>
      <w:pPr>
        <w:numPr>
          <w:ilvl w:val="0"/>
          <w:numId w:val="1025"/>
        </w:numPr>
        <w:pStyle w:val="Compact"/>
      </w:pPr>
      <w:r>
        <w:t xml:space="preserve">SMS — supported.</w:t>
      </w:r>
    </w:p>
    <w:p>
      <w:pPr>
        <w:numPr>
          <w:ilvl w:val="0"/>
          <w:numId w:val="1025"/>
        </w:numPr>
        <w:pStyle w:val="Compact"/>
      </w:pPr>
      <w:r>
        <w:t xml:space="preserve">MMS — supported (examples: Images, Photos, PDFs, Screenshots).</w:t>
      </w:r>
    </w:p>
    <w:bookmarkEnd w:id="273"/>
    <w:bookmarkStart w:id="274" w:name="views"/>
    <w:p>
      <w:pPr>
        <w:pStyle w:val="Heading2"/>
      </w:pPr>
      <w:r>
        <w:t xml:space="preserve">Views</w:t>
      </w:r>
    </w:p>
    <w:p>
      <w:pPr>
        <w:numPr>
          <w:ilvl w:val="0"/>
          <w:numId w:val="1026"/>
        </w:numPr>
        <w:pStyle w:val="Compact"/>
      </w:pPr>
      <w:r>
        <w:t xml:space="preserve">Active Conversations — default view.</w:t>
      </w:r>
    </w:p>
    <w:p>
      <w:pPr>
        <w:numPr>
          <w:ilvl w:val="0"/>
          <w:numId w:val="1026"/>
        </w:numPr>
        <w:pStyle w:val="Compact"/>
      </w:pPr>
      <w:r>
        <w:t xml:space="preserve">Archived Conversations — separate view.</w:t>
      </w:r>
    </w:p>
    <w:p>
      <w:pPr>
        <w:numPr>
          <w:ilvl w:val="0"/>
          <w:numId w:val="1026"/>
        </w:numPr>
        <w:pStyle w:val="Compact"/>
      </w:pPr>
      <w:r>
        <w:t xml:space="preserve">Filter By Number (examples: Main Number, Marketing Number, Google Ads Number) — filters only, not separate inboxes.</w:t>
      </w:r>
    </w:p>
    <w:bookmarkEnd w:id="274"/>
    <w:bookmarkStart w:id="275" w:name="conversation-actions"/>
    <w:p>
      <w:pPr>
        <w:pStyle w:val="Heading2"/>
      </w:pPr>
      <w:r>
        <w:t xml:space="preserve">Conversation Actions</w:t>
      </w:r>
    </w:p>
    <w:p>
      <w:pPr>
        <w:pStyle w:val="FirstParagraph"/>
      </w:pPr>
      <w:r>
        <w:t xml:space="preserve">Reply, Archive, Delete Conversation, Block Number.</w:t>
      </w:r>
    </w:p>
    <w:bookmarkEnd w:id="275"/>
    <w:bookmarkStart w:id="276" w:name="archive-behavior"/>
    <w:p>
      <w:pPr>
        <w:pStyle w:val="Heading2"/>
      </w:pPr>
      <w:r>
        <w:t xml:space="preserve">Archive Behavior</w:t>
      </w:r>
    </w:p>
    <w:p>
      <w:pPr>
        <w:pStyle w:val="FirstParagraph"/>
      </w:pPr>
      <w:r>
        <w:t xml:space="preserve">Archived conversations remain searchable. If a new message arrives, the archived conversation automatically returns to Active Conversations.</w:t>
      </w:r>
    </w:p>
    <w:bookmarkEnd w:id="276"/>
    <w:bookmarkStart w:id="277" w:name="delete-conversation"/>
    <w:p>
      <w:pPr>
        <w:pStyle w:val="Heading2"/>
      </w:pPr>
      <w:r>
        <w:t xml:space="preserve">Delete Conversation</w:t>
      </w:r>
    </w:p>
    <w:p>
      <w:pPr>
        <w:pStyle w:val="FirstParagraph"/>
      </w:pPr>
      <w:r>
        <w:t xml:space="preserve">Delete exists primarily for spam cleanup. Deleting a conversation permanently removes Messages, Attachments, and Conversation History. Confirmation is required.</w:t>
      </w:r>
    </w:p>
    <w:bookmarkEnd w:id="277"/>
    <w:bookmarkStart w:id="278" w:name="blocked-numbers"/>
    <w:p>
      <w:pPr>
        <w:pStyle w:val="Heading2"/>
      </w:pPr>
      <w:r>
        <w:t xml:space="preserve">Blocked Numbers</w:t>
      </w:r>
    </w:p>
    <w:p>
      <w:pPr>
        <w:pStyle w:val="FirstParagraph"/>
      </w:pPr>
      <w:r>
        <w:t xml:space="preserve">Blocked numbers cannot Call, Text, or Leave Voicemail. Existing history remains searchable, accessible, and visible. Blocking only affects future communication.</w:t>
      </w:r>
    </w:p>
    <w:bookmarkEnd w:id="278"/>
    <w:bookmarkStart w:id="279" w:name="caller-information"/>
    <w:p>
      <w:pPr>
        <w:pStyle w:val="Heading2"/>
      </w:pPr>
      <w:r>
        <w:t xml:space="preserve">Caller Information</w:t>
      </w:r>
    </w:p>
    <w:p>
      <w:pPr>
        <w:pStyle w:val="FirstParagraph"/>
      </w:pPr>
      <w:r>
        <w:t xml:space="preserve">V1 is not a CRM and does not include Contact Management, Contact Import, Lead Status, or Tags. The inbox may display a Caller Name and Phone Number when available through caller identification services.</w:t>
      </w:r>
    </w:p>
    <w:bookmarkEnd w:id="279"/>
    <w:bookmarkStart w:id="280" w:name="notifications-4"/>
    <w:p>
      <w:pPr>
        <w:pStyle w:val="Heading2"/>
      </w:pPr>
      <w:r>
        <w:t xml:space="preserve">Notifications</w:t>
      </w:r>
    </w:p>
    <w:p>
      <w:pPr>
        <w:pStyle w:val="FirstParagraph"/>
      </w:pPr>
      <w:r>
        <w:t xml:space="preserve">A New SMS event notifies via Email, Slack, Webhook, and In-App. SMS Notifications belong to the Shared SMS Inbox, not to Extensions. (See Feature: Notifications.)</w:t>
      </w:r>
    </w:p>
    <w:bookmarkEnd w:id="280"/>
    <w:bookmarkStart w:id="281" w:name="permissions-8"/>
    <w:p>
      <w:pPr>
        <w:pStyle w:val="Heading2"/>
      </w:pPr>
      <w:r>
        <w:t xml:space="preserve">Permissions</w:t>
      </w:r>
    </w:p>
    <w:p>
      <w:pPr>
        <w:pStyle w:val="FirstParagraph"/>
      </w:pPr>
      <w:r>
        <w:t xml:space="preserve">Users either have Inbox Access or do not. V1 does not support granular inbox permissions. Inbox access is separate from Extension access. Users with inbox access may Read Messages, Reply, Archive Conversations, Delete Conversations, and Block Numbers.</w:t>
      </w:r>
    </w:p>
    <w:bookmarkEnd w:id="281"/>
    <w:bookmarkStart w:id="282" w:name="search-4"/>
    <w:p>
      <w:pPr>
        <w:pStyle w:val="Heading2"/>
      </w:pPr>
      <w:r>
        <w:t xml:space="preserve">Search</w:t>
      </w:r>
    </w:p>
    <w:p>
      <w:pPr>
        <w:pStyle w:val="FirstParagraph"/>
      </w:pPr>
      <w:r>
        <w:t xml:space="preserve">Search supports Phone Number, Caller Name (when available), SMS Content, Attachments, and Business Number. Search is global; users do not need to understand where information is stored.</w:t>
      </w:r>
    </w:p>
    <w:bookmarkEnd w:id="282"/>
    <w:bookmarkStart w:id="283" w:name="future-enhancements-12"/>
    <w:p>
      <w:pPr>
        <w:pStyle w:val="Heading2"/>
      </w:pPr>
      <w:r>
        <w:t xml:space="preserve">Future Enhancements</w:t>
      </w:r>
    </w:p>
    <w:p>
      <w:pPr>
        <w:pStyle w:val="FirstParagraph"/>
      </w:pPr>
      <w:r>
        <w:t xml:space="preserve">Not V1: Assignment, Internal Notes, Tags, Ticket Workflow, Open/Closed Status, CRM Contact Management, Campaign SMS, Marketing Automation, AI Reply Suggestions, Shared Drafts, Future CRM/Patient/Customer Matching.</w:t>
      </w:r>
    </w:p>
    <w:bookmarkEnd w:id="283"/>
    <w:bookmarkEnd w:id="284"/>
    <w:bookmarkStart w:id="293" w:name="feature-search"/>
    <w:p>
      <w:pPr>
        <w:pStyle w:val="Heading1"/>
      </w:pPr>
      <w:r>
        <w:t xml:space="preserve">Feature: Search</w:t>
      </w:r>
    </w:p>
    <w:bookmarkStart w:id="285" w:name="purpose-18"/>
    <w:p>
      <w:pPr>
        <w:pStyle w:val="Heading2"/>
      </w:pPr>
      <w:r>
        <w:t xml:space="preserve">Purpose</w:t>
      </w:r>
    </w:p>
    <w:p>
      <w:pPr>
        <w:pStyle w:val="FirstParagraph"/>
      </w:pPr>
      <w:r>
        <w:t xml:space="preserve">Search allows users to find information without needing to know where it is stored. Users should not need to remember which Extension handled a call, which Business Number received an SMS, whether something was a voicemail or a call, or whether a record is active or historical. Search should simply find it.</w:t>
      </w:r>
    </w:p>
    <w:bookmarkEnd w:id="285"/>
    <w:bookmarkStart w:id="286" w:name="user-experience-7"/>
    <w:p>
      <w:pPr>
        <w:pStyle w:val="Heading2"/>
      </w:pPr>
      <w:r>
        <w:t xml:space="preserve">User Experience</w:t>
      </w:r>
    </w:p>
    <w:p>
      <w:pPr>
        <w:pStyle w:val="FirstParagraph"/>
      </w:pPr>
      <w:r>
        <w:t xml:space="preserve">Search is globally available throughout JOEL. Users may enter a Phone Number, Extension Name, Business Number, SMS Content, Voicemail Content, or Caller Name (when available) and receive relevant results.</w:t>
      </w:r>
    </w:p>
    <w:bookmarkEnd w:id="286"/>
    <w:bookmarkStart w:id="287" w:name="search-scope-1"/>
    <w:p>
      <w:pPr>
        <w:pStyle w:val="Heading2"/>
      </w:pPr>
      <w:r>
        <w:t xml:space="preserve">Search Scope</w:t>
      </w:r>
    </w:p>
    <w:p>
      <w:pPr>
        <w:numPr>
          <w:ilvl w:val="0"/>
          <w:numId w:val="1027"/>
        </w:numPr>
        <w:pStyle w:val="Compact"/>
      </w:pPr>
      <w:r>
        <w:t xml:space="preserve">Calls — Answered Calls, Missed Calls, Recorded Calls.</w:t>
      </w:r>
    </w:p>
    <w:p>
      <w:pPr>
        <w:numPr>
          <w:ilvl w:val="0"/>
          <w:numId w:val="1027"/>
        </w:numPr>
        <w:pStyle w:val="Compact"/>
      </w:pPr>
      <w:r>
        <w:t xml:space="preserve">Voicemails — Transcript Content, Summary Content, Metadata.</w:t>
      </w:r>
    </w:p>
    <w:p>
      <w:pPr>
        <w:numPr>
          <w:ilvl w:val="0"/>
          <w:numId w:val="1027"/>
        </w:numPr>
        <w:pStyle w:val="Compact"/>
      </w:pPr>
      <w:r>
        <w:t xml:space="preserve">SMS Conversations — Message Content, Attachments, Sender Numbers.</w:t>
      </w:r>
    </w:p>
    <w:p>
      <w:pPr>
        <w:numPr>
          <w:ilvl w:val="0"/>
          <w:numId w:val="1027"/>
        </w:numPr>
        <w:pStyle w:val="Compact"/>
      </w:pPr>
      <w:r>
        <w:t xml:space="preserve">Extensions (examples: Sales, Support, Billing, Operator).</w:t>
      </w:r>
    </w:p>
    <w:p>
      <w:pPr>
        <w:numPr>
          <w:ilvl w:val="0"/>
          <w:numId w:val="1027"/>
        </w:numPr>
        <w:pStyle w:val="Compact"/>
      </w:pPr>
      <w:r>
        <w:t xml:space="preserve">Business Numbers (examples: Main Number, Google Ads Number, Marketing Number).</w:t>
      </w:r>
    </w:p>
    <w:p>
      <w:pPr>
        <w:numPr>
          <w:ilvl w:val="0"/>
          <w:numId w:val="1027"/>
        </w:numPr>
        <w:pStyle w:val="Compact"/>
      </w:pPr>
      <w:r>
        <w:t xml:space="preserve">Audit Log — configuration changes.</w:t>
      </w:r>
    </w:p>
    <w:bookmarkEnd w:id="287"/>
    <w:bookmarkStart w:id="288" w:name="search-behavior"/>
    <w:p>
      <w:pPr>
        <w:pStyle w:val="Heading2"/>
      </w:pPr>
      <w:r>
        <w:t xml:space="preserve">Search Behavior</w:t>
      </w:r>
    </w:p>
    <w:p>
      <w:pPr>
        <w:pStyle w:val="FirstParagraph"/>
      </w:pPr>
      <w:r>
        <w:t xml:space="preserve">Search behaves like modern software (examples: Spotlight, Gmail, Slack, Discord). Users should not need separate search modes. Search should feel immediate and users should not be required to choose Call Search, SMS Search, or Voicemail Search before searching.</w:t>
      </w:r>
    </w:p>
    <w:bookmarkEnd w:id="288"/>
    <w:bookmarkStart w:id="289" w:name="search-examples"/>
    <w:p>
      <w:pPr>
        <w:pStyle w:val="Heading2"/>
      </w:pPr>
      <w:r>
        <w:t xml:space="preserve">Search Examples</w:t>
      </w:r>
    </w:p>
    <w:p>
      <w:pPr>
        <w:numPr>
          <w:ilvl w:val="0"/>
          <w:numId w:val="1028"/>
        </w:numPr>
        <w:pStyle w:val="Compact"/>
      </w:pPr>
      <w:r>
        <w:t xml:space="preserve">Phone Number search (example: 6175551111) returns associated Calls, Voicemails, and SMS Conversations.</w:t>
      </w:r>
    </w:p>
    <w:p>
      <w:pPr>
        <w:numPr>
          <w:ilvl w:val="0"/>
          <w:numId w:val="1028"/>
        </w:numPr>
        <w:pStyle w:val="Compact"/>
      </w:pPr>
      <w:r>
        <w:t>Voicemail search supports Transcript Content, Summary Content, Caller Number, and Extension Name (example: “pricing”).</w:t>
      </w:r>
    </w:p>
    <w:p>
      <w:pPr>
        <w:numPr>
          <w:ilvl w:val="0"/>
          <w:numId w:val="1028"/>
        </w:numPr>
        <w:pStyle w:val="Compact"/>
      </w:pPr>
      <w:r>
        <w:t>SMS search supports Message Content, Phone Number, and Caller Name when available (example: “appointment”).</w:t>
      </w:r>
    </w:p>
    <w:p>
      <w:pPr>
        <w:numPr>
          <w:ilvl w:val="0"/>
          <w:numId w:val="1028"/>
        </w:numPr>
        <w:pStyle w:val="Compact"/>
      </w:pPr>
      <w:r>
        <w:t xml:space="preserve">Extension search (example: Sales) returns the Extension and related Calls, Voicemails, and Recordings, subject to permissions.</w:t>
      </w:r>
    </w:p>
    <w:bookmarkEnd w:id="289"/>
    <w:bookmarkStart w:id="290" w:name="permission-filtering"/>
    <w:p>
      <w:pPr>
        <w:pStyle w:val="Heading2"/>
      </w:pPr>
      <w:r>
        <w:t xml:space="preserve">Permission Filtering</w:t>
      </w:r>
    </w:p>
    <w:p>
      <w:pPr>
        <w:pStyle w:val="FirstParagraph"/>
      </w:pPr>
      <w:r>
        <w:t xml:space="preserve">Search results automatically respect permissions. Users only see information they are authorized to access.</w:t>
      </w:r>
    </w:p>
    <w:bookmarkEnd w:id="290"/>
    <w:bookmarkStart w:id="291" w:name="historical-records"/>
    <w:p>
      <w:pPr>
        <w:pStyle w:val="Heading2"/>
      </w:pPr>
      <w:r>
        <w:t xml:space="preserve">Historical Records</w:t>
      </w:r>
    </w:p>
    <w:p>
      <w:pPr>
        <w:pStyle w:val="FirstParagraph"/>
      </w:pPr>
      <w:r>
        <w:t xml:space="preserve">Search includes historical records such as Deleted Extensions and Deleted Business Numbers, which remain searchable.</w:t>
      </w:r>
    </w:p>
    <w:bookmarkEnd w:id="291"/>
    <w:bookmarkStart w:id="292" w:name="future-enhancements-13"/>
    <w:p>
      <w:pPr>
        <w:pStyle w:val="Heading2"/>
      </w:pPr>
      <w:r>
        <w:t xml:space="preserve">Future Enhancements</w:t>
      </w:r>
    </w:p>
    <w:p>
      <w:pPr>
        <w:pStyle w:val="FirstParagraph"/>
      </w:pPr>
      <w:r>
        <w:t xml:space="preserve">Not V1: AI Semantic Search, Natural Language Search, Search Recommendations, Related Results, AI Search Summaries.</w:t>
      </w:r>
    </w:p>
    <w:bookmarkEnd w:id="292"/>
    <w:bookmarkEnd w:id="293"/>
    <w:bookmarkStart w:id="312" w:name="feature-users-permissions"/>
    <w:p>
      <w:pPr>
        <w:pStyle w:val="Heading1"/>
      </w:pPr>
      <w:r>
        <w:t xml:space="preserve">Feature: Users &amp; Permissions</w:t>
      </w:r>
    </w:p>
    <w:bookmarkStart w:id="294" w:name="purpose-19"/>
    <w:p>
      <w:pPr>
        <w:pStyle w:val="Heading2"/>
      </w:pPr>
      <w:r>
        <w:t xml:space="preserve">Purpose</w:t>
      </w:r>
    </w:p>
    <w:p>
      <w:pPr>
        <w:pStyle w:val="FirstParagraph"/>
      </w:pPr>
      <w:r>
        <w:t xml:space="preserve">Users provide access to JOEL. Users are permission containers. Users are not Extensions, Routing objects, Devices, or Business Numbers. Users exist to access the Web Application, access the Mobile Application, access the Shared SMS Inbox, access Extensions, and place outbound calls.</w:t>
      </w:r>
    </w:p>
    <w:bookmarkEnd w:id="294"/>
    <w:bookmarkStart w:id="295" w:name="user-experience-8"/>
    <w:p>
      <w:pPr>
        <w:pStyle w:val="Heading2"/>
      </w:pPr>
      <w:r>
        <w:t xml:space="preserve">User Experience</w:t>
      </w:r>
    </w:p>
    <w:p>
      <w:pPr>
        <w:pStyle w:val="FirstParagraph"/>
      </w:pPr>
      <w:r>
        <w:t xml:space="preserve">Business owners invite Users (example: Jane jane@example.com). The User receives an invitation; after accepting, Web access is granted, Mobile access is granted, and permissions are applied.</w:t>
      </w:r>
    </w:p>
    <w:bookmarkEnd w:id="295"/>
    <w:bookmarkStart w:id="299" w:name="user-types"/>
    <w:p>
      <w:pPr>
        <w:pStyle w:val="Heading2"/>
      </w:pPr>
      <w:r>
        <w:t xml:space="preserve">User Types</w:t>
      </w:r>
    </w:p>
    <w:bookmarkStart w:id="296" w:name="owner"/>
    <w:p>
      <w:pPr>
        <w:pStyle w:val="Heading3"/>
      </w:pPr>
      <w:r>
        <w:t xml:space="preserve">Owner</w:t>
      </w:r>
    </w:p>
    <w:p>
      <w:pPr>
        <w:pStyle w:val="FirstParagraph"/>
      </w:pPr>
      <w:r>
        <w:t xml:space="preserve">Full access.</w:t>
      </w:r>
    </w:p>
    <w:bookmarkEnd w:id="296"/>
    <w:bookmarkStart w:id="297" w:name="admin"/>
    <w:p>
      <w:pPr>
        <w:pStyle w:val="Heading3"/>
      </w:pPr>
      <w:r>
        <w:t xml:space="preserve">Admin</w:t>
      </w:r>
    </w:p>
    <w:p>
      <w:pPr>
        <w:pStyle w:val="FirstParagraph"/>
      </w:pPr>
      <w:r>
        <w:t xml:space="preserve">Operational administrator with full access to Business Numbers, Extensions, Devices, Users, Integrations, and the Shared SMS Inbox. Admins automatically have access to all Extensions.</w:t>
      </w:r>
    </w:p>
    <w:bookmarkEnd w:id="297"/>
    <w:bookmarkStart w:id="298" w:name="user"/>
    <w:p>
      <w:pPr>
        <w:pStyle w:val="Heading3"/>
      </w:pPr>
      <w:r>
        <w:t xml:space="preserve">User</w:t>
      </w:r>
    </w:p>
    <w:p>
      <w:pPr>
        <w:pStyle w:val="FirstParagraph"/>
      </w:pPr>
      <w:r>
        <w:t xml:space="preserve">Standard user. Access is controlled by permissions.</w:t>
      </w:r>
    </w:p>
    <w:bookmarkEnd w:id="298"/>
    <w:bookmarkEnd w:id="299"/>
    <w:bookmarkStart w:id="300" w:name="multiple-businesses"/>
    <w:p>
      <w:pPr>
        <w:pStyle w:val="Heading2"/>
      </w:pPr>
      <w:r>
        <w:t xml:space="preserve">Multiple Businesses</w:t>
      </w:r>
    </w:p>
    <w:p>
      <w:pPr>
        <w:pStyle w:val="FirstParagraph"/>
      </w:pPr>
      <w:r>
        <w:t xml:space="preserve">Users may belong to multiple businesses (examples: Smilebar, Harlo, Personal Business). Permissions are independent for each business.</w:t>
      </w:r>
    </w:p>
    <w:bookmarkEnd w:id="300"/>
    <w:bookmarkStart w:id="301" w:name="extension-access"/>
    <w:p>
      <w:pPr>
        <w:pStyle w:val="Heading2"/>
      </w:pPr>
      <w:r>
        <w:t xml:space="preserve">Extension Access</w:t>
      </w:r>
    </w:p>
    <w:p>
      <w:pPr>
        <w:pStyle w:val="FirstParagraph"/>
      </w:pPr>
      <w:r>
        <w:t xml:space="preserve">Extensions are the primary permission boundary.</w:t>
      </w:r>
    </w:p>
    <w:p>
      <w:pPr>
        <w:pStyle w:val="BlockText"/>
      </w:pPr>
      <w:r>
        <w:rPr>
          <w:bCs/>
          <w:b/>
        </w:rPr>
        <w:t xml:space="preserve">Example:</w:t>
      </w:r>
      <w:r>
        <w:t xml:space="preserve"> Sales granted, Support granted, Billing not granted.</w:t>
      </w:r>
    </w:p>
    <w:p>
      <w:pPr>
        <w:pStyle w:val="FirstParagraph"/>
      </w:pPr>
      <w:r>
        <w:t xml:space="preserve">If a User has access to an Extension they automatically receive access to Calls, Voicemails, Recordings, Forwarding Configuration, Notifications, and Outbound Calling. No separate per-feature permissions exist in V1.</w:t>
      </w:r>
    </w:p>
    <w:bookmarkEnd w:id="301"/>
    <w:bookmarkStart w:id="302" w:name="inbox-access"/>
    <w:p>
      <w:pPr>
        <w:pStyle w:val="Heading2"/>
      </w:pPr>
      <w:r>
        <w:t xml:space="preserve">Inbox Access</w:t>
      </w:r>
    </w:p>
    <w:p>
      <w:pPr>
        <w:pStyle w:val="FirstParagraph"/>
      </w:pPr>
      <w:r>
        <w:t xml:space="preserve">Inbox access is separate from Extension access.</w:t>
      </w:r>
    </w:p>
    <w:p>
      <w:pPr>
        <w:pStyle w:val="BlockText"/>
      </w:pPr>
      <w:r>
        <w:rPr>
          <w:bCs/>
          <w:b/>
        </w:rPr>
        <w:t xml:space="preserve">Example:</w:t>
      </w:r>
      <w:r>
        <w:t xml:space="preserve"> Inbox granted, Sales not granted is valid. A User may manage SMS without Extension access.</w:t>
      </w:r>
    </w:p>
    <w:bookmarkEnd w:id="302"/>
    <w:bookmarkStart w:id="303" w:name="outbound-calling-permissions"/>
    <w:p>
      <w:pPr>
        <w:pStyle w:val="Heading2"/>
      </w:pPr>
      <w:r>
        <w:t xml:space="preserve">Outbound Calling Permissions</w:t>
      </w:r>
    </w:p>
    <w:p>
      <w:pPr>
        <w:pStyle w:val="FirstParagraph"/>
      </w:pPr>
      <w:r>
        <w:t xml:space="preserve">Users may place outbound calls only through Extensions they have access to.</w:t>
      </w:r>
    </w:p>
    <w:p>
      <w:pPr>
        <w:pStyle w:val="BlockText"/>
      </w:pPr>
      <w:r>
        <w:rPr>
          <w:bCs/>
          <w:b/>
        </w:rPr>
        <w:t xml:space="preserve">Example:</w:t>
      </w:r>
      <w:r>
        <w:t xml:space="preserve"> Sales granted allows outbound calls via Sales; Support not granted does not.</w:t>
      </w:r>
    </w:p>
    <w:bookmarkEnd w:id="303"/>
    <w:bookmarkStart w:id="304" w:name="caller-id-permissions"/>
    <w:p>
      <w:pPr>
        <w:pStyle w:val="Heading2"/>
      </w:pPr>
      <w:r>
        <w:t xml:space="preserve">Caller ID Permissions</w:t>
      </w:r>
    </w:p>
    <w:p>
      <w:pPr>
        <w:pStyle w:val="FirstParagraph"/>
      </w:pPr>
      <w:r>
        <w:t xml:space="preserve">Users may only use caller IDs allowed for the Extension and allowed by administrator configuration.</w:t>
      </w:r>
    </w:p>
    <w:p>
      <w:pPr>
        <w:pStyle w:val="BlockText"/>
      </w:pPr>
      <w:r>
        <w:rPr>
          <w:bCs/>
          <w:b/>
        </w:rPr>
        <w:t xml:space="preserve">Example:</w:t>
      </w:r>
      <w:r>
        <w:t xml:space="preserve"> Sales Extension allowed caller IDs — Sales Number, Main Number. The User may not use Support Number or Billing Number unless permitted.</w:t>
      </w:r>
    </w:p>
    <w:bookmarkEnd w:id="304"/>
    <w:bookmarkStart w:id="305" w:name="permission-changes"/>
    <w:p>
      <w:pPr>
        <w:pStyle w:val="Heading2"/>
      </w:pPr>
      <w:r>
        <w:t xml:space="preserve">Permission Changes</w:t>
      </w:r>
    </w:p>
    <w:p>
      <w:pPr>
        <w:pStyle w:val="FirstParagraph"/>
      </w:pPr>
      <w:r>
        <w:t>If permissions are removed, the User immediately loses access after refresh. If actively viewing restricted content, an “Access Removed” message is displayed and the User is returned to a valid screen.</w:t>
      </w:r>
    </w:p>
    <w:bookmarkEnd w:id="305"/>
    <w:bookmarkStart w:id="306" w:name="user-removal"/>
    <w:p>
      <w:pPr>
        <w:pStyle w:val="Heading2"/>
      </w:pPr>
      <w:r>
        <w:t xml:space="preserve">User Removal</w:t>
      </w:r>
    </w:p>
    <w:p>
      <w:pPr>
        <w:pStyle w:val="FirstParagraph"/>
      </w:pPr>
      <w:r>
        <w:t xml:space="preserve">Removing a User revokes permissions, revokes Mobile access, revokes Web access, and logs out active sessions. Business data remains intact.</w:t>
      </w:r>
    </w:p>
    <w:bookmarkEnd w:id="306"/>
    <w:bookmarkStart w:id="307" w:name="notifications-5"/>
    <w:p>
      <w:pPr>
        <w:pStyle w:val="Heading2"/>
      </w:pPr>
      <w:r>
        <w:t xml:space="preserve">Notifications</w:t>
      </w:r>
    </w:p>
    <w:p>
      <w:pPr>
        <w:pStyle w:val="FirstParagraph"/>
      </w:pPr>
      <w:r>
        <w:t xml:space="preserve">Users may control Personal Email Notifications and Personal In-App Notifications for Extensions they have access to. Users may not modify Business Slack Destinations, Business Webhooks, or Business Notification Rules; administrator-configured destinations remain authoritative.</w:t>
      </w:r>
    </w:p>
    <w:bookmarkEnd w:id="307"/>
    <w:bookmarkStart w:id="308" w:name="mobile-application-access"/>
    <w:p>
      <w:pPr>
        <w:pStyle w:val="Heading2"/>
      </w:pPr>
      <w:r>
        <w:t xml:space="preserve">Mobile Application Access</w:t>
      </w:r>
    </w:p>
    <w:p>
      <w:pPr>
        <w:pStyle w:val="FirstParagraph"/>
      </w:pPr>
      <w:r>
        <w:t xml:space="preserve">Users may install and use the Mobile Application. (See Feature: Mobile Application.)</w:t>
      </w:r>
    </w:p>
    <w:bookmarkEnd w:id="308"/>
    <w:bookmarkStart w:id="309" w:name="search-5"/>
    <w:p>
      <w:pPr>
        <w:pStyle w:val="Heading2"/>
      </w:pPr>
      <w:r>
        <w:t xml:space="preserve">Search</w:t>
      </w:r>
    </w:p>
    <w:p>
      <w:pPr>
        <w:pStyle w:val="FirstParagraph"/>
      </w:pPr>
      <w:r>
        <w:t xml:space="preserve">Users may search Calls, Voicemails, SMS, Extensions, and Business Numbers, subject to permissions. Search results are automatically filtered; Users never see data they do not have access to.</w:t>
      </w:r>
    </w:p>
    <w:bookmarkEnd w:id="309"/>
    <w:bookmarkStart w:id="310" w:name="audit-log-8"/>
    <w:p>
      <w:pPr>
        <w:pStyle w:val="Heading2"/>
      </w:pPr>
      <w:r>
        <w:t xml:space="preserve">Audit Log</w:t>
      </w:r>
    </w:p>
    <w:p>
      <w:pPr>
        <w:pStyle w:val="FirstParagraph"/>
      </w:pPr>
      <w:r>
        <w:t xml:space="preserve">Recorded: User Invited, User Removed, Role Changed, Extension Access Changed, Inbox Access Changed.</w:t>
      </w:r>
    </w:p>
    <w:bookmarkEnd w:id="310"/>
    <w:bookmarkStart w:id="311" w:name="future-enhancements-14"/>
    <w:p>
      <w:pPr>
        <w:pStyle w:val="Heading2"/>
      </w:pPr>
      <w:r>
        <w:t xml:space="preserve">Future Enhancements</w:t>
      </w:r>
    </w:p>
    <w:p>
      <w:pPr>
        <w:pStyle w:val="FirstParagraph"/>
      </w:pPr>
      <w:r>
        <w:t xml:space="preserve">Not V1: View-Only Permissions, Per-Feature Permissions, Temporary Access, Team-Based Permissions, SSO, SCIM Provisioning.</w:t>
      </w:r>
    </w:p>
    <w:bookmarkEnd w:id="311"/>
    <w:bookmarkEnd w:id="312"/>
    <w:bookmarkStart w:id="313" w:name="feature-permissions-matrix"/>
    <w:p>
      <w:pPr>
        <w:pStyle w:val="Heading1"/>
      </w:pPr>
      <w:r>
        <w:t xml:space="preserve">Feature: Permissions Matrix</w:t>
      </w:r>
    </w:p>
    <w:p>
      <w:pPr>
        <w:pStyle w:val="FirstParagraph"/>
      </w:pPr>
      <w:r>
        <w:t xml:space="preserve">This matrix is the authoritative summary of role capabilities in V1.</w:t>
      </w:r>
    </w:p>
    <w:p>
      <w:pPr>
        <w:pStyle w:val="BodyText"/>
      </w:pPr>
      <w:r>
        <w:rPr>
          <w:bCs/>
          <w:b/>
        </w:rPr>
        <w:t xml:space="preserve">Legend:</w:t>
      </w:r>
      <w:r>
        <w:t xml:space="preserve"> ✓ = Full access · ✗ = No access · Assigned = Limited to assigned Extensions · If Granted = Only when Inbox Access is granted.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Capability</w:t>
            </w:r>
          </w:p>
        </w:tc>
        <w:tc>
          <w:tcPr/>
          <w:p>
            <w:pPr>
              <w:pStyle w:val="Compact"/>
              <w:jc w:val="left"/>
            </w:pPr>
            <w:r>
              <w:t xml:space="preserve">Owner</w:t>
            </w:r>
          </w:p>
        </w:tc>
        <w:tc>
          <w:tcPr/>
          <w:p>
            <w:pPr>
              <w:pStyle w:val="Compact"/>
              <w:jc w:val="left"/>
            </w:pPr>
            <w:r>
              <w:t xml:space="preserve">Admin</w:t>
            </w:r>
          </w:p>
        </w:tc>
        <w:tc>
          <w:tcPr/>
          <w:p>
            <w:pPr>
              <w:pStyle w:val="Compact"/>
              <w:jc w:val="left"/>
            </w:pPr>
            <w:r>
              <w:t xml:space="preserve">User</w:t>
            </w:r>
          </w:p>
        </w:tc>
      </w:tr>
      <w:tr>
        <w:tc>
          <w:tcPr/>
          <w:p>
            <w:pPr>
              <w:pStyle w:val="Compact"/>
              <w:jc w:val="left"/>
            </w:pPr>
            <w:r>
              <w:t xml:space="preserve">Buy Number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Delete Number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Port Number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Create Extension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Delete Extension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Configure Routing</w:t>
            </w:r>
          </w:p>
        </w:tc>
        <w:tc>
          <w:tcPr/>
          <w:p>
            <w:pPr>
              <w:pStyle w:val="Compact"/>
              <w:jc w:val="left"/>
            </w:pPr>
            <w:r>
              <w:t xml:space="preserve">✓</w:t>
            </w:r>
          </w:p>
        </w:tc>
        <w:tc>
          <w:tcPr/>
          <w:p>
            <w:pPr>
              <w:pStyle w:val="Compact"/>
              <w:jc w:val="left"/>
            </w:pPr>
            <w:r>
              <w:t xml:space="preserve">✓</w:t>
            </w:r>
          </w:p>
        </w:tc>
        <w:tc>
          <w:tcPr/>
          <w:p>
            <w:pPr>
              <w:pStyle w:val="Compact"/>
              <w:jc w:val="left"/>
            </w:pPr>
            <w:r>
              <w:t xml:space="preserve">Assigned</w:t>
            </w:r>
          </w:p>
        </w:tc>
      </w:tr>
      <w:tr>
        <w:tc>
          <w:tcPr/>
          <w:p>
            <w:pPr>
              <w:pStyle w:val="Compact"/>
              <w:jc w:val="left"/>
            </w:pPr>
            <w:r>
              <w:t xml:space="preserve">Configure Voicemail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View Calls</w:t>
            </w:r>
          </w:p>
        </w:tc>
        <w:tc>
          <w:tcPr/>
          <w:p>
            <w:pPr>
              <w:pStyle w:val="Compact"/>
              <w:jc w:val="left"/>
            </w:pPr>
            <w:r>
              <w:t xml:space="preserve">✓</w:t>
            </w:r>
          </w:p>
        </w:tc>
        <w:tc>
          <w:tcPr/>
          <w:p>
            <w:pPr>
              <w:pStyle w:val="Compact"/>
              <w:jc w:val="left"/>
            </w:pPr>
            <w:r>
              <w:t xml:space="preserve">✓</w:t>
            </w:r>
          </w:p>
        </w:tc>
        <w:tc>
          <w:tcPr/>
          <w:p>
            <w:pPr>
              <w:pStyle w:val="Compact"/>
              <w:jc w:val="left"/>
            </w:pPr>
            <w:r>
              <w:t xml:space="preserve">Assigned</w:t>
            </w:r>
          </w:p>
        </w:tc>
      </w:tr>
      <w:tr>
        <w:tc>
          <w:tcPr/>
          <w:p>
            <w:pPr>
              <w:pStyle w:val="Compact"/>
              <w:jc w:val="left"/>
            </w:pPr>
            <w:r>
              <w:t xml:space="preserve">View Voicemails</w:t>
            </w:r>
          </w:p>
        </w:tc>
        <w:tc>
          <w:tcPr/>
          <w:p>
            <w:pPr>
              <w:pStyle w:val="Compact"/>
              <w:jc w:val="left"/>
            </w:pPr>
            <w:r>
              <w:t xml:space="preserve">✓</w:t>
            </w:r>
          </w:p>
        </w:tc>
        <w:tc>
          <w:tcPr/>
          <w:p>
            <w:pPr>
              <w:pStyle w:val="Compact"/>
              <w:jc w:val="left"/>
            </w:pPr>
            <w:r>
              <w:t xml:space="preserve">✓</w:t>
            </w:r>
          </w:p>
        </w:tc>
        <w:tc>
          <w:tcPr/>
          <w:p>
            <w:pPr>
              <w:pStyle w:val="Compact"/>
              <w:jc w:val="left"/>
            </w:pPr>
            <w:r>
              <w:t xml:space="preserve">Assigned</w:t>
            </w:r>
          </w:p>
        </w:tc>
      </w:tr>
      <w:tr>
        <w:tc>
          <w:tcPr/>
          <w:p>
            <w:pPr>
              <w:pStyle w:val="Compact"/>
              <w:jc w:val="left"/>
            </w:pPr>
            <w:r>
              <w:t xml:space="preserve">View Recordings</w:t>
            </w:r>
          </w:p>
        </w:tc>
        <w:tc>
          <w:tcPr/>
          <w:p>
            <w:pPr>
              <w:pStyle w:val="Compact"/>
              <w:jc w:val="left"/>
            </w:pPr>
            <w:r>
              <w:t xml:space="preserve">✓</w:t>
            </w:r>
          </w:p>
        </w:tc>
        <w:tc>
          <w:tcPr/>
          <w:p>
            <w:pPr>
              <w:pStyle w:val="Compact"/>
              <w:jc w:val="left"/>
            </w:pPr>
            <w:r>
              <w:t xml:space="preserve">✓</w:t>
            </w:r>
          </w:p>
        </w:tc>
        <w:tc>
          <w:tcPr/>
          <w:p>
            <w:pPr>
              <w:pStyle w:val="Compact"/>
              <w:jc w:val="left"/>
            </w:pPr>
            <w:r>
              <w:t xml:space="preserve">Assigned</w:t>
            </w:r>
          </w:p>
        </w:tc>
      </w:tr>
      <w:tr>
        <w:tc>
          <w:tcPr/>
          <w:p>
            <w:pPr>
              <w:pStyle w:val="Compact"/>
              <w:jc w:val="left"/>
            </w:pPr>
            <w:r>
              <w:t xml:space="preserve">Place Outbound Calls</w:t>
            </w:r>
          </w:p>
        </w:tc>
        <w:tc>
          <w:tcPr/>
          <w:p>
            <w:pPr>
              <w:pStyle w:val="Compact"/>
              <w:jc w:val="left"/>
            </w:pPr>
            <w:r>
              <w:t xml:space="preserve">✓</w:t>
            </w:r>
          </w:p>
        </w:tc>
        <w:tc>
          <w:tcPr/>
          <w:p>
            <w:pPr>
              <w:pStyle w:val="Compact"/>
              <w:jc w:val="left"/>
            </w:pPr>
            <w:r>
              <w:t xml:space="preserve">✓</w:t>
            </w:r>
          </w:p>
        </w:tc>
        <w:tc>
          <w:tcPr/>
          <w:p>
            <w:pPr>
              <w:pStyle w:val="Compact"/>
              <w:jc w:val="left"/>
            </w:pPr>
            <w:r>
              <w:t xml:space="preserve">Assigned</w:t>
            </w:r>
          </w:p>
        </w:tc>
      </w:tr>
      <w:tr>
        <w:tc>
          <w:tcPr/>
          <w:p>
            <w:pPr>
              <w:pStyle w:val="Compact"/>
              <w:jc w:val="left"/>
            </w:pPr>
            <w:r>
              <w:t xml:space="preserve">Manage Devices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Invite Users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Remove Users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Configure Integrations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View Audit Log</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Access Shared Inbox</w:t>
            </w:r>
          </w:p>
        </w:tc>
        <w:tc>
          <w:tcPr/>
          <w:p>
            <w:pPr>
              <w:pStyle w:val="Compact"/>
              <w:jc w:val="left"/>
            </w:pPr>
            <w:r>
              <w:t xml:space="preserve">✓</w:t>
            </w:r>
          </w:p>
        </w:tc>
        <w:tc>
          <w:tcPr/>
          <w:p>
            <w:pPr>
              <w:pStyle w:val="Compact"/>
              <w:jc w:val="left"/>
            </w:pPr>
            <w:r>
              <w:t xml:space="preserve">✓</w:t>
            </w:r>
          </w:p>
        </w:tc>
        <w:tc>
          <w:tcPr/>
          <w:p>
            <w:pPr>
              <w:pStyle w:val="Compact"/>
              <w:jc w:val="left"/>
            </w:pPr>
            <w:r>
              <w:t xml:space="preserve">If Granted</w:t>
            </w:r>
          </w:p>
        </w:tc>
      </w:tr>
      <w:tr>
        <w:tc>
          <w:tcPr/>
          <w:p>
            <w:pPr>
              <w:pStyle w:val="Compact"/>
              <w:jc w:val="left"/>
            </w:pPr>
            <w:r>
              <w:t xml:space="preserve">Billing Access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t xml:space="preserve">Notes:</w:t>
      </w:r>
    </w:p>
    <w:p>
      <w:pPr>
        <w:numPr>
          <w:ilvl w:val="0"/>
          <w:numId w:val="1029"/>
        </w:numPr>
        <w:pStyle w:val="Compact"/>
      </w:pPr>
      <w:r>
        <w:t>The User role’s access is derived entirely from assigned Extension access and Inbox Access. “Configure Routing” for a User means configuring forwarding and destinations for Extensions the User is assigned to.</w:t>
      </w:r>
    </w:p>
    <w:p>
      <w:pPr>
        <w:numPr>
          <w:ilvl w:val="0"/>
          <w:numId w:val="1029"/>
        </w:numPr>
        <w:pStyle w:val="Compact"/>
      </w:pPr>
      <w:r>
        <w:t>“Configure Voicemail” (enabling voicemail and editing Voicemail Greetings) is an authorized-user/administrator action and is not granted by standard Extension access.</w:t>
      </w:r>
    </w:p>
    <w:p>
      <w:pPr>
        <w:numPr>
          <w:ilvl w:val="0"/>
          <w:numId w:val="1029"/>
        </w:numPr>
        <w:pStyle w:val="Compact"/>
      </w:pPr>
      <w:r>
        <w:t xml:space="preserve">Billing Access is Owner-scoped, consistent with the Admin role definition, which enumerates operational areas and does not include Billing.</w:t>
      </w:r>
    </w:p>
    <w:bookmarkEnd w:id="313"/>
    <w:bookmarkStart w:id="320" w:name="feature-validation-rules"/>
    <w:p>
      <w:pPr>
        <w:pStyle w:val="Heading1"/>
      </w:pPr>
      <w:r>
        <w:t xml:space="preserve">Feature: Validation Rules</w:t>
      </w:r>
    </w:p>
    <w:p>
      <w:pPr>
        <w:pStyle w:val="FirstParagraph"/>
      </w:pPr>
      <w:r>
        <w:t xml:space="preserve">Validation rules enforce structural integrity. They are organized by object. These rules restate constraints already defined throughout this document; no new behavior is introduced.</w:t>
      </w:r>
    </w:p>
    <w:bookmarkStart w:id="314" w:name="extensions"/>
    <w:p>
      <w:pPr>
        <w:pStyle w:val="Heading2"/>
      </w:pPr>
      <w:r>
        <w:t xml:space="preserve">Extensions</w:t>
      </w:r>
    </w:p>
    <w:p>
      <w:pPr>
        <w:numPr>
          <w:ilvl w:val="0"/>
          <w:numId w:val="1030"/>
        </w:numPr>
        <w:pStyle w:val="Compact"/>
      </w:pPr>
      <w:r>
        <w:t xml:space="preserve">Extension numbers must be unique within a business.</w:t>
      </w:r>
    </w:p>
    <w:p>
      <w:pPr>
        <w:numPr>
          <w:ilvl w:val="0"/>
          <w:numId w:val="1030"/>
        </w:numPr>
        <w:pStyle w:val="Compact"/>
      </w:pPr>
      <w:r>
        <w:t xml:space="preserve">Extension 0 is reserved for Operator.</w:t>
      </w:r>
    </w:p>
    <w:p>
      <w:pPr>
        <w:numPr>
          <w:ilvl w:val="0"/>
          <w:numId w:val="1030"/>
        </w:numPr>
        <w:pStyle w:val="Compact"/>
      </w:pPr>
      <w:r>
        <w:t xml:space="preserve">Extension 9 is reserved for Directory.</w:t>
      </w:r>
    </w:p>
    <w:p>
      <w:pPr>
        <w:numPr>
          <w:ilvl w:val="0"/>
          <w:numId w:val="1030"/>
        </w:numPr>
        <w:pStyle w:val="Compact"/>
      </w:pPr>
      <w:r>
        <w:t xml:space="preserve">Standard Extensions are 1 through 8; additional Extensions begin at 100.</w:t>
      </w:r>
    </w:p>
    <w:p>
      <w:pPr>
        <w:numPr>
          <w:ilvl w:val="0"/>
          <w:numId w:val="1030"/>
        </w:numPr>
        <w:pStyle w:val="Compact"/>
      </w:pPr>
      <w:r>
        <w:t xml:space="preserve">Extension creation requires an Extension Number, Extension Name, Text-To-Voice Name, and Initial Forwarding Number.</w:t>
      </w:r>
    </w:p>
    <w:p>
      <w:pPr>
        <w:numPr>
          <w:ilvl w:val="0"/>
          <w:numId w:val="1030"/>
        </w:numPr>
        <w:pStyle w:val="Compact"/>
      </w:pPr>
      <w:r>
        <w:t xml:space="preserve">Menu entries are created and removed automatically with Extensions; broken menu entries are never left behind.</w:t>
      </w:r>
    </w:p>
    <w:p>
      <w:pPr>
        <w:numPr>
          <w:ilvl w:val="0"/>
          <w:numId w:val="1030"/>
        </w:numPr>
        <w:pStyle w:val="Compact"/>
      </w:pPr>
      <w:r>
        <w:t xml:space="preserve">Disabled and Deleted Extensions do not appear in the Directory.</w:t>
      </w:r>
    </w:p>
    <w:bookmarkEnd w:id="314"/>
    <w:bookmarkStart w:id="315" w:name="business-numbers"/>
    <w:p>
      <w:pPr>
        <w:pStyle w:val="Heading2"/>
      </w:pPr>
      <w:r>
        <w:t xml:space="preserve">Business Numbers</w:t>
      </w:r>
    </w:p>
    <w:p>
      <w:pPr>
        <w:numPr>
          <w:ilvl w:val="0"/>
          <w:numId w:val="1031"/>
        </w:numPr>
        <w:pStyle w:val="Compact"/>
      </w:pPr>
      <w:r>
        <w:t xml:space="preserve">Business Numbers must be unique.</w:t>
      </w:r>
    </w:p>
    <w:p>
      <w:pPr>
        <w:numPr>
          <w:ilvl w:val="0"/>
          <w:numId w:val="1031"/>
        </w:numPr>
        <w:pStyle w:val="Compact"/>
      </w:pPr>
      <w:r>
        <w:t xml:space="preserve">A Business Number routes only to a Greeting/Menu or a single Extension; it never routes directly to a Phone Number, SIP Phone, or Mobile Application.</w:t>
      </w:r>
    </w:p>
    <w:p>
      <w:pPr>
        <w:numPr>
          <w:ilvl w:val="0"/>
          <w:numId w:val="1031"/>
        </w:numPr>
        <w:pStyle w:val="Compact"/>
      </w:pPr>
      <w:r>
        <w:t xml:space="preserve">Outbound caller ID must always be a business-owned Business Number.</w:t>
      </w:r>
    </w:p>
    <w:p>
      <w:pPr>
        <w:numPr>
          <w:ilvl w:val="0"/>
          <w:numId w:val="1031"/>
        </w:numPr>
        <w:pStyle w:val="Compact"/>
      </w:pPr>
      <w:r>
        <w:t xml:space="preserve">A temporary number is always assigned during porting and cannot be skipped.</w:t>
      </w:r>
    </w:p>
    <w:p>
      <w:pPr>
        <w:numPr>
          <w:ilvl w:val="0"/>
          <w:numId w:val="1031"/>
        </w:numPr>
        <w:pStyle w:val="Compact"/>
      </w:pPr>
      <w:r>
        <w:t xml:space="preserve">Deleted Business Numbers enter a recovery window and are not immediately released; reuse is only possible after the recovery period expires.</w:t>
      </w:r>
    </w:p>
    <w:bookmarkEnd w:id="315"/>
    <w:bookmarkStart w:id="316" w:name="users"/>
    <w:p>
      <w:pPr>
        <w:pStyle w:val="Heading2"/>
      </w:pPr>
      <w:r>
        <w:t xml:space="preserve">Users</w:t>
      </w:r>
    </w:p>
    <w:p>
      <w:pPr>
        <w:numPr>
          <w:ilvl w:val="0"/>
          <w:numId w:val="1032"/>
        </w:numPr>
        <w:pStyle w:val="Compact"/>
      </w:pPr>
      <w:r>
        <w:t xml:space="preserve">User email addresses must be unique within a business.</w:t>
      </w:r>
    </w:p>
    <w:p>
      <w:pPr>
        <w:numPr>
          <w:ilvl w:val="0"/>
          <w:numId w:val="1032"/>
        </w:numPr>
        <w:pStyle w:val="Compact"/>
      </w:pPr>
      <w:r>
        <w:t xml:space="preserve">A User may belong to multiple businesses; permissions are independent per business.</w:t>
      </w:r>
    </w:p>
    <w:p>
      <w:pPr>
        <w:numPr>
          <w:ilvl w:val="0"/>
          <w:numId w:val="1032"/>
        </w:numPr>
        <w:pStyle w:val="Compact"/>
      </w:pPr>
      <w:r>
        <w:t xml:space="preserve">Inbox Access is independent of Extension access.</w:t>
      </w:r>
    </w:p>
    <w:p>
      <w:pPr>
        <w:numPr>
          <w:ilvl w:val="0"/>
          <w:numId w:val="1032"/>
        </w:numPr>
        <w:pStyle w:val="Compact"/>
      </w:pPr>
      <w:r>
        <w:t xml:space="preserve">Users may place outbound calls only through Extensions they have access to, and may only use caller IDs allowed for the Extension.</w:t>
      </w:r>
    </w:p>
    <w:bookmarkEnd w:id="316"/>
    <w:bookmarkStart w:id="317" w:name="destinations-1"/>
    <w:p>
      <w:pPr>
        <w:pStyle w:val="Heading2"/>
      </w:pPr>
      <w:r>
        <w:t xml:space="preserve">Destinations</w:t>
      </w:r>
    </w:p>
    <w:p>
      <w:pPr>
        <w:numPr>
          <w:ilvl w:val="0"/>
          <w:numId w:val="1033"/>
        </w:numPr>
        <w:pStyle w:val="Compact"/>
      </w:pPr>
      <w:r>
        <w:t xml:space="preserve">A Destination must be a Phone Number, a SIP Phone, or a Mobile Application.</w:t>
      </w:r>
    </w:p>
    <w:p>
      <w:pPr>
        <w:numPr>
          <w:ilvl w:val="0"/>
          <w:numId w:val="1033"/>
        </w:numPr>
        <w:pStyle w:val="Compact"/>
      </w:pPr>
      <w:r>
        <w:t xml:space="preserve">A Mobile Application Destination requires an existing User.</w:t>
      </w:r>
    </w:p>
    <w:p>
      <w:pPr>
        <w:numPr>
          <w:ilvl w:val="0"/>
          <w:numId w:val="1033"/>
        </w:numPr>
        <w:pStyle w:val="Compact"/>
      </w:pPr>
      <w:r>
        <w:t xml:space="preserve">A SIP Phone or Mobile Application may be attached to multiple Extensions.</w:t>
      </w:r>
    </w:p>
    <w:p>
      <w:pPr>
        <w:numPr>
          <w:ilvl w:val="0"/>
          <w:numId w:val="1033"/>
        </w:numPr>
        <w:pStyle w:val="Compact"/>
      </w:pPr>
      <w:r>
        <w:t xml:space="preserve">Disabled Destinations behave as though they do not exist.</w:t>
      </w:r>
    </w:p>
    <w:p>
      <w:pPr>
        <w:numPr>
          <w:ilvl w:val="0"/>
          <w:numId w:val="1033"/>
        </w:numPr>
        <w:pStyle w:val="Compact"/>
      </w:pPr>
      <w:r>
        <w:t xml:space="preserve">Order applies only to Ring One At A Time routing.</w:t>
      </w:r>
    </w:p>
    <w:bookmarkEnd w:id="317"/>
    <w:bookmarkStart w:id="318" w:name="routing-2"/>
    <w:p>
      <w:pPr>
        <w:pStyle w:val="Heading2"/>
      </w:pPr>
      <w:r>
        <w:t xml:space="preserve">Routing</w:t>
      </w:r>
    </w:p>
    <w:p>
      <w:pPr>
        <w:numPr>
          <w:ilvl w:val="0"/>
          <w:numId w:val="1034"/>
        </w:numPr>
        <w:pStyle w:val="Compact"/>
      </w:pPr>
      <w:r>
        <w:t xml:space="preserve">Routing belongs to the Extension; it cannot be owned by a Business Number, Device, or User.</w:t>
      </w:r>
    </w:p>
    <w:p>
      <w:pPr>
        <w:numPr>
          <w:ilvl w:val="0"/>
          <w:numId w:val="1034"/>
        </w:numPr>
        <w:pStyle w:val="Compact"/>
      </w:pPr>
      <w:r>
        <w:t xml:space="preserve">Routing loops are prohibited; JOEL prevents saving invalid configurations.</w:t>
      </w:r>
    </w:p>
    <w:p>
      <w:pPr>
        <w:numPr>
          <w:ilvl w:val="0"/>
          <w:numId w:val="1034"/>
        </w:numPr>
        <w:pStyle w:val="Compact"/>
      </w:pPr>
      <w:r>
        <w:t xml:space="preserve">A routing method must be Ring All At Once or Ring One At A Time.</w:t>
      </w:r>
    </w:p>
    <w:p>
      <w:pPr>
        <w:numPr>
          <w:ilvl w:val="0"/>
          <w:numId w:val="1034"/>
        </w:numPr>
        <w:pStyle w:val="Compact"/>
      </w:pPr>
      <w:r>
        <w:t xml:space="preserve">Fallback behavior must be Voicemail, Disconnect, or Forward To Extension.</w:t>
      </w:r>
    </w:p>
    <w:bookmarkEnd w:id="318"/>
    <w:bookmarkStart w:id="319" w:name="integrations"/>
    <w:p>
      <w:pPr>
        <w:pStyle w:val="Heading2"/>
      </w:pPr>
      <w:r>
        <w:t xml:space="preserve">Integrations</w:t>
      </w:r>
    </w:p>
    <w:p>
      <w:pPr>
        <w:numPr>
          <w:ilvl w:val="0"/>
          <w:numId w:val="1035"/>
        </w:numPr>
        <w:pStyle w:val="Compact"/>
      </w:pPr>
      <w:r>
        <w:t xml:space="preserve">Webhook URLs must be valid HTTPS URLs.</w:t>
      </w:r>
    </w:p>
    <w:p>
      <w:pPr>
        <w:numPr>
          <w:ilvl w:val="0"/>
          <w:numId w:val="1035"/>
        </w:numPr>
        <w:pStyle w:val="Compact"/>
      </w:pPr>
      <w:r>
        <w:t xml:space="preserve">Slack Destinations, Webhooks, and Notification Rules are administrator-configured and authoritative; Users cannot modify business destinations.</w:t>
      </w:r>
    </w:p>
    <w:bookmarkEnd w:id="319"/>
    <w:bookmarkEnd w:id="320"/>
    <w:bookmarkStart w:id="333" w:name="feature-web-application"/>
    <w:p>
      <w:pPr>
        <w:pStyle w:val="Heading1"/>
      </w:pPr>
      <w:r>
        <w:t xml:space="preserve">Feature: Web Application</w:t>
      </w:r>
    </w:p>
    <w:bookmarkStart w:id="321" w:name="purpose-20"/>
    <w:p>
      <w:pPr>
        <w:pStyle w:val="Heading2"/>
      </w:pPr>
      <w:r>
        <w:t xml:space="preserve">Purpose</w:t>
      </w:r>
    </w:p>
    <w:p>
      <w:pPr>
        <w:pStyle w:val="FirstParagraph"/>
      </w:pPr>
      <w:r>
        <w:t xml:space="preserve">The Web Application is the primary administration interface. All business configuration occurs in the Web Application. The Mobile Application is operational only.</w:t>
      </w:r>
    </w:p>
    <w:p>
      <w:pPr>
        <w:pStyle w:val="BodyText"/>
      </w:pPr>
      <w:r>
        <w:t xml:space="preserve">The following subsections describe the purpose and permissions of each area. They do not define screens or workflows.</w:t>
      </w:r>
    </w:p>
    <w:bookmarkEnd w:id="321"/>
    <w:bookmarkStart w:id="322" w:name="dashboard"/>
    <w:p>
      <w:pPr>
        <w:pStyle w:val="Heading2"/>
      </w:pPr>
      <w:r>
        <w:t xml:space="preserve">Dashboard</w:t>
      </w:r>
    </w:p>
    <w:p>
      <w:pPr>
        <w:pStyle w:val="FirstParagraph"/>
      </w:pPr>
      <w:r>
        <w:t xml:space="preserve">Purpose: default landing area after sign-in. Permissions: available to all signed-in roles; content is scoped to each user’s permissions.</w:t>
      </w:r>
    </w:p>
    <w:bookmarkEnd w:id="322"/>
    <w:bookmarkStart w:id="323" w:name="inbox"/>
    <w:p>
      <w:pPr>
        <w:pStyle w:val="Heading2"/>
      </w:pPr>
      <w:r>
        <w:t xml:space="preserve">Inbox</w:t>
      </w:r>
    </w:p>
    <w:p>
      <w:pPr>
        <w:pStyle w:val="FirstParagraph"/>
      </w:pPr>
      <w:r>
        <w:t xml:space="preserve">Purpose: manage the Shared SMS Inbox. Permissions: Owner, Admin, and Users with Inbox Access.</w:t>
      </w:r>
    </w:p>
    <w:bookmarkEnd w:id="323"/>
    <w:bookmarkStart w:id="324" w:name="calls-1"/>
    <w:p>
      <w:pPr>
        <w:pStyle w:val="Heading2"/>
      </w:pPr>
      <w:r>
        <w:t xml:space="preserve">Calls</w:t>
      </w:r>
    </w:p>
    <w:p>
      <w:pPr>
        <w:pStyle w:val="FirstParagraph"/>
      </w:pPr>
      <w:r>
        <w:t xml:space="preserve">Purpose: review call history. Permissions: Owner and Admin see all Extensions; Users see only assigned Extensions.</w:t>
      </w:r>
    </w:p>
    <w:bookmarkEnd w:id="324"/>
    <w:bookmarkStart w:id="325" w:name="voicemails-1"/>
    <w:p>
      <w:pPr>
        <w:pStyle w:val="Heading2"/>
      </w:pPr>
      <w:r>
        <w:t xml:space="preserve">Voicemails</w:t>
      </w:r>
    </w:p>
    <w:p>
      <w:pPr>
        <w:pStyle w:val="FirstParagraph"/>
      </w:pPr>
      <w:r>
        <w:t xml:space="preserve">Purpose: review voicemails, transcripts, and summaries. Permissions: Owner and Admin see all Extensions; Users see only assigned Extensions.</w:t>
      </w:r>
    </w:p>
    <w:bookmarkEnd w:id="325"/>
    <w:bookmarkStart w:id="326" w:name="numbers"/>
    <w:p>
      <w:pPr>
        <w:pStyle w:val="Heading2"/>
      </w:pPr>
      <w:r>
        <w:t xml:space="preserve">Numbers</w:t>
      </w:r>
    </w:p>
    <w:p>
      <w:pPr>
        <w:pStyle w:val="FirstParagraph"/>
      </w:pPr>
      <w:r>
        <w:t xml:space="preserve">Purpose: manage Business Numbers, including purchase, porting, deletion, restoration, and routing. Permissions: Owner and Admin.</w:t>
      </w:r>
    </w:p>
    <w:bookmarkEnd w:id="326"/>
    <w:bookmarkStart w:id="327" w:name="extensions-1"/>
    <w:p>
      <w:pPr>
        <w:pStyle w:val="Heading2"/>
      </w:pPr>
      <w:r>
        <w:t xml:space="preserve">Extensions</w:t>
      </w:r>
    </w:p>
    <w:p>
      <w:pPr>
        <w:pStyle w:val="FirstParagraph"/>
      </w:pPr>
      <w:r>
        <w:t xml:space="preserve">Purpose: manage Extensions and their settings. Permissions: Owner and Admin.</w:t>
      </w:r>
    </w:p>
    <w:bookmarkEnd w:id="327"/>
    <w:bookmarkStart w:id="328" w:name="devices"/>
    <w:p>
      <w:pPr>
        <w:pStyle w:val="Heading2"/>
      </w:pPr>
      <w:r>
        <w:t xml:space="preserve">Devices</w:t>
      </w:r>
    </w:p>
    <w:p>
      <w:pPr>
        <w:pStyle w:val="FirstParagraph"/>
      </w:pPr>
      <w:r>
        <w:t xml:space="preserve">Purpose: manage SIP Phones and Mobile Application devices. Permissions: Owner and Admin.</w:t>
      </w:r>
    </w:p>
    <w:bookmarkEnd w:id="328"/>
    <w:bookmarkStart w:id="329" w:name="users-1"/>
    <w:p>
      <w:pPr>
        <w:pStyle w:val="Heading2"/>
      </w:pPr>
      <w:r>
        <w:t xml:space="preserve">Users</w:t>
      </w:r>
    </w:p>
    <w:p>
      <w:pPr>
        <w:pStyle w:val="FirstParagraph"/>
      </w:pPr>
      <w:r>
        <w:t xml:space="preserve">Purpose: manage Users and their permissions. Permissions: Owner and Admin.</w:t>
      </w:r>
    </w:p>
    <w:bookmarkEnd w:id="329"/>
    <w:bookmarkStart w:id="330" w:name="integrations-1"/>
    <w:p>
      <w:pPr>
        <w:pStyle w:val="Heading2"/>
      </w:pPr>
      <w:r>
        <w:t xml:space="preserve">Integrations</w:t>
      </w:r>
    </w:p>
    <w:p>
      <w:pPr>
        <w:pStyle w:val="FirstParagraph"/>
      </w:pPr>
      <w:r>
        <w:t xml:space="preserve">Purpose: manage Slack Destinations and Webhooks. Permissions: Owner and Admin.</w:t>
      </w:r>
    </w:p>
    <w:bookmarkEnd w:id="330"/>
    <w:bookmarkStart w:id="331" w:name="audit-log-9"/>
    <w:p>
      <w:pPr>
        <w:pStyle w:val="Heading2"/>
      </w:pPr>
      <w:r>
        <w:t xml:space="preserve">Audit Log</w:t>
      </w:r>
    </w:p>
    <w:p>
      <w:pPr>
        <w:pStyle w:val="FirstParagraph"/>
      </w:pPr>
      <w:r>
        <w:t xml:space="preserve">Purpose: review configuration change history. Permissions: Owner and Admin.</w:t>
      </w:r>
    </w:p>
    <w:bookmarkEnd w:id="331"/>
    <w:bookmarkStart w:id="332" w:name="billing"/>
    <w:p>
      <w:pPr>
        <w:pStyle w:val="Heading2"/>
      </w:pPr>
      <w:r>
        <w:t xml:space="preserve">Billing</w:t>
      </w:r>
    </w:p>
    <w:p>
      <w:pPr>
        <w:pStyle w:val="FirstParagraph"/>
      </w:pPr>
      <w:r>
        <w:t xml:space="preserve">Purpose: manage plan, add-ons, upgrades, and downgrades. Permissions: Owner.</w:t>
      </w:r>
    </w:p>
    <w:bookmarkEnd w:id="332"/>
    <w:bookmarkEnd w:id="333"/>
    <w:bookmarkStart w:id="351" w:name="feature-audit-log"/>
    <w:p>
      <w:pPr>
        <w:pStyle w:val="Heading1"/>
      </w:pPr>
      <w:r>
        <w:t xml:space="preserve">Feature: Audit Log</w:t>
      </w:r>
    </w:p>
    <w:bookmarkStart w:id="334" w:name="purpose-21"/>
    <w:p>
      <w:pPr>
        <w:pStyle w:val="Heading2"/>
      </w:pPr>
      <w:r>
        <w:t xml:space="preserve">Purpose</w:t>
      </w:r>
    </w:p>
    <w:p>
      <w:pPr>
        <w:pStyle w:val="FirstParagraph"/>
      </w:pPr>
      <w:r>
        <w:t>The Audit Log tracks configuration changes made to JOEL. It exists to answer “Who changed this?” The Audit Log is not an activity tracker.</w:t>
      </w:r>
    </w:p>
    <w:bookmarkEnd w:id="334"/>
    <w:bookmarkStart w:id="335" w:name="scope"/>
    <w:p>
      <w:pPr>
        <w:pStyle w:val="Heading2"/>
      </w:pPr>
      <w:r>
        <w:t xml:space="preserve">Scope</w:t>
      </w:r>
    </w:p>
    <w:p>
      <w:pPr>
        <w:pStyle w:val="FirstParagraph"/>
      </w:pPr>
      <w:r>
        <w:t xml:space="preserve">The Audit Log records configuration changes affecting Business Numbers, Extensions, Routing, Users, Permissions, Devices, Integrations, and Recording Settings.</w:t>
      </w:r>
    </w:p>
    <w:bookmarkEnd w:id="335"/>
    <w:bookmarkStart w:id="343" w:name="recorded-events"/>
    <w:p>
      <w:pPr>
        <w:pStyle w:val="Heading2"/>
      </w:pPr>
      <w:r>
        <w:t xml:space="preserve">Recorded Events</w:t>
      </w:r>
    </w:p>
    <w:bookmarkStart w:id="336" w:name="business-number-events"/>
    <w:p>
      <w:pPr>
        <w:pStyle w:val="Heading3"/>
      </w:pPr>
      <w:r>
        <w:t xml:space="preserve">Business Number Events</w:t>
      </w:r>
    </w:p>
    <w:p>
      <w:pPr>
        <w:pStyle w:val="FirstParagraph"/>
      </w:pPr>
      <w:r>
        <w:t xml:space="preserve">Number Purchased, Number Deleted, Number Restored, Port Submitted, Port Approved, Port Completed, Routing Changed.</w:t>
      </w:r>
    </w:p>
    <w:bookmarkEnd w:id="336"/>
    <w:bookmarkStart w:id="337" w:name="extension-events-1"/>
    <w:p>
      <w:pPr>
        <w:pStyle w:val="Heading3"/>
      </w:pPr>
      <w:r>
        <w:t xml:space="preserve">Extension Events</w:t>
      </w:r>
    </w:p>
    <w:p>
      <w:pPr>
        <w:pStyle w:val="FirstParagraph"/>
      </w:pPr>
      <w:r>
        <w:t xml:space="preserve">Extension Created, Extension Deleted, Extension Disabled, Extension Enabled, Extension Renamed, Text-To-Voice Name Changed.</w:t>
      </w:r>
    </w:p>
    <w:bookmarkEnd w:id="337"/>
    <w:bookmarkStart w:id="338" w:name="routing-events"/>
    <w:p>
      <w:pPr>
        <w:pStyle w:val="Heading3"/>
      </w:pPr>
      <w:r>
        <w:t xml:space="preserve">Routing Events</w:t>
      </w:r>
    </w:p>
    <w:p>
      <w:pPr>
        <w:pStyle w:val="FirstParagraph"/>
      </w:pPr>
      <w:r>
        <w:t xml:space="preserve">Destination Added, Destination Removed, Destination Enabled, Destination Disabled, Ring Order Changed, Schedule Changed, Voicemail Enabled, Voicemail Disabled.</w:t>
      </w:r>
    </w:p>
    <w:bookmarkEnd w:id="338"/>
    <w:bookmarkStart w:id="339" w:name="user-events"/>
    <w:p>
      <w:pPr>
        <w:pStyle w:val="Heading3"/>
      </w:pPr>
      <w:r>
        <w:t xml:space="preserve">User Events</w:t>
      </w:r>
    </w:p>
    <w:p>
      <w:pPr>
        <w:pStyle w:val="FirstParagraph"/>
      </w:pPr>
      <w:r>
        <w:t xml:space="preserve">User Invited, User Removed, Role Changed, Extension Access Changed, Inbox Access Changed.</w:t>
      </w:r>
    </w:p>
    <w:bookmarkEnd w:id="339"/>
    <w:bookmarkStart w:id="340" w:name="device-events"/>
    <w:p>
      <w:pPr>
        <w:pStyle w:val="Heading3"/>
      </w:pPr>
      <w:r>
        <w:t xml:space="preserve">Device Events</w:t>
      </w:r>
    </w:p>
    <w:p>
      <w:pPr>
        <w:pStyle w:val="FirstParagraph"/>
      </w:pPr>
      <w:r>
        <w:t xml:space="preserve">SIP Phone Added, SIP Phone Removed, Device Enabled, Device Disabled, Default Extension Changed, Default Caller ID Changed.</w:t>
      </w:r>
    </w:p>
    <w:bookmarkEnd w:id="340"/>
    <w:bookmarkStart w:id="341" w:name="integration-events"/>
    <w:p>
      <w:pPr>
        <w:pStyle w:val="Heading3"/>
      </w:pPr>
      <w:r>
        <w:t xml:space="preserve">Integration Events</w:t>
      </w:r>
    </w:p>
    <w:p>
      <w:pPr>
        <w:pStyle w:val="FirstParagraph"/>
      </w:pPr>
      <w:r>
        <w:t xml:space="preserve">Slack Connected, Slack Disconnected, Webhook Added, Webhook Removed, Integration Settings Changed.</w:t>
      </w:r>
    </w:p>
    <w:bookmarkEnd w:id="341"/>
    <w:bookmarkStart w:id="342" w:name="recording-events"/>
    <w:p>
      <w:pPr>
        <w:pStyle w:val="Heading3"/>
      </w:pPr>
      <w:r>
        <w:t xml:space="preserve">Recording Events</w:t>
      </w:r>
    </w:p>
    <w:p>
      <w:pPr>
        <w:pStyle w:val="FirstParagraph"/>
      </w:pPr>
      <w:r>
        <w:t xml:space="preserve">Recording Enabled, Recording Disabled, Retention Changed.</w:t>
      </w:r>
    </w:p>
    <w:bookmarkEnd w:id="342"/>
    <w:bookmarkEnd w:id="343"/>
    <w:bookmarkStart w:id="344" w:name="audit-entry-format"/>
    <w:p>
      <w:pPr>
        <w:pStyle w:val="Heading2"/>
      </w:pPr>
      <w:r>
        <w:t xml:space="preserve">Audit Entry Format</w:t>
      </w:r>
    </w:p>
    <w:p>
      <w:pPr>
        <w:pStyle w:val="FirstParagraph"/>
      </w:pPr>
      <w:r>
        <w:t xml:space="preserve">Each entry contains a Timestamp, User, Action, Old Value, and New Value.</w:t>
      </w:r>
    </w:p>
    <w:p>
      <w:pPr>
        <w:pStyle w:val="BlockText"/>
      </w:pPr>
      <w:r>
        <w:rPr>
          <w:bCs/>
          <w:b/>
        </w:rPr>
        <w:t xml:space="preserve">Example:</w:t>
      </w:r>
      <w:r>
        <w:t xml:space="preserve"> Jane Smith Changed Sales Forwarding Old: 617-555-1111 New: 617-555-2222</w:t>
      </w:r>
    </w:p>
    <w:bookmarkEnd w:id="344"/>
    <w:bookmarkStart w:id="345" w:name="search-6"/>
    <w:p>
      <w:pPr>
        <w:pStyle w:val="Heading2"/>
      </w:pPr>
      <w:r>
        <w:t xml:space="preserve">Search</w:t>
      </w:r>
    </w:p>
    <w:p>
      <w:pPr>
        <w:pStyle w:val="FirstParagraph"/>
      </w:pPr>
      <w:r>
        <w:t xml:space="preserve">The Audit Log supports search by User, Extension, Business Number, Device, and Date Range.</w:t>
      </w:r>
    </w:p>
    <w:bookmarkEnd w:id="345"/>
    <w:bookmarkStart w:id="346" w:name="events-not-recorded"/>
    <w:p>
      <w:pPr>
        <w:pStyle w:val="Heading2"/>
      </w:pPr>
      <w:r>
        <w:t xml:space="preserve">Events Not Recorded</w:t>
      </w:r>
    </w:p>
    <w:p>
      <w:pPr>
        <w:pStyle w:val="FirstParagraph"/>
      </w:pPr>
      <w:r>
        <w:t xml:space="preserve">V1 does not record Viewed Voicemail, Viewed SMS, Opened Inbox, Opened App, or Read Notifications. Configuration changes only.</w:t>
      </w:r>
    </w:p>
    <w:bookmarkEnd w:id="346"/>
    <w:bookmarkStart w:id="347" w:name="permissions-9"/>
    <w:p>
      <w:pPr>
        <w:pStyle w:val="Heading2"/>
      </w:pPr>
      <w:r>
        <w:t xml:space="preserve">Permissions</w:t>
      </w:r>
    </w:p>
    <w:p>
      <w:pPr>
        <w:numPr>
          <w:ilvl w:val="0"/>
          <w:numId w:val="1036"/>
        </w:numPr>
        <w:pStyle w:val="Compact"/>
      </w:pPr>
      <w:r>
        <w:t xml:space="preserve">Owner — Full Access.</w:t>
      </w:r>
    </w:p>
    <w:p>
      <w:pPr>
        <w:numPr>
          <w:ilvl w:val="0"/>
          <w:numId w:val="1036"/>
        </w:numPr>
        <w:pStyle w:val="Compact"/>
      </w:pPr>
      <w:r>
        <w:t xml:space="preserve">Admin — Full Access.</w:t>
      </w:r>
    </w:p>
    <w:p>
      <w:pPr>
        <w:numPr>
          <w:ilvl w:val="0"/>
          <w:numId w:val="1036"/>
        </w:numPr>
        <w:pStyle w:val="Compact"/>
      </w:pPr>
      <w:r>
        <w:t xml:space="preserve">User — No Audit Log Access.</w:t>
      </w:r>
    </w:p>
    <w:bookmarkEnd w:id="347"/>
    <w:bookmarkStart w:id="348" w:name="retention-2"/>
    <w:p>
      <w:pPr>
        <w:pStyle w:val="Heading2"/>
      </w:pPr>
      <w:r>
        <w:t xml:space="preserve">Retention</w:t>
      </w:r>
    </w:p>
    <w:p>
      <w:pPr>
        <w:pStyle w:val="FirstParagraph"/>
      </w:pPr>
      <w:r>
        <w:t xml:space="preserve">Audit Log retention is controlled by plan and billing rules. The Audit Log feature exists on all plans.</w:t>
      </w:r>
    </w:p>
    <w:bookmarkEnd w:id="348"/>
    <w:bookmarkStart w:id="349" w:name="historical-objects"/>
    <w:p>
      <w:pPr>
        <w:pStyle w:val="Heading2"/>
      </w:pPr>
      <w:r>
        <w:t xml:space="preserve">Historical Objects</w:t>
      </w:r>
    </w:p>
    <w:p>
      <w:pPr>
        <w:pStyle w:val="FirstParagraph"/>
      </w:pPr>
      <w:r>
        <w:t xml:space="preserve">Deleted objects remain visible historically within the Audit Log.</w:t>
      </w:r>
    </w:p>
    <w:p>
      <w:pPr>
        <w:pStyle w:val="BlockText"/>
      </w:pPr>
      <w:r>
        <w:rPr>
          <w:bCs/>
          <w:b/>
        </w:rPr>
        <w:t xml:space="preserve">Example:</w:t>
      </w:r>
      <w:r>
        <w:t xml:space="preserve"> Deleted Extension — Sales (1); Deleted Number — Google Ads Number.</w:t>
      </w:r>
    </w:p>
    <w:bookmarkEnd w:id="349"/>
    <w:bookmarkStart w:id="350" w:name="future-enhancements-15"/>
    <w:p>
      <w:pPr>
        <w:pStyle w:val="Heading2"/>
      </w:pPr>
      <w:r>
        <w:t xml:space="preserve">Future Enhancements</w:t>
      </w:r>
    </w:p>
    <w:p>
      <w:pPr>
        <w:pStyle w:val="FirstParagraph"/>
      </w:pPr>
      <w:r>
        <w:t xml:space="preserve">Not V1: Audit Export, Compliance Reports, Legal Hold Reports, Audit Alerts.</w:t>
      </w:r>
    </w:p>
    <w:bookmarkEnd w:id="350"/>
    <w:bookmarkEnd w:id="351"/>
    <w:bookmarkStart w:id="363" w:name="feature-business-lifecycle"/>
    <w:p>
      <w:pPr>
        <w:pStyle w:val="Heading1"/>
      </w:pPr>
      <w:r>
        <w:t xml:space="preserve">Feature: Business Lifecycle</w:t>
      </w:r>
    </w:p>
    <w:bookmarkStart w:id="352" w:name="purpose-22"/>
    <w:p>
      <w:pPr>
        <w:pStyle w:val="Heading2"/>
      </w:pPr>
      <w:r>
        <w:t xml:space="preserve">Purpose</w:t>
      </w:r>
    </w:p>
    <w:p>
      <w:pPr>
        <w:pStyle w:val="FirstParagraph"/>
      </w:pPr>
      <w:r>
        <w:t xml:space="preserve">Protect customer data from accidental deletion while allowing businesses to cancel, restore, deactivate, and permanently delete accounts. The goal is business continuity.</w:t>
      </w:r>
    </w:p>
    <w:bookmarkEnd w:id="352"/>
    <w:bookmarkStart w:id="353" w:name="account-states"/>
    <w:p>
      <w:pPr>
        <w:pStyle w:val="Heading2"/>
      </w:pPr>
      <w:r>
        <w:t xml:space="preserve">Account States</w:t>
      </w:r>
    </w:p>
    <w:p>
      <w:pPr>
        <w:pStyle w:val="FirstParagraph"/>
      </w:pPr>
      <w:r>
        <w:t xml:space="preserve">Active, Cancelled, Deleted, Restored.</w:t>
      </w:r>
    </w:p>
    <w:bookmarkEnd w:id="353"/>
    <w:bookmarkStart w:id="354" w:name="cancellation"/>
    <w:p>
      <w:pPr>
        <w:pStyle w:val="Heading2"/>
      </w:pPr>
      <w:r>
        <w:t xml:space="preserve">Cancellation</w:t>
      </w:r>
    </w:p>
    <w:p>
      <w:pPr>
        <w:pStyle w:val="FirstParagraph"/>
      </w:pPr>
      <w:r>
        <w:t xml:space="preserve">When a customer cancels, the account remains active through the end of the billing cycle: Business Numbers continue routing, SMS continues functioning, Extensions continue functioning, and Users retain access. Cancellation does not immediately disable service.</w:t>
      </w:r>
    </w:p>
    <w:bookmarkEnd w:id="354"/>
    <w:bookmarkStart w:id="355" w:name="end-of-billing-cycle"/>
    <w:p>
      <w:pPr>
        <w:pStyle w:val="Heading2"/>
      </w:pPr>
      <w:r>
        <w:t xml:space="preserve">End Of Billing Cycle</w:t>
      </w:r>
    </w:p>
    <w:p>
      <w:pPr>
        <w:pStyle w:val="FirstParagraph"/>
      </w:pPr>
      <w:r>
        <w:t xml:space="preserve">At billing expiration, Business Numbers stop routing, SMS stops functioning, User access is disabled, and data is retained during the recovery period.</w:t>
      </w:r>
    </w:p>
    <w:bookmarkEnd w:id="355"/>
    <w:bookmarkStart w:id="356" w:name="deletion-1"/>
    <w:p>
      <w:pPr>
        <w:pStyle w:val="Heading2"/>
      </w:pPr>
      <w:r>
        <w:t xml:space="preserve">Deletion</w:t>
      </w:r>
    </w:p>
    <w:p>
      <w:pPr>
        <w:pStyle w:val="FirstParagraph"/>
      </w:pPr>
      <w:r>
        <w:t xml:space="preserve">Deleting a business requires confirmation. (Future MFA confirmation may be supported.) Deletion is a soft delete; the business enters a 30-Day Recovery Window.</w:t>
      </w:r>
    </w:p>
    <w:bookmarkEnd w:id="356"/>
    <w:bookmarkStart w:id="357" w:name="recovery-window-1"/>
    <w:p>
      <w:pPr>
        <w:pStyle w:val="Heading2"/>
      </w:pPr>
      <w:r>
        <w:t xml:space="preserve">Recovery Window</w:t>
      </w:r>
    </w:p>
    <w:p>
      <w:pPr>
        <w:pStyle w:val="FirstParagraph"/>
      </w:pPr>
      <w:r>
        <w:t xml:space="preserve">During recovery, the business may be restored. Restoration restores Business Numbers, Extensions, Routing, Greetings, SMS, Users, Devices, Integrations, and Audit History. No reconfiguration is required.</w:t>
      </w:r>
    </w:p>
    <w:bookmarkEnd w:id="357"/>
    <w:bookmarkStart w:id="358" w:name="permanent-deletion"/>
    <w:p>
      <w:pPr>
        <w:pStyle w:val="Heading2"/>
      </w:pPr>
      <w:r>
        <w:t xml:space="preserve">Permanent Deletion</w:t>
      </w:r>
    </w:p>
    <w:p>
      <w:pPr>
        <w:pStyle w:val="FirstParagraph"/>
      </w:pPr>
      <w:r>
        <w:t xml:space="preserve">After the recovery period expires, business data becomes eligible for permanent deletion. Legal preservation requirements may override deletion.</w:t>
      </w:r>
    </w:p>
    <w:bookmarkEnd w:id="358"/>
    <w:bookmarkStart w:id="359" w:name="number-protection"/>
    <w:p>
      <w:pPr>
        <w:pStyle w:val="Heading2"/>
      </w:pPr>
      <w:r>
        <w:t xml:space="preserve">Number Protection</w:t>
      </w:r>
    </w:p>
    <w:p>
      <w:pPr>
        <w:pStyle w:val="FirstParagraph"/>
      </w:pPr>
      <w:r>
        <w:t xml:space="preserve">Business Numbers are never immediately released; the recovery period always applies first.</w:t>
      </w:r>
    </w:p>
    <w:bookmarkEnd w:id="359"/>
    <w:bookmarkStart w:id="360" w:name="historical-records-1"/>
    <w:p>
      <w:pPr>
        <w:pStyle w:val="Heading2"/>
      </w:pPr>
      <w:r>
        <w:t xml:space="preserve">Historical Records</w:t>
      </w:r>
    </w:p>
    <w:p>
      <w:pPr>
        <w:pStyle w:val="FirstParagraph"/>
      </w:pPr>
      <w:r>
        <w:t xml:space="preserve">Deleted businesses retain Calls, Voicemails, SMS, Recordings, and Audit History throughout the recovery period.</w:t>
      </w:r>
    </w:p>
    <w:bookmarkEnd w:id="360"/>
    <w:bookmarkStart w:id="361" w:name="audit-log-10"/>
    <w:p>
      <w:pPr>
        <w:pStyle w:val="Heading2"/>
      </w:pPr>
      <w:r>
        <w:t xml:space="preserve">Audit Log</w:t>
      </w:r>
    </w:p>
    <w:p>
      <w:pPr>
        <w:pStyle w:val="FirstParagraph"/>
      </w:pPr>
      <w:r>
        <w:t xml:space="preserve">Recorded: Business Cancelled, Business Restored, Business Deleted.</w:t>
      </w:r>
    </w:p>
    <w:bookmarkEnd w:id="361"/>
    <w:bookmarkStart w:id="362" w:name="future-enhancements-16"/>
    <w:p>
      <w:pPr>
        <w:pStyle w:val="Heading2"/>
      </w:pPr>
      <w:r>
        <w:t xml:space="preserve">Future Enhancements</w:t>
      </w:r>
    </w:p>
    <w:p>
      <w:pPr>
        <w:pStyle w:val="FirstParagraph"/>
      </w:pPr>
      <w:r>
        <w:t xml:space="preserve">Not V1: Export Before Deletion, Compliance Retention Overrides, Self-Service Legal Hold.</w:t>
      </w:r>
    </w:p>
    <w:bookmarkEnd w:id="362"/>
    <w:bookmarkEnd w:id="363"/>
    <w:bookmarkStart w:id="376" w:name="feature-billing-plan-enforcement"/>
    <w:p>
      <w:pPr>
        <w:pStyle w:val="Heading1"/>
      </w:pPr>
      <w:r>
        <w:t xml:space="preserve">Feature: Billing &amp; Plan Enforcement</w:t>
      </w:r>
    </w:p>
    <w:bookmarkStart w:id="364" w:name="purpose-23"/>
    <w:p>
      <w:pPr>
        <w:pStyle w:val="Heading2"/>
      </w:pPr>
      <w:r>
        <w:t xml:space="preserve">Purpose</w:t>
      </w:r>
    </w:p>
    <w:p>
      <w:pPr>
        <w:pStyle w:val="FirstParagraph"/>
      </w:pPr>
      <w:r>
        <w:t xml:space="preserve">Defines system behavior when customers reach plan limits or attempt to use unavailable features. This section defines system behavior; it does not define pricing.</w:t>
      </w:r>
    </w:p>
    <w:bookmarkEnd w:id="364"/>
    <w:bookmarkStart w:id="365" w:name="upgrade-required"/>
    <w:p>
      <w:pPr>
        <w:pStyle w:val="Heading2"/>
      </w:pPr>
      <w:r>
        <w:t xml:space="preserve">Upgrade Required</w:t>
      </w:r>
    </w:p>
    <w:p>
      <w:pPr>
        <w:pStyle w:val="FirstParagraph"/>
      </w:pPr>
      <w:r>
        <w:t>When a customer attempts to use a feature unavailable on their current plan, JOEL displays “Upgrade Required” with an explanation.</w:t>
      </w:r>
    </w:p>
    <w:p>
      <w:pPr>
        <w:pStyle w:val="BlockText"/>
      </w:pPr>
      <w:r>
        <w:rPr>
          <w:bCs/>
          <w:b/>
        </w:rPr>
        <w:t xml:space="preserve">Example:</w:t>
      </w:r>
      <w:r>
        <w:t xml:space="preserve"> On Lite, attempting to add a SIP Phone responds “Upgrade To Grow.” On Grow, attempting to add a Webhook responds “Upgrade To Max.”</w:t>
      </w:r>
    </w:p>
    <w:bookmarkEnd w:id="365"/>
    <w:bookmarkStart w:id="366" w:name="add-ons"/>
    <w:p>
      <w:pPr>
        <w:pStyle w:val="Heading2"/>
      </w:pPr>
      <w:r>
        <w:t xml:space="preserve">Add-Ons</w:t>
      </w:r>
    </w:p>
    <w:p>
      <w:pPr>
        <w:pStyle w:val="FirstParagraph"/>
      </w:pPr>
      <w:r>
        <w:t xml:space="preserve">Supported add-ons: Additional Numbers, and SIP Phones (Grow and above). Add-ons do not require plan upgrades. Additional Business Numbers may be purchased without changing plans; number purchases remain separate from plan upgrades.</w:t>
      </w:r>
    </w:p>
    <w:bookmarkEnd w:id="366"/>
    <w:bookmarkStart w:id="367" w:name="sip-phone-add-on-behavior"/>
    <w:p>
      <w:pPr>
        <w:pStyle w:val="Heading2"/>
      </w:pPr>
      <w:r>
        <w:t xml:space="preserve">SIP Phone Add-On Behavior</w:t>
      </w:r>
    </w:p>
    <w:p>
      <w:pPr>
        <w:pStyle w:val="FirstParagraph"/>
      </w:pPr>
      <w:r>
        <w:t>SIP Phone functionality is available only on qualifying plans. Attempting to add a SIP Phone on an unsupported plan displays “Upgrade Required.”</w:t>
      </w:r>
    </w:p>
    <w:bookmarkEnd w:id="367"/>
    <w:bookmarkStart w:id="368" w:name="upgrades"/>
    <w:p>
      <w:pPr>
        <w:pStyle w:val="Heading2"/>
      </w:pPr>
      <w:r>
        <w:t xml:space="preserve">Upgrades</w:t>
      </w:r>
    </w:p>
    <w:p>
      <w:pPr>
        <w:pStyle w:val="FirstParagraph"/>
      </w:pPr>
      <w:r>
        <w:t xml:space="preserve">Upgrades are immediate and prorated.</w:t>
      </w:r>
    </w:p>
    <w:bookmarkEnd w:id="368"/>
    <w:bookmarkStart w:id="369" w:name="downgrades"/>
    <w:p>
      <w:pPr>
        <w:pStyle w:val="Heading2"/>
      </w:pPr>
      <w:r>
        <w:t xml:space="preserve">Downgrades</w:t>
      </w:r>
    </w:p>
    <w:p>
      <w:pPr>
        <w:pStyle w:val="FirstParagraph"/>
      </w:pPr>
      <w:r>
        <w:t xml:space="preserve">Downgrades are effective at next renewal and do not immediately disable existing functionality.</w:t>
      </w:r>
    </w:p>
    <w:bookmarkEnd w:id="369"/>
    <w:bookmarkStart w:id="370" w:name="downgrade-warning"/>
    <w:p>
      <w:pPr>
        <w:pStyle w:val="Heading2"/>
      </w:pPr>
      <w:r>
        <w:t xml:space="preserve">Downgrade Warning</w:t>
      </w:r>
    </w:p>
    <w:p>
      <w:pPr>
        <w:pStyle w:val="FirstParagraph"/>
      </w:pPr>
      <w:r>
        <w:t xml:space="preserve">Before a downgrade, the customer sees Features Lost, Disabled Integrations, Recording Changes, and Permission Changes. Confirmation is required.</w:t>
      </w:r>
    </w:p>
    <w:bookmarkEnd w:id="370"/>
    <w:bookmarkStart w:id="371" w:name="plan-limits"/>
    <w:p>
      <w:pPr>
        <w:pStyle w:val="Heading2"/>
      </w:pPr>
      <w:r>
        <w:t xml:space="preserve">Plan Limits</w:t>
      </w:r>
    </w:p>
    <w:p>
      <w:pPr>
        <w:pStyle w:val="FirstParagraph"/>
      </w:pPr>
      <w:r>
        <w:t xml:space="preserve">When a customer reaches a plan limit, JOEL displays Upgrade Plan. There are no hidden overages and no surprise billing.</w:t>
      </w:r>
    </w:p>
    <w:bookmarkEnd w:id="371"/>
    <w:bookmarkStart w:id="372" w:name="existing-features"/>
    <w:p>
      <w:pPr>
        <w:pStyle w:val="Heading2"/>
      </w:pPr>
      <w:r>
        <w:t xml:space="preserve">Existing Features</w:t>
      </w:r>
    </w:p>
    <w:p>
      <w:pPr>
        <w:pStyle w:val="FirstParagraph"/>
      </w:pPr>
      <w:r>
        <w:t xml:space="preserve">Features already configured continue functioning until a downgrade becomes effective. No mid-cycle feature removal occurs.</w:t>
      </w:r>
    </w:p>
    <w:bookmarkEnd w:id="372"/>
    <w:bookmarkStart w:id="373" w:name="add-on-removal"/>
    <w:p>
      <w:pPr>
        <w:pStyle w:val="Heading2"/>
      </w:pPr>
      <w:r>
        <w:t xml:space="preserve">Add-On Removal</w:t>
      </w:r>
    </w:p>
    <w:p>
      <w:pPr>
        <w:pStyle w:val="FirstParagraph"/>
      </w:pPr>
      <w:r>
        <w:t xml:space="preserve">Removing an add-on (example: an Additional Number) takes effect at the end of the billing cycle. The customer receives a warning before removal.</w:t>
      </w:r>
    </w:p>
    <w:bookmarkEnd w:id="373"/>
    <w:bookmarkStart w:id="374" w:name="audit-log-11"/>
    <w:p>
      <w:pPr>
        <w:pStyle w:val="Heading2"/>
      </w:pPr>
      <w:r>
        <w:t xml:space="preserve">Audit Log</w:t>
      </w:r>
    </w:p>
    <w:p>
      <w:pPr>
        <w:pStyle w:val="FirstParagraph"/>
      </w:pPr>
      <w:r>
        <w:t xml:space="preserve">Recorded: Plan Changed, Upgrade, Downgrade, Add-On Purchased, Add-On Removed.</w:t>
      </w:r>
    </w:p>
    <w:bookmarkEnd w:id="374"/>
    <w:bookmarkStart w:id="375" w:name="future-enhancements-17"/>
    <w:p>
      <w:pPr>
        <w:pStyle w:val="Heading2"/>
      </w:pPr>
      <w:r>
        <w:t xml:space="preserve">Future Enhancements</w:t>
      </w:r>
    </w:p>
    <w:p>
      <w:pPr>
        <w:pStyle w:val="FirstParagraph"/>
      </w:pPr>
      <w:r>
        <w:t xml:space="preserve">Not V1: Usage-Based Billing, Overage Billing, Automatic Plan Recommendations, AI Cost Optimization.</w:t>
      </w:r>
    </w:p>
    <w:bookmarkEnd w:id="375"/>
    <w:bookmarkEnd w:id="376"/>
    <w:bookmarkStart w:id="390" w:name="feature-error-states-recovery"/>
    <w:p>
      <w:pPr>
        <w:pStyle w:val="Heading1"/>
      </w:pPr>
      <w:r>
        <w:t xml:space="preserve">Feature: Error States &amp; Recovery</w:t>
      </w:r>
    </w:p>
    <w:bookmarkStart w:id="377" w:name="purpose-24"/>
    <w:p>
      <w:pPr>
        <w:pStyle w:val="Heading2"/>
      </w:pPr>
      <w:r>
        <w:t xml:space="preserve">Purpose</w:t>
      </w:r>
    </w:p>
    <w:p>
      <w:pPr>
        <w:pStyle w:val="FirstParagraph"/>
      </w:pPr>
      <w:r>
        <w:t xml:space="preserve">Ensure failures are understandable, recoverable, and human-readable. Customers should never see telecom terminology.</w:t>
      </w:r>
    </w:p>
    <w:bookmarkEnd w:id="377"/>
    <w:bookmarkStart w:id="378" w:name="error-philosophy"/>
    <w:p>
      <w:pPr>
        <w:pStyle w:val="Heading2"/>
      </w:pPr>
      <w:r>
        <w:t xml:space="preserve">Error Philosophy</w:t>
      </w:r>
    </w:p>
    <w:p>
      <w:pPr>
        <w:pStyle w:val="FirstParagraph"/>
      </w:pPr>
      <w:r>
        <w:t xml:space="preserve">Customer-facing messages replace telecom terminology with plain language.</w:t>
      </w:r>
    </w:p>
    <w:p>
      <w:pPr>
        <w:pStyle w:val="BlockText"/>
      </w:pPr>
      <w:r>
        <w:rPr>
          <w:bCs/>
          <w:b/>
        </w:rPr>
        <w:t xml:space="preserve">Example:</w:t>
      </w:r>
      <w:r>
        <w:t xml:space="preserve"> Instead of “SIP Registration Failed,” show “Your desk phone is offline.” Instead of “Carrier Provisioning Error,” show “We couldn’t purchase that number. Please try another number.”</w:t>
      </w:r>
    </w:p>
    <w:p>
      <w:pPr>
        <w:pStyle w:val="FirstParagraph"/>
      </w:pPr>
      <w:r>
        <w:t>(The customer-facing phrase “desk phone” is intentional plain language; the product term for the device remains SIP Phone.)</w:t>
      </w:r>
    </w:p>
    <w:bookmarkEnd w:id="378"/>
    <w:bookmarkStart w:id="379" w:name="number-purchase-failure"/>
    <w:p>
      <w:pPr>
        <w:pStyle w:val="Heading2"/>
      </w:pPr>
      <w:r>
        <w:t xml:space="preserve">Number Purchase Failure</w:t>
      </w:r>
    </w:p>
    <w:p>
      <w:pPr>
        <w:pStyle w:val="FirstParagraph"/>
      </w:pPr>
      <w:r>
        <w:t xml:space="preserve">The customer may Retry or Select Another Number. No telecom details are exposed.</w:t>
      </w:r>
    </w:p>
    <w:bookmarkEnd w:id="379"/>
    <w:bookmarkStart w:id="380" w:name="port-failure-1"/>
    <w:p>
      <w:pPr>
        <w:pStyle w:val="Heading2"/>
      </w:pPr>
      <w:r>
        <w:t xml:space="preserve">Port Failure</w:t>
      </w:r>
    </w:p>
    <w:p>
      <w:pPr>
        <w:pStyle w:val="FirstParagraph"/>
      </w:pPr>
      <w:r>
        <w:t>The customer sees “Additional Information Required” or “Carrier Rejected Request,” with next steps.</w:t>
      </w:r>
    </w:p>
    <w:bookmarkEnd w:id="380"/>
    <w:bookmarkStart w:id="381" w:name="slack-failure"/>
    <w:p>
      <w:pPr>
        <w:pStyle w:val="Heading2"/>
      </w:pPr>
      <w:r>
        <w:t xml:space="preserve">Slack Failure</w:t>
      </w:r>
    </w:p>
    <w:p>
      <w:pPr>
        <w:pStyle w:val="FirstParagraph"/>
      </w:pPr>
      <w:r>
        <w:t>Retried automatically. If failures persist, “Slack Connection Needs Attention.”</w:t>
      </w:r>
    </w:p>
    <w:bookmarkEnd w:id="381"/>
    <w:bookmarkStart w:id="382" w:name="webhook-failure"/>
    <w:p>
      <w:pPr>
        <w:pStyle w:val="Heading2"/>
      </w:pPr>
      <w:r>
        <w:t xml:space="preserve">Webhook Failure</w:t>
      </w:r>
    </w:p>
    <w:p>
      <w:pPr>
        <w:pStyle w:val="FirstParagraph"/>
      </w:pPr>
      <w:r>
        <w:t>Retried automatically. Failures are logged. If failures continue, the webhook is marked “Needs Attention.”</w:t>
      </w:r>
    </w:p>
    <w:bookmarkEnd w:id="382"/>
    <w:bookmarkStart w:id="383" w:name="device-failure"/>
    <w:p>
      <w:pPr>
        <w:pStyle w:val="Heading2"/>
      </w:pPr>
      <w:r>
        <w:t xml:space="preserve">Device Failure</w:t>
      </w:r>
    </w:p>
    <w:p>
      <w:pPr>
        <w:pStyle w:val="FirstParagraph"/>
      </w:pPr>
      <w:r>
        <w:t>A plain-language message such as “Desk Phone Offline” is shown instead of SIP terminology.</w:t>
      </w:r>
    </w:p>
    <w:bookmarkEnd w:id="383"/>
    <w:bookmarkStart w:id="384" w:name="recording-failure"/>
    <w:p>
      <w:pPr>
        <w:pStyle w:val="Heading2"/>
      </w:pPr>
      <w:r>
        <w:t xml:space="preserve">Recording Failure</w:t>
      </w:r>
    </w:p>
    <w:p>
      <w:pPr>
        <w:pStyle w:val="FirstParagraph"/>
      </w:pPr>
      <w:r>
        <w:t xml:space="preserve">Calls continue. Communication never fails because recording failed.</w:t>
      </w:r>
    </w:p>
    <w:bookmarkEnd w:id="384"/>
    <w:bookmarkStart w:id="385" w:name="transcript-failure"/>
    <w:p>
      <w:pPr>
        <w:pStyle w:val="Heading2"/>
      </w:pPr>
      <w:r>
        <w:t xml:space="preserve">Transcript Failure</w:t>
      </w:r>
    </w:p>
    <w:p>
      <w:pPr>
        <w:pStyle w:val="FirstParagraph"/>
      </w:pPr>
      <w:r>
        <w:t>The call and voicemail remain available. The transcript is marked “Unavailable” and the user may retry later.</w:t>
      </w:r>
    </w:p>
    <w:bookmarkEnd w:id="385"/>
    <w:bookmarkStart w:id="386" w:name="sms-failure"/>
    <w:p>
      <w:pPr>
        <w:pStyle w:val="Heading2"/>
      </w:pPr>
      <w:r>
        <w:t xml:space="preserve">SMS Failure</w:t>
      </w:r>
    </w:p>
    <w:p>
      <w:pPr>
        <w:pStyle w:val="FirstParagraph"/>
      </w:pPr>
      <w:r>
        <w:t xml:space="preserve">The conversation remains visible. Failed messages are clearly marked, and the user may retry.</w:t>
      </w:r>
    </w:p>
    <w:bookmarkEnd w:id="386"/>
    <w:bookmarkStart w:id="387" w:name="search-failure"/>
    <w:p>
      <w:pPr>
        <w:pStyle w:val="Heading2"/>
      </w:pPr>
      <w:r>
        <w:t xml:space="preserve">Search Failure</w:t>
      </w:r>
    </w:p>
    <w:p>
      <w:pPr>
        <w:pStyle w:val="FirstParagraph"/>
      </w:pPr>
      <w:r>
        <w:t>If search indexing is unavailable, users receive “Search Temporarily Unavailable.” Core communication functions continue operating.</w:t>
      </w:r>
    </w:p>
    <w:bookmarkEnd w:id="387"/>
    <w:bookmarkStart w:id="388" w:name="recovery-philosophy"/>
    <w:p>
      <w:pPr>
        <w:pStyle w:val="Heading2"/>
      </w:pPr>
      <w:r>
        <w:t xml:space="preserve">Recovery Philosophy</w:t>
      </w:r>
    </w:p>
    <w:p>
      <w:pPr>
        <w:pStyle w:val="FirstParagraph"/>
      </w:pPr>
      <w:r>
        <w:t xml:space="preserve">Whenever possible, JOEL preserves communication, preserves data, retries automatically, and explains clearly.</w:t>
      </w:r>
    </w:p>
    <w:bookmarkEnd w:id="388"/>
    <w:bookmarkStart w:id="389" w:name="future-enhancements-18"/>
    <w:p>
      <w:pPr>
        <w:pStyle w:val="Heading2"/>
      </w:pPr>
      <w:r>
        <w:t xml:space="preserve">Future Enhancements</w:t>
      </w:r>
    </w:p>
    <w:p>
      <w:pPr>
        <w:pStyle w:val="FirstParagraph"/>
      </w:pPr>
      <w:r>
        <w:t xml:space="preserve">Not V1: Advanced Diagnostics, AI Recovery Suggestions, Automated Carrier Escalation.</w:t>
      </w:r>
    </w:p>
    <w:bookmarkEnd w:id="389"/>
    <w:bookmarkEnd w:id="390"/>
    <w:bookmarkStart w:id="399" w:name="X21ff08c2ef0a79bee74f4ecf3f05b3714e34bb5"/>
    <w:p>
      <w:pPr>
        <w:pStyle w:val="Heading1"/>
      </w:pPr>
      <w:r>
        <w:t xml:space="preserve">Feature: Legal Preservation &amp; Compliance Holds</w:t>
      </w:r>
    </w:p>
    <w:bookmarkStart w:id="391" w:name="purpose-25"/>
    <w:p>
      <w:pPr>
        <w:pStyle w:val="Heading2"/>
      </w:pPr>
      <w:r>
        <w:t xml:space="preserve">Purpose</w:t>
      </w:r>
    </w:p>
    <w:p>
      <w:pPr>
        <w:pStyle w:val="FirstParagraph"/>
      </w:pPr>
      <w:r>
        <w:t xml:space="preserve">Allow legal and regulatory requirements to override standard retention and deletion behavior.</w:t>
      </w:r>
    </w:p>
    <w:bookmarkEnd w:id="391"/>
    <w:bookmarkStart w:id="392" w:name="legal-preservation-sources"/>
    <w:p>
      <w:pPr>
        <w:pStyle w:val="Heading2"/>
      </w:pPr>
      <w:r>
        <w:t xml:space="preserve">Legal Preservation Sources</w:t>
      </w:r>
    </w:p>
    <w:p>
      <w:pPr>
        <w:pStyle w:val="FirstParagraph"/>
      </w:pPr>
      <w:r>
        <w:t xml:space="preserve">Examples: Court Orders, Search Warrants, Subpoenas, Regulatory Requests, Legal Holds.</w:t>
      </w:r>
    </w:p>
    <w:bookmarkEnd w:id="392"/>
    <w:bookmarkStart w:id="393" w:name="effect"/>
    <w:p>
      <w:pPr>
        <w:pStyle w:val="Heading2"/>
      </w:pPr>
      <w:r>
        <w:t xml:space="preserve">Effect</w:t>
      </w:r>
    </w:p>
    <w:p>
      <w:pPr>
        <w:pStyle w:val="FirstParagraph"/>
      </w:pPr>
      <w:r>
        <w:t xml:space="preserve">When legal preservation is active, normal retention policies may be suspended. Affected data may include Calls, Recordings, Voicemails, SMS, Audit Logs, and Account Data.</w:t>
      </w:r>
    </w:p>
    <w:bookmarkEnd w:id="393"/>
    <w:bookmarkStart w:id="394" w:name="customer-deletion-requests"/>
    <w:p>
      <w:pPr>
        <w:pStyle w:val="Heading2"/>
      </w:pPr>
      <w:r>
        <w:t xml:space="preserve">Customer Deletion Requests</w:t>
      </w:r>
    </w:p>
    <w:p>
      <w:pPr>
        <w:pStyle w:val="FirstParagraph"/>
      </w:pPr>
      <w:r>
        <w:t xml:space="preserve">Customer deletion requests do not override active legal preservation requirements.</w:t>
      </w:r>
    </w:p>
    <w:bookmarkEnd w:id="394"/>
    <w:bookmarkStart w:id="395" w:name="product-rule"/>
    <w:p>
      <w:pPr>
        <w:pStyle w:val="Heading2"/>
      </w:pPr>
      <w:r>
        <w:t xml:space="preserve">Product Rule</w:t>
      </w:r>
    </w:p>
    <w:p>
      <w:pPr>
        <w:pStyle w:val="FirstParagraph"/>
      </w:pPr>
      <w:r>
        <w:t xml:space="preserve">Retention policies define normal behavior. Legal preservation requirements supersede retention policies when legally required.</w:t>
      </w:r>
    </w:p>
    <w:bookmarkEnd w:id="395"/>
    <w:bookmarkStart w:id="396" w:name="scope-1"/>
    <w:p>
      <w:pPr>
        <w:pStyle w:val="Heading2"/>
      </w:pPr>
      <w:r>
        <w:t xml:space="preserve">Scope</w:t>
      </w:r>
    </w:p>
    <w:p>
      <w:pPr>
        <w:pStyle w:val="FirstParagraph"/>
      </w:pPr>
      <w:r>
        <w:t xml:space="preserve">Legal preservation may apply to an entire business, an individual Business Number, an individual Extension, a specific date range, or specific records, depending on legal requirements.</w:t>
      </w:r>
    </w:p>
    <w:bookmarkEnd w:id="396"/>
    <w:bookmarkStart w:id="397" w:name="audit-log-12"/>
    <w:p>
      <w:pPr>
        <w:pStyle w:val="Heading2"/>
      </w:pPr>
      <w:r>
        <w:t xml:space="preserve">Audit Log</w:t>
      </w:r>
    </w:p>
    <w:p>
      <w:pPr>
        <w:pStyle w:val="FirstParagraph"/>
      </w:pPr>
      <w:r>
        <w:t xml:space="preserve">Recorded where legally permitted: Legal Hold Applied, Legal Hold Removed.</w:t>
      </w:r>
    </w:p>
    <w:bookmarkEnd w:id="397"/>
    <w:bookmarkStart w:id="398" w:name="future-enhancements-19"/>
    <w:p>
      <w:pPr>
        <w:pStyle w:val="Heading2"/>
      </w:pPr>
      <w:r>
        <w:t xml:space="preserve">Future Enhancements</w:t>
      </w:r>
    </w:p>
    <w:p>
      <w:pPr>
        <w:pStyle w:val="FirstParagraph"/>
      </w:pPr>
      <w:r>
        <w:t xml:space="preserve">Not V1: Self-Service Legal Hold, Legal Hold Reporting, Compliance Export Packages, Regulatory Templates.</w:t>
      </w:r>
    </w:p>
    <w:bookmarkEnd w:id="398"/>
    <w:bookmarkEnd w:id="399"/>
    <w:bookmarkStart w:id="411" w:name="future-enhancements-parking-lot"/>
    <w:p>
      <w:pPr>
        <w:pStyle w:val="Heading1"/>
      </w:pPr>
      <w:r>
        <w:t xml:space="preserve">Future Enhancements / Parking Lot</w:t>
      </w:r>
    </w:p>
    <w:p>
      <w:pPr>
        <w:pStyle w:val="FirstParagraph"/>
      </w:pPr>
      <w:r>
        <w:t xml:space="preserve">The following items are intentionally excluded from JOEL v1.</w:t>
      </w:r>
    </w:p>
    <w:bookmarkStart w:id="400" w:name="crm"/>
    <w:p>
      <w:pPr>
        <w:pStyle w:val="Heading2"/>
      </w:pPr>
      <w:r>
        <w:t xml:space="preserve">CRM</w:t>
      </w:r>
    </w:p>
    <w:p>
      <w:pPr>
        <w:pStyle w:val="FirstParagraph"/>
      </w:pPr>
      <w:r>
        <w:t xml:space="preserve">Contact Management, Lead Management, Opportunity Tracking.</w:t>
      </w:r>
    </w:p>
    <w:bookmarkEnd w:id="400"/>
    <w:bookmarkStart w:id="401" w:name="ticketing"/>
    <w:p>
      <w:pPr>
        <w:pStyle w:val="Heading2"/>
      </w:pPr>
      <w:r>
        <w:t xml:space="preserve">Ticketing</w:t>
      </w:r>
    </w:p>
    <w:p>
      <w:pPr>
        <w:pStyle w:val="FirstParagraph"/>
      </w:pPr>
      <w:r>
        <w:t xml:space="preserve">Open Status, Closed Status, Ticket Ownership, Escalations.</w:t>
      </w:r>
    </w:p>
    <w:bookmarkEnd w:id="401"/>
    <w:bookmarkStart w:id="402" w:name="campaign-sms"/>
    <w:p>
      <w:pPr>
        <w:pStyle w:val="Heading2"/>
      </w:pPr>
      <w:r>
        <w:t xml:space="preserve">Campaign SMS</w:t>
      </w:r>
    </w:p>
    <w:p>
      <w:pPr>
        <w:pStyle w:val="FirstParagraph"/>
      </w:pPr>
      <w:r>
        <w:t xml:space="preserve">Marketing Broadcasts, Drip Campaigns, Mass Messaging.</w:t>
      </w:r>
    </w:p>
    <w:bookmarkEnd w:id="402"/>
    <w:bookmarkStart w:id="403" w:name="workflow-automation"/>
    <w:p>
      <w:pPr>
        <w:pStyle w:val="Heading2"/>
      </w:pPr>
      <w:r>
        <w:t xml:space="preserve">Workflow Automation</w:t>
      </w:r>
    </w:p>
    <w:p>
      <w:pPr>
        <w:pStyle w:val="FirstParagraph"/>
      </w:pPr>
      <w:r>
        <w:t xml:space="preserve">Trigger-Based Actions, Conditional Routing, Multi-Step Workflows.</w:t>
      </w:r>
    </w:p>
    <w:bookmarkEnd w:id="403"/>
    <w:bookmarkStart w:id="404" w:name="ai-receptionist"/>
    <w:p>
      <w:pPr>
        <w:pStyle w:val="Heading2"/>
      </w:pPr>
      <w:r>
        <w:t xml:space="preserve">AI Receptionist</w:t>
      </w:r>
    </w:p>
    <w:p>
      <w:pPr>
        <w:pStyle w:val="FirstParagraph"/>
      </w:pPr>
      <w:r>
        <w:t xml:space="preserve">AI Answering Calls, AI Qualification, AI Scheduling.</w:t>
      </w:r>
    </w:p>
    <w:bookmarkEnd w:id="404"/>
    <w:bookmarkStart w:id="405" w:name="advanced-telephony"/>
    <w:p>
      <w:pPr>
        <w:pStyle w:val="Heading2"/>
      </w:pPr>
      <w:r>
        <w:t xml:space="preserve">Advanced Telephony</w:t>
      </w:r>
    </w:p>
    <w:p>
      <w:pPr>
        <w:pStyle w:val="FirstParagraph"/>
      </w:pPr>
      <w:r>
        <w:t xml:space="preserve">Call Queues, Ring Groups, Skill-Based Routing, Agent Availability.</w:t>
      </w:r>
    </w:p>
    <w:bookmarkEnd w:id="405"/>
    <w:bookmarkStart w:id="406" w:name="advanced-search"/>
    <w:p>
      <w:pPr>
        <w:pStyle w:val="Heading2"/>
      </w:pPr>
      <w:r>
        <w:t xml:space="preserve">Advanced Search</w:t>
      </w:r>
    </w:p>
    <w:p>
      <w:pPr>
        <w:pStyle w:val="FirstParagraph"/>
      </w:pPr>
      <w:r>
        <w:t xml:space="preserve">Semantic Search, Natural Language Search, AI Search Summaries.</w:t>
      </w:r>
    </w:p>
    <w:bookmarkEnd w:id="406"/>
    <w:bookmarkStart w:id="407" w:name="advanced-compliance"/>
    <w:p>
      <w:pPr>
        <w:pStyle w:val="Heading2"/>
      </w:pPr>
      <w:r>
        <w:t xml:space="preserve">Advanced Compliance</w:t>
      </w:r>
    </w:p>
    <w:p>
      <w:pPr>
        <w:pStyle w:val="FirstParagraph"/>
      </w:pPr>
      <w:r>
        <w:t xml:space="preserve">HIPAA Packages, SOC2 Packages, Compliance Exports.</w:t>
      </w:r>
    </w:p>
    <w:bookmarkEnd w:id="407"/>
    <w:bookmarkStart w:id="408" w:name="future-device-types"/>
    <w:p>
      <w:pPr>
        <w:pStyle w:val="Heading2"/>
      </w:pPr>
      <w:r>
        <w:t xml:space="preserve">Future Device Types</w:t>
      </w:r>
    </w:p>
    <w:p>
      <w:pPr>
        <w:pStyle w:val="FirstParagraph"/>
      </w:pPr>
      <w:r>
        <w:t xml:space="preserve">Softphones, Shared Device Pools, Hot Desking.</w:t>
      </w:r>
    </w:p>
    <w:bookmarkEnd w:id="408"/>
    <w:bookmarkStart w:id="409" w:name="future-integrations"/>
    <w:p>
      <w:pPr>
        <w:pStyle w:val="Heading2"/>
      </w:pPr>
      <w:r>
        <w:t xml:space="preserve">Future Integrations</w:t>
      </w:r>
    </w:p>
    <w:p>
      <w:pPr>
        <w:pStyle w:val="FirstParagraph"/>
      </w:pPr>
      <w:r>
        <w:t xml:space="preserve">HubSpot, Salesforce, Zapier, Teams, Practice Management Systems.</w:t>
      </w:r>
    </w:p>
    <w:bookmarkEnd w:id="409"/>
    <w:bookmarkStart w:id="410" w:name="closing-principle"/>
    <w:p>
      <w:pPr>
        <w:pStyle w:val="Heading2"/>
      </w:pPr>
      <w:r>
        <w:t xml:space="preserve">Closing Principle</w:t>
      </w:r>
    </w:p>
    <w:p>
      <w:pPr>
        <w:pStyle w:val="FirstParagraph"/>
      </w:pPr>
      <w:r>
        <w:t xml:space="preserve">JOEL v1 remains a business phone system that manages itself. The system prioritizes Simplicity, Reliability, Speed, and Low Administrative Overhead over feature complexity.</w:t>
      </w:r>
    </w:p>
    <w:bookmarkEnd w:id="410"/>
    <w:bookmarkEnd w:id="411"/>
    <w:bookmarkStart w:id="424" w:name="appendix-change-log"/>
    <w:p>
      <w:pPr>
        <w:pStyle w:val="Heading1"/>
      </w:pPr>
      <w:r>
        <w:t xml:space="preserve">Appendix: Change Log</w:t>
      </w:r>
    </w:p>
    <w:p>
      <w:pPr>
        <w:pStyle w:val="FirstParagraph"/>
      </w:pPr>
      <w:r>
        <w:rPr>
          <w:bCs/>
          <w:b/>
        </w:rPr>
        <w:t xml:space="preserve">Version:</w:t>
      </w:r>
      <w:r>
        <w:t xml:space="preserve"> JOEL Product Rules v1</w:t>
      </w:r>
    </w:p>
    <w:bookmarkStart w:id="412" w:name="final-editorial-pass"/>
    <w:p>
      <w:pPr>
        <w:pStyle w:val="Heading2"/>
      </w:pPr>
      <w:r>
        <w:t xml:space="preserve">Final Editorial Pass</w:t>
      </w:r>
    </w:p>
    <w:p>
      <w:pPr>
        <w:pStyle w:val="FirstParagraph"/>
      </w:pPr>
      <w:r>
        <w:t xml:space="preserve">A document-wide editorial pass was completed for internal consistency and engineering readability. No product decisions were changed; no features were added.</w:t>
      </w:r>
    </w:p>
    <w:bookmarkEnd w:id="412"/>
    <w:bookmarkStart w:id="413" w:name="duplicate-content-removed"/>
    <w:p>
      <w:pPr>
        <w:pStyle w:val="Heading2"/>
      </w:pPr>
      <w:r>
        <w:t xml:space="preserve">Duplicate Content Removed</w:t>
      </w:r>
    </w:p>
    <w:p>
      <w:pPr>
        <w:numPr>
          <w:ilvl w:val="0"/>
          <w:numId w:val="1037"/>
        </w:numPr>
        <w:pStyle w:val="Compact"/>
      </w:pPr>
      <w:r>
        <w:t>Removed the duplicated sentence “Blocking only affects future communication,” which previously appeared in both the Shared SMS Inbox section and the Users section; it now appears once under Shared SMS Inbox / Blocked Numbers.</w:t>
      </w:r>
    </w:p>
    <w:p>
      <w:pPr>
        <w:numPr>
          <w:ilvl w:val="0"/>
          <w:numId w:val="1037"/>
        </w:numPr>
        <w:pStyle w:val="Compact"/>
      </w:pPr>
      <w:r>
        <w:t>Removed the duplicated “Confirmation required” that previously appeared at the end of Billing’s Downgrade Warning and again at the start of the Plan Limits content; it now appears once.</w:t>
      </w:r>
    </w:p>
    <w:p>
      <w:pPr>
        <w:numPr>
          <w:ilvl w:val="0"/>
          <w:numId w:val="1037"/>
        </w:numPr>
        <w:pStyle w:val="Compact"/>
      </w:pPr>
      <w:r>
        <w:t xml:space="preserve">Consolidated routing content (Ring All At Once, Ring One At A Time, Fallback Behavior, Loop Prevention) into the single Routing feature; the Outbound Calling duplication was removed.</w:t>
      </w:r>
    </w:p>
    <w:p>
      <w:pPr>
        <w:numPr>
          <w:ilvl w:val="0"/>
          <w:numId w:val="1037"/>
        </w:numPr>
        <w:pStyle w:val="Compact"/>
      </w:pPr>
      <w:r>
        <w:t xml:space="preserve">Consolidated Call Screening (previously duplicated across Destinations and the SIP Phone material) into Destinations.</w:t>
      </w:r>
    </w:p>
    <w:p>
      <w:pPr>
        <w:numPr>
          <w:ilvl w:val="0"/>
          <w:numId w:val="1037"/>
        </w:numPr>
        <w:pStyle w:val="Compact"/>
      </w:pPr>
      <w:r>
        <w:t xml:space="preserve">Consolidated Caller ID permission examples and Notifications descriptions that were repeated across multiple sections.</w:t>
      </w:r>
    </w:p>
    <w:bookmarkEnd w:id="413"/>
    <w:bookmarkStart w:id="414" w:name="validation-rules-expansion"/>
    <w:p>
      <w:pPr>
        <w:pStyle w:val="Heading2"/>
      </w:pPr>
      <w:r>
        <w:t xml:space="preserve">Validation Rules Expansion</w:t>
      </w:r>
    </w:p>
    <w:p>
      <w:pPr>
        <w:pStyle w:val="FirstParagraph"/>
      </w:pPr>
      <w:r>
        <w:t xml:space="preserve">The Validation Rules section was expanded and organized by object — Extensions, Business Numbers, Users, Destinations, Routing, and Integrations — consolidating constraints already implied throughout the document. No new constraints were invented.</w:t>
      </w:r>
    </w:p>
    <w:bookmarkEnd w:id="414"/>
    <w:bookmarkStart w:id="415" w:name="permissions-matrix-added"/>
    <w:p>
      <w:pPr>
        <w:pStyle w:val="Heading2"/>
      </w:pPr>
      <w:r>
        <w:t xml:space="preserve">Permissions Matrix Added</w:t>
      </w:r>
    </w:p>
    <w:p>
      <w:pPr>
        <w:pStyle w:val="FirstParagraph"/>
      </w:pPr>
      <w:r>
        <w:t xml:space="preserve">A consolidated Permissions Matrix table was added covering Buy/Delete/Port Number, Create/Delete Extension, Configure Routing, Configure Voicemail, View Calls/Voicemails/Recordings, Place Outbound Calls, Manage Devices, Invite/Remove Users, Configure Integrations, View Audit Log, Access Shared Inbox, and Billing Access, across Owner, Admin, and User roles.</w:t>
      </w:r>
    </w:p>
    <w:bookmarkEnd w:id="415"/>
    <w:bookmarkStart w:id="416" w:name="web-application-section-expanded"/>
    <w:p>
      <w:pPr>
        <w:pStyle w:val="Heading2"/>
      </w:pPr>
      <w:r>
        <w:t xml:space="preserve">Web Application Section Expanded</w:t>
      </w:r>
    </w:p>
    <w:p>
      <w:pPr>
        <w:pStyle w:val="FirstParagraph"/>
      </w:pPr>
      <w:r>
        <w:t xml:space="preserve">The Web Application section was expanded into subsections (Dashboard, Inbox, Calls, Voicemails, Numbers, Extensions, Devices, Users, Integrations, Audit Log, Billing), describing purpose and permissions only.</w:t>
      </w:r>
    </w:p>
    <w:bookmarkEnd w:id="416"/>
    <w:bookmarkStart w:id="417" w:name="terminology-normalization"/>
    <w:p>
      <w:pPr>
        <w:pStyle w:val="Heading2"/>
      </w:pPr>
      <w:r>
        <w:t xml:space="preserve">Terminology Normalization</w:t>
      </w:r>
    </w:p>
    <w:p>
      <w:pPr>
        <w:pStyle w:val="FirstParagraph"/>
      </w:pPr>
      <w:r>
        <w:t>Standardized terminology across the document: Mobile Application (formerly also “Mobile App”), SIP Phone (formerly also “SIP Desk Phone”), Shared SMS Inbox (formerly also “Shared Inbox”), Business Number, Extension, Operator, Directory, and Text-To-Voice Name. The greeting creation method is referred to consistently as AI-Generated Audio. Voicemail greetings are referred to consistently as Voicemail Greeting and After-Hours Voicemail Greeting.</w:t>
      </w:r>
    </w:p>
    <w:bookmarkEnd w:id="417"/>
    <w:bookmarkStart w:id="418" w:name="contradiction-audit-summary"/>
    <w:p>
      <w:pPr>
        <w:pStyle w:val="Heading2"/>
      </w:pPr>
      <w:r>
        <w:t xml:space="preserve">Contradiction Audit Summary</w:t>
      </w:r>
    </w:p>
    <w:p>
      <w:pPr>
        <w:numPr>
          <w:ilvl w:val="0"/>
          <w:numId w:val="1038"/>
        </w:numPr>
        <w:pStyle w:val="Compact"/>
      </w:pPr>
      <w:r>
        <w:t xml:space="preserve">Retention vs. deletion: clarified that manual deletion removes Audio, Transcript, and Summary, whereas retention expiry removes only Audio and retains Transcript, Summary, and Metadata. These are distinct triggers, stated consistently for Voicemail and Call Recording.</w:t>
      </w:r>
    </w:p>
    <w:p>
      <w:pPr>
        <w:numPr>
          <w:ilvl w:val="0"/>
          <w:numId w:val="1038"/>
        </w:numPr>
        <w:pStyle w:val="Compact"/>
      </w:pPr>
      <w:r>
        <w:t xml:space="preserve">Ownership model: reaffirmed that Extensions own Routing, Voicemail, Notifications, and Recordings; Business Numbers are entry points; and SMS belongs to the business. Duplicated ownership statements were consolidated.</w:t>
      </w:r>
    </w:p>
    <w:p>
      <w:pPr>
        <w:numPr>
          <w:ilvl w:val="0"/>
          <w:numId w:val="1038"/>
        </w:numPr>
        <w:pStyle w:val="Compact"/>
      </w:pPr>
      <w:r>
        <w:t xml:space="preserve">Mobile Application capabilities: unified the supported and unsupported function lists, which previously appeared with minor wording differences.</w:t>
      </w:r>
    </w:p>
    <w:p>
      <w:pPr>
        <w:numPr>
          <w:ilvl w:val="0"/>
          <w:numId w:val="1038"/>
        </w:numPr>
        <w:pStyle w:val="Compact"/>
      </w:pPr>
      <w:r>
        <w:t xml:space="preserve">Billing access scope: resolved to Owner-only, consistent with the Admin role definition, which enumerates operational areas and does not include Billing.</w:t>
      </w:r>
    </w:p>
    <w:bookmarkEnd w:id="418"/>
    <w:bookmarkStart w:id="419" w:name="version-1.0-final-publication"/>
    <w:p>
      <w:pPr>
        <w:pStyle w:val="Heading2"/>
      </w:pPr>
      <w:r>
        <w:t xml:space="preserve">Version 1.0 — Final Publication</w:t>
      </w:r>
    </w:p>
    <w:p>
      <w:pPr>
        <w:numPr>
          <w:ilvl w:val="0"/>
          <w:numId w:val="1039"/>
        </w:numPr>
        <w:pStyle w:val="Compact"/>
      </w:pPr>
      <w:r>
        <w:t xml:space="preserve">Document promoted to STATUS: FINAL, Version 1.0, and reconciled against the JOEL Domain Model v1.1 (FROZEN).</w:t>
      </w:r>
    </w:p>
    <w:p>
      <w:pPr>
        <w:numPr>
          <w:ilvl w:val="0"/>
          <w:numId w:val="1039"/>
        </w:numPr>
        <w:pStyle w:val="Compact"/>
      </w:pPr>
      <w:r>
        <w:t xml:space="preserve">Feature: Call Recording was relocated to sit alongside Voicemail and Notifications.</w:t>
      </w:r>
    </w:p>
    <w:p>
      <w:pPr>
        <w:numPr>
          <w:ilvl w:val="0"/>
          <w:numId w:val="1039"/>
        </w:numPr>
        <w:pStyle w:val="Compact"/>
      </w:pPr>
      <w:r>
        <w:t xml:space="preserve">Added the document status header and the CANONICAL TRUTH footer.</w:t>
      </w:r>
    </w:p>
    <w:p>
      <w:pPr>
        <w:numPr>
          <w:ilvl w:val="0"/>
          <w:numId w:val="1039"/>
        </w:numPr>
        <w:pStyle w:val="Compact"/>
      </w:pPr>
      <w:r>
        <w:t xml:space="preserve">Added an Executive Summary and a Table of Contents.</w:t>
      </w:r>
    </w:p>
    <w:p>
      <w:pPr>
        <w:numPr>
          <w:ilvl w:val="0"/>
          <w:numId w:val="1039"/>
        </w:numPr>
        <w:pStyle w:val="Compact"/>
      </w:pPr>
      <w:r>
        <w:t xml:space="preserve">Incorporated two canonical statements from the frozen Domain Model: every account automatically receives Extension 0 (Operator), and hybrid routing is not exposed in V1.</w:t>
      </w:r>
    </w:p>
    <w:bookmarkEnd w:id="419"/>
    <w:bookmarkStart w:id="420" w:name="X3f64a028accd4414b2ec45cd4e290ede1753b3f"/>
    <w:p>
      <w:pPr>
        <w:pStyle w:val="Heading2"/>
      </w:pPr>
      <w:r>
        <w:t xml:space="preserve">Final Contradiction Audit (against Domain Model v1.1)</w:t>
      </w:r>
    </w:p>
    <w:p>
      <w:pPr>
        <w:pStyle w:val="FirstParagraph"/>
      </w:pPr>
      <w:r>
        <w:t xml:space="preserve">Ownership, permissions, routing, retention, notification, numbering, and lifecycle rules were checked against the frozen Domain Model. No conflicts requiring a behavioral change were found. Confirmations:</w:t>
      </w:r>
    </w:p>
    <w:p>
      <w:pPr>
        <w:numPr>
          <w:ilvl w:val="0"/>
          <w:numId w:val="1040"/>
        </w:numPr>
        <w:pStyle w:val="Compact"/>
      </w:pPr>
      <w:r>
        <w:t xml:space="preserve">Ownership: Extensions own Routing, Voicemail, Notifications, and Recordings; Business Numbers are entry points; SMS belongs to the business.</w:t>
      </w:r>
    </w:p>
    <w:p>
      <w:pPr>
        <w:numPr>
          <w:ilvl w:val="0"/>
          <w:numId w:val="1040"/>
        </w:numPr>
        <w:pStyle w:val="Compact"/>
      </w:pPr>
      <w:r>
        <w:t xml:space="preserve">Permissions: Owner, Admin, and User roles are Extension-based; Inbox permissions are separate.</w:t>
      </w:r>
    </w:p>
    <w:p>
      <w:pPr>
        <w:numPr>
          <w:ilvl w:val="0"/>
          <w:numId w:val="1040"/>
        </w:numPr>
        <w:pStyle w:val="Compact"/>
      </w:pPr>
      <w:r>
        <w:t xml:space="preserve">Numbering: 0 = Operator (always present), 1–8 standard, 9 = Directory, 100+ additional; single-digit Extensions are real Extensions with no shortcut layer.</w:t>
      </w:r>
    </w:p>
    <w:p>
      <w:pPr>
        <w:numPr>
          <w:ilvl w:val="0"/>
          <w:numId w:val="1040"/>
        </w:numPr>
        <w:pStyle w:val="Compact"/>
      </w:pPr>
      <w:r>
        <w:t xml:space="preserve">Routing: Ring All At Once and Ring One At A Time only; hybrid routing is not exposed in V1.</w:t>
      </w:r>
    </w:p>
    <w:p>
      <w:pPr>
        <w:numPr>
          <w:ilvl w:val="0"/>
          <w:numId w:val="1040"/>
        </w:numPr>
        <w:pStyle w:val="Compact"/>
      </w:pPr>
      <w:r>
        <w:t xml:space="preserve">Retention: manual deletion removes Audio, Transcript, and Summary; retention expiry removes Audio only and retains Transcript, Summary, and Metadata; legal preservation supersedes retention.</w:t>
      </w:r>
    </w:p>
    <w:p>
      <w:pPr>
        <w:numPr>
          <w:ilvl w:val="0"/>
          <w:numId w:val="1040"/>
        </w:numPr>
        <w:pStyle w:val="Compact"/>
      </w:pPr>
      <w:r>
        <w:t xml:space="preserve">Notifications: Missed Call, Voicemail, Transcript, and Summary are Extension events; New SMS is a Shared SMS Inbox event.</w:t>
      </w:r>
    </w:p>
    <w:p>
      <w:pPr>
        <w:numPr>
          <w:ilvl w:val="0"/>
          <w:numId w:val="1040"/>
        </w:numPr>
        <w:pStyle w:val="Compact"/>
      </w:pPr>
      <w:r>
        <w:t xml:space="preserve">Lifecycle: Active, Cancelled, Deleted, and Restored states with a 30-day recovery window.</w:t>
      </w:r>
    </w:p>
    <w:bookmarkEnd w:id="420"/>
    <w:bookmarkStart w:id="421" w:name="version-1.0-final-complete"/>
    <w:p>
      <w:pPr>
        <w:pStyle w:val="Heading2"/>
      </w:pPr>
      <w:r>
        <w:t xml:space="preserve">Version 1.0 — Final Complete</w:t>
      </w:r>
    </w:p>
    <w:p>
      <w:pPr>
        <w:numPr>
          <w:ilvl w:val="0"/>
          <w:numId w:val="1041"/>
        </w:numPr>
        <w:pStyle w:val="Compact"/>
      </w:pPr>
      <w:r>
        <w:t xml:space="preserve">Added Feature: Calls and Feature: Call Transfers, drawn entirely from behavior already defined in this document and the frozen Domain Model v1.1. No new product behavior was introduced.</w:t>
      </w:r>
    </w:p>
    <w:p>
      <w:pPr>
        <w:numPr>
          <w:ilvl w:val="0"/>
          <w:numId w:val="1041"/>
        </w:numPr>
        <w:pStyle w:val="Compact"/>
      </w:pPr>
      <w:r>
        <w:t xml:space="preserve">Feature: Calls consolidates inbound/outbound handling, call ownership, history, missed calls, metadata, search, permissions, notifications, and audit treatment that were previously defined across Extensions, Business Numbers, Routing, Notifications, Recording, Search, and Audit Log.</w:t>
      </w:r>
    </w:p>
    <w:p>
      <w:pPr>
        <w:numPr>
          <w:ilvl w:val="0"/>
          <w:numId w:val="1041"/>
        </w:numPr>
        <w:pStyle w:val="Compact"/>
      </w:pPr>
      <w:r>
        <w:t xml:space="preserve">Feature: Call Transfers documents blind-transfer behavior implied by Routing (Forward To Extension), Destinations, Voicemail ownership, and Permissions. Attended, warm, and consultative transfers are explicitly not part of V1.</w:t>
      </w:r>
    </w:p>
    <w:p>
      <w:pPr>
        <w:numPr>
          <w:ilvl w:val="0"/>
          <w:numId w:val="1041"/>
        </w:numPr>
        <w:pStyle w:val="Compact"/>
      </w:pPr>
      <w:r>
        <w:t xml:space="preserve">Corrected Table of Contents page numbers to account for the length of the Table of Contents itself.</w:t>
      </w:r>
    </w:p>
    <w:bookmarkEnd w:id="421"/>
    <w:bookmarkStart w:id="423" w:name="X525046150156f1460a346d8cb96920ef9867228"/>
    <w:p>
      <w:pPr>
        <w:pStyle w:val="Heading2"/>
      </w:pPr>
      <w:r>
        <w:t xml:space="preserve">Final Contradiction Audit — Complete (Domain Model v1.1 and Product Rules v1)</w:t>
      </w:r>
    </w:p>
    <w:p>
      <w:pPr>
        <w:pStyle w:val="FirstParagraph"/>
      </w:pPr>
      <w:r>
        <w:t xml:space="preserve">The two new sections were checked against the frozen Domain Model and the existing Product Rules. No contradictions were found.</w:t>
      </w:r>
    </w:p>
    <w:p>
      <w:pPr>
        <w:numPr>
          <w:ilvl w:val="0"/>
          <w:numId w:val="1042"/>
        </w:numPr>
        <w:pStyle w:val="Compact"/>
      </w:pPr>
      <w:r>
        <w:t>Ownership: Calls belong to the Extension that handles them; this matches “every inbound and outbound call ultimately belongs to an Extension” and the Domain Model’s Calls associations (Business, Number, Extension inbound; Business, Extension, Caller ID, Device/User outbound). No conflict.</w:t>
      </w:r>
    </w:p>
    <w:p>
      <w:pPr>
        <w:numPr>
          <w:ilvl w:val="0"/>
          <w:numId w:val="1042"/>
        </w:numPr>
        <w:pStyle w:val="Compact"/>
      </w:pPr>
      <w:r>
        <w:t xml:space="preserve">Transfers: Implemented only as blind transfer via Forward To Extension; recording continues across transfers; transferred calls terminate at the final Extension’s voicemail. This matches Routing, Call Recording, and Voicemail ownership. No conflict.</w:t>
      </w:r>
    </w:p>
    <w:p>
      <w:pPr>
        <w:numPr>
          <w:ilvl w:val="0"/>
          <w:numId w:val="1042"/>
        </w:numPr>
        <w:pStyle w:val="Compact"/>
      </w:pPr>
      <w:r>
        <w:t>Disabled and deleted Extensions cannot be transfer targets, consistent with Disabled Destinations behavior, Directory exclusion, and “broken menu entries are never left behind.” Historical records remain searchable. No conflict.</w:t>
      </w:r>
    </w:p>
    <w:p>
      <w:pPr>
        <w:numPr>
          <w:ilvl w:val="0"/>
          <w:numId w:val="1042"/>
        </w:numPr>
        <w:pStyle w:val="Compact"/>
      </w:pPr>
      <w:r>
        <w:t>Permissions: Call and transfer access inherit from Extension access; no separate per-call or per-transfer permission exists, consistent with “No separate per-feature permissions exist in V1.” No conflict.</w:t>
      </w:r>
    </w:p>
    <w:bookmarkStart w:id="422" w:name="confirmations"/>
    <w:p>
      <w:pPr>
        <w:pStyle w:val="Heading3"/>
      </w:pPr>
      <w:r>
        <w:t xml:space="preserve">Confirmations</w:t>
      </w:r>
    </w:p>
    <w:p>
      <w:pPr>
        <w:numPr>
          <w:ilvl w:val="0"/>
          <w:numId w:val="1043"/>
        </w:numPr>
        <w:pStyle w:val="Compact"/>
      </w:pPr>
      <w:r>
        <w:t xml:space="preserve">No contradictions remain across Domain Model v1.1 and Product Rules v1.</w:t>
      </w:r>
    </w:p>
    <w:p>
      <w:pPr>
        <w:numPr>
          <w:ilvl w:val="0"/>
          <w:numId w:val="1043"/>
        </w:numPr>
        <w:pStyle w:val="Compact"/>
      </w:pPr>
      <w:r>
        <w:t xml:space="preserve">No missing ownership rules remain. Calls now have an explicit ownership rule; Business Numbers, Extensions, Voicemail, Recordings, SMS, and Notifications ownership are all defined.</w:t>
      </w:r>
    </w:p>
    <w:p>
      <w:pPr>
        <w:numPr>
          <w:ilvl w:val="0"/>
          <w:numId w:val="1043"/>
        </w:numPr>
        <w:pStyle w:val="Compact"/>
      </w:pPr>
      <w:r>
        <w:t xml:space="preserve">No missing lifecycle rules remain. Business, Business Number, Extension, Device, and SMS-conversation lifecycles are all defined.</w:t>
      </w:r>
    </w:p>
    <w:p>
      <w:pPr>
        <w:numPr>
          <w:ilvl w:val="0"/>
          <w:numId w:val="1043"/>
        </w:numPr>
        <w:pStyle w:val="Compact"/>
      </w:pPr>
      <w:r>
        <w:t xml:space="preserve">No missing permission rules remain. The Permissions Matrix plus per-feature permission statements (including Calls and Call Transfers) cover all defined capabilities; Billing Access remains Owner-only.</w:t>
      </w:r>
    </w:p>
    <w:bookmarkEnd w:id="422"/>
    <w:bookmarkEnd w:id="423"/>
    <w:bookmarkEnd w:id="424"/>
    <w:sectPr>
      <w:headerReference w:type="default" r:id="rIdHdr1"/>
      <w:footerReference w:type="default" r:id="rIdFtr1"/>
      <w:pgSz w:w="12240" w:h="15840"/>
      <w:pgMar w:top="2160" w:right="1440" w:bottom="2160" w:left="1440" w:header="576" w:footer="504"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xmlns:r="http://schemas.openxmlformats.org/officeDocument/2006/relationships">
  <w:p>
    <w:pPr>
      <w:pBdr>
        <w:top w:val="single" w:sz="6" w:space="4" w:color="2E75B6"/>
      </w:pBdr>
      <w:spacing w:before="0" w:after="0" w:line="190" w:lineRule="exact"/>
      <w:rPr>
        <w:rFonts w:ascii="Arial" w:hAnsi="Arial"/>
        <w:b/>
        <w:color w:val="2E75B6"/>
        <w:sz w:val="15"/>
      </w:rPr>
    </w:pPr>
    <w:r>
      <w:rPr>
        <w:rFonts w:ascii="Arial" w:hAnsi="Arial"/>
        <w:b/>
        <w:color w:val="2E75B6"/>
        <w:sz w:val="15"/>
      </w:rPr>
      <w:t>CANONICAL TRUTH</w:t>
    </w:r>
  </w:p>
  <w:p>
    <w:pPr>
      <w:spacing w:after="0" w:line="190" w:lineRule="exact"/>
      <w:rPr>
        <w:rFonts w:ascii="Arial" w:hAnsi="Arial"/>
        <w:color w:val="595959"/>
        <w:sz w:val="15"/>
      </w:rPr>
    </w:pPr>
    <w:r>
      <w:rPr>
        <w:rFonts w:ascii="Arial" w:hAnsi="Arial"/>
        <w:color w:val="595959"/>
        <w:sz w:val="15"/>
      </w:rPr>
      <w:t>This document is the authoritative Product Rules specification for JOEL v1.</w:t>
    </w:r>
  </w:p>
  <w:p>
    <w:pPr>
      <w:spacing w:after="0" w:line="190" w:lineRule="exact"/>
      <w:rPr>
        <w:rFonts w:ascii="Arial" w:hAnsi="Arial"/>
        <w:color w:val="595959"/>
        <w:sz w:val="15"/>
      </w:rPr>
    </w:pPr>
    <w:r>
      <w:rPr>
        <w:rFonts w:ascii="Arial" w:hAnsi="Arial"/>
        <w:color w:val="595959"/>
        <w:sz w:val="15"/>
      </w:rPr>
      <w:t>Changes must be made through documented change requests.</w:t>
    </w:r>
  </w:p>
  <w:p>
    <w:pPr>
      <w:spacing w:after="0" w:line="190" w:lineRule="exact"/>
      <w:rPr>
        <w:rFonts w:ascii="Arial" w:hAnsi="Arial"/>
        <w:color w:val="595959"/>
        <w:sz w:val="15"/>
      </w:rPr>
    </w:pPr>
    <w:r>
      <w:rPr>
        <w:rFonts w:ascii="Arial" w:hAnsi="Arial"/>
        <w:color w:val="595959"/>
        <w:sz w:val="15"/>
      </w:rPr>
      <w:t>Product behavior defined here supersedes chat discussions, notes, drafts, and working documents.</w:t>
    </w:r>
  </w:p>
  <w:p>
    <w:pPr>
      <w:tabs>
        <w:tab w:val="right" w:pos="9360"/>
      </w:tabs>
      <w:spacing w:before="40" w:after="0" w:line="190" w:lineRule="exact"/>
      <w:rPr>
        <w:rFonts w:ascii="Arial" w:hAnsi="Arial"/>
        <w:color w:val="808080"/>
        <w:sz w:val="15"/>
      </w:rPr>
    </w:pPr>
    <w:r>
      <w:rPr>
        <w:rFonts w:ascii="Arial" w:hAnsi="Arial"/>
        <w:color w:val="808080"/>
        <w:sz w:val="15"/>
      </w:rPr>
      <w:t>JOEL Product Rules v1</w:t>
    </w:r>
    <w:r>
      <w:rPr>
        <w:rFonts w:ascii="Arial" w:hAnsi="Arial"/>
        <w:color w:val="808080"/>
        <w:sz w:val="15"/>
      </w:rPr>
      <w:tab/>
      <w:t xml:space="preserve">Page </w:t>
    </w:r>
    <w:r>
      <w:rPr>
        <w:rFonts w:ascii="Arial" w:hAnsi="Arial"/>
        <w:color w:val="808080"/>
        <w:sz w:val="15"/>
      </w:rPr>
      <w:fldChar w:fldCharType="begin"/>
    </w:r>
    <w:r>
      <w:rPr>
        <w:rFonts w:ascii="Arial" w:hAnsi="Arial"/>
        <w:color w:val="808080"/>
        <w:sz w:val="15"/>
      </w:rPr>
      <w:instrText xml:space="preserve"> PAGE </w:instrText>
    </w:r>
    <w:r>
      <w:rPr>
        <w:rFonts w:ascii="Arial" w:hAnsi="Arial"/>
        <w:color w:val="808080"/>
        <w:sz w:val="15"/>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w:p>
    <w:pPr>
      <w:pBdr>
        <w:bottom w:val="single" w:sz="6" w:space="4" w:color="2E75B6"/>
      </w:pBdr>
      <w:spacing w:after="0" w:line="200" w:lineRule="exact"/>
      <w:rPr>
        <w:rFonts w:ascii="Arial" w:hAnsi="Arial"/>
        <w:b/>
        <w:color w:val="2E75B6"/>
        <w:sz w:val="16"/>
      </w:rPr>
    </w:pPr>
    <w:r>
      <w:rPr>
        <w:rFonts w:ascii="Arial" w:hAnsi="Arial"/>
        <w:b/>
        <w:color w:val="2E75B6"/>
        <w:sz w:val="16"/>
      </w:rPr>
      <w:t>STATUS: FINAL</w:t>
    </w:r>
  </w:p>
  <w:p>
    <w:pPr>
      <w:spacing w:after="0" w:line="200" w:lineRule="exact"/>
      <w:rPr>
        <w:rFonts w:ascii="Arial" w:hAnsi="Arial"/>
        <w:color w:val="595959"/>
        <w:sz w:val="16"/>
      </w:rPr>
    </w:pPr>
    <w:r>
      <w:rPr>
        <w:rFonts w:ascii="Arial" w:hAnsi="Arial"/>
        <w:color w:val="595959"/>
        <w:sz w:val="16"/>
      </w:rPr>
      <w:t>Version: 1.0</w:t>
    </w:r>
  </w:p>
  <w:p>
    <w:pPr>
      <w:spacing w:after="0" w:line="200" w:lineRule="exact"/>
      <w:rPr>
        <w:rFonts w:ascii="Arial" w:hAnsi="Arial"/>
        <w:color w:val="595959"/>
        <w:sz w:val="16"/>
      </w:rPr>
    </w:pPr>
    <w:r>
      <w:rPr>
        <w:rFonts w:ascii="Arial" w:hAnsi="Arial"/>
        <w:color w:val="595959"/>
        <w:sz w:val="16"/>
      </w:rPr>
      <w:t>Last Updated: June 3, 2026</w:t>
    </w:r>
  </w:p>
  <w:p>
    <w:pPr>
      <w:spacing w:after="0" w:line="200" w:lineRule="exact"/>
      <w:rPr>
        <w:rFonts w:ascii="Arial" w:hAnsi="Arial"/>
        <w:color w:val="595959"/>
        <w:sz w:val="16"/>
      </w:rPr>
    </w:pPr>
    <w:r>
      <w:rPr>
        <w:rFonts w:ascii="Arial" w:hAnsi="Arial"/>
        <w:color w:val="595959"/>
        <w:sz w:val="16"/>
      </w:rPr>
      <w:t>Domain Model Version: 1.1</w:t>
    </w:r>
  </w:p>
  <w:p>
    <w:pPr>
      <w:spacing w:after="40" w:line="200" w:lineRule="exact"/>
      <w:rPr>
        <w:rFonts w:ascii="Arial" w:hAnsi="Arial"/>
        <w:color w:val="595959"/>
        <w:sz w:val="16"/>
      </w:rPr>
    </w:pPr>
    <w:r>
      <w:rPr>
        <w:rFonts w:ascii="Arial" w:hAnsi="Arial"/>
        <w:color w:val="595959"/>
        <w:sz w:val="16"/>
      </w:rPr>
      <w:t>Product Rules Version: 1.0</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updateFields w:val="true"/>
  <w:footnotePr>
    <w:footnote w:id="-1"/>
    <w:footnote w:id="0"/>
  </w:footnotePr>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Id="rIdHdr1" Type="http://schemas.openxmlformats.org/officeDocument/2006/relationships/header" Target="header1.xml"/><Relationship Id="rIdFtr1" Type="http://schemas.openxmlformats.org/officeDocument/2006/relationships/footer" Target="footer1.xml"/></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JOEL Product Rules v1</dc:title>
  <dc:creator/>
  <cp:keywords/>
  <dcterms:created xsi:type="dcterms:W3CDTF">2026-06-03T22:57:05Z</dcterms:created>
  <dcterms:modified xsi:type="dcterms:W3CDTF">2026-06-03T22:57:05Z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Last Updated: June 3, 2026</vt:lpwstr>
  </property>
  <property fmtid="{D5CDD505-2E9C-101B-9397-08002B2CF9AE}" pid="3" name="subtitle">
    <vt:lpwstr>Final Engineering Specification</vt:lpwstr>
  </property>
</Properties>
</file>