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bidi w:val="0"/>
        <w:jc w:val="center"/>
      </w:pPr>
      <w:r>
        <w:rPr>
          <w:rFonts w:hint="eastAsia"/>
          <w:lang w:val="en-US" w:eastAsia="zh-CN"/>
        </w:rPr>
        <w:t>Autotestplat-V2.1自动化测试平台使用手册</w:t>
      </w:r>
    </w:p>
    <w:p>
      <w:pPr>
        <w:pStyle w:val="3"/>
        <w:bidi w:val="0"/>
        <w:rPr>
          <w:rFonts w:hint="default"/>
          <w:lang w:val="en-US" w:eastAsia="zh-CN"/>
        </w:rPr>
      </w:pPr>
      <w:r>
        <w:rPr>
          <w:rFonts w:hint="eastAsia"/>
          <w:lang w:val="en-US" w:eastAsia="zh-CN"/>
        </w:rPr>
        <w:t>前言：</w:t>
      </w:r>
    </w:p>
    <w:p>
      <w:pPr>
        <w:numPr>
          <w:ilvl w:val="0"/>
          <w:numId w:val="1"/>
        </w:numPr>
        <w:ind w:leftChars="0"/>
        <w:rPr>
          <w:rFonts w:hint="default"/>
          <w:lang w:val="en-US" w:eastAsia="zh-CN"/>
        </w:rPr>
      </w:pPr>
      <w:r>
        <w:rPr>
          <w:rFonts w:hint="eastAsia"/>
          <w:lang w:val="en-US" w:eastAsia="zh-CN"/>
        </w:rPr>
        <w:t>Autotestplat是一站式自动化测试平台系统，后续将支持App、Web、性能、智能化自动化测试。</w:t>
      </w:r>
    </w:p>
    <w:p>
      <w:pPr>
        <w:numPr>
          <w:ilvl w:val="0"/>
          <w:numId w:val="1"/>
        </w:numPr>
        <w:ind w:leftChars="0"/>
        <w:rPr>
          <w:rFonts w:hint="eastAsia"/>
          <w:lang w:val="en-US" w:eastAsia="zh-CN"/>
        </w:rPr>
      </w:pPr>
      <w:r>
        <w:rPr>
          <w:rFonts w:hint="eastAsia"/>
          <w:lang w:val="en-US" w:eastAsia="zh-CN"/>
        </w:rPr>
        <w:t>目前实现了接口自动化完整功能，产品，用户设置，接口用例、参数化，测试计划，定时设置，测试报告。</w:t>
      </w:r>
    </w:p>
    <w:p>
      <w:pPr>
        <w:numPr>
          <w:ilvl w:val="0"/>
          <w:numId w:val="1"/>
        </w:numPr>
        <w:ind w:leftChars="0"/>
        <w:rPr>
          <w:rFonts w:hint="eastAsia"/>
          <w:lang w:val="en-US" w:eastAsia="zh-CN"/>
        </w:rPr>
      </w:pPr>
      <w:r>
        <w:rPr>
          <w:rFonts w:hint="eastAsia"/>
          <w:lang w:val="en-US" w:eastAsia="zh-CN"/>
        </w:rPr>
        <w:t>无需修改任何代码或脚本，支持团队，多项目，测试报告详细，直观方便，可视化。</w:t>
      </w:r>
    </w:p>
    <w:p>
      <w:pPr>
        <w:numPr>
          <w:ilvl w:val="0"/>
          <w:numId w:val="1"/>
        </w:numPr>
        <w:ind w:leftChars="0"/>
        <w:rPr>
          <w:rFonts w:hint="eastAsia"/>
          <w:lang w:val="en-US" w:eastAsia="zh-CN"/>
        </w:rPr>
      </w:pPr>
      <w:r>
        <w:rPr>
          <w:rFonts w:hint="eastAsia"/>
          <w:lang w:val="en-US" w:eastAsia="zh-CN"/>
        </w:rPr>
        <w:t>充分达到了企业级自动化测试平台需求。</w:t>
      </w:r>
    </w:p>
    <w:p>
      <w:pPr>
        <w:pStyle w:val="3"/>
        <w:bidi w:val="0"/>
        <w:rPr>
          <w:rFonts w:hint="eastAsia"/>
          <w:lang w:val="en-US" w:eastAsia="zh-CN"/>
        </w:rPr>
      </w:pPr>
      <w:r>
        <w:rPr>
          <w:rFonts w:hint="eastAsia"/>
          <w:lang w:val="en-US" w:eastAsia="zh-CN"/>
        </w:rPr>
        <w:t>一、环境安装</w:t>
      </w:r>
    </w:p>
    <w:p>
      <w:pPr>
        <w:rPr>
          <w:rFonts w:hint="default"/>
          <w:lang w:val="en-US" w:eastAsia="zh-CN"/>
        </w:rPr>
      </w:pPr>
      <w:r>
        <w:rPr>
          <w:rFonts w:hint="eastAsia"/>
          <w:lang w:val="en-US" w:eastAsia="zh-CN"/>
        </w:rPr>
        <w:t>第一步：安装pycharm，以下安装时版本需要一致</w:t>
      </w:r>
      <w:bookmarkStart w:id="0" w:name="_GoBack"/>
      <w:bookmarkEnd w:id="0"/>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，勾选用例调试。</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default"/>
          <w:lang w:val="en-US" w:eastAsia="zh-CN"/>
        </w:rPr>
      </w:pPr>
      <w:r>
        <w:rPr>
          <w:rFonts w:hint="eastAsia"/>
          <w:lang w:val="en-US" w:eastAsia="zh-CN"/>
        </w:rPr>
        <w:t>三、详细操作步聚</w:t>
      </w:r>
    </w:p>
    <w:p>
      <w:pPr>
        <w:rPr>
          <w:rFonts w:hint="eastAsia"/>
          <w:b/>
          <w:bCs/>
          <w:lang w:val="en-US" w:eastAsia="zh-CN"/>
        </w:rPr>
      </w:pPr>
    </w:p>
    <w:p>
      <w:pPr>
        <w:pStyle w:val="3"/>
        <w:numPr>
          <w:ilvl w:val="0"/>
          <w:numId w:val="2"/>
        </w:numPr>
        <w:bidi w:val="0"/>
        <w:rPr>
          <w:rFonts w:hint="eastAsia"/>
          <w:lang w:val="en-US" w:eastAsia="zh-CN"/>
        </w:rPr>
      </w:pPr>
      <w:r>
        <w:rPr>
          <w:rFonts w:hint="eastAsia"/>
          <w:lang w:val="en-US" w:eastAsia="zh-CN"/>
        </w:rPr>
        <w:t>产品管理</w:t>
      </w:r>
    </w:p>
    <w:p>
      <w:pPr>
        <w:pStyle w:val="3"/>
        <w:numPr>
          <w:ilvl w:val="0"/>
          <w:numId w:val="2"/>
        </w:numPr>
        <w:bidi w:val="0"/>
        <w:rPr>
          <w:rFonts w:hint="default"/>
          <w:lang w:val="en-US" w:eastAsia="zh-CN"/>
        </w:rPr>
      </w:pPr>
      <w:r>
        <w:rPr>
          <w:rFonts w:hint="eastAsia"/>
          <w:lang w:val="en-US" w:eastAsia="zh-CN"/>
        </w:rPr>
        <w:t>用户设置</w:t>
      </w:r>
    </w:p>
    <w:p>
      <w:pPr>
        <w:pStyle w:val="3"/>
        <w:numPr>
          <w:ilvl w:val="0"/>
          <w:numId w:val="2"/>
        </w:numPr>
        <w:bidi w:val="0"/>
        <w:rPr>
          <w:rFonts w:hint="default"/>
          <w:lang w:val="en-US" w:eastAsia="zh-CN"/>
        </w:rPr>
      </w:pPr>
      <w:r>
        <w:rPr>
          <w:rFonts w:hint="eastAsia"/>
          <w:lang w:val="en-US" w:eastAsia="zh-CN"/>
        </w:rPr>
        <w:t>系统设置</w:t>
      </w:r>
    </w:p>
    <w:p>
      <w:pPr>
        <w:pStyle w:val="3"/>
        <w:numPr>
          <w:ilvl w:val="0"/>
          <w:numId w:val="2"/>
        </w:numPr>
        <w:bidi w:val="0"/>
        <w:rPr>
          <w:rFonts w:hint="default"/>
          <w:lang w:val="en-US" w:eastAsia="zh-CN"/>
        </w:rPr>
      </w:pPr>
      <w:r>
        <w:rPr>
          <w:rFonts w:hint="eastAsia"/>
          <w:lang w:val="en-US" w:eastAsia="zh-CN"/>
        </w:rPr>
        <w:t>测试用例</w:t>
      </w: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1、进入测试计划模块，点击“添加”，</w:t>
      </w:r>
      <w:r>
        <w:rPr>
          <w:rFonts w:hint="eastAsia" w:asciiTheme="minorEastAsia" w:hAnsiTheme="minorEastAsia" w:eastAsiaTheme="minorEastAsia" w:cstheme="minorEastAsia"/>
          <w:i w:val="0"/>
          <w:iCs w:val="0"/>
          <w:caps w:val="0"/>
          <w:color w:val="FF0000"/>
          <w:spacing w:val="6"/>
          <w:sz w:val="21"/>
          <w:szCs w:val="21"/>
        </w:rPr>
        <w:t>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2、弹出添加测试计划页面，分别输入计划名称，选择测试执行环境，选择定时触发自动执行时间，</w:t>
      </w:r>
      <w:r>
        <w:rPr>
          <w:rFonts w:hint="eastAsia" w:asciiTheme="minorEastAsia" w:hAnsiTheme="minorEastAsia" w:eastAsiaTheme="minorEastAsia" w:cstheme="minorEastAsia"/>
          <w:i w:val="0"/>
          <w:iCs w:val="0"/>
          <w:caps w:val="0"/>
          <w:color w:val="FF0000"/>
          <w:spacing w:val="6"/>
          <w:sz w:val="21"/>
          <w:szCs w:val="21"/>
        </w:rPr>
        <w:t>如下图5.2：</w:t>
      </w:r>
      <w:r>
        <w:rPr>
          <w:rFonts w:hint="eastAsia" w:asciiTheme="minorEastAsia" w:hAnsiTheme="minorEastAsia" w:eastAsiaTheme="minorEastAsia" w:cstheme="minorEastAsia"/>
          <w:sz w:val="21"/>
          <w:szCs w:val="21"/>
        </w:rPr>
        <w:drawing>
          <wp:inline distT="0" distB="0" distL="114300" distR="114300">
            <wp:extent cx="5786120" cy="1901825"/>
            <wp:effectExtent l="0" t="0" r="5080" b="3175"/>
            <wp:docPr id="17"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7"/>
                    <pic:cNvPicPr>
                      <a:picLocks noChangeAspect="1"/>
                    </pic:cNvPicPr>
                  </pic:nvPicPr>
                  <pic:blipFill>
                    <a:blip r:embed="rId5"/>
                    <a:stretch>
                      <a:fillRect/>
                    </a:stretch>
                  </pic:blipFill>
                  <pic:spPr>
                    <a:xfrm>
                      <a:off x="0" y="0"/>
                      <a:ext cx="5786120" cy="1901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3、上图5.2中点击“选择接口”，弹出界面中，在第一页点击“全选框”，如下图5.3：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6"/>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4、点击“下一页”，复选框勾选编号8、9、10一共10个用例，加入到测试计划中，点击“选择”，如下图5.4：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7"/>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5、然后在测试计划页面，可以看到刚刚选择的10个用例，此时，如果想增加或减少用例，点击“重选”。如果确定就点击“保存”。到此测试计划添加创建完成，如下图5.5：</w:t>
      </w:r>
      <w:r>
        <w:rPr>
          <w:rFonts w:hint="eastAsia" w:asciiTheme="minorEastAsia" w:hAnsiTheme="minorEastAsia" w:eastAsiaTheme="minorEastAsia" w:cstheme="minorEastAsia"/>
          <w:sz w:val="21"/>
          <w:szCs w:val="21"/>
        </w:rPr>
        <w:drawing>
          <wp:inline distT="0" distB="0" distL="114300" distR="114300">
            <wp:extent cx="5830570" cy="3276600"/>
            <wp:effectExtent l="0" t="0" r="11430" b="0"/>
            <wp:docPr id="21"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0"/>
                    <pic:cNvPicPr>
                      <a:picLocks noChangeAspect="1"/>
                    </pic:cNvPicPr>
                  </pic:nvPicPr>
                  <pic:blipFill>
                    <a:blip r:embed="rId8"/>
                    <a:stretch>
                      <a:fillRect/>
                    </a:stretch>
                  </pic:blipFill>
                  <pic:spPr>
                    <a:xfrm>
                      <a:off x="0" y="0"/>
                      <a:ext cx="5830570" cy="3276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6、在测试计划模块，可看到刚刚创建的测试计划，可以点击“执行”，如下图5.6，然后等待，因为执行进度还在开发中，所以可以在django服务启动的后台查看接口运行情况和进度，完成后进入测试报告模块查看该测试计划的报告。</w:t>
      </w:r>
      <w:r>
        <w:rPr>
          <w:rFonts w:hint="eastAsia" w:asciiTheme="minorEastAsia" w:hAnsiTheme="minorEastAsia" w:eastAsiaTheme="minorEastAsia" w:cstheme="minorEastAsia"/>
          <w:sz w:val="21"/>
          <w:szCs w:val="21"/>
        </w:rPr>
        <w:drawing>
          <wp:inline distT="0" distB="0" distL="114300" distR="114300">
            <wp:extent cx="5956935" cy="1842135"/>
            <wp:effectExtent l="0" t="0" r="12065" b="12065"/>
            <wp:docPr id="23" name="图片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61"/>
                    <pic:cNvPicPr>
                      <a:picLocks noChangeAspect="1"/>
                    </pic:cNvPicPr>
                  </pic:nvPicPr>
                  <pic:blipFill>
                    <a:blip r:embed="rId9"/>
                    <a:stretch>
                      <a:fillRect/>
                    </a:stretch>
                  </pic:blipFill>
                  <pic:spPr>
                    <a:xfrm>
                      <a:off x="0" y="0"/>
                      <a:ext cx="5956935" cy="18421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7、然后是编辑，测试计划页面点击“编辑”，如下图5.7：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10"/>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8、进入编辑页面，通常情况，需要对测试计划增加用例，减少用例，以及接口有改动。那么测试计划里面要相应的编辑。如下图5.8，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rPr>
        <w:t>在第5行处，点击“+”，会在下面新增一行，点击“-” 会删除当前这一行</w:t>
      </w:r>
      <w:r>
        <w:rPr>
          <w:rFonts w:hint="eastAsia" w:asciiTheme="minorEastAsia" w:hAnsiTheme="minorEastAsia" w:eastAsiaTheme="minorEastAsia" w:cstheme="minorEastAsia"/>
          <w:sz w:val="21"/>
          <w:szCs w:val="21"/>
        </w:rPr>
        <w:drawing>
          <wp:inline distT="0" distB="0" distL="114300" distR="114300">
            <wp:extent cx="5721350" cy="2436495"/>
            <wp:effectExtent l="0" t="0" r="6350" b="1905"/>
            <wp:docPr id="15" name="图片 1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3"/>
                    <pic:cNvPicPr>
                      <a:picLocks noChangeAspect="1"/>
                    </pic:cNvPicPr>
                  </pic:nvPicPr>
                  <pic:blipFill>
                    <a:blip r:embed="rId11"/>
                    <a:stretch>
                      <a:fillRect/>
                    </a:stretch>
                  </pic:blipFill>
                  <pic:spPr>
                    <a:xfrm>
                      <a:off x="0" y="0"/>
                      <a:ext cx="5721350" cy="243649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9、在新增的这一行，即第6行处，点击“选择接口”，如图5.9：</w:t>
      </w:r>
      <w:r>
        <w:rPr>
          <w:rFonts w:hint="eastAsia" w:asciiTheme="minorEastAsia" w:hAnsiTheme="minorEastAsia" w:eastAsiaTheme="minorEastAsia" w:cstheme="minorEastAsia"/>
          <w:sz w:val="21"/>
          <w:szCs w:val="21"/>
        </w:rPr>
        <w:drawing>
          <wp:inline distT="0" distB="0" distL="114300" distR="114300">
            <wp:extent cx="5783580" cy="4250055"/>
            <wp:effectExtent l="0" t="0" r="7620" b="4445"/>
            <wp:docPr id="16" name="图片 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4"/>
                    <pic:cNvPicPr>
                      <a:picLocks noChangeAspect="1"/>
                    </pic:cNvPicPr>
                  </pic:nvPicPr>
                  <pic:blipFill>
                    <a:blip r:embed="rId12"/>
                    <a:stretch>
                      <a:fillRect/>
                    </a:stretch>
                  </pic:blipFill>
                  <pic:spPr>
                    <a:xfrm>
                      <a:off x="0" y="0"/>
                      <a:ext cx="5783580" cy="425005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10、在编辑选择接口页面，选择编号为13的接口，点击“选择”，如下图5.10：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13"/>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11、在测试计划编辑页面，就可以看到刚刚新增的这条用例，然后点击勾选调试，执行完成后可以看到状态为测试通过，日志输出最后一条用例的执行信息，如下图5.11：</w:t>
      </w:r>
      <w:r>
        <w:rPr>
          <w:rFonts w:hint="eastAsia" w:asciiTheme="minorEastAsia" w:hAnsiTheme="minorEastAsia" w:eastAsiaTheme="minorEastAsia" w:cstheme="minorEastAsia"/>
          <w:sz w:val="21"/>
          <w:szCs w:val="21"/>
        </w:rPr>
        <w:drawing>
          <wp:inline distT="0" distB="0" distL="114300" distR="114300">
            <wp:extent cx="5786755" cy="2587625"/>
            <wp:effectExtent l="0" t="0" r="4445" b="3175"/>
            <wp:docPr id="24" name="图片 2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66"/>
                    <pic:cNvPicPr>
                      <a:picLocks noChangeAspect="1"/>
                    </pic:cNvPicPr>
                  </pic:nvPicPr>
                  <pic:blipFill>
                    <a:blip r:embed="rId14"/>
                    <a:stretch>
                      <a:fillRect/>
                    </a:stretch>
                  </pic:blipFill>
                  <pic:spPr>
                    <a:xfrm>
                      <a:off x="0" y="0"/>
                      <a:ext cx="5786755" cy="2587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12、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w:t>
      </w:r>
      <w:r>
        <w:rPr>
          <w:rFonts w:hint="eastAsia" w:asciiTheme="minorEastAsia" w:hAnsiTheme="minorEastAsia" w:eastAsiaTheme="minorEastAsia" w:cstheme="minorEastAsia"/>
          <w:i w:val="0"/>
          <w:iCs w:val="0"/>
          <w:caps w:val="0"/>
          <w:color w:val="FF0000"/>
          <w:spacing w:val="6"/>
          <w:sz w:val="21"/>
          <w:szCs w:val="21"/>
        </w:rPr>
        <w:t>此时，刚刚修改的3个测试用例后面，出现了“更新”，如下图5.12：</w:t>
      </w:r>
      <w:r>
        <w:rPr>
          <w:rFonts w:hint="eastAsia" w:asciiTheme="minorEastAsia" w:hAnsiTheme="minorEastAsia" w:eastAsiaTheme="minorEastAsia" w:cstheme="minorEastAsia"/>
          <w:sz w:val="21"/>
          <w:szCs w:val="21"/>
        </w:rPr>
        <w:drawing>
          <wp:inline distT="0" distB="0" distL="114300" distR="114300">
            <wp:extent cx="5514340" cy="4084320"/>
            <wp:effectExtent l="0" t="0" r="10160" b="5080"/>
            <wp:docPr id="25" name="图片 2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67"/>
                    <pic:cNvPicPr>
                      <a:picLocks noChangeAspect="1"/>
                    </pic:cNvPicPr>
                  </pic:nvPicPr>
                  <pic:blipFill>
                    <a:blip r:embed="rId15"/>
                    <a:stretch>
                      <a:fillRect/>
                    </a:stretch>
                  </pic:blipFill>
                  <pic:spPr>
                    <a:xfrm>
                      <a:off x="0" y="0"/>
                      <a:ext cx="5514340" cy="40843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13、然后在要同步要更新的接口用例后面点击“更新”，完成后会提示该接口已更新，已保存！然后点击确定。如下图5.13：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16"/>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14、在编辑测试计划页面，可以看到刚刚点击的接口名称已经更新成了之前在测试用例模块修改的测试用例名称。</w:t>
      </w:r>
      <w:r>
        <w:rPr>
          <w:rFonts w:hint="eastAsia" w:asciiTheme="minorEastAsia" w:hAnsiTheme="minorEastAsia" w:eastAsiaTheme="minorEastAsia" w:cstheme="minorEastAsia"/>
          <w:sz w:val="21"/>
          <w:szCs w:val="21"/>
        </w:rPr>
        <w:drawing>
          <wp:inline distT="0" distB="0" distL="114300" distR="114300">
            <wp:extent cx="5448935" cy="3632200"/>
            <wp:effectExtent l="0" t="0" r="12065" b="0"/>
            <wp:docPr id="12" name="图片 2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descr="IMG_269"/>
                    <pic:cNvPicPr>
                      <a:picLocks noChangeAspect="1"/>
                    </pic:cNvPicPr>
                  </pic:nvPicPr>
                  <pic:blipFill>
                    <a:blip r:embed="rId17"/>
                    <a:stretch>
                      <a:fillRect/>
                    </a:stretch>
                  </pic:blipFill>
                  <pic:spPr>
                    <a:xfrm>
                      <a:off x="0" y="0"/>
                      <a:ext cx="5448935" cy="3632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15、最后就是查询、删除测试计划，这个就没什么好讲的了，这里删除测试计划后，之前执行该测试计划的测试报告不受影响，依然是保留在测试报告模块里面。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测试报告</w:t>
      </w:r>
    </w:p>
    <w:p>
      <w:pPr>
        <w:numPr>
          <w:ilvl w:val="0"/>
          <w:numId w:val="0"/>
        </w:numPr>
        <w:ind w:leftChars="0"/>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4AA52753"/>
    <w:multiLevelType w:val="singleLevel"/>
    <w:tmpl w:val="4AA5275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0Yjc4ZGRmN2Y2NmUxNmVhYWQxNDQzNzUxMDdlNzAifQ=="/>
  </w:docVars>
  <w:rsids>
    <w:rsidRoot w:val="00000000"/>
    <w:rsid w:val="01D6466C"/>
    <w:rsid w:val="02076F1C"/>
    <w:rsid w:val="04471852"/>
    <w:rsid w:val="05680CC0"/>
    <w:rsid w:val="0A8A06EA"/>
    <w:rsid w:val="0AC0235E"/>
    <w:rsid w:val="0C196531"/>
    <w:rsid w:val="0F5F3EF3"/>
    <w:rsid w:val="0F96368D"/>
    <w:rsid w:val="138346FA"/>
    <w:rsid w:val="147A6D33"/>
    <w:rsid w:val="15DA2DC9"/>
    <w:rsid w:val="1A1B310D"/>
    <w:rsid w:val="1B701236"/>
    <w:rsid w:val="1C8B457A"/>
    <w:rsid w:val="1CFF0AC4"/>
    <w:rsid w:val="1D24677C"/>
    <w:rsid w:val="1E1660C5"/>
    <w:rsid w:val="1FA42A44"/>
    <w:rsid w:val="20CD4B9F"/>
    <w:rsid w:val="2331574F"/>
    <w:rsid w:val="23EF1892"/>
    <w:rsid w:val="244F40DF"/>
    <w:rsid w:val="258779A6"/>
    <w:rsid w:val="26B97F35"/>
    <w:rsid w:val="29D55086"/>
    <w:rsid w:val="2D8D3ECA"/>
    <w:rsid w:val="30FA1876"/>
    <w:rsid w:val="332130EA"/>
    <w:rsid w:val="35505F08"/>
    <w:rsid w:val="35F745D6"/>
    <w:rsid w:val="362A6429"/>
    <w:rsid w:val="364265D7"/>
    <w:rsid w:val="36F6488E"/>
    <w:rsid w:val="3AA6651D"/>
    <w:rsid w:val="3AEE7D66"/>
    <w:rsid w:val="3C69474B"/>
    <w:rsid w:val="40A315E2"/>
    <w:rsid w:val="41801923"/>
    <w:rsid w:val="43EA7528"/>
    <w:rsid w:val="44240C8C"/>
    <w:rsid w:val="44B1771C"/>
    <w:rsid w:val="44C45FCB"/>
    <w:rsid w:val="50C25AB5"/>
    <w:rsid w:val="51711289"/>
    <w:rsid w:val="51F37EF0"/>
    <w:rsid w:val="53407165"/>
    <w:rsid w:val="55760C1C"/>
    <w:rsid w:val="56E65D2E"/>
    <w:rsid w:val="58825B29"/>
    <w:rsid w:val="5A7D0C9E"/>
    <w:rsid w:val="5A9B466B"/>
    <w:rsid w:val="5FC367C7"/>
    <w:rsid w:val="60DB04CD"/>
    <w:rsid w:val="61092146"/>
    <w:rsid w:val="61767C8A"/>
    <w:rsid w:val="63F518A5"/>
    <w:rsid w:val="64E57B6C"/>
    <w:rsid w:val="65D11369"/>
    <w:rsid w:val="668D04BB"/>
    <w:rsid w:val="67F325A0"/>
    <w:rsid w:val="6C796A80"/>
    <w:rsid w:val="6CC664D5"/>
    <w:rsid w:val="76A74C81"/>
    <w:rsid w:val="787768D5"/>
    <w:rsid w:val="79CD2C51"/>
    <w:rsid w:val="79E82FEF"/>
    <w:rsid w:val="7A8B770F"/>
    <w:rsid w:val="7AF661D7"/>
    <w:rsid w:val="7DDB3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1512</Words>
  <Characters>2957</Characters>
  <Lines>0</Lines>
  <Paragraphs>0</Paragraphs>
  <TotalTime>51</TotalTime>
  <ScaleCrop>false</ScaleCrop>
  <LinksUpToDate>false</LinksUpToDate>
  <CharactersWithSpaces>3037</CharactersWithSpaces>
  <Application>WPS Office_11.1.0.15319_F1E327BC-269C-435d-A152-05C5408002CA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2023-11-22T11:29:16Z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64827BE5349F492AB1D286A4B0691118_12</vt:lpwstr>
  </property>
</Properties>
</file>