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Introduction:</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numPr>
          <w:ilvl w:val="0"/>
          <w:numId w:val="1"/>
        </w:numPr>
        <w:ind w:left="720" w:hanging="360"/>
        <w:rPr>
          <w:u w:val="none"/>
        </w:rPr>
      </w:pPr>
      <w:r w:rsidDel="00000000" w:rsidR="00000000" w:rsidRPr="00000000">
        <w:rPr>
          <w:rtl w:val="0"/>
        </w:rPr>
        <w:t xml:space="preserve">Creating a project in JIRA:</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drawing>
          <wp:inline distB="114300" distT="114300" distL="114300" distR="114300">
            <wp:extent cx="6238875" cy="4519850"/>
            <wp:effectExtent b="0" l="0" r="0" t="0"/>
            <wp:docPr id="18"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238875" cy="451985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hyperlink r:id="rId7">
        <w:r w:rsidDel="00000000" w:rsidR="00000000" w:rsidRPr="00000000">
          <w:rPr>
            <w:color w:val="1155cc"/>
            <w:u w:val="single"/>
            <w:rtl w:val="0"/>
          </w:rPr>
          <w:t xml:space="preserve">https://www.atlassian.com/agile/kanban/kanban-vs-scrum</w:t>
        </w:r>
      </w:hyperlink>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Kanban methodologies are continuous and more fluid, whereas scrum is based on short, structured work sprints.</w:t>
      </w:r>
    </w:p>
    <w:p w:rsidR="00000000" w:rsidDel="00000000" w:rsidP="00000000" w:rsidRDefault="00000000" w:rsidRPr="00000000" w14:paraId="0000000D">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i w:val="1"/>
          <w:color w:val="091e42"/>
          <w:sz w:val="31"/>
          <w:szCs w:val="31"/>
          <w:highlight w:val="white"/>
        </w:rPr>
      </w:pPr>
      <w:hyperlink r:id="rId8">
        <w:r w:rsidDel="00000000" w:rsidR="00000000" w:rsidRPr="00000000">
          <w:rPr>
            <w:rFonts w:ascii="Roboto" w:cs="Roboto" w:eastAsia="Roboto" w:hAnsi="Roboto"/>
            <w:i w:val="1"/>
            <w:color w:val="0052cc"/>
            <w:sz w:val="31"/>
            <w:szCs w:val="31"/>
            <w:highlight w:val="white"/>
            <w:rtl w:val="0"/>
          </w:rPr>
          <w:t xml:space="preserve">Agile</w:t>
        </w:r>
      </w:hyperlink>
      <w:r w:rsidDel="00000000" w:rsidR="00000000" w:rsidRPr="00000000">
        <w:rPr>
          <w:rFonts w:ascii="Roboto" w:cs="Roboto" w:eastAsia="Roboto" w:hAnsi="Roboto"/>
          <w:i w:val="1"/>
          <w:color w:val="091e42"/>
          <w:sz w:val="31"/>
          <w:szCs w:val="31"/>
          <w:highlight w:val="white"/>
          <w:rtl w:val="0"/>
        </w:rPr>
        <w:t xml:space="preserve"> is a structured and iterative approach to project management and product development. It recognizes the volatility of product development, and provides a methodology for self-organizing teams to respond to change without going off the rails. Today, agile is hardly a competitive advantage. No one has the luxury to develop a product for years or even months in a black box. This means it’s more important than ever to get it right.</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i w:val="1"/>
          <w:color w:val="091e42"/>
          <w:sz w:val="31"/>
          <w:szCs w:val="31"/>
          <w:highlight w:val="white"/>
        </w:rPr>
      </w:pPr>
      <w:hyperlink r:id="rId9">
        <w:r w:rsidDel="00000000" w:rsidR="00000000" w:rsidRPr="00000000">
          <w:rPr>
            <w:rFonts w:ascii="Roboto" w:cs="Roboto" w:eastAsia="Roboto" w:hAnsi="Roboto"/>
            <w:i w:val="1"/>
            <w:color w:val="0052cc"/>
            <w:sz w:val="31"/>
            <w:szCs w:val="31"/>
            <w:highlight w:val="white"/>
            <w:rtl w:val="0"/>
          </w:rPr>
          <w:t xml:space="preserve">Kanban</w:t>
        </w:r>
      </w:hyperlink>
      <w:r w:rsidDel="00000000" w:rsidR="00000000" w:rsidRPr="00000000">
        <w:rPr>
          <w:rFonts w:ascii="Roboto" w:cs="Roboto" w:eastAsia="Roboto" w:hAnsi="Roboto"/>
          <w:i w:val="1"/>
          <w:color w:val="091e42"/>
          <w:sz w:val="31"/>
          <w:szCs w:val="31"/>
          <w:highlight w:val="white"/>
          <w:rtl w:val="0"/>
        </w:rPr>
        <w:t xml:space="preserve"> is all about visualizing your work, limiting </w:t>
      </w:r>
      <w:hyperlink r:id="rId10">
        <w:r w:rsidDel="00000000" w:rsidR="00000000" w:rsidRPr="00000000">
          <w:rPr>
            <w:rFonts w:ascii="Roboto" w:cs="Roboto" w:eastAsia="Roboto" w:hAnsi="Roboto"/>
            <w:i w:val="1"/>
            <w:color w:val="0052cc"/>
            <w:sz w:val="31"/>
            <w:szCs w:val="31"/>
            <w:highlight w:val="white"/>
            <w:rtl w:val="0"/>
          </w:rPr>
          <w:t xml:space="preserve">work in progress</w:t>
        </w:r>
      </w:hyperlink>
      <w:r w:rsidDel="00000000" w:rsidR="00000000" w:rsidRPr="00000000">
        <w:rPr>
          <w:rFonts w:ascii="Roboto" w:cs="Roboto" w:eastAsia="Roboto" w:hAnsi="Roboto"/>
          <w:i w:val="1"/>
          <w:color w:val="091e42"/>
          <w:sz w:val="31"/>
          <w:szCs w:val="31"/>
          <w:highlight w:val="white"/>
          <w:rtl w:val="0"/>
        </w:rPr>
        <w:t xml:space="preserve">, and maximizing efficiency (or flow). Kanban teams focus on reducing the time a project takes (or </w:t>
      </w:r>
      <w:hyperlink r:id="rId11">
        <w:r w:rsidDel="00000000" w:rsidR="00000000" w:rsidRPr="00000000">
          <w:rPr>
            <w:rFonts w:ascii="Roboto" w:cs="Roboto" w:eastAsia="Roboto" w:hAnsi="Roboto"/>
            <w:i w:val="1"/>
            <w:color w:val="0052cc"/>
            <w:sz w:val="31"/>
            <w:szCs w:val="31"/>
            <w:highlight w:val="white"/>
            <w:rtl w:val="0"/>
          </w:rPr>
          <w:t xml:space="preserve">user story</w:t>
        </w:r>
      </w:hyperlink>
      <w:r w:rsidDel="00000000" w:rsidR="00000000" w:rsidRPr="00000000">
        <w:rPr>
          <w:rFonts w:ascii="Roboto" w:cs="Roboto" w:eastAsia="Roboto" w:hAnsi="Roboto"/>
          <w:i w:val="1"/>
          <w:color w:val="091e42"/>
          <w:sz w:val="31"/>
          <w:szCs w:val="31"/>
          <w:highlight w:val="white"/>
          <w:rtl w:val="0"/>
        </w:rPr>
        <w:t xml:space="preserve">) from start to finish. They do this by using a </w:t>
      </w:r>
      <w:hyperlink r:id="rId12">
        <w:r w:rsidDel="00000000" w:rsidR="00000000" w:rsidRPr="00000000">
          <w:rPr>
            <w:rFonts w:ascii="Roboto" w:cs="Roboto" w:eastAsia="Roboto" w:hAnsi="Roboto"/>
            <w:i w:val="1"/>
            <w:color w:val="0052cc"/>
            <w:sz w:val="31"/>
            <w:szCs w:val="31"/>
            <w:highlight w:val="white"/>
            <w:rtl w:val="0"/>
          </w:rPr>
          <w:t xml:space="preserve">kanban board</w:t>
        </w:r>
      </w:hyperlink>
      <w:r w:rsidDel="00000000" w:rsidR="00000000" w:rsidRPr="00000000">
        <w:rPr>
          <w:rFonts w:ascii="Roboto" w:cs="Roboto" w:eastAsia="Roboto" w:hAnsi="Roboto"/>
          <w:i w:val="1"/>
          <w:color w:val="091e42"/>
          <w:sz w:val="31"/>
          <w:szCs w:val="31"/>
          <w:highlight w:val="white"/>
          <w:rtl w:val="0"/>
        </w:rPr>
        <w:t xml:space="preserve"> and continuously improving their flow of work. </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i w:val="1"/>
          <w:color w:val="091e42"/>
          <w:sz w:val="31"/>
          <w:szCs w:val="31"/>
          <w:highlight w:val="white"/>
        </w:rPr>
      </w:pPr>
      <w:hyperlink r:id="rId13">
        <w:r w:rsidDel="00000000" w:rsidR="00000000" w:rsidRPr="00000000">
          <w:rPr>
            <w:rFonts w:ascii="Roboto" w:cs="Roboto" w:eastAsia="Roboto" w:hAnsi="Roboto"/>
            <w:i w:val="1"/>
            <w:color w:val="0052cc"/>
            <w:sz w:val="31"/>
            <w:szCs w:val="31"/>
            <w:highlight w:val="white"/>
            <w:rtl w:val="0"/>
          </w:rPr>
          <w:t xml:space="preserve">Scrum</w:t>
        </w:r>
      </w:hyperlink>
      <w:r w:rsidDel="00000000" w:rsidR="00000000" w:rsidRPr="00000000">
        <w:rPr>
          <w:rFonts w:ascii="Roboto" w:cs="Roboto" w:eastAsia="Roboto" w:hAnsi="Roboto"/>
          <w:i w:val="1"/>
          <w:color w:val="091e42"/>
          <w:sz w:val="31"/>
          <w:szCs w:val="31"/>
          <w:highlight w:val="white"/>
          <w:rtl w:val="0"/>
        </w:rPr>
        <w:t xml:space="preserve"> teams commit to shipping working software through set intervals called sprints. Their goal is to create learning loops to quickly gather and integrate customer feedback. Scrum teams adopt specific roles, create special artifacts, and hold regular ceremonies to keep things moving forward. Scrum is best defined in </w:t>
      </w:r>
      <w:hyperlink r:id="rId14">
        <w:r w:rsidDel="00000000" w:rsidR="00000000" w:rsidRPr="00000000">
          <w:rPr>
            <w:rFonts w:ascii="Roboto" w:cs="Roboto" w:eastAsia="Roboto" w:hAnsi="Roboto"/>
            <w:i w:val="1"/>
            <w:color w:val="0052cc"/>
            <w:sz w:val="31"/>
            <w:szCs w:val="31"/>
            <w:highlight w:val="white"/>
            <w:rtl w:val="0"/>
          </w:rPr>
          <w:t xml:space="preserve">The Scrum Guide</w:t>
        </w:r>
      </w:hyperlink>
      <w:r w:rsidDel="00000000" w:rsidR="00000000" w:rsidRPr="00000000">
        <w:rPr>
          <w:rFonts w:ascii="Roboto" w:cs="Roboto" w:eastAsia="Roboto" w:hAnsi="Roboto"/>
          <w:i w:val="1"/>
          <w:color w:val="091e42"/>
          <w:sz w:val="31"/>
          <w:szCs w:val="31"/>
          <w:highlight w:val="white"/>
          <w:rtl w:val="0"/>
        </w:rPr>
        <w:t xml:space="preserve">.</w:t>
      </w:r>
    </w:p>
    <w:p w:rsidR="00000000" w:rsidDel="00000000" w:rsidP="00000000" w:rsidRDefault="00000000" w:rsidRPr="00000000" w14:paraId="00000012">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13">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14">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15">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16">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17">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18">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19">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1A">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1B">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i w:val="1"/>
          <w:color w:val="091e42"/>
          <w:sz w:val="31"/>
          <w:szCs w:val="31"/>
          <w:highlight w:val="white"/>
        </w:rPr>
      </w:pPr>
      <w:hyperlink r:id="rId15">
        <w:r w:rsidDel="00000000" w:rsidR="00000000" w:rsidRPr="00000000">
          <w:rPr>
            <w:rFonts w:ascii="Roboto" w:cs="Roboto" w:eastAsia="Roboto" w:hAnsi="Roboto"/>
            <w:i w:val="1"/>
            <w:color w:val="0052cc"/>
            <w:sz w:val="31"/>
            <w:szCs w:val="31"/>
            <w:highlight w:val="white"/>
            <w:rtl w:val="0"/>
          </w:rPr>
          <w:t xml:space="preserve">Agile</w:t>
        </w:r>
      </w:hyperlink>
      <w:r w:rsidDel="00000000" w:rsidR="00000000" w:rsidRPr="00000000">
        <w:rPr>
          <w:rFonts w:ascii="Roboto" w:cs="Roboto" w:eastAsia="Roboto" w:hAnsi="Roboto"/>
          <w:i w:val="1"/>
          <w:color w:val="091e42"/>
          <w:sz w:val="31"/>
          <w:szCs w:val="31"/>
          <w:highlight w:val="white"/>
          <w:rtl w:val="0"/>
        </w:rPr>
        <w:t xml:space="preserve"> is a structured and iterative approach to project management and product development. It recognizes the volatility of product development, and provides a methodology for self-organizing teams to respond to change without going off the rails. Today, agile is hardly a competitive advantage. No one has the luxury to develop a product for years or even months in a black box. This means it’s more important than ever to get it right.</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i w:val="1"/>
          <w:color w:val="091e42"/>
          <w:sz w:val="31"/>
          <w:szCs w:val="31"/>
          <w:highlight w:val="white"/>
        </w:rPr>
      </w:pPr>
      <w:hyperlink r:id="rId16">
        <w:r w:rsidDel="00000000" w:rsidR="00000000" w:rsidRPr="00000000">
          <w:rPr>
            <w:rFonts w:ascii="Roboto" w:cs="Roboto" w:eastAsia="Roboto" w:hAnsi="Roboto"/>
            <w:i w:val="1"/>
            <w:color w:val="0052cc"/>
            <w:sz w:val="31"/>
            <w:szCs w:val="31"/>
            <w:highlight w:val="white"/>
            <w:rtl w:val="0"/>
          </w:rPr>
          <w:t xml:space="preserve">Kanban</w:t>
        </w:r>
      </w:hyperlink>
      <w:r w:rsidDel="00000000" w:rsidR="00000000" w:rsidRPr="00000000">
        <w:rPr>
          <w:rFonts w:ascii="Roboto" w:cs="Roboto" w:eastAsia="Roboto" w:hAnsi="Roboto"/>
          <w:i w:val="1"/>
          <w:color w:val="091e42"/>
          <w:sz w:val="31"/>
          <w:szCs w:val="31"/>
          <w:highlight w:val="white"/>
          <w:rtl w:val="0"/>
        </w:rPr>
        <w:t xml:space="preserve"> is all about visualizing your work, limiting </w:t>
      </w:r>
      <w:hyperlink r:id="rId17">
        <w:r w:rsidDel="00000000" w:rsidR="00000000" w:rsidRPr="00000000">
          <w:rPr>
            <w:rFonts w:ascii="Roboto" w:cs="Roboto" w:eastAsia="Roboto" w:hAnsi="Roboto"/>
            <w:i w:val="1"/>
            <w:color w:val="0052cc"/>
            <w:sz w:val="31"/>
            <w:szCs w:val="31"/>
            <w:highlight w:val="white"/>
            <w:rtl w:val="0"/>
          </w:rPr>
          <w:t xml:space="preserve">work in progress</w:t>
        </w:r>
      </w:hyperlink>
      <w:r w:rsidDel="00000000" w:rsidR="00000000" w:rsidRPr="00000000">
        <w:rPr>
          <w:rFonts w:ascii="Roboto" w:cs="Roboto" w:eastAsia="Roboto" w:hAnsi="Roboto"/>
          <w:i w:val="1"/>
          <w:color w:val="091e42"/>
          <w:sz w:val="31"/>
          <w:szCs w:val="31"/>
          <w:highlight w:val="white"/>
          <w:rtl w:val="0"/>
        </w:rPr>
        <w:t xml:space="preserve">, and maximizing efficiency (or flow). Kanban teams focus on reducing the time a project takes (or </w:t>
      </w:r>
      <w:hyperlink r:id="rId18">
        <w:r w:rsidDel="00000000" w:rsidR="00000000" w:rsidRPr="00000000">
          <w:rPr>
            <w:rFonts w:ascii="Roboto" w:cs="Roboto" w:eastAsia="Roboto" w:hAnsi="Roboto"/>
            <w:i w:val="1"/>
            <w:color w:val="0052cc"/>
            <w:sz w:val="31"/>
            <w:szCs w:val="31"/>
            <w:highlight w:val="white"/>
            <w:rtl w:val="0"/>
          </w:rPr>
          <w:t xml:space="preserve">user story</w:t>
        </w:r>
      </w:hyperlink>
      <w:r w:rsidDel="00000000" w:rsidR="00000000" w:rsidRPr="00000000">
        <w:rPr>
          <w:rFonts w:ascii="Roboto" w:cs="Roboto" w:eastAsia="Roboto" w:hAnsi="Roboto"/>
          <w:i w:val="1"/>
          <w:color w:val="091e42"/>
          <w:sz w:val="31"/>
          <w:szCs w:val="31"/>
          <w:highlight w:val="white"/>
          <w:rtl w:val="0"/>
        </w:rPr>
        <w:t xml:space="preserve">) from start to finish. They do this by using a </w:t>
      </w:r>
      <w:hyperlink r:id="rId19">
        <w:r w:rsidDel="00000000" w:rsidR="00000000" w:rsidRPr="00000000">
          <w:rPr>
            <w:rFonts w:ascii="Roboto" w:cs="Roboto" w:eastAsia="Roboto" w:hAnsi="Roboto"/>
            <w:i w:val="1"/>
            <w:color w:val="0052cc"/>
            <w:sz w:val="31"/>
            <w:szCs w:val="31"/>
            <w:highlight w:val="white"/>
            <w:rtl w:val="0"/>
          </w:rPr>
          <w:t xml:space="preserve">kanban board</w:t>
        </w:r>
      </w:hyperlink>
      <w:r w:rsidDel="00000000" w:rsidR="00000000" w:rsidRPr="00000000">
        <w:rPr>
          <w:rFonts w:ascii="Roboto" w:cs="Roboto" w:eastAsia="Roboto" w:hAnsi="Roboto"/>
          <w:i w:val="1"/>
          <w:color w:val="091e42"/>
          <w:sz w:val="31"/>
          <w:szCs w:val="31"/>
          <w:highlight w:val="white"/>
          <w:rtl w:val="0"/>
        </w:rPr>
        <w:t xml:space="preserve"> and continuously improving their flow of work. </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i w:val="1"/>
          <w:color w:val="091e42"/>
          <w:sz w:val="31"/>
          <w:szCs w:val="31"/>
          <w:highlight w:val="white"/>
        </w:rPr>
      </w:pPr>
      <w:hyperlink r:id="rId20">
        <w:r w:rsidDel="00000000" w:rsidR="00000000" w:rsidRPr="00000000">
          <w:rPr>
            <w:rFonts w:ascii="Roboto" w:cs="Roboto" w:eastAsia="Roboto" w:hAnsi="Roboto"/>
            <w:i w:val="1"/>
            <w:color w:val="0052cc"/>
            <w:sz w:val="31"/>
            <w:szCs w:val="31"/>
            <w:highlight w:val="white"/>
            <w:rtl w:val="0"/>
          </w:rPr>
          <w:t xml:space="preserve">Scrum</w:t>
        </w:r>
      </w:hyperlink>
      <w:r w:rsidDel="00000000" w:rsidR="00000000" w:rsidRPr="00000000">
        <w:rPr>
          <w:rFonts w:ascii="Roboto" w:cs="Roboto" w:eastAsia="Roboto" w:hAnsi="Roboto"/>
          <w:i w:val="1"/>
          <w:color w:val="091e42"/>
          <w:sz w:val="31"/>
          <w:szCs w:val="31"/>
          <w:highlight w:val="white"/>
          <w:rtl w:val="0"/>
        </w:rPr>
        <w:t xml:space="preserve"> teams commit to shipping working software through set intervals called sprints. Their goal is to create learning loops to quickly gather and integrate customer feedback. Scrum teams adopt specific roles, create special artifacts, and hold regular ceremonies to keep things moving forward. Scrum is best defined in </w:t>
      </w:r>
      <w:hyperlink r:id="rId21">
        <w:r w:rsidDel="00000000" w:rsidR="00000000" w:rsidRPr="00000000">
          <w:rPr>
            <w:rFonts w:ascii="Roboto" w:cs="Roboto" w:eastAsia="Roboto" w:hAnsi="Roboto"/>
            <w:i w:val="1"/>
            <w:color w:val="0052cc"/>
            <w:sz w:val="31"/>
            <w:szCs w:val="31"/>
            <w:highlight w:val="white"/>
            <w:rtl w:val="0"/>
          </w:rPr>
          <w:t xml:space="preserve">The Scrum Guide</w:t>
        </w:r>
      </w:hyperlink>
      <w:r w:rsidDel="00000000" w:rsidR="00000000" w:rsidRPr="00000000">
        <w:rPr>
          <w:rFonts w:ascii="Roboto" w:cs="Roboto" w:eastAsia="Roboto" w:hAnsi="Roboto"/>
          <w:i w:val="1"/>
          <w:color w:val="091e42"/>
          <w:sz w:val="31"/>
          <w:szCs w:val="31"/>
          <w:highlight w:val="white"/>
          <w:rtl w:val="0"/>
        </w:rPr>
        <w:t xml:space="preserve">.</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spacing w:after="360" w:line="335.99999999999994" w:lineRule="auto"/>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https://www.javatpoint.com/jira-kanban-vs-scrum</w:t>
      </w:r>
    </w:p>
    <w:p w:rsidR="00000000" w:rsidDel="00000000" w:rsidP="00000000" w:rsidRDefault="00000000" w:rsidRPr="00000000" w14:paraId="00000021">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22">
      <w:pPr>
        <w:numPr>
          <w:ilvl w:val="0"/>
          <w:numId w:val="2"/>
        </w:numPr>
        <w:pBdr>
          <w:top w:color="auto" w:space="2" w:sz="0" w:val="none"/>
          <w:bottom w:color="auto" w:space="2" w:sz="0" w:val="none"/>
          <w:right w:color="auto" w:space="2" w:sz="0" w:val="none"/>
          <w:between w:color="auto" w:space="2" w:sz="0" w:val="none"/>
        </w:pBdr>
        <w:shd w:fill="ffffff" w:val="clear"/>
        <w:spacing w:after="240" w:before="300" w:line="375" w:lineRule="auto"/>
        <w:ind w:left="720" w:hanging="360"/>
        <w:rPr>
          <w:i w:val="1"/>
          <w:color w:val="000000"/>
          <w:highlight w:val="white"/>
        </w:rPr>
      </w:pPr>
      <w:r w:rsidDel="00000000" w:rsidR="00000000" w:rsidRPr="00000000">
        <w:rPr>
          <w:rFonts w:ascii="Roboto" w:cs="Roboto" w:eastAsia="Roboto" w:hAnsi="Roboto"/>
          <w:i w:val="1"/>
          <w:sz w:val="24"/>
          <w:szCs w:val="24"/>
          <w:highlight w:val="white"/>
          <w:rtl w:val="0"/>
        </w:rPr>
        <w:t xml:space="preserve">Jira epic is a large user story which is broken into smaller tasks (user stories) based on the customer or end-user needs.</w:t>
      </w:r>
    </w:p>
    <w:p w:rsidR="00000000" w:rsidDel="00000000" w:rsidP="00000000" w:rsidRDefault="00000000" w:rsidRPr="00000000" w14:paraId="00000023">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24">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25">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Creating a ROADMAP:</w:t>
        <w:tab/>
      </w:r>
    </w:p>
    <w:p w:rsidR="00000000" w:rsidDel="00000000" w:rsidP="00000000" w:rsidRDefault="00000000" w:rsidRPr="00000000" w14:paraId="00000026">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27">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3530600"/>
            <wp:effectExtent b="0" l="0" r="0" t="0"/>
            <wp:docPr id="11"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29">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ADDING WATCHERS:</w:t>
      </w:r>
    </w:p>
    <w:p w:rsidR="00000000" w:rsidDel="00000000" w:rsidP="00000000" w:rsidRDefault="00000000" w:rsidRPr="00000000" w14:paraId="0000002A">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2B">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3562350" cy="2543175"/>
            <wp:effectExtent b="0" l="0" r="0" t="0"/>
            <wp:docPr id="27"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3562350"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2D">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2E">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SHARING THE PROJECT:</w:t>
      </w:r>
    </w:p>
    <w:p w:rsidR="00000000" w:rsidDel="00000000" w:rsidP="00000000" w:rsidRDefault="00000000" w:rsidRPr="00000000" w14:paraId="0000002F">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0">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4629150" cy="3009900"/>
            <wp:effectExtent b="0" l="0" r="0" t="0"/>
            <wp:docPr id="10"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6291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2">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3">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4">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5">
      <w:pPr>
        <w:ind w:left="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CONFIGURING EPIC:</w:t>
      </w:r>
    </w:p>
    <w:p w:rsidR="00000000" w:rsidDel="00000000" w:rsidP="00000000" w:rsidRDefault="00000000" w:rsidRPr="00000000" w14:paraId="00000037">
      <w:pPr>
        <w:ind w:left="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8">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4267200" cy="4943475"/>
            <wp:effectExtent b="0" l="0" r="0" t="0"/>
            <wp:docPr id="28"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26720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A">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B">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C">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D">
      <w:pPr>
        <w:ind w:left="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E">
      <w:pPr>
        <w:ind w:left="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3F">
      <w:pPr>
        <w:ind w:left="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1">
      <w:pPr>
        <w:ind w:left="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ADDING FIELDS:</w:t>
      </w:r>
    </w:p>
    <w:p w:rsidR="00000000" w:rsidDel="00000000" w:rsidP="00000000" w:rsidRDefault="00000000" w:rsidRPr="00000000" w14:paraId="00000042">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3225800"/>
            <wp:effectExtent b="0" l="0" r="0" t="0"/>
            <wp:docPr id="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943600" cy="3225800"/>
                    </a:xfrm>
                    <a:prstGeom prst="rect"/>
                    <a:ln/>
                  </pic:spPr>
                </pic:pic>
              </a:graphicData>
            </a:graphic>
          </wp:inline>
        </w:drawing>
      </w:r>
      <w:r w:rsidDel="00000000" w:rsidR="00000000" w:rsidRPr="00000000">
        <w:rPr>
          <w:rFonts w:ascii="Roboto" w:cs="Roboto" w:eastAsia="Roboto" w:hAnsi="Roboto"/>
          <w:i w:val="1"/>
          <w:color w:val="091e42"/>
          <w:sz w:val="31"/>
          <w:szCs w:val="31"/>
          <w:highlight w:val="white"/>
        </w:rPr>
        <w:drawing>
          <wp:inline distB="114300" distT="114300" distL="114300" distR="114300">
            <wp:extent cx="5257800" cy="4943475"/>
            <wp:effectExtent b="0" l="0" r="0" t="0"/>
            <wp:docPr id="4"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257800"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4">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5">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6">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7">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8">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9">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A">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B">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C">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D">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4E">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ASSIGNING IT TO USERS/TEAM-MEMBERS:</w:t>
      </w:r>
    </w:p>
    <w:p w:rsidR="00000000" w:rsidDel="00000000" w:rsidP="00000000" w:rsidRDefault="00000000" w:rsidRPr="00000000" w14:paraId="0000004F">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3676650" cy="3171825"/>
            <wp:effectExtent b="0" l="0" r="0" t="0"/>
            <wp:docPr id="1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3676650"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51">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LINKING THE ISSUE:</w:t>
      </w:r>
    </w:p>
    <w:p w:rsidR="00000000" w:rsidDel="00000000" w:rsidP="00000000" w:rsidRDefault="00000000" w:rsidRPr="00000000" w14:paraId="00000052">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3857625" cy="1790700"/>
            <wp:effectExtent b="0" l="0" r="0" t="0"/>
            <wp:docPr id="12"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3857625"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54">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3365500"/>
            <wp:effectExtent b="0" l="0" r="0" t="0"/>
            <wp:docPr id="7" name="image7.png"/>
            <a:graphic>
              <a:graphicData uri="http://schemas.openxmlformats.org/drawingml/2006/picture">
                <pic:pic>
                  <pic:nvPicPr>
                    <pic:cNvPr id="0" name="image7.png"/>
                    <pic:cNvPicPr preferRelativeResize="0"/>
                  </pic:nvPicPr>
                  <pic:blipFill>
                    <a:blip r:embed="rId3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56">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Backlogs Pane:</w:t>
      </w:r>
    </w:p>
    <w:p w:rsidR="00000000" w:rsidDel="00000000" w:rsidP="00000000" w:rsidRDefault="00000000" w:rsidRPr="00000000" w14:paraId="00000057">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58">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Backlogs display all the issues that are not assigned to sprint currently.</w:t>
      </w:r>
    </w:p>
    <w:p w:rsidR="00000000" w:rsidDel="00000000" w:rsidP="00000000" w:rsidRDefault="00000000" w:rsidRPr="00000000" w14:paraId="00000059">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5A">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2971800"/>
            <wp:effectExtent b="0" l="0" r="0" t="0"/>
            <wp:docPr id="15"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5C">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And Boards will show us all the epics we have to do in the next sprint interval typically two weeks.</w:t>
      </w:r>
    </w:p>
    <w:p w:rsidR="00000000" w:rsidDel="00000000" w:rsidP="00000000" w:rsidRDefault="00000000" w:rsidRPr="00000000" w14:paraId="0000005D">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5E">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5F">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Adding issues directly inside backlog and assigning the parent:</w:t>
      </w:r>
    </w:p>
    <w:p w:rsidR="00000000" w:rsidDel="00000000" w:rsidP="00000000" w:rsidRDefault="00000000" w:rsidRPr="00000000" w14:paraId="00000060">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1">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2921000"/>
            <wp:effectExtent b="0" l="0" r="0" t="0"/>
            <wp:docPr id="2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3">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4505325" cy="4838700"/>
            <wp:effectExtent b="0" l="0" r="0" t="0"/>
            <wp:docPr id="29"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50532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5">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6">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7">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8">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9">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A">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B">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C">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D">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E">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6F">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70">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Creating a sprint in backlog:</w:t>
      </w:r>
    </w:p>
    <w:p w:rsidR="00000000" w:rsidDel="00000000" w:rsidP="00000000" w:rsidRDefault="00000000" w:rsidRPr="00000000" w14:paraId="00000071">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72">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4470400"/>
            <wp:effectExtent b="0" l="0" r="0" t="0"/>
            <wp:docPr id="9"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Click on start sprint:</w:t>
      </w:r>
    </w:p>
    <w:p w:rsidR="00000000" w:rsidDel="00000000" w:rsidP="00000000" w:rsidRDefault="00000000" w:rsidRPr="00000000" w14:paraId="00000074">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75">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5041900"/>
            <wp:effectExtent b="0" l="0" r="0" t="0"/>
            <wp:docPr id="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943600" cy="50419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77">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78">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Boards:</w:t>
      </w:r>
    </w:p>
    <w:p w:rsidR="00000000" w:rsidDel="00000000" w:rsidP="00000000" w:rsidRDefault="00000000" w:rsidRPr="00000000" w14:paraId="00000079">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7A">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3073400"/>
            <wp:effectExtent b="0" l="0" r="0" t="0"/>
            <wp:docPr id="1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7C">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CHANGING THE PROGRESS STATUS:</w:t>
      </w:r>
    </w:p>
    <w:p w:rsidR="00000000" w:rsidDel="00000000" w:rsidP="00000000" w:rsidRDefault="00000000" w:rsidRPr="00000000" w14:paraId="0000007D">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7E">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1358900"/>
            <wp:effectExtent b="0" l="0" r="0" t="0"/>
            <wp:docPr id="20"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80">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GROUP BY :</w:t>
      </w:r>
    </w:p>
    <w:p w:rsidR="00000000" w:rsidDel="00000000" w:rsidP="00000000" w:rsidRDefault="00000000" w:rsidRPr="00000000" w14:paraId="00000081">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82">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2120900"/>
            <wp:effectExtent b="0" l="0" r="0" t="0"/>
            <wp:docPr id="24"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84">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ADDING BOARD TO THE LANDING PAGE/ DEFAULTS: (STAR)</w:t>
      </w:r>
    </w:p>
    <w:p w:rsidR="00000000" w:rsidDel="00000000" w:rsidP="00000000" w:rsidRDefault="00000000" w:rsidRPr="00000000" w14:paraId="00000085">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86">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4295775" cy="1352550"/>
            <wp:effectExtent b="0" l="0" r="0" t="0"/>
            <wp:docPr id="17" name="image4.png"/>
            <a:graphic>
              <a:graphicData uri="http://schemas.openxmlformats.org/drawingml/2006/picture">
                <pic:pic>
                  <pic:nvPicPr>
                    <pic:cNvPr id="0" name="image4.png"/>
                    <pic:cNvPicPr preferRelativeResize="0"/>
                  </pic:nvPicPr>
                  <pic:blipFill>
                    <a:blip r:embed="rId39"/>
                    <a:srcRect b="0" l="0" r="0" t="0"/>
                    <a:stretch>
                      <a:fillRect/>
                    </a:stretch>
                  </pic:blipFill>
                  <pic:spPr>
                    <a:xfrm>
                      <a:off x="0" y="0"/>
                      <a:ext cx="429577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88">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CLICK ON THREE DOTS( EXTRA OPTION ON RIGHT) TO EDIT THE WORKFLOW:</w:t>
      </w:r>
    </w:p>
    <w:p w:rsidR="00000000" w:rsidDel="00000000" w:rsidP="00000000" w:rsidRDefault="00000000" w:rsidRPr="00000000" w14:paraId="00000089">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8A">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2590800"/>
            <wp:effectExtent b="0" l="0" r="0" t="0"/>
            <wp:docPr id="26" name="image28.png"/>
            <a:graphic>
              <a:graphicData uri="http://schemas.openxmlformats.org/drawingml/2006/picture">
                <pic:pic>
                  <pic:nvPicPr>
                    <pic:cNvPr id="0" name="image28.png"/>
                    <pic:cNvPicPr preferRelativeResize="0"/>
                  </pic:nvPicPr>
                  <pic:blipFill>
                    <a:blip r:embed="rId40"/>
                    <a:srcRect b="0" l="0" r="0" t="0"/>
                    <a:stretch>
                      <a:fillRect/>
                    </a:stretch>
                  </pic:blipFill>
                  <pic:spPr>
                    <a:xfrm>
                      <a:off x="0" y="0"/>
                      <a:ext cx="59436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8C">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EDITING WORKFLOW;</w:t>
      </w:r>
    </w:p>
    <w:p w:rsidR="00000000" w:rsidDel="00000000" w:rsidP="00000000" w:rsidRDefault="00000000" w:rsidRPr="00000000" w14:paraId="0000008D">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8E">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1625600"/>
            <wp:effectExtent b="0" l="0" r="0" t="0"/>
            <wp:docPr id="3"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90">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91">
      <w:pPr>
        <w:ind w:left="720" w:firstLine="0"/>
        <w:rPr>
          <w:rFonts w:ascii="Roboto" w:cs="Roboto" w:eastAsia="Roboto" w:hAnsi="Roboto"/>
          <w:i w:val="1"/>
          <w:color w:val="091e42"/>
          <w:sz w:val="25"/>
          <w:szCs w:val="25"/>
          <w:highlight w:val="white"/>
        </w:rPr>
      </w:pPr>
      <w:r w:rsidDel="00000000" w:rsidR="00000000" w:rsidRPr="00000000">
        <w:rPr>
          <w:rFonts w:ascii="Roboto" w:cs="Roboto" w:eastAsia="Roboto" w:hAnsi="Roboto"/>
          <w:i w:val="1"/>
          <w:color w:val="091e42"/>
          <w:sz w:val="25"/>
          <w:szCs w:val="25"/>
          <w:highlight w:val="white"/>
          <w:rtl w:val="0"/>
        </w:rPr>
        <w:t xml:space="preserve">Uncheck the box in right and try to move epics to different stages, it won't be possible now.</w:t>
      </w:r>
    </w:p>
    <w:p w:rsidR="00000000" w:rsidDel="00000000" w:rsidP="00000000" w:rsidRDefault="00000000" w:rsidRPr="00000000" w14:paraId="00000092">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93">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Assigning the issue In workflow:</w:t>
      </w:r>
    </w:p>
    <w:p w:rsidR="00000000" w:rsidDel="00000000" w:rsidP="00000000" w:rsidRDefault="00000000" w:rsidRPr="00000000" w14:paraId="00000094">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95">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5156200"/>
            <wp:effectExtent b="0" l="0" r="0" t="0"/>
            <wp:docPr id="14" name="image9.png"/>
            <a:graphic>
              <a:graphicData uri="http://schemas.openxmlformats.org/drawingml/2006/picture">
                <pic:pic>
                  <pic:nvPicPr>
                    <pic:cNvPr id="0" name="image9.png"/>
                    <pic:cNvPicPr preferRelativeResize="0"/>
                  </pic:nvPicPr>
                  <pic:blipFill>
                    <a:blip r:embed="rId42"/>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97">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98">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600700" cy="3295650"/>
            <wp:effectExtent b="0" l="0" r="0" t="0"/>
            <wp:docPr id="6"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5600700" cy="32956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9A">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9B">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372100" cy="2533650"/>
            <wp:effectExtent b="0" l="0" r="0" t="0"/>
            <wp:docPr id="5"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53721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9D">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Modifying the epics with issue type:</w:t>
      </w:r>
    </w:p>
    <w:p w:rsidR="00000000" w:rsidDel="00000000" w:rsidP="00000000" w:rsidRDefault="00000000" w:rsidRPr="00000000" w14:paraId="0000009E">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9F">
      <w:pPr>
        <w:ind w:left="720" w:firstLine="0"/>
        <w:rPr>
          <w:rFonts w:ascii="Roboto" w:cs="Roboto" w:eastAsia="Roboto" w:hAnsi="Roboto"/>
          <w:i w:val="1"/>
          <w:color w:val="091e42"/>
          <w:sz w:val="31"/>
          <w:szCs w:val="31"/>
          <w:highlight w:val="white"/>
        </w:rPr>
      </w:pPr>
      <w:r w:rsidDel="00000000" w:rsidR="00000000" w:rsidRPr="00000000">
        <w:rPr>
          <w:rFonts w:ascii="Nova Mono" w:cs="Nova Mono" w:eastAsia="Nova Mono" w:hAnsi="Nova Mono"/>
          <w:i w:val="1"/>
          <w:color w:val="091e42"/>
          <w:sz w:val="31"/>
          <w:szCs w:val="31"/>
          <w:highlight w:val="white"/>
          <w:rtl w:val="0"/>
        </w:rPr>
        <w:t xml:space="preserve">Project Settings ⇒ Issue type ⇒ </w:t>
      </w:r>
    </w:p>
    <w:p w:rsidR="00000000" w:rsidDel="00000000" w:rsidP="00000000" w:rsidRDefault="00000000" w:rsidRPr="00000000" w14:paraId="000000A0">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A1">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3530600"/>
            <wp:effectExtent b="0" l="0" r="0" t="0"/>
            <wp:docPr id="21" name="image24.png"/>
            <a:graphic>
              <a:graphicData uri="http://schemas.openxmlformats.org/drawingml/2006/picture">
                <pic:pic>
                  <pic:nvPicPr>
                    <pic:cNvPr id="0" name="image24.png"/>
                    <pic:cNvPicPr preferRelativeResize="0"/>
                  </pic:nvPicPr>
                  <pic:blipFill>
                    <a:blip r:embed="rId45"/>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A3">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4762500" cy="4724400"/>
            <wp:effectExtent b="0" l="0" r="0" t="0"/>
            <wp:docPr id="25" name="image22.png"/>
            <a:graphic>
              <a:graphicData uri="http://schemas.openxmlformats.org/drawingml/2006/picture">
                <pic:pic>
                  <pic:nvPicPr>
                    <pic:cNvPr id="0" name="image22.png"/>
                    <pic:cNvPicPr preferRelativeResize="0"/>
                  </pic:nvPicPr>
                  <pic:blipFill>
                    <a:blip r:embed="rId46"/>
                    <a:srcRect b="0" l="0" r="0" t="0"/>
                    <a:stretch>
                      <a:fillRect/>
                    </a:stretch>
                  </pic:blipFill>
                  <pic:spPr>
                    <a:xfrm>
                      <a:off x="0" y="0"/>
                      <a:ext cx="47625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A5">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Pr>
        <w:drawing>
          <wp:inline distB="114300" distT="114300" distL="114300" distR="114300">
            <wp:extent cx="5943600" cy="4051300"/>
            <wp:effectExtent b="0" l="0" r="0" t="0"/>
            <wp:docPr id="23" name="image21.png"/>
            <a:graphic>
              <a:graphicData uri="http://schemas.openxmlformats.org/drawingml/2006/picture">
                <pic:pic>
                  <pic:nvPicPr>
                    <pic:cNvPr id="0" name="image21.png"/>
                    <pic:cNvPicPr preferRelativeResize="0"/>
                  </pic:nvPicPr>
                  <pic:blipFill>
                    <a:blip r:embed="rId47"/>
                    <a:srcRect b="0" l="0" r="0" t="0"/>
                    <a:stretch>
                      <a:fillRect/>
                    </a:stretch>
                  </pic:blipFill>
                  <pic:spPr>
                    <a:xfrm>
                      <a:off x="0" y="0"/>
                      <a:ext cx="59436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A7">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A8">
      <w:pPr>
        <w:rPr>
          <w:rFonts w:ascii="Roboto" w:cs="Roboto" w:eastAsia="Roboto" w:hAnsi="Roboto"/>
          <w:i w:val="1"/>
          <w:color w:val="091e42"/>
          <w:sz w:val="25"/>
          <w:szCs w:val="25"/>
          <w:highlight w:val="white"/>
        </w:rPr>
      </w:pPr>
      <w:r w:rsidDel="00000000" w:rsidR="00000000" w:rsidRPr="00000000">
        <w:rPr>
          <w:rtl w:val="0"/>
        </w:rPr>
      </w:r>
    </w:p>
    <w:p w:rsidR="00000000" w:rsidDel="00000000" w:rsidP="00000000" w:rsidRDefault="00000000" w:rsidRPr="00000000" w14:paraId="000000A9">
      <w:pPr>
        <w:rPr>
          <w:rFonts w:ascii="Roboto" w:cs="Roboto" w:eastAsia="Roboto" w:hAnsi="Roboto"/>
          <w:i w:val="1"/>
          <w:color w:val="091e42"/>
          <w:sz w:val="25"/>
          <w:szCs w:val="25"/>
          <w:highlight w:val="white"/>
        </w:rPr>
      </w:pPr>
      <w:r w:rsidDel="00000000" w:rsidR="00000000" w:rsidRPr="00000000">
        <w:rPr>
          <w:rFonts w:ascii="Roboto" w:cs="Roboto" w:eastAsia="Roboto" w:hAnsi="Roboto"/>
          <w:i w:val="1"/>
          <w:color w:val="091e42"/>
          <w:sz w:val="25"/>
          <w:szCs w:val="25"/>
          <w:highlight w:val="white"/>
        </w:rPr>
        <w:drawing>
          <wp:inline distB="114300" distT="114300" distL="114300" distR="114300">
            <wp:extent cx="5943600" cy="2794000"/>
            <wp:effectExtent b="0" l="0" r="0" t="0"/>
            <wp:docPr id="1"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Roboto" w:cs="Roboto" w:eastAsia="Roboto" w:hAnsi="Roboto"/>
          <w:i w:val="1"/>
          <w:color w:val="091e42"/>
          <w:sz w:val="25"/>
          <w:szCs w:val="25"/>
          <w:highlight w:val="white"/>
        </w:rPr>
      </w:pPr>
      <w:r w:rsidDel="00000000" w:rsidR="00000000" w:rsidRPr="00000000">
        <w:rPr>
          <w:rtl w:val="0"/>
        </w:rPr>
      </w:r>
    </w:p>
    <w:p w:rsidR="00000000" w:rsidDel="00000000" w:rsidP="00000000" w:rsidRDefault="00000000" w:rsidRPr="00000000" w14:paraId="000000AB">
      <w:pPr>
        <w:rPr>
          <w:rFonts w:ascii="Roboto" w:cs="Roboto" w:eastAsia="Roboto" w:hAnsi="Roboto"/>
          <w:i w:val="1"/>
          <w:color w:val="091e42"/>
          <w:sz w:val="25"/>
          <w:szCs w:val="25"/>
          <w:highlight w:val="white"/>
        </w:rPr>
      </w:pPr>
      <w:r w:rsidDel="00000000" w:rsidR="00000000" w:rsidRPr="00000000">
        <w:rPr>
          <w:rtl w:val="0"/>
        </w:rPr>
      </w:r>
    </w:p>
    <w:p w:rsidR="00000000" w:rsidDel="00000000" w:rsidP="00000000" w:rsidRDefault="00000000" w:rsidRPr="00000000" w14:paraId="000000AC">
      <w:pPr>
        <w:rPr>
          <w:rFonts w:ascii="Roboto" w:cs="Roboto" w:eastAsia="Roboto" w:hAnsi="Roboto"/>
          <w:i w:val="1"/>
          <w:color w:val="091e42"/>
          <w:sz w:val="25"/>
          <w:szCs w:val="25"/>
          <w:highlight w:val="white"/>
        </w:rPr>
      </w:pPr>
      <w:r w:rsidDel="00000000" w:rsidR="00000000" w:rsidRPr="00000000">
        <w:rPr>
          <w:rtl w:val="0"/>
        </w:rPr>
      </w:r>
    </w:p>
    <w:p w:rsidR="00000000" w:rsidDel="00000000" w:rsidP="00000000" w:rsidRDefault="00000000" w:rsidRPr="00000000" w14:paraId="000000AD">
      <w:pPr>
        <w:rPr>
          <w:rFonts w:ascii="Roboto" w:cs="Roboto" w:eastAsia="Roboto" w:hAnsi="Roboto"/>
          <w:i w:val="1"/>
          <w:color w:val="091e42"/>
          <w:sz w:val="25"/>
          <w:szCs w:val="25"/>
          <w:highlight w:val="white"/>
        </w:rPr>
      </w:pPr>
      <w:r w:rsidDel="00000000" w:rsidR="00000000" w:rsidRPr="00000000">
        <w:rPr>
          <w:rFonts w:ascii="Roboto" w:cs="Roboto" w:eastAsia="Roboto" w:hAnsi="Roboto"/>
          <w:i w:val="1"/>
          <w:color w:val="091e42"/>
          <w:sz w:val="25"/>
          <w:szCs w:val="25"/>
          <w:highlight w:val="white"/>
        </w:rPr>
        <w:drawing>
          <wp:inline distB="114300" distT="114300" distL="114300" distR="114300">
            <wp:extent cx="5943600" cy="2692400"/>
            <wp:effectExtent b="0" l="0" r="0" t="0"/>
            <wp:docPr id="16" name="image15.png"/>
            <a:graphic>
              <a:graphicData uri="http://schemas.openxmlformats.org/drawingml/2006/picture">
                <pic:pic>
                  <pic:nvPicPr>
                    <pic:cNvPr id="0" name="image15.png"/>
                    <pic:cNvPicPr preferRelativeResize="0"/>
                  </pic:nvPicPr>
                  <pic:blipFill>
                    <a:blip r:embed="rId4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Roboto" w:cs="Roboto" w:eastAsia="Roboto" w:hAnsi="Roboto"/>
          <w:i w:val="1"/>
          <w:color w:val="091e42"/>
          <w:sz w:val="25"/>
          <w:szCs w:val="25"/>
          <w:highlight w:val="white"/>
        </w:rPr>
      </w:pPr>
      <w:r w:rsidDel="00000000" w:rsidR="00000000" w:rsidRPr="00000000">
        <w:rPr>
          <w:rtl w:val="0"/>
        </w:rPr>
      </w:r>
    </w:p>
    <w:p w:rsidR="00000000" w:rsidDel="00000000" w:rsidP="00000000" w:rsidRDefault="00000000" w:rsidRPr="00000000" w14:paraId="000000AF">
      <w:pPr>
        <w:rPr>
          <w:rFonts w:ascii="Roboto" w:cs="Roboto" w:eastAsia="Roboto" w:hAnsi="Roboto"/>
          <w:i w:val="1"/>
          <w:color w:val="091e42"/>
          <w:sz w:val="25"/>
          <w:szCs w:val="25"/>
          <w:highlight w:val="white"/>
        </w:rPr>
      </w:pPr>
      <w:r w:rsidDel="00000000" w:rsidR="00000000" w:rsidRPr="00000000">
        <w:rPr>
          <w:rtl w:val="0"/>
        </w:rPr>
      </w:r>
    </w:p>
    <w:p w:rsidR="00000000" w:rsidDel="00000000" w:rsidP="00000000" w:rsidRDefault="00000000" w:rsidRPr="00000000" w14:paraId="000000B0">
      <w:pPr>
        <w:rPr>
          <w:rFonts w:ascii="Roboto" w:cs="Roboto" w:eastAsia="Roboto" w:hAnsi="Roboto"/>
          <w:i w:val="1"/>
          <w:color w:val="091e42"/>
          <w:sz w:val="25"/>
          <w:szCs w:val="25"/>
          <w:highlight w:val="white"/>
        </w:rPr>
      </w:pPr>
      <w:r w:rsidDel="00000000" w:rsidR="00000000" w:rsidRPr="00000000">
        <w:rPr>
          <w:rtl w:val="0"/>
        </w:rPr>
      </w:r>
    </w:p>
    <w:p w:rsidR="00000000" w:rsidDel="00000000" w:rsidP="00000000" w:rsidRDefault="00000000" w:rsidRPr="00000000" w14:paraId="000000B1">
      <w:pPr>
        <w:ind w:left="720" w:firstLine="0"/>
        <w:rPr>
          <w:rFonts w:ascii="Roboto" w:cs="Roboto" w:eastAsia="Roboto" w:hAnsi="Roboto"/>
          <w:i w:val="1"/>
          <w:color w:val="091e42"/>
          <w:sz w:val="31"/>
          <w:szCs w:val="31"/>
          <w:highlight w:val="white"/>
        </w:rPr>
      </w:pPr>
      <w:r w:rsidDel="00000000" w:rsidR="00000000" w:rsidRPr="00000000">
        <w:rPr>
          <w:rFonts w:ascii="Roboto" w:cs="Roboto" w:eastAsia="Roboto" w:hAnsi="Roboto"/>
          <w:i w:val="1"/>
          <w:color w:val="091e42"/>
          <w:sz w:val="31"/>
          <w:szCs w:val="31"/>
          <w:highlight w:val="white"/>
          <w:rtl w:val="0"/>
        </w:rPr>
        <w:t xml:space="preserve">In company Managed: </w:t>
      </w:r>
    </w:p>
    <w:p w:rsidR="00000000" w:rsidDel="00000000" w:rsidP="00000000" w:rsidRDefault="00000000" w:rsidRPr="00000000" w14:paraId="000000B2">
      <w:pPr>
        <w:ind w:left="720" w:firstLine="0"/>
        <w:rPr>
          <w:rFonts w:ascii="Roboto" w:cs="Roboto" w:eastAsia="Roboto" w:hAnsi="Roboto"/>
          <w:i w:val="1"/>
          <w:color w:val="091e42"/>
          <w:sz w:val="31"/>
          <w:szCs w:val="31"/>
          <w:highlight w:val="white"/>
        </w:rPr>
      </w:pPr>
      <w:r w:rsidDel="00000000" w:rsidR="00000000" w:rsidRPr="00000000">
        <w:rPr>
          <w:rtl w:val="0"/>
        </w:rPr>
      </w:r>
    </w:p>
    <w:p w:rsidR="00000000" w:rsidDel="00000000" w:rsidP="00000000" w:rsidRDefault="00000000" w:rsidRPr="00000000" w14:paraId="000000B3">
      <w:pPr>
        <w:numPr>
          <w:ilvl w:val="0"/>
          <w:numId w:val="3"/>
        </w:numPr>
        <w:ind w:left="720" w:hanging="360"/>
        <w:rPr>
          <w:rFonts w:ascii="Roboto" w:cs="Roboto" w:eastAsia="Roboto" w:hAnsi="Roboto"/>
          <w:i w:val="1"/>
          <w:color w:val="091e42"/>
          <w:sz w:val="25"/>
          <w:szCs w:val="25"/>
          <w:highlight w:val="white"/>
        </w:rPr>
      </w:pPr>
      <w:r w:rsidDel="00000000" w:rsidR="00000000" w:rsidRPr="00000000">
        <w:rPr>
          <w:rFonts w:ascii="Nova Mono" w:cs="Nova Mono" w:eastAsia="Nova Mono" w:hAnsi="Nova Mono"/>
          <w:i w:val="1"/>
          <w:color w:val="091e42"/>
          <w:sz w:val="25"/>
          <w:szCs w:val="25"/>
          <w:highlight w:val="white"/>
          <w:rtl w:val="0"/>
        </w:rPr>
        <w:t xml:space="preserve">Goto Project Settings to make changes to the workflow. ⇒ Click on setting on top right section ⇒ choose issues ⇒ switch to workflow.</w:t>
      </w:r>
    </w:p>
    <w:p w:rsidR="00000000" w:rsidDel="00000000" w:rsidP="00000000" w:rsidRDefault="00000000" w:rsidRPr="00000000" w14:paraId="000000B4">
      <w:pPr>
        <w:numPr>
          <w:ilvl w:val="0"/>
          <w:numId w:val="3"/>
        </w:numPr>
        <w:ind w:left="720" w:hanging="360"/>
        <w:rPr>
          <w:rFonts w:ascii="Roboto" w:cs="Roboto" w:eastAsia="Roboto" w:hAnsi="Roboto"/>
          <w:i w:val="1"/>
          <w:color w:val="091e42"/>
          <w:sz w:val="25"/>
          <w:szCs w:val="25"/>
          <w:highlight w:val="white"/>
        </w:rPr>
      </w:pPr>
      <w:r w:rsidDel="00000000" w:rsidR="00000000" w:rsidRPr="00000000">
        <w:rPr>
          <w:rFonts w:ascii="Roboto" w:cs="Roboto" w:eastAsia="Roboto" w:hAnsi="Roboto"/>
          <w:i w:val="1"/>
          <w:color w:val="091e42"/>
          <w:sz w:val="25"/>
          <w:szCs w:val="25"/>
          <w:highlight w:val="white"/>
          <w:rtl w:val="0"/>
        </w:rPr>
        <w:t xml:space="preserve">Select and search for workflow templates.</w:t>
      </w:r>
    </w:p>
    <w:p w:rsidR="00000000" w:rsidDel="00000000" w:rsidP="00000000" w:rsidRDefault="00000000" w:rsidRPr="00000000" w14:paraId="000000B5">
      <w:pPr>
        <w:numPr>
          <w:ilvl w:val="0"/>
          <w:numId w:val="3"/>
        </w:numPr>
        <w:ind w:left="720" w:hanging="360"/>
        <w:rPr>
          <w:rFonts w:ascii="Roboto" w:cs="Roboto" w:eastAsia="Roboto" w:hAnsi="Roboto"/>
          <w:i w:val="1"/>
          <w:color w:val="091e42"/>
          <w:sz w:val="25"/>
          <w:szCs w:val="25"/>
          <w:highlight w:val="white"/>
          <w:u w:val="none"/>
        </w:rPr>
      </w:pPr>
      <w:r w:rsidDel="00000000" w:rsidR="00000000" w:rsidRPr="00000000">
        <w:rPr>
          <w:rFonts w:ascii="Roboto" w:cs="Roboto" w:eastAsia="Roboto" w:hAnsi="Roboto"/>
          <w:i w:val="1"/>
          <w:color w:val="091e42"/>
          <w:sz w:val="25"/>
          <w:szCs w:val="25"/>
          <w:highlight w:val="white"/>
          <w:rtl w:val="0"/>
        </w:rPr>
        <w:t xml:space="preserve">Select the workflow “name matching to project”</w:t>
      </w:r>
    </w:p>
    <w:p w:rsidR="00000000" w:rsidDel="00000000" w:rsidP="00000000" w:rsidRDefault="00000000" w:rsidRPr="00000000" w14:paraId="000000B6">
      <w:pPr>
        <w:numPr>
          <w:ilvl w:val="0"/>
          <w:numId w:val="3"/>
        </w:numPr>
        <w:ind w:left="720" w:hanging="360"/>
        <w:rPr>
          <w:rFonts w:ascii="Roboto" w:cs="Roboto" w:eastAsia="Roboto" w:hAnsi="Roboto"/>
          <w:i w:val="1"/>
          <w:color w:val="091e42"/>
          <w:sz w:val="25"/>
          <w:szCs w:val="25"/>
          <w:highlight w:val="white"/>
          <w:u w:val="none"/>
        </w:rPr>
      </w:pPr>
      <w:r w:rsidDel="00000000" w:rsidR="00000000" w:rsidRPr="00000000">
        <w:rPr>
          <w:rFonts w:ascii="Roboto" w:cs="Roboto" w:eastAsia="Roboto" w:hAnsi="Roboto"/>
          <w:i w:val="1"/>
          <w:color w:val="091e42"/>
          <w:sz w:val="25"/>
          <w:szCs w:val="25"/>
          <w:highlight w:val="white"/>
          <w:rtl w:val="0"/>
        </w:rPr>
        <w:t xml:space="preserve">Edit the workflow as done previously.</w:t>
      </w:r>
    </w:p>
    <w:p w:rsidR="00000000" w:rsidDel="00000000" w:rsidP="00000000" w:rsidRDefault="00000000" w:rsidRPr="00000000" w14:paraId="000000B7">
      <w:pPr>
        <w:numPr>
          <w:ilvl w:val="0"/>
          <w:numId w:val="3"/>
        </w:numPr>
        <w:ind w:left="720" w:hanging="360"/>
        <w:rPr>
          <w:rFonts w:ascii="Roboto" w:cs="Roboto" w:eastAsia="Roboto" w:hAnsi="Roboto"/>
          <w:i w:val="1"/>
          <w:color w:val="091e42"/>
          <w:sz w:val="25"/>
          <w:szCs w:val="25"/>
          <w:highlight w:val="white"/>
          <w:u w:val="none"/>
        </w:rPr>
      </w:pPr>
      <w:r w:rsidDel="00000000" w:rsidR="00000000" w:rsidRPr="00000000">
        <w:rPr>
          <w:rFonts w:ascii="Nova Mono" w:cs="Nova Mono" w:eastAsia="Nova Mono" w:hAnsi="Nova Mono"/>
          <w:i w:val="1"/>
          <w:color w:val="091e42"/>
          <w:sz w:val="25"/>
          <w:szCs w:val="25"/>
          <w:highlight w:val="white"/>
          <w:rtl w:val="0"/>
        </w:rPr>
        <w:t xml:space="preserve">Go to workflow schemes ⇒ edit ⇒ add workflow.</w:t>
      </w:r>
    </w:p>
    <w:p w:rsidR="00000000" w:rsidDel="00000000" w:rsidP="00000000" w:rsidRDefault="00000000" w:rsidRPr="00000000" w14:paraId="000000B8">
      <w:pPr>
        <w:numPr>
          <w:ilvl w:val="0"/>
          <w:numId w:val="3"/>
        </w:numPr>
        <w:ind w:left="720" w:hanging="360"/>
        <w:rPr>
          <w:rFonts w:ascii="Roboto" w:cs="Roboto" w:eastAsia="Roboto" w:hAnsi="Roboto"/>
          <w:i w:val="1"/>
          <w:color w:val="091e42"/>
          <w:sz w:val="25"/>
          <w:szCs w:val="25"/>
          <w:highlight w:val="white"/>
          <w:u w:val="none"/>
        </w:rPr>
      </w:pPr>
      <w:r w:rsidDel="00000000" w:rsidR="00000000" w:rsidRPr="00000000">
        <w:rPr>
          <w:rFonts w:ascii="Roboto" w:cs="Roboto" w:eastAsia="Roboto" w:hAnsi="Roboto"/>
          <w:i w:val="1"/>
          <w:color w:val="091e42"/>
          <w:sz w:val="25"/>
          <w:szCs w:val="25"/>
          <w:highlight w:val="white"/>
          <w:rtl w:val="0"/>
        </w:rPr>
        <w:t xml:space="preserve">Choose your workflow.</w:t>
      </w:r>
    </w:p>
    <w:p w:rsidR="00000000" w:rsidDel="00000000" w:rsidP="00000000" w:rsidRDefault="00000000" w:rsidRPr="00000000" w14:paraId="000000B9">
      <w:pPr>
        <w:numPr>
          <w:ilvl w:val="0"/>
          <w:numId w:val="3"/>
        </w:numPr>
        <w:ind w:left="720" w:hanging="360"/>
        <w:rPr>
          <w:rFonts w:ascii="Roboto" w:cs="Roboto" w:eastAsia="Roboto" w:hAnsi="Roboto"/>
          <w:i w:val="1"/>
          <w:color w:val="091e42"/>
          <w:sz w:val="25"/>
          <w:szCs w:val="25"/>
          <w:highlight w:val="white"/>
          <w:u w:val="none"/>
        </w:rPr>
      </w:pPr>
      <w:r w:rsidDel="00000000" w:rsidR="00000000" w:rsidRPr="00000000">
        <w:rPr>
          <w:rFonts w:ascii="Roboto" w:cs="Roboto" w:eastAsia="Roboto" w:hAnsi="Roboto"/>
          <w:i w:val="1"/>
          <w:color w:val="091e42"/>
          <w:sz w:val="25"/>
          <w:szCs w:val="25"/>
          <w:highlight w:val="white"/>
          <w:rtl w:val="0"/>
        </w:rPr>
        <w:t xml:space="preserve">Publish it.</w:t>
      </w:r>
    </w:p>
    <w:p w:rsidR="00000000" w:rsidDel="00000000" w:rsidP="00000000" w:rsidRDefault="00000000" w:rsidRPr="00000000" w14:paraId="000000BA">
      <w:pPr>
        <w:numPr>
          <w:ilvl w:val="0"/>
          <w:numId w:val="3"/>
        </w:numPr>
        <w:ind w:left="720" w:hanging="360"/>
        <w:rPr>
          <w:rFonts w:ascii="Roboto" w:cs="Roboto" w:eastAsia="Roboto" w:hAnsi="Roboto"/>
          <w:i w:val="1"/>
          <w:color w:val="091e42"/>
          <w:sz w:val="25"/>
          <w:szCs w:val="25"/>
          <w:highlight w:val="white"/>
          <w:u w:val="none"/>
        </w:rPr>
      </w:pPr>
      <w:r w:rsidDel="00000000" w:rsidR="00000000" w:rsidRPr="00000000">
        <w:rPr>
          <w:rFonts w:ascii="Roboto" w:cs="Roboto" w:eastAsia="Roboto" w:hAnsi="Roboto"/>
          <w:i w:val="1"/>
          <w:color w:val="091e42"/>
          <w:sz w:val="25"/>
          <w:szCs w:val="25"/>
          <w:highlight w:val="white"/>
          <w:rtl w:val="0"/>
        </w:rPr>
        <w:t xml:space="preserve">Go to project again.</w:t>
      </w:r>
    </w:p>
    <w:p w:rsidR="00000000" w:rsidDel="00000000" w:rsidP="00000000" w:rsidRDefault="00000000" w:rsidRPr="00000000" w14:paraId="000000BB">
      <w:pPr>
        <w:numPr>
          <w:ilvl w:val="0"/>
          <w:numId w:val="3"/>
        </w:numPr>
        <w:ind w:left="720" w:hanging="360"/>
        <w:rPr>
          <w:rFonts w:ascii="Roboto" w:cs="Roboto" w:eastAsia="Roboto" w:hAnsi="Roboto"/>
          <w:i w:val="1"/>
          <w:color w:val="091e42"/>
          <w:sz w:val="25"/>
          <w:szCs w:val="25"/>
          <w:highlight w:val="white"/>
          <w:u w:val="none"/>
        </w:rPr>
      </w:pPr>
      <w:r w:rsidDel="00000000" w:rsidR="00000000" w:rsidRPr="00000000">
        <w:rPr>
          <w:rFonts w:ascii="Nova Mono" w:cs="Nova Mono" w:eastAsia="Nova Mono" w:hAnsi="Nova Mono"/>
          <w:i w:val="1"/>
          <w:color w:val="091e42"/>
          <w:sz w:val="25"/>
          <w:szCs w:val="25"/>
          <w:highlight w:val="white"/>
          <w:rtl w:val="0"/>
        </w:rPr>
        <w:t xml:space="preserve">Active sprints ⇒ board settings</w:t>
      </w:r>
    </w:p>
    <w:p w:rsidR="00000000" w:rsidDel="00000000" w:rsidP="00000000" w:rsidRDefault="00000000" w:rsidRPr="00000000" w14:paraId="000000BC">
      <w:pPr>
        <w:numPr>
          <w:ilvl w:val="0"/>
          <w:numId w:val="3"/>
        </w:numPr>
        <w:ind w:left="720" w:hanging="360"/>
        <w:rPr>
          <w:rFonts w:ascii="Roboto" w:cs="Roboto" w:eastAsia="Roboto" w:hAnsi="Roboto"/>
          <w:i w:val="1"/>
          <w:color w:val="091e42"/>
          <w:sz w:val="25"/>
          <w:szCs w:val="25"/>
          <w:highlight w:val="white"/>
          <w:u w:val="none"/>
        </w:rPr>
      </w:pPr>
      <w:r w:rsidDel="00000000" w:rsidR="00000000" w:rsidRPr="00000000">
        <w:rPr>
          <w:rFonts w:ascii="Roboto" w:cs="Roboto" w:eastAsia="Roboto" w:hAnsi="Roboto"/>
          <w:i w:val="1"/>
          <w:color w:val="091e42"/>
          <w:sz w:val="25"/>
          <w:szCs w:val="25"/>
          <w:highlight w:val="white"/>
          <w:rtl w:val="0"/>
        </w:rPr>
        <w:t xml:space="preserve">Add a new column as QA and map the status.</w:t>
      </w:r>
    </w:p>
    <w:p w:rsidR="00000000" w:rsidDel="00000000" w:rsidP="00000000" w:rsidRDefault="00000000" w:rsidRPr="00000000" w14:paraId="000000BD">
      <w:pPr>
        <w:numPr>
          <w:ilvl w:val="0"/>
          <w:numId w:val="3"/>
        </w:numPr>
        <w:ind w:left="720" w:hanging="360"/>
        <w:rPr>
          <w:rFonts w:ascii="Roboto" w:cs="Roboto" w:eastAsia="Roboto" w:hAnsi="Roboto"/>
          <w:i w:val="1"/>
          <w:color w:val="091e42"/>
          <w:sz w:val="25"/>
          <w:szCs w:val="25"/>
          <w:highlight w:val="white"/>
          <w:u w:val="none"/>
        </w:rPr>
      </w:pPr>
      <w:r w:rsidDel="00000000" w:rsidR="00000000" w:rsidRPr="00000000">
        <w:rPr>
          <w:rFonts w:ascii="Roboto" w:cs="Roboto" w:eastAsia="Roboto" w:hAnsi="Roboto"/>
          <w:i w:val="1"/>
          <w:color w:val="091e42"/>
          <w:sz w:val="25"/>
          <w:szCs w:val="25"/>
          <w:highlight w:val="white"/>
          <w:rtl w:val="0"/>
        </w:rPr>
        <w:t xml:space="preserve"> Create the sprint.</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8.png"/><Relationship Id="rId42" Type="http://schemas.openxmlformats.org/officeDocument/2006/relationships/image" Target="media/image9.png"/><Relationship Id="rId41" Type="http://schemas.openxmlformats.org/officeDocument/2006/relationships/image" Target="media/image17.png"/><Relationship Id="rId44" Type="http://schemas.openxmlformats.org/officeDocument/2006/relationships/image" Target="media/image1.png"/><Relationship Id="rId43" Type="http://schemas.openxmlformats.org/officeDocument/2006/relationships/image" Target="media/image2.png"/><Relationship Id="rId46" Type="http://schemas.openxmlformats.org/officeDocument/2006/relationships/image" Target="media/image22.png"/><Relationship Id="rId45"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tlassian.com/agile/kanban" TargetMode="External"/><Relationship Id="rId48" Type="http://schemas.openxmlformats.org/officeDocument/2006/relationships/image" Target="media/image20.png"/><Relationship Id="rId47" Type="http://schemas.openxmlformats.org/officeDocument/2006/relationships/image" Target="media/image21.png"/><Relationship Id="rId49"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https://www.atlassian.com/agile/kanban/kanban-vs-scrum" TargetMode="External"/><Relationship Id="rId8" Type="http://schemas.openxmlformats.org/officeDocument/2006/relationships/hyperlink" Target="https://www.atlassian.com/agile" TargetMode="External"/><Relationship Id="rId31" Type="http://schemas.openxmlformats.org/officeDocument/2006/relationships/image" Target="media/image11.png"/><Relationship Id="rId30" Type="http://schemas.openxmlformats.org/officeDocument/2006/relationships/image" Target="media/image7.png"/><Relationship Id="rId33" Type="http://schemas.openxmlformats.org/officeDocument/2006/relationships/image" Target="media/image29.png"/><Relationship Id="rId32" Type="http://schemas.openxmlformats.org/officeDocument/2006/relationships/image" Target="media/image25.png"/><Relationship Id="rId35" Type="http://schemas.openxmlformats.org/officeDocument/2006/relationships/image" Target="media/image12.png"/><Relationship Id="rId34" Type="http://schemas.openxmlformats.org/officeDocument/2006/relationships/image" Target="media/image8.png"/><Relationship Id="rId37" Type="http://schemas.openxmlformats.org/officeDocument/2006/relationships/image" Target="media/image5.png"/><Relationship Id="rId36" Type="http://schemas.openxmlformats.org/officeDocument/2006/relationships/image" Target="media/image6.png"/><Relationship Id="rId39" Type="http://schemas.openxmlformats.org/officeDocument/2006/relationships/image" Target="media/image4.png"/><Relationship Id="rId38" Type="http://schemas.openxmlformats.org/officeDocument/2006/relationships/image" Target="media/image27.png"/><Relationship Id="rId20" Type="http://schemas.openxmlformats.org/officeDocument/2006/relationships/hyperlink" Target="https://www.atlassian.com/agile/scrum" TargetMode="External"/><Relationship Id="rId22" Type="http://schemas.openxmlformats.org/officeDocument/2006/relationships/image" Target="media/image16.png"/><Relationship Id="rId21" Type="http://schemas.openxmlformats.org/officeDocument/2006/relationships/hyperlink" Target="https://www.scrumguides.org/scrum-guide.html" TargetMode="External"/><Relationship Id="rId24" Type="http://schemas.openxmlformats.org/officeDocument/2006/relationships/image" Target="media/image14.png"/><Relationship Id="rId23" Type="http://schemas.openxmlformats.org/officeDocument/2006/relationships/image" Target="media/image23.png"/><Relationship Id="rId26" Type="http://schemas.openxmlformats.org/officeDocument/2006/relationships/image" Target="media/image19.png"/><Relationship Id="rId25" Type="http://schemas.openxmlformats.org/officeDocument/2006/relationships/image" Target="media/image26.png"/><Relationship Id="rId28" Type="http://schemas.openxmlformats.org/officeDocument/2006/relationships/image" Target="media/image13.png"/><Relationship Id="rId27" Type="http://schemas.openxmlformats.org/officeDocument/2006/relationships/image" Target="media/image18.png"/><Relationship Id="rId29" Type="http://schemas.openxmlformats.org/officeDocument/2006/relationships/image" Target="media/image3.png"/><Relationship Id="rId11" Type="http://schemas.openxmlformats.org/officeDocument/2006/relationships/hyperlink" Target="https://www.atlassian.com/agile/project-management/user-stories" TargetMode="External"/><Relationship Id="rId10" Type="http://schemas.openxmlformats.org/officeDocument/2006/relationships/hyperlink" Target="https://www.atlassian.com/agile/kanban/wip-limits" TargetMode="External"/><Relationship Id="rId13" Type="http://schemas.openxmlformats.org/officeDocument/2006/relationships/hyperlink" Target="https://www.atlassian.com/agile/scrum" TargetMode="External"/><Relationship Id="rId12" Type="http://schemas.openxmlformats.org/officeDocument/2006/relationships/hyperlink" Target="https://www.atlassian.com/agile/kanban/boards" TargetMode="External"/><Relationship Id="rId15" Type="http://schemas.openxmlformats.org/officeDocument/2006/relationships/hyperlink" Target="https://www.atlassian.com/agile" TargetMode="External"/><Relationship Id="rId14" Type="http://schemas.openxmlformats.org/officeDocument/2006/relationships/hyperlink" Target="https://www.scrumguides.org/scrum-guide.html" TargetMode="External"/><Relationship Id="rId17" Type="http://schemas.openxmlformats.org/officeDocument/2006/relationships/hyperlink" Target="https://www.atlassian.com/agile/kanban/wip-limits" TargetMode="External"/><Relationship Id="rId16" Type="http://schemas.openxmlformats.org/officeDocument/2006/relationships/hyperlink" Target="https://www.atlassian.com/agile/kanban" TargetMode="External"/><Relationship Id="rId19" Type="http://schemas.openxmlformats.org/officeDocument/2006/relationships/hyperlink" Target="https://www.atlassian.com/agile/kanban/boards" TargetMode="External"/><Relationship Id="rId18" Type="http://schemas.openxmlformats.org/officeDocument/2006/relationships/hyperlink" Target="https://www.atlassian.com/agile/project-management/user-storie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