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Ubuntu18.04使用体验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以前一直用Ubuntu16的，但尝试过很多修改的，最近发现新版本的Ubuntu18 的界面效果挺好看的，尝试在虚拟机中安装体验了一番。我想从安装完成的第一科开始分享我的Ubuntu18使用体验。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1.Vmware-Tools工具的安装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Ubuntu18 使用起来感觉没16那么流畅，在Vmware中放大和缩小窗口都有会有些卡顿。</w:t>
      </w:r>
    </w:p>
    <w:p>
      <w:r>
        <w:drawing>
          <wp:inline distT="0" distB="0" distL="114300" distR="114300">
            <wp:extent cx="5263515" cy="2840990"/>
            <wp:effectExtent l="0" t="0" r="1333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840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这是安装在虚拟机中的界面，界面没有适应VMware窗口的原因是没有安装VMware-Tools，我们要安装VMware-tools,点击VMware的虚拟机导航栏，选择安装Vmware-Tools，然后Ubuntu桌面会出现个安装光驱：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1216660</wp:posOffset>
            </wp:positionH>
            <wp:positionV relativeFrom="paragraph">
              <wp:posOffset>81280</wp:posOffset>
            </wp:positionV>
            <wp:extent cx="2740025" cy="1611630"/>
            <wp:effectExtent l="0" t="0" r="3175" b="762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0025" cy="1611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进入到Ubuntu，装载虚拟CD光驱，使用命令行将VmwareTools的安装包复制到Ubuntu用户的下载目录中（这个可自定义，不要在光驱中解压，否则会找不到文件）；</w:t>
      </w:r>
    </w:p>
    <w:p>
      <w:pPr>
        <w:numPr>
          <w:ilvl w:val="0"/>
          <w:numId w:val="0"/>
        </w:numPr>
        <w:tabs>
          <w:tab w:val="left" w:pos="662"/>
        </w:tabs>
        <w:ind w:leftChars="0"/>
        <w:jc w:val="center"/>
      </w:pPr>
      <w:r>
        <w:drawing>
          <wp:inline distT="0" distB="0" distL="114300" distR="114300">
            <wp:extent cx="5267960" cy="262890"/>
            <wp:effectExtent l="0" t="0" r="889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2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662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复制完成后解压压缩包：</w:t>
      </w:r>
    </w:p>
    <w:p>
      <w:pPr>
        <w:tabs>
          <w:tab w:val="left" w:pos="662"/>
        </w:tabs>
        <w:jc w:val="center"/>
      </w:pPr>
      <w:r>
        <w:drawing>
          <wp:inline distT="0" distB="0" distL="114300" distR="114300">
            <wp:extent cx="4305300" cy="2190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662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进入到解压后的文件夹中：</w:t>
      </w:r>
    </w:p>
    <w:p>
      <w:pPr>
        <w:tabs>
          <w:tab w:val="left" w:pos="662"/>
        </w:tabs>
        <w:jc w:val="center"/>
      </w:pPr>
      <w:r>
        <w:drawing>
          <wp:inline distT="0" distB="0" distL="114300" distR="114300">
            <wp:extent cx="2171700" cy="2190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662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里面有个vmware-install.pl安装文件，输入指令执行安装：</w:t>
      </w:r>
    </w:p>
    <w:p>
      <w:pPr>
        <w:tabs>
          <w:tab w:val="left" w:pos="662"/>
        </w:tabs>
        <w:jc w:val="center"/>
      </w:pPr>
      <w:r>
        <w:drawing>
          <wp:inline distT="0" distB="0" distL="114300" distR="114300">
            <wp:extent cx="2362200" cy="228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662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然后会有一系列需要确认的环节，一直按enter直接默认就可以了。</w:t>
      </w:r>
    </w:p>
    <w:p>
      <w:pPr>
        <w:tabs>
          <w:tab w:val="left" w:pos="662"/>
        </w:tabs>
        <w:jc w:val="center"/>
      </w:pPr>
      <w:r>
        <w:drawing>
          <wp:inline distT="0" distB="0" distL="114300" distR="114300">
            <wp:extent cx="2457450" cy="7715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662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安装完成。</w:t>
      </w:r>
      <w:r>
        <w:drawing>
          <wp:inline distT="0" distB="0" distL="114300" distR="114300">
            <wp:extent cx="5266690" cy="2858135"/>
            <wp:effectExtent l="0" t="0" r="10160" b="184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8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662"/>
        </w:tabs>
        <w:jc w:val="both"/>
        <w:rPr>
          <w:rFonts w:hint="eastAsia"/>
          <w:lang w:val="en-US" w:eastAsia="zh-CN"/>
        </w:rPr>
      </w:pPr>
    </w:p>
    <w:p>
      <w:pPr>
        <w:tabs>
          <w:tab w:val="left" w:pos="662"/>
        </w:tabs>
        <w:jc w:val="both"/>
        <w:rPr>
          <w:rFonts w:hint="eastAsia"/>
          <w:lang w:val="en-US" w:eastAsia="zh-CN"/>
        </w:rPr>
      </w:pPr>
    </w:p>
    <w:p>
      <w:pPr>
        <w:tabs>
          <w:tab w:val="left" w:pos="66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2.Xshell远程访问</w:t>
      </w:r>
    </w:p>
    <w:p>
      <w:pPr>
        <w:tabs>
          <w:tab w:val="left" w:pos="66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Linux作为一个主要以命令行方式为主的系统，我们很少直接去进入它的界面去操作，而是使用命令行的方式远程访问它。我最常用的就是使用xshell。</w:t>
      </w:r>
    </w:p>
    <w:p>
      <w:pPr>
        <w:tabs>
          <w:tab w:val="left" w:pos="66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Xshell远程访问Ubuntu采用的SSH方式，所以要在Ubuntu中安装SSH。打开终端，安装SSH：</w:t>
      </w:r>
    </w:p>
    <w:p>
      <w:pPr>
        <w:tabs>
          <w:tab w:val="left" w:pos="662"/>
        </w:tabs>
        <w:jc w:val="both"/>
      </w:pPr>
      <w:r>
        <w:drawing>
          <wp:inline distT="0" distB="0" distL="114300" distR="114300">
            <wp:extent cx="2162175" cy="152400"/>
            <wp:effectExtent l="0" t="0" r="9525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66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输入ifconfig查看Ubuntu 的IP地址，新装的Ubuntu需要安装net-tools才能执行ifconfig：</w:t>
      </w:r>
    </w:p>
    <w:p>
      <w:pPr>
        <w:tabs>
          <w:tab w:val="left" w:pos="662"/>
        </w:tabs>
        <w:jc w:val="both"/>
      </w:pPr>
      <w:r>
        <w:drawing>
          <wp:inline distT="0" distB="0" distL="114300" distR="114300">
            <wp:extent cx="2657475" cy="171450"/>
            <wp:effectExtent l="0" t="0" r="9525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66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打开下shell，选择新建</w:t>
      </w:r>
    </w:p>
    <w:p>
      <w:pPr>
        <w:tabs>
          <w:tab w:val="left" w:pos="662"/>
        </w:tabs>
        <w:jc w:val="both"/>
      </w:pPr>
      <w:r>
        <w:drawing>
          <wp:inline distT="0" distB="0" distL="114300" distR="114300">
            <wp:extent cx="5039995" cy="5054600"/>
            <wp:effectExtent l="0" t="0" r="8255" b="1270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505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662"/>
        </w:tabs>
        <w:jc w:val="both"/>
      </w:pPr>
      <w:r>
        <w:rPr>
          <w:rFonts w:hint="eastAsia"/>
          <w:lang w:val="en-US" w:eastAsia="zh-CN"/>
        </w:rPr>
        <w:t>配置完成后点击连接，弹出个提示框，输入用户名和密码：远程连接成功。</w:t>
      </w:r>
      <w:r>
        <w:drawing>
          <wp:inline distT="0" distB="0" distL="114300" distR="114300">
            <wp:extent cx="5268595" cy="3089275"/>
            <wp:effectExtent l="0" t="0" r="8255" b="1587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8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662"/>
        </w:tabs>
        <w:jc w:val="both"/>
      </w:pPr>
    </w:p>
    <w:p>
      <w:pPr>
        <w:tabs>
          <w:tab w:val="left" w:pos="66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3.建立本地共享文件夹</w:t>
      </w:r>
    </w:p>
    <w:p>
      <w:pPr>
        <w:tabs>
          <w:tab w:val="left" w:pos="66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VMware中Ubuntu实际体验感并不是很好，使用不流畅，会卡顿。所以我尝试在Ubuntu中建立一个共享文件夹，并且映射到windows的磁盘。</w:t>
      </w:r>
    </w:p>
    <w:p>
      <w:pPr>
        <w:tabs>
          <w:tab w:val="left" w:pos="66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Ubuntu中使用本地网络共享需要安装samba：</w:t>
      </w:r>
    </w:p>
    <w:p>
      <w:pPr>
        <w:tabs>
          <w:tab w:val="left" w:pos="662"/>
        </w:tabs>
        <w:jc w:val="both"/>
      </w:pPr>
      <w:r>
        <w:drawing>
          <wp:inline distT="0" distB="0" distL="114300" distR="114300">
            <wp:extent cx="1962150" cy="180975"/>
            <wp:effectExtent l="0" t="0" r="0" b="952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662"/>
        </w:tabs>
        <w:jc w:val="left"/>
      </w:pPr>
      <w:r>
        <w:rPr>
          <w:rFonts w:hint="eastAsia"/>
          <w:lang w:val="en-US" w:eastAsia="zh-CN"/>
        </w:rPr>
        <w:t>然后右键新建的文件夹，选择本地文件共享，</w:t>
      </w:r>
      <w:r>
        <w:drawing>
          <wp:inline distT="0" distB="0" distL="114300" distR="114300">
            <wp:extent cx="3695700" cy="3343275"/>
            <wp:effectExtent l="0" t="0" r="0" b="952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662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然后在windows中选择映射网络驱动器：</w:t>
      </w:r>
    </w:p>
    <w:p>
      <w:pPr>
        <w:tabs>
          <w:tab w:val="left" w:pos="662"/>
        </w:tabs>
        <w:jc w:val="left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71135" cy="3618865"/>
            <wp:effectExtent l="0" t="0" r="5715" b="635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18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输入Ubuntu的用户名和密码，并能在windows中访问Ubuntu下的共享文件夹了。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6E38ED"/>
    <w:rsid w:val="2EB038E9"/>
    <w:rsid w:val="3FA1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luqua</dc:creator>
  <cp:lastModifiedBy>luquan</cp:lastModifiedBy>
  <dcterms:modified xsi:type="dcterms:W3CDTF">2019-01-19T04:01:25Z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