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b w:val="0"/>
          <w:sz w:val="20"/>
        </w:rPr>
      </w:pPr>
    </w:p>
    <w:p>
      <w:pPr>
        <w:pStyle w:val="4"/>
        <w:jc w:val="center"/>
        <w:rPr>
          <w:b w:val="0"/>
          <w:sz w:val="20"/>
        </w:rPr>
      </w:pPr>
    </w:p>
    <w:p>
      <w:pPr>
        <w:pStyle w:val="4"/>
        <w:rPr>
          <w:b w:val="0"/>
          <w:sz w:val="20"/>
        </w:rPr>
      </w:pPr>
    </w:p>
    <w:p>
      <w:pPr>
        <w:pStyle w:val="4"/>
        <w:rPr>
          <w:b w:val="0"/>
          <w:sz w:val="20"/>
        </w:rPr>
      </w:pPr>
    </w:p>
    <w:p>
      <w:pPr>
        <w:pStyle w:val="4"/>
        <w:rPr>
          <w:rFonts w:ascii="Cambria"/>
          <w:sz w:val="18"/>
        </w:rPr>
      </w:pPr>
    </w:p>
    <w:p>
      <w:pPr>
        <w:pStyle w:val="4"/>
        <w:spacing w:before="11"/>
        <w:rPr>
          <w:rFonts w:ascii="Cambria"/>
          <w:sz w:val="19"/>
        </w:rPr>
      </w:pPr>
    </w:p>
    <w:p>
      <w:pPr>
        <w:pStyle w:val="4"/>
        <w:ind w:left="270"/>
        <w:jc w:val="both"/>
        <w:rPr>
          <w:sz w:val="30"/>
          <w:szCs w:val="30"/>
        </w:rPr>
      </w:pPr>
    </w:p>
    <w:p>
      <w:pPr>
        <w:pStyle w:val="4"/>
        <w:ind w:left="270"/>
        <w:jc w:val="both"/>
        <w:rPr>
          <w:sz w:val="30"/>
          <w:szCs w:val="30"/>
        </w:rPr>
      </w:pPr>
      <w:r>
        <w:rPr>
          <w:color w:val="000000"/>
          <w:sz w:val="22"/>
          <w:szCs w:val="22"/>
          <w:lang w:bidi="ta-IN"/>
        </w:rPr>
        <w:drawing>
          <wp:inline distT="0" distB="0" distL="0" distR="0">
            <wp:extent cx="5730240" cy="9220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ind w:left="270"/>
        <w:jc w:val="both"/>
        <w:rPr>
          <w:sz w:val="30"/>
          <w:szCs w:val="30"/>
        </w:rPr>
      </w:pPr>
    </w:p>
    <w:p>
      <w:pPr>
        <w:pStyle w:val="4"/>
        <w:ind w:left="270"/>
        <w:jc w:val="both"/>
        <w:rPr>
          <w:sz w:val="30"/>
          <w:szCs w:val="30"/>
        </w:rPr>
      </w:pPr>
    </w:p>
    <w:p>
      <w:pPr>
        <w:pStyle w:val="4"/>
        <w:ind w:left="270"/>
        <w:jc w:val="both"/>
        <w:rPr>
          <w:sz w:val="20"/>
        </w:rPr>
      </w:pPr>
      <w:r>
        <w:rPr>
          <w:sz w:val="30"/>
          <w:szCs w:val="30"/>
        </w:rPr>
        <w:t xml:space="preserve">2.6.1. PROGRAMME OUTCOMES (POS) AND COURSE OUTCOMES (COS) FOR ALL PROGRAMMES OFFERED BY THE INSTITUTION ARE STATED AND DISPLAYED ON WEBSITE AND ATTAINMENT OF POS AND COS ARE EVALUATED    </w:t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5"/>
        <w:rPr>
          <w:sz w:val="20"/>
        </w:rPr>
      </w:pPr>
    </w:p>
    <w:p>
      <w:pPr>
        <w:pStyle w:val="4"/>
        <w:rPr>
          <w:sz w:val="20"/>
        </w:rPr>
      </w:pPr>
      <w:r>
        <w:rPr>
          <w:sz w:val="20"/>
          <w:lang w:bidi="ta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147955</wp:posOffset>
                </wp:positionV>
                <wp:extent cx="6219825" cy="99060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9825" cy="9906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ind w:left="105" w:right="109"/>
                              <w:jc w:val="both"/>
                              <w:rPr>
                                <w:b/>
                                <w:color w:val="31859C" w:themeColor="accent5" w:themeShade="BF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The supporting documents for this metric exceed the upload</w:t>
                            </w:r>
                            <w:r>
                              <w:rPr>
                                <w:b/>
                                <w:color w:val="544488"/>
                                <w:spacing w:val="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limit of 5Mb. Hence the documents are made available in HEI</w:t>
                            </w:r>
                            <w:r>
                              <w:rPr>
                                <w:b/>
                                <w:color w:val="544488"/>
                                <w:spacing w:val="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website</w:t>
                            </w:r>
                            <w:r>
                              <w:rPr>
                                <w:b/>
                                <w:color w:val="544488"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544488"/>
                                <w:spacing w:val="-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links for</w:t>
                            </w:r>
                            <w:r>
                              <w:rPr>
                                <w:b/>
                                <w:color w:val="544488"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544488"/>
                                <w:spacing w:val="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metric</w:t>
                            </w:r>
                            <w:r>
                              <w:rPr>
                                <w:b/>
                                <w:color w:val="544488"/>
                                <w:spacing w:val="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is</w:t>
                            </w:r>
                            <w:r>
                              <w:rPr>
                                <w:b/>
                                <w:color w:val="544488"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given</w:t>
                            </w:r>
                            <w:r>
                              <w:rPr>
                                <w:b/>
                                <w:color w:val="544488"/>
                                <w:spacing w:val="-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below.</w:t>
                            </w:r>
                          </w:p>
                          <w:p>
                            <w:pPr>
                              <w:jc w:val="both"/>
                              <w:rPr>
                                <w:color w:val="31859C" w:themeColor="accent5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9pt;margin-top:11.65pt;height:78pt;width:489.75pt;z-index:251659264;v-text-anchor:middle;mso-width-relative:page;mso-height-relative:page;" fillcolor="#FFFF00" filled="t" stroked="t" coordsize="21600,21600" o:gfxdata="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iSGeT1QAAAAkBAAAPAAAAAAAAAAEAIAAAACIAAABkcnMvZG93bnJl&#10;di54bWxQSwECFAAUAAAACACHTuJARotSgHICAAAMBQAADgAAAAAAAAABACAAAAAkAQAAZHJzL2Uy&#10;b0RvYy54bWxQSwUGAAAAAAYABgBZAQAACAYAAAAA&#10;">
                <v:fill on="t" focussize="0,0"/>
                <v:stroke weight="2pt" color="#385D8A [3204]" joinstyle="round"/>
                <v:imagedata o:title=""/>
                <o:lock v:ext="edit" aspectratio="f"/>
                <v:textbox>
                  <w:txbxContent>
                    <w:p>
                      <w:pPr>
                        <w:ind w:left="105" w:right="109"/>
                        <w:jc w:val="both"/>
                        <w:rPr>
                          <w:b/>
                          <w:color w:val="31859C" w:themeColor="accent5" w:themeShade="BF"/>
                          <w:sz w:val="36"/>
                        </w:rPr>
                      </w:pPr>
                      <w:r>
                        <w:rPr>
                          <w:b/>
                          <w:color w:val="544488"/>
                          <w:sz w:val="36"/>
                        </w:rPr>
                        <w:t>The supporting documents for this metric exceed the upload</w:t>
                      </w:r>
                      <w:r>
                        <w:rPr>
                          <w:b/>
                          <w:color w:val="544488"/>
                          <w:spacing w:val="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limit of 5Mb. Hence the documents are made available in HEI</w:t>
                      </w:r>
                      <w:r>
                        <w:rPr>
                          <w:b/>
                          <w:color w:val="544488"/>
                          <w:spacing w:val="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website</w:t>
                      </w:r>
                      <w:r>
                        <w:rPr>
                          <w:b/>
                          <w:color w:val="544488"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and</w:t>
                      </w:r>
                      <w:r>
                        <w:rPr>
                          <w:b/>
                          <w:color w:val="544488"/>
                          <w:spacing w:val="-8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links for</w:t>
                      </w:r>
                      <w:r>
                        <w:rPr>
                          <w:b/>
                          <w:color w:val="544488"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the</w:t>
                      </w:r>
                      <w:r>
                        <w:rPr>
                          <w:b/>
                          <w:color w:val="544488"/>
                          <w:spacing w:val="9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metric</w:t>
                      </w:r>
                      <w:r>
                        <w:rPr>
                          <w:b/>
                          <w:color w:val="544488"/>
                          <w:spacing w:val="9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is</w:t>
                      </w:r>
                      <w:r>
                        <w:rPr>
                          <w:b/>
                          <w:color w:val="544488"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given</w:t>
                      </w:r>
                      <w:r>
                        <w:rPr>
                          <w:b/>
                          <w:color w:val="544488"/>
                          <w:spacing w:val="-3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below.</w:t>
                      </w:r>
                    </w:p>
                    <w:p>
                      <w:pPr>
                        <w:jc w:val="both"/>
                        <w:rPr>
                          <w:color w:val="31859C" w:themeColor="accent5" w:themeShade="BF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24"/>
          <w:szCs w:val="24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/>
    <w:tbl>
      <w:tblPr>
        <w:tblStyle w:val="3"/>
        <w:tblW w:w="9477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5877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  <w:jc w:val="center"/>
        </w:trPr>
        <w:tc>
          <w:tcPr>
            <w:tcW w:w="1440" w:type="dxa"/>
            <w:shd w:val="clear" w:color="auto" w:fill="528DD2"/>
          </w:tcPr>
          <w:p>
            <w:pPr>
              <w:pStyle w:val="7"/>
              <w:spacing w:before="2"/>
              <w:rPr>
                <w:b/>
                <w:sz w:val="31"/>
              </w:rPr>
            </w:pPr>
          </w:p>
          <w:p>
            <w:pPr>
              <w:pStyle w:val="7"/>
              <w:ind w:left="90" w:right="79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Metric</w:t>
            </w:r>
          </w:p>
        </w:tc>
        <w:tc>
          <w:tcPr>
            <w:tcW w:w="5877" w:type="dxa"/>
            <w:shd w:val="clear" w:color="auto" w:fill="528DD2"/>
          </w:tcPr>
          <w:p>
            <w:pPr>
              <w:pStyle w:val="7"/>
              <w:spacing w:before="2"/>
              <w:rPr>
                <w:b/>
                <w:sz w:val="31"/>
              </w:rPr>
            </w:pPr>
          </w:p>
          <w:p>
            <w:pPr>
              <w:pStyle w:val="7"/>
              <w:ind w:left="213" w:right="11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Parameter</w:t>
            </w:r>
          </w:p>
        </w:tc>
        <w:tc>
          <w:tcPr>
            <w:tcW w:w="2160" w:type="dxa"/>
            <w:shd w:val="clear" w:color="auto" w:fill="528DD2"/>
          </w:tcPr>
          <w:p>
            <w:pPr>
              <w:pStyle w:val="7"/>
              <w:spacing w:line="357" w:lineRule="exact"/>
              <w:ind w:left="349" w:firstLine="105"/>
              <w:rPr>
                <w:b/>
                <w:sz w:val="32"/>
              </w:rPr>
            </w:pPr>
            <w:r>
              <w:rPr>
                <w:b/>
                <w:sz w:val="32"/>
              </w:rPr>
              <w:t>Link to</w:t>
            </w:r>
          </w:p>
          <w:p>
            <w:pPr>
              <w:pStyle w:val="7"/>
              <w:spacing w:line="370" w:lineRule="atLeast"/>
              <w:ind w:left="253" w:right="226" w:firstLine="96"/>
              <w:rPr>
                <w:b/>
                <w:sz w:val="32"/>
              </w:rPr>
            </w:pPr>
            <w:r>
              <w:rPr>
                <w:b/>
                <w:sz w:val="32"/>
              </w:rPr>
              <w:t>Relevant</w:t>
            </w:r>
          </w:p>
          <w:p>
            <w:pPr>
              <w:pStyle w:val="7"/>
              <w:spacing w:line="370" w:lineRule="atLeast"/>
              <w:ind w:left="253" w:right="226" w:firstLine="10"/>
              <w:rPr>
                <w:b/>
                <w:sz w:val="32"/>
              </w:rPr>
            </w:pPr>
            <w:r>
              <w:rPr>
                <w:b/>
                <w:spacing w:val="-1"/>
                <w:sz w:val="32"/>
              </w:rPr>
              <w:t>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4" w:hRule="atLeast"/>
          <w:jc w:val="center"/>
        </w:trPr>
        <w:tc>
          <w:tcPr>
            <w:tcW w:w="1440" w:type="dxa"/>
            <w:vAlign w:val="center"/>
          </w:tcPr>
          <w:p>
            <w:pPr>
              <w:pStyle w:val="7"/>
              <w:ind w:left="84" w:right="79"/>
              <w:jc w:val="right"/>
              <w:rPr>
                <w:b/>
                <w:sz w:val="32"/>
              </w:rPr>
            </w:pPr>
            <w:r>
              <w:rPr>
                <w:b/>
                <w:sz w:val="36"/>
              </w:rPr>
              <w:t>2.6.1. a)</w:t>
            </w:r>
          </w:p>
        </w:tc>
        <w:tc>
          <w:tcPr>
            <w:tcW w:w="5877" w:type="dxa"/>
            <w:vAlign w:val="center"/>
          </w:tcPr>
          <w:p>
            <w:pPr>
              <w:pStyle w:val="7"/>
              <w:ind w:left="105" w:right="82"/>
              <w:jc w:val="both"/>
              <w:rPr>
                <w:sz w:val="36"/>
                <w:szCs w:val="36"/>
              </w:rPr>
            </w:pPr>
            <w:r>
              <w:rPr>
                <w:sz w:val="30"/>
                <w:szCs w:val="30"/>
              </w:rPr>
              <w:t xml:space="preserve">Programme Outcomes (POs) and Course Outcomes (COs) for all Programmes offered by the institution are stated and displayed on website and attainment of POs and COs are evaluated </w:t>
            </w:r>
            <w:r>
              <w:rPr>
                <w:sz w:val="36"/>
                <w:szCs w:val="36"/>
                <w:shd w:val="clear" w:color="auto" w:fill="FABF8F" w:themeFill="accent6" w:themeFillTint="99"/>
              </w:rPr>
              <w:t>(Description)</w:t>
            </w:r>
          </w:p>
        </w:tc>
        <w:tc>
          <w:tcPr>
            <w:tcW w:w="2160" w:type="dxa"/>
            <w:vAlign w:val="center"/>
          </w:tcPr>
          <w:p>
            <w:pPr>
              <w:pStyle w:val="7"/>
              <w:jc w:val="center"/>
              <w:rPr>
                <w:b/>
                <w:sz w:val="32"/>
                <w:szCs w:val="32"/>
              </w:rPr>
            </w:pPr>
            <w:r>
              <w:rPr>
                <w:sz w:val="32"/>
                <w:szCs w:val="32"/>
              </w:rPr>
              <w:fldChar w:fldCharType="begin"/>
            </w:r>
            <w:r>
              <w:instrText xml:space="preserve"> HYPERLINK "http://www.easacollege.com/assets/naac/criterion-2/2.6.1/2.6.1.a). (Description)/2.6.1 a.pdf" </w:instrText>
            </w:r>
            <w:r>
              <w:rPr>
                <w:sz w:val="32"/>
                <w:szCs w:val="32"/>
              </w:rPr>
              <w:fldChar w:fldCharType="separate"/>
            </w:r>
            <w:r>
              <w:rPr>
                <w:rStyle w:val="5"/>
                <w:sz w:val="32"/>
                <w:szCs w:val="32"/>
              </w:rPr>
              <w:t>VIEW FILE</w:t>
            </w:r>
            <w:r>
              <w:rPr>
                <w:sz w:val="32"/>
                <w:szCs w:val="32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4" w:hRule="atLeast"/>
          <w:jc w:val="center"/>
        </w:trPr>
        <w:tc>
          <w:tcPr>
            <w:tcW w:w="1440" w:type="dxa"/>
            <w:vAlign w:val="center"/>
          </w:tcPr>
          <w:p>
            <w:pPr>
              <w:pStyle w:val="7"/>
              <w:ind w:left="84" w:right="79"/>
              <w:jc w:val="right"/>
              <w:rPr>
                <w:b/>
                <w:sz w:val="36"/>
              </w:rPr>
            </w:pPr>
            <w:r>
              <w:rPr>
                <w:b/>
                <w:sz w:val="36"/>
              </w:rPr>
              <w:t>b)</w:t>
            </w:r>
          </w:p>
        </w:tc>
        <w:tc>
          <w:tcPr>
            <w:tcW w:w="5877" w:type="dxa"/>
            <w:vAlign w:val="center"/>
          </w:tcPr>
          <w:p>
            <w:pPr>
              <w:pStyle w:val="7"/>
              <w:ind w:left="105" w:right="82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Evaluation of attainment of POs and COs</w:t>
            </w:r>
          </w:p>
        </w:tc>
        <w:tc>
          <w:tcPr>
            <w:tcW w:w="2160" w:type="dxa"/>
            <w:vAlign w:val="center"/>
          </w:tcPr>
          <w:p>
            <w:pPr>
              <w:pStyle w:val="7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fldChar w:fldCharType="begin"/>
            </w:r>
            <w:r>
              <w:rPr>
                <w:sz w:val="32"/>
                <w:szCs w:val="32"/>
              </w:rPr>
              <w:instrText xml:space="preserve"> HYPERLINK "http://www.easacollege.com/assets/naac/criterion-2/2.6.1/b) Attainment of POs and COs/CO PO PSO ATTAINMENT.pdf" </w:instrText>
            </w:r>
            <w:r>
              <w:rPr>
                <w:sz w:val="32"/>
                <w:szCs w:val="32"/>
              </w:rPr>
              <w:fldChar w:fldCharType="separate"/>
            </w:r>
            <w:r>
              <w:rPr>
                <w:rStyle w:val="5"/>
                <w:sz w:val="32"/>
                <w:szCs w:val="32"/>
              </w:rPr>
              <w:t>VIEW FILE</w:t>
            </w:r>
            <w:r>
              <w:rPr>
                <w:sz w:val="32"/>
                <w:szCs w:val="32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4" w:hRule="atLeast"/>
          <w:jc w:val="center"/>
        </w:trPr>
        <w:tc>
          <w:tcPr>
            <w:tcW w:w="1440" w:type="dxa"/>
            <w:vAlign w:val="center"/>
          </w:tcPr>
          <w:p>
            <w:pPr>
              <w:pStyle w:val="7"/>
              <w:ind w:left="84" w:right="79"/>
              <w:jc w:val="right"/>
              <w:rPr>
                <w:b/>
                <w:sz w:val="36"/>
              </w:rPr>
            </w:pPr>
            <w:r>
              <w:rPr>
                <w:b/>
                <w:sz w:val="36"/>
              </w:rPr>
              <w:t>c)</w:t>
            </w:r>
          </w:p>
        </w:tc>
        <w:tc>
          <w:tcPr>
            <w:tcW w:w="5877" w:type="dxa"/>
            <w:vAlign w:val="center"/>
          </w:tcPr>
          <w:p>
            <w:pPr>
              <w:pStyle w:val="7"/>
              <w:ind w:left="105" w:right="82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Additional Information</w:t>
            </w:r>
          </w:p>
        </w:tc>
        <w:tc>
          <w:tcPr>
            <w:tcW w:w="2160" w:type="dxa"/>
            <w:vAlign w:val="center"/>
          </w:tcPr>
          <w:p>
            <w:pPr>
              <w:pStyle w:val="7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fldChar w:fldCharType="begin"/>
            </w:r>
            <w:r>
              <w:rPr>
                <w:sz w:val="32"/>
                <w:szCs w:val="32"/>
              </w:rPr>
              <w:instrText xml:space="preserve"> HYPERLINK "http://www.easacollege.com/assets/naac/criterion-2/2.6.1/C) Additional Information/2.6.1c.pdf" </w:instrText>
            </w:r>
            <w:r>
              <w:rPr>
                <w:sz w:val="32"/>
                <w:szCs w:val="32"/>
              </w:rPr>
              <w:fldChar w:fldCharType="separate"/>
            </w:r>
            <w:r>
              <w:rPr>
                <w:rStyle w:val="5"/>
                <w:sz w:val="32"/>
                <w:szCs w:val="32"/>
              </w:rPr>
              <w:t>VIEW FILE</w:t>
            </w:r>
            <w:r>
              <w:rPr>
                <w:sz w:val="32"/>
                <w:szCs w:val="32"/>
              </w:rPr>
              <w:fldChar w:fldCharType="end"/>
            </w:r>
            <w:bookmarkStart w:id="0" w:name="_GoBack"/>
            <w:bookmarkEnd w:id="0"/>
          </w:p>
        </w:tc>
      </w:tr>
    </w:tbl>
    <w:p/>
    <w:sectPr>
      <w:type w:val="continuous"/>
      <w:pgSz w:w="11910" w:h="16840"/>
      <w:pgMar w:top="500" w:right="1110" w:bottom="280" w:left="9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18F"/>
    <w:rsid w:val="000B1A69"/>
    <w:rsid w:val="001F4E60"/>
    <w:rsid w:val="00235704"/>
    <w:rsid w:val="003124BE"/>
    <w:rsid w:val="0042118F"/>
    <w:rsid w:val="00425AA2"/>
    <w:rsid w:val="00602B18"/>
    <w:rsid w:val="00627E70"/>
    <w:rsid w:val="00785ECD"/>
    <w:rsid w:val="00994178"/>
    <w:rsid w:val="00A26E7A"/>
    <w:rsid w:val="00C102D1"/>
    <w:rsid w:val="00CA7E2F"/>
    <w:rsid w:val="00D332F4"/>
    <w:rsid w:val="00E5009F"/>
    <w:rsid w:val="00EB6D48"/>
    <w:rsid w:val="00F83E20"/>
    <w:rsid w:val="10B67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b/>
      <w:bCs/>
      <w:sz w:val="40"/>
      <w:szCs w:val="40"/>
    </w:rPr>
  </w:style>
  <w:style w:type="character" w:styleId="5">
    <w:name w:val="Hyperlink"/>
    <w:basedOn w:val="2"/>
    <w:semiHidden/>
    <w:unhideWhenUsed/>
    <w:uiPriority w:val="99"/>
    <w:rPr>
      <w:color w:val="0000FF"/>
      <w:u w:val="single"/>
    </w:r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84</Words>
  <Characters>485</Characters>
  <Lines>4</Lines>
  <Paragraphs>1</Paragraphs>
  <TotalTime>18</TotalTime>
  <ScaleCrop>false</ScaleCrop>
  <LinksUpToDate>false</LinksUpToDate>
  <CharactersWithSpaces>568</CharactersWithSpaces>
  <Application>WPS Office_11.2.0.11498_F1E327BC-269C-435d-A152-05C5408002CA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2023-03-06T04:26:00Z</dcterms:created>
  <dc:creator>GRTOFFICE4</dc:creator>
  <cp:lastModifiedBy>Sathya Prakash</cp:lastModifiedBy>
  <dcterms:modified xsi:type="dcterms:W3CDTF">2023-03-17T06:14:02Z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1C0014D1C2F54DC9AC2EA84EE9D4D681</vt:lpwstr>
  </property>
</Properties>
</file>