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left="1058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4887595" cy="99822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150" cy="99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  <w:u w:val="none"/>
        </w:rPr>
      </w:pPr>
    </w:p>
    <w:p>
      <w:pPr>
        <w:pStyle w:val="4"/>
        <w:rPr>
          <w:b w:val="0"/>
          <w:sz w:val="20"/>
          <w:u w:val="none"/>
        </w:rPr>
      </w:pPr>
    </w:p>
    <w:p>
      <w:pPr>
        <w:pStyle w:val="4"/>
        <w:spacing w:before="9"/>
        <w:rPr>
          <w:b w:val="0"/>
          <w:sz w:val="25"/>
          <w:u w:val="none"/>
        </w:rPr>
      </w:pPr>
    </w:p>
    <w:p>
      <w:pPr>
        <w:pStyle w:val="4"/>
        <w:spacing w:before="89" w:line="276" w:lineRule="auto"/>
        <w:ind w:left="220" w:right="858"/>
        <w:rPr>
          <w:u w:val="none"/>
        </w:rPr>
      </w:pPr>
      <w:r>
        <w:rPr>
          <w:u w:val="thick"/>
        </w:rPr>
        <w:t>Number of research papers in the journal notified on the UGC website during</w:t>
      </w:r>
      <w:r>
        <w:rPr>
          <w:spacing w:val="-68"/>
          <w:u w:val="none"/>
        </w:rPr>
        <w:t xml:space="preserve"> </w:t>
      </w:r>
      <w:r>
        <w:rPr>
          <w:u w:val="thick"/>
        </w:rPr>
        <w:t>the</w:t>
      </w:r>
      <w:r>
        <w:rPr>
          <w:spacing w:val="-2"/>
          <w:u w:val="thick"/>
        </w:rPr>
        <w:t xml:space="preserve"> </w:t>
      </w:r>
      <w:r>
        <w:rPr>
          <w:u w:val="thick"/>
        </w:rPr>
        <w:t>Academic</w:t>
      </w:r>
      <w:r>
        <w:rPr>
          <w:spacing w:val="-1"/>
          <w:u w:val="thick"/>
        </w:rPr>
        <w:t xml:space="preserve"> </w:t>
      </w:r>
      <w:r>
        <w:rPr>
          <w:u w:val="thick"/>
        </w:rPr>
        <w:t>Year</w:t>
      </w:r>
      <w:r>
        <w:rPr>
          <w:spacing w:val="-3"/>
          <w:u w:val="thick"/>
        </w:rPr>
        <w:t xml:space="preserve"> </w:t>
      </w:r>
      <w:r>
        <w:rPr>
          <w:u w:val="thick"/>
        </w:rPr>
        <w:t>2017-2018</w:t>
      </w:r>
    </w:p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spacing w:before="7"/>
        <w:rPr>
          <w:sz w:val="20"/>
          <w:u w:val="none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4"/>
        <w:gridCol w:w="47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734" w:type="dxa"/>
          </w:tcPr>
          <w:p>
            <w:pPr>
              <w:pStyle w:val="8"/>
              <w:spacing w:line="340" w:lineRule="exact"/>
              <w:ind w:left="734" w:right="725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Academic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Year</w:t>
            </w:r>
          </w:p>
        </w:tc>
        <w:tc>
          <w:tcPr>
            <w:tcW w:w="4734" w:type="dxa"/>
          </w:tcPr>
          <w:p>
            <w:pPr>
              <w:pStyle w:val="8"/>
              <w:spacing w:line="340" w:lineRule="exact"/>
              <w:ind w:left="737" w:right="725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Number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of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Research</w:t>
            </w:r>
            <w:r>
              <w:rPr>
                <w:rFonts w:ascii="Calibri"/>
                <w:b/>
                <w:spacing w:val="-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Papers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4734" w:type="dxa"/>
          </w:tcPr>
          <w:p>
            <w:pPr>
              <w:pStyle w:val="8"/>
              <w:spacing w:line="320" w:lineRule="exact"/>
              <w:ind w:left="737" w:right="725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>2017-2018</w:t>
            </w:r>
          </w:p>
        </w:tc>
        <w:tc>
          <w:tcPr>
            <w:tcW w:w="4734" w:type="dxa"/>
          </w:tcPr>
          <w:p>
            <w:pPr>
              <w:pStyle w:val="8"/>
              <w:spacing w:line="276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rPr>
          <w:sz w:val="20"/>
          <w:u w:val="none"/>
        </w:rPr>
      </w:pPr>
    </w:p>
    <w:p>
      <w:pPr>
        <w:pStyle w:val="4"/>
        <w:spacing w:before="8"/>
        <w:rPr>
          <w:sz w:val="12"/>
          <w:u w:val="none"/>
        </w:r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7"/>
        <w:gridCol w:w="50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5087" w:type="dxa"/>
          </w:tcPr>
          <w:p>
            <w:pPr>
              <w:pStyle w:val="8"/>
              <w:spacing w:before="7"/>
              <w:rPr>
                <w:b/>
                <w:sz w:val="34"/>
              </w:rPr>
            </w:pPr>
          </w:p>
          <w:p>
            <w:pPr>
              <w:pStyle w:val="8"/>
              <w:spacing w:before="1"/>
              <w:ind w:left="1796" w:right="17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Description.</w:t>
            </w:r>
          </w:p>
        </w:tc>
        <w:tc>
          <w:tcPr>
            <w:tcW w:w="5087" w:type="dxa"/>
          </w:tcPr>
          <w:p>
            <w:pPr>
              <w:pStyle w:val="8"/>
              <w:spacing w:before="7"/>
              <w:rPr>
                <w:b/>
                <w:sz w:val="34"/>
              </w:rPr>
            </w:pPr>
          </w:p>
          <w:p>
            <w:pPr>
              <w:pStyle w:val="8"/>
              <w:spacing w:before="1"/>
              <w:ind w:left="1794" w:right="17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Links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8" w:hRule="atLeast"/>
        </w:trPr>
        <w:tc>
          <w:tcPr>
            <w:tcW w:w="5087" w:type="dxa"/>
          </w:tcPr>
          <w:p>
            <w:pPr>
              <w:pStyle w:val="8"/>
              <w:spacing w:before="6"/>
              <w:rPr>
                <w:b/>
                <w:sz w:val="34"/>
              </w:rPr>
            </w:pPr>
          </w:p>
          <w:p>
            <w:pPr>
              <w:pStyle w:val="8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Link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Paper/Article</w:t>
            </w:r>
          </w:p>
        </w:tc>
        <w:tc>
          <w:tcPr>
            <w:tcW w:w="5087" w:type="dxa"/>
          </w:tcPr>
          <w:p>
            <w:pPr>
              <w:pStyle w:val="8"/>
              <w:spacing w:before="6"/>
              <w:rPr>
                <w:b/>
                <w:sz w:val="34"/>
              </w:rPr>
            </w:pPr>
          </w:p>
          <w:p>
            <w:pPr>
              <w:pStyle w:val="8"/>
              <w:spacing w:before="1"/>
              <w:ind w:left="1796" w:right="1785"/>
              <w:jc w:val="center"/>
              <w:rPr>
                <w:b/>
                <w:sz w:val="28"/>
              </w:rPr>
            </w:pPr>
            <w:r>
              <w:rPr>
                <w:b/>
                <w:color w:val="0000FF"/>
                <w:sz w:val="28"/>
                <w:u w:val="none"/>
              </w:rPr>
              <w:fldChar w:fldCharType="begin"/>
            </w:r>
            <w:r>
              <w:rPr>
                <w:b/>
                <w:color w:val="0000FF"/>
                <w:sz w:val="28"/>
                <w:u w:val="none"/>
              </w:rPr>
              <w:instrText xml:space="preserve"> HYPERLINK "http://www.easacollege.com/assets/naac/criterion-3/3.3.1/3.3.1.4/1.pdf" </w:instrText>
            </w:r>
            <w:r>
              <w:rPr>
                <w:b/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b/>
                <w:color w:val="0000FF"/>
                <w:sz w:val="28"/>
              </w:rPr>
              <w:t>View</w:t>
            </w:r>
            <w:r>
              <w:rPr>
                <w:b/>
                <w:color w:val="0000FF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5087" w:type="dxa"/>
          </w:tcPr>
          <w:p>
            <w:pPr>
              <w:pStyle w:val="8"/>
              <w:spacing w:before="5"/>
              <w:rPr>
                <w:b/>
                <w:sz w:val="34"/>
              </w:rPr>
            </w:pPr>
          </w:p>
          <w:p>
            <w:pPr>
              <w:pStyle w:val="8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Link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Journal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Website</w:t>
            </w:r>
          </w:p>
        </w:tc>
        <w:tc>
          <w:tcPr>
            <w:tcW w:w="5087" w:type="dxa"/>
          </w:tcPr>
          <w:p>
            <w:pPr>
              <w:pStyle w:val="8"/>
              <w:spacing w:before="5"/>
              <w:rPr>
                <w:b/>
                <w:sz w:val="34"/>
              </w:rPr>
            </w:pPr>
          </w:p>
          <w:p>
            <w:pPr>
              <w:pStyle w:val="8"/>
              <w:spacing w:before="1"/>
              <w:ind w:left="1796" w:right="1785"/>
              <w:jc w:val="center"/>
              <w:rPr>
                <w:b/>
                <w:sz w:val="28"/>
              </w:rPr>
            </w:pPr>
            <w:r>
              <w:rPr>
                <w:b/>
                <w:color w:val="0000FF"/>
                <w:sz w:val="28"/>
                <w:u w:val="none"/>
              </w:rPr>
              <w:fldChar w:fldCharType="begin"/>
            </w:r>
            <w:r>
              <w:rPr>
                <w:b/>
                <w:color w:val="0000FF"/>
                <w:sz w:val="28"/>
                <w:u w:val="none"/>
              </w:rPr>
              <w:instrText xml:space="preserve"> HYPERLINK "http://www.easacollege.com/assets/naac/criterion-3/3.3.1/3.3.1.4/2.pdf" </w:instrText>
            </w:r>
            <w:r>
              <w:rPr>
                <w:b/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b/>
                <w:color w:val="0000FF"/>
                <w:sz w:val="28"/>
              </w:rPr>
              <w:t>View</w:t>
            </w:r>
            <w:r>
              <w:rPr>
                <w:b/>
                <w:color w:val="0000FF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8" w:hRule="atLeast"/>
        </w:trPr>
        <w:tc>
          <w:tcPr>
            <w:tcW w:w="5087" w:type="dxa"/>
          </w:tcPr>
          <w:p>
            <w:pPr>
              <w:pStyle w:val="8"/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Screenshots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Research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Articles</w:t>
            </w:r>
          </w:p>
        </w:tc>
        <w:tc>
          <w:tcPr>
            <w:tcW w:w="5087" w:type="dxa"/>
          </w:tcPr>
          <w:p>
            <w:pPr>
              <w:pStyle w:val="8"/>
              <w:spacing w:line="322" w:lineRule="exact"/>
              <w:ind w:left="1796" w:right="1785"/>
              <w:jc w:val="center"/>
              <w:rPr>
                <w:b/>
                <w:sz w:val="28"/>
              </w:rPr>
            </w:pPr>
            <w:r>
              <w:rPr>
                <w:b/>
                <w:color w:val="0000FF"/>
                <w:sz w:val="28"/>
                <w:u w:val="none"/>
              </w:rPr>
              <w:fldChar w:fldCharType="begin"/>
            </w:r>
            <w:r>
              <w:rPr>
                <w:b/>
                <w:color w:val="0000FF"/>
                <w:sz w:val="28"/>
                <w:u w:val="none"/>
              </w:rPr>
              <w:instrText xml:space="preserve"> HYPERLINK "http://www.easacollege.com/assets/naac/criterion-3/3.3.1/3.3.1.4/3.pdf" </w:instrText>
            </w:r>
            <w:r>
              <w:rPr>
                <w:b/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b/>
                <w:color w:val="0000FF"/>
                <w:sz w:val="28"/>
              </w:rPr>
              <w:t>View</w:t>
            </w:r>
            <w:r>
              <w:rPr>
                <w:b/>
                <w:color w:val="0000FF"/>
                <w:sz w:val="28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2240" w:h="15840"/>
      <w:pgMar w:top="280" w:right="62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351263"/>
    <w:rsid w:val="5AE511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2023-03-17T05:16:00Z</dcterms:created>
  <dc:creator>admin</dc:creator>
  <cp:lastModifiedBy>Jeeva A</cp:lastModifiedBy>
  <dcterms:modified xsi:type="dcterms:W3CDTF">2023-03-17T06:34:11Z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2023-03-17T00:00:00Z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1A3E4E66ED044FB79BD68FBDAE1429F7</vt:lpwstr>
  </property>
</Properties>
</file>