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11"/>
        <w:rPr>
          <w:sz w:val="28"/>
          <w:szCs w:val="28"/>
        </w:rPr>
      </w:pPr>
    </w:p>
    <w:p>
      <w:pPr>
        <w:pStyle w:val="4"/>
        <w:spacing w:before="11"/>
        <w:rPr>
          <w:sz w:val="28"/>
          <w:szCs w:val="28"/>
        </w:rPr>
      </w:pPr>
      <w:r>
        <w:rPr>
          <w:sz w:val="28"/>
          <w:szCs w:val="28"/>
        </w:rPr>
        <w:t>5.1.1 The average percentage of students benefited by Scholarships and Freeships provided by the Government and Institution during the last five years.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tbl>
      <w:tblPr>
        <w:tblStyle w:val="6"/>
        <w:tblpPr w:leftFromText="180" w:rightFromText="180" w:vertAnchor="text" w:horzAnchor="page" w:tblpX="2146" w:tblpY="-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6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468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Details</w:t>
            </w:r>
          </w:p>
          <w:p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Link to the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Sanction letter-</w:t>
            </w:r>
            <w:r>
              <w:rPr>
                <w:sz w:val="24"/>
                <w:szCs w:val="24"/>
              </w:rPr>
              <w:t>Students benefited by Scholarships and Freeships provided by the Government and Institution during 2021-2022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"http://www.easacollege.com/assets/naac/criterion-5/5.1.1/5.1.1/5.1.1.1/5.1.1.1.pdf"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Sanction letter-</w:t>
            </w:r>
            <w:r>
              <w:rPr>
                <w:sz w:val="24"/>
                <w:szCs w:val="24"/>
              </w:rPr>
              <w:t>Students benefited by Scholarships and Freeships provided by the Government and Institution during 2020-2021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"http://www.easacollege.com/assets/naac/criterion-5/5.1.1/5.1.1/5.1.1.1/5.1.1.2.pdf"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Sanction letter-</w:t>
            </w:r>
            <w:r>
              <w:rPr>
                <w:sz w:val="24"/>
                <w:szCs w:val="24"/>
              </w:rPr>
              <w:t>Students benefited by Scholarships and Freeships provided by the Government and Institution during 2019-2020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"http://www.easacollege.com/assets/naac/criterion-5/5.1.1/5.1.1/5.1.1.1/5.1.1.3.pdf"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Sanction letter-</w:t>
            </w:r>
            <w:r>
              <w:rPr>
                <w:sz w:val="24"/>
                <w:szCs w:val="24"/>
              </w:rPr>
              <w:t>Students benefited by Scholarships and Freeships provided by the Government and Institution during 2018-2019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"http://www.easacollege.com/assets/naac/criterion-5/5.1.1/5.1.1/5.1.1.1/5.1.1.4.pdf"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Sanction letter-</w:t>
            </w:r>
            <w:r>
              <w:rPr>
                <w:sz w:val="24"/>
                <w:szCs w:val="24"/>
              </w:rPr>
              <w:t>Students benefited by Scholarships and Freeships provided by the Government and Institution during 2017-2018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"http://www.easacollege.com/assets/naac/criterion-5/5.1.1/5.1.1/5.1.1.1/5.1.1.5.pdf"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Scholarship and Freeships Policy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"http://www.easacollege.com/assets/naac/criterion-5/5.1.1/5.1.1/5.1.1.1/5.1.1.6.pdf"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80101"/>
    <w:rsid w:val="000B1A69"/>
    <w:rsid w:val="001F4E60"/>
    <w:rsid w:val="00223FEF"/>
    <w:rsid w:val="00352102"/>
    <w:rsid w:val="0042118F"/>
    <w:rsid w:val="00627E70"/>
    <w:rsid w:val="006346BB"/>
    <w:rsid w:val="00706B1E"/>
    <w:rsid w:val="007E51C7"/>
    <w:rsid w:val="007F79F5"/>
    <w:rsid w:val="0087102A"/>
    <w:rsid w:val="00994178"/>
    <w:rsid w:val="009B065B"/>
    <w:rsid w:val="00A82042"/>
    <w:rsid w:val="00C60126"/>
    <w:rsid w:val="00CC3875"/>
    <w:rsid w:val="00CC7AB3"/>
    <w:rsid w:val="00D801A4"/>
    <w:rsid w:val="00FA2BC5"/>
    <w:rsid w:val="06E07415"/>
    <w:rsid w:val="0E6A0201"/>
    <w:rsid w:val="30D46496"/>
    <w:rsid w:val="397119C0"/>
    <w:rsid w:val="475064D9"/>
    <w:rsid w:val="4FDC71D2"/>
    <w:rsid w:val="6073608E"/>
    <w:rsid w:val="75F5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6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126</Words>
  <Characters>799</Characters>
  <Lines>6</Lines>
  <Paragraphs>1</Paragraphs>
  <TotalTime>0</TotalTime>
  <ScaleCrop>false</ScaleCrop>
  <LinksUpToDate>false</LinksUpToDate>
  <CharactersWithSpaces>903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2023-03-16T07:26:00Z</dcterms:created>
  <dc:creator>GRTOFFICE4</dc:creator>
  <cp:lastModifiedBy>kannan rajendran</cp:lastModifiedBy>
  <dcterms:modified xsi:type="dcterms:W3CDTF">2023-03-17T15:49:00Z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E5BB183A9D07453A8460BEEC222C7C53</vt:lpwstr>
  </property>
</Properties>
</file>