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color w:val="000000"/>
          <w:lang w:val="en-IN" w:eastAsia="en-IN"/>
        </w:rPr>
        <w:drawing>
          <wp:inline distT="0" distB="0" distL="0" distR="0">
            <wp:extent cx="5730240" cy="922020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92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5.1.4 The Institution has a transparent mechanism for timely redressal of student grievances including sexual harassment and ragging cases</w:t>
      </w:r>
    </w:p>
    <w:p/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5"/>
        <w:gridCol w:w="6375"/>
        <w:gridCol w:w="144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5" w:type="dxa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S. No</w:t>
            </w:r>
          </w:p>
        </w:tc>
        <w:tc>
          <w:tcPr>
            <w:tcW w:w="6375" w:type="dxa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Details</w:t>
            </w:r>
          </w:p>
        </w:tc>
        <w:tc>
          <w:tcPr>
            <w:tcW w:w="465" w:type="dxa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Link to Relevant Document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5" w:type="dxa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375" w:type="dxa"/>
            <w:vAlign w:val="center"/>
          </w:tcPr>
          <w:p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Implementation of Guidelines of Statutory/Regulatory Bodies</w:t>
            </w:r>
          </w:p>
        </w:tc>
        <w:tc>
          <w:tcPr>
            <w:tcW w:w="465" w:type="dxa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color w:val="4472C4" w:themeColor="accent5"/>
                <w:sz w:val="24"/>
                <w:szCs w:val="24"/>
                <w:u w:val="single"/>
                <w14:textFill>
                  <w14:solidFill>
                    <w14:schemeClr w14:val="accent5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color w:val="4472C4" w:themeColor="accent5"/>
                <w:sz w:val="24"/>
                <w:szCs w:val="24"/>
                <w:u w:val="single"/>
                <w14:textFill>
                  <w14:solidFill>
                    <w14:schemeClr w14:val="accent5"/>
                  </w14:solidFill>
                </w14:textFill>
              </w:rPr>
              <w:fldChar w:fldCharType="begin"/>
            </w:r>
            <w:r>
              <w:rPr>
                <w:rFonts w:ascii="Times New Roman" w:hAnsi="Times New Roman" w:cs="Times New Roman"/>
                <w:b/>
                <w:color w:val="4472C4" w:themeColor="accent5"/>
                <w:sz w:val="24"/>
                <w:szCs w:val="24"/>
                <w:u w:val="single"/>
                <w14:textFill>
                  <w14:solidFill>
                    <w14:schemeClr w14:val="accent5"/>
                  </w14:solidFill>
                </w14:textFill>
              </w:rPr>
              <w:instrText xml:space="preserve"> HYPERLINK "https://www.easacollege.com/assets/naac/criterion-5/5.1.4/5.1.4.1.1.pdf" </w:instrText>
            </w:r>
            <w:r>
              <w:rPr>
                <w:rFonts w:ascii="Times New Roman" w:hAnsi="Times New Roman" w:cs="Times New Roman"/>
                <w:b/>
                <w:color w:val="4472C4" w:themeColor="accent5"/>
                <w:sz w:val="24"/>
                <w:szCs w:val="24"/>
                <w:u w:val="single"/>
                <w14:textFill>
                  <w14:solidFill>
                    <w14:schemeClr w14:val="accent5"/>
                  </w14:solidFill>
                </w14:textFill>
              </w:rPr>
              <w:fldChar w:fldCharType="separate"/>
            </w:r>
            <w:r>
              <w:rPr>
                <w:rStyle w:val="4"/>
                <w:rFonts w:ascii="Times New Roman" w:hAnsi="Times New Roman" w:cs="Times New Roman"/>
                <w:b/>
                <w:color w:val="4472C4" w:themeColor="accent5"/>
                <w:sz w:val="24"/>
                <w:szCs w:val="24"/>
                <w14:textFill>
                  <w14:solidFill>
                    <w14:schemeClr w14:val="accent5"/>
                  </w14:solidFill>
                </w14:textFill>
              </w:rPr>
              <w:t>View File</w:t>
            </w:r>
            <w:r>
              <w:rPr>
                <w:rFonts w:ascii="Times New Roman" w:hAnsi="Times New Roman" w:cs="Times New Roman"/>
                <w:b/>
                <w:color w:val="4472C4" w:themeColor="accent5"/>
                <w:sz w:val="24"/>
                <w:szCs w:val="24"/>
                <w:u w:val="single"/>
                <w14:textFill>
                  <w14:solidFill>
                    <w14:schemeClr w14:val="accent5"/>
                  </w14:solidFill>
                </w14:textFill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5" w:type="dxa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375" w:type="dxa"/>
            <w:vAlign w:val="center"/>
          </w:tcPr>
          <w:p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Organization Wide Awareness and Undertakings on Policies with Zero Tolerance</w:t>
            </w:r>
          </w:p>
        </w:tc>
        <w:tc>
          <w:tcPr>
            <w:tcW w:w="465" w:type="dxa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color w:val="4472C4" w:themeColor="accent5"/>
                <w:sz w:val="24"/>
                <w:szCs w:val="24"/>
                <w:u w:val="single"/>
                <w14:textFill>
                  <w14:solidFill>
                    <w14:schemeClr w14:val="accent5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color w:val="4472C4" w:themeColor="accent5"/>
                <w:sz w:val="24"/>
                <w:szCs w:val="24"/>
                <w:u w:val="single"/>
                <w14:textFill>
                  <w14:solidFill>
                    <w14:schemeClr w14:val="accent5"/>
                  </w14:solidFill>
                </w14:textFill>
              </w:rPr>
              <w:fldChar w:fldCharType="begin"/>
            </w:r>
            <w:r>
              <w:rPr>
                <w:rFonts w:ascii="Times New Roman" w:hAnsi="Times New Roman" w:cs="Times New Roman"/>
                <w:b/>
                <w:color w:val="4472C4" w:themeColor="accent5"/>
                <w:sz w:val="24"/>
                <w:szCs w:val="24"/>
                <w:u w:val="single"/>
                <w14:textFill>
                  <w14:solidFill>
                    <w14:schemeClr w14:val="accent5"/>
                  </w14:solidFill>
                </w14:textFill>
              </w:rPr>
              <w:instrText xml:space="preserve"> HYPERLINK "http://easacollege.com/assets/naac/criterion-5/5.1.4/5.1.4.1.2.pdf" </w:instrText>
            </w:r>
            <w:r>
              <w:rPr>
                <w:rFonts w:ascii="Times New Roman" w:hAnsi="Times New Roman" w:cs="Times New Roman"/>
                <w:b/>
                <w:color w:val="4472C4" w:themeColor="accent5"/>
                <w:sz w:val="24"/>
                <w:szCs w:val="24"/>
                <w:u w:val="single"/>
                <w14:textFill>
                  <w14:solidFill>
                    <w14:schemeClr w14:val="accent5"/>
                  </w14:solidFill>
                </w14:textFill>
              </w:rPr>
              <w:fldChar w:fldCharType="separate"/>
            </w:r>
            <w:r>
              <w:rPr>
                <w:rStyle w:val="4"/>
                <w:rFonts w:ascii="Times New Roman" w:hAnsi="Times New Roman" w:cs="Times New Roman"/>
                <w:b/>
                <w:color w:val="4472C4" w:themeColor="accent5"/>
                <w:sz w:val="24"/>
                <w:szCs w:val="24"/>
                <w14:textFill>
                  <w14:solidFill>
                    <w14:schemeClr w14:val="accent5"/>
                  </w14:solidFill>
                </w14:textFill>
              </w:rPr>
              <w:t>View File</w:t>
            </w:r>
            <w:r>
              <w:rPr>
                <w:rFonts w:ascii="Times New Roman" w:hAnsi="Times New Roman" w:cs="Times New Roman"/>
                <w:b/>
                <w:color w:val="4472C4" w:themeColor="accent5"/>
                <w:sz w:val="24"/>
                <w:szCs w:val="24"/>
                <w:u w:val="single"/>
                <w14:textFill>
                  <w14:solidFill>
                    <w14:schemeClr w14:val="accent5"/>
                  </w14:solidFill>
                </w14:textFill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5" w:hRule="atLeast"/>
          <w:jc w:val="center"/>
        </w:trPr>
        <w:tc>
          <w:tcPr>
            <w:tcW w:w="895" w:type="dxa"/>
            <w:vMerge w:val="restart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375" w:type="dxa"/>
            <w:vAlign w:val="center"/>
          </w:tcPr>
          <w:p>
            <w:pPr>
              <w:pStyle w:val="6"/>
              <w:numPr>
                <w:ilvl w:val="0"/>
                <w:numId w:val="1"/>
              </w:numPr>
              <w:spacing w:after="0" w:line="360" w:lineRule="auto"/>
              <w:ind w:left="31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Mechanisms for Submission of Students’ Grievance through online</w:t>
            </w:r>
          </w:p>
        </w:tc>
        <w:tc>
          <w:tcPr>
            <w:tcW w:w="465" w:type="dxa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color w:val="4472C4" w:themeColor="accent5"/>
                <w:sz w:val="24"/>
                <w:szCs w:val="24"/>
                <w:u w:val="single"/>
                <w14:textFill>
                  <w14:solidFill>
                    <w14:schemeClr w14:val="accent5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color w:val="4472C4" w:themeColor="accent5"/>
                <w:sz w:val="24"/>
                <w:szCs w:val="24"/>
                <w:u w:val="single"/>
                <w14:textFill>
                  <w14:solidFill>
                    <w14:schemeClr w14:val="accent5"/>
                  </w14:solidFill>
                </w14:textFill>
              </w:rPr>
              <w:fldChar w:fldCharType="begin"/>
            </w:r>
            <w:r>
              <w:rPr>
                <w:rFonts w:ascii="Times New Roman" w:hAnsi="Times New Roman" w:cs="Times New Roman"/>
                <w:b/>
                <w:color w:val="4472C4" w:themeColor="accent5"/>
                <w:sz w:val="24"/>
                <w:szCs w:val="24"/>
                <w:u w:val="single"/>
                <w14:textFill>
                  <w14:solidFill>
                    <w14:schemeClr w14:val="accent5"/>
                  </w14:solidFill>
                </w14:textFill>
              </w:rPr>
              <w:instrText xml:space="preserve"> HYPERLINK "https://www.easacollege.com/assets/naac/criterion-5/5.1.4/5.1.4.1.3a.pdf" </w:instrText>
            </w:r>
            <w:r>
              <w:rPr>
                <w:rFonts w:ascii="Times New Roman" w:hAnsi="Times New Roman" w:cs="Times New Roman"/>
                <w:b/>
                <w:color w:val="4472C4" w:themeColor="accent5"/>
                <w:sz w:val="24"/>
                <w:szCs w:val="24"/>
                <w:u w:val="single"/>
                <w14:textFill>
                  <w14:solidFill>
                    <w14:schemeClr w14:val="accent5"/>
                  </w14:solidFill>
                </w14:textFill>
              </w:rPr>
              <w:fldChar w:fldCharType="separate"/>
            </w:r>
            <w:r>
              <w:rPr>
                <w:rStyle w:val="4"/>
                <w:rFonts w:ascii="Times New Roman" w:hAnsi="Times New Roman" w:cs="Times New Roman"/>
                <w:b/>
                <w:color w:val="4472C4" w:themeColor="accent5"/>
                <w:sz w:val="24"/>
                <w:szCs w:val="24"/>
                <w14:textFill>
                  <w14:solidFill>
                    <w14:schemeClr w14:val="accent5"/>
                  </w14:solidFill>
                </w14:textFill>
              </w:rPr>
              <w:t>View File</w:t>
            </w:r>
            <w:r>
              <w:rPr>
                <w:rFonts w:ascii="Times New Roman" w:hAnsi="Times New Roman" w:cs="Times New Roman"/>
                <w:b/>
                <w:color w:val="4472C4" w:themeColor="accent5"/>
                <w:sz w:val="24"/>
                <w:szCs w:val="24"/>
                <w:u w:val="single"/>
                <w14:textFill>
                  <w14:solidFill>
                    <w14:schemeClr w14:val="accent5"/>
                  </w14:solidFill>
                </w14:textFill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895" w:type="dxa"/>
            <w:vMerge w:val="continue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75" w:type="dxa"/>
            <w:vAlign w:val="center"/>
          </w:tcPr>
          <w:p>
            <w:pPr>
              <w:pStyle w:val="6"/>
              <w:numPr>
                <w:ilvl w:val="0"/>
                <w:numId w:val="1"/>
              </w:numPr>
              <w:spacing w:after="0" w:line="360" w:lineRule="auto"/>
              <w:ind w:left="31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Mechanisms for Submission of Students’ Grievance through offline</w:t>
            </w:r>
          </w:p>
        </w:tc>
        <w:tc>
          <w:tcPr>
            <w:tcW w:w="465" w:type="dxa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color w:val="4472C4" w:themeColor="accent5"/>
                <w:sz w:val="24"/>
                <w:szCs w:val="24"/>
                <w:u w:val="single"/>
                <w14:textFill>
                  <w14:solidFill>
                    <w14:schemeClr w14:val="accent5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color w:val="4472C4" w:themeColor="accent5"/>
                <w:sz w:val="24"/>
                <w:szCs w:val="24"/>
                <w:u w:val="single"/>
                <w14:textFill>
                  <w14:solidFill>
                    <w14:schemeClr w14:val="accent5"/>
                  </w14:solidFill>
                </w14:textFill>
              </w:rPr>
              <w:fldChar w:fldCharType="begin"/>
            </w:r>
            <w:r>
              <w:rPr>
                <w:rFonts w:ascii="Times New Roman" w:hAnsi="Times New Roman" w:cs="Times New Roman"/>
                <w:b/>
                <w:color w:val="4472C4" w:themeColor="accent5"/>
                <w:sz w:val="24"/>
                <w:szCs w:val="24"/>
                <w:u w:val="single"/>
                <w14:textFill>
                  <w14:solidFill>
                    <w14:schemeClr w14:val="accent5"/>
                  </w14:solidFill>
                </w14:textFill>
              </w:rPr>
              <w:instrText xml:space="preserve"> HYPERLINK "https://www.easacollege.com/assets/naac/criterion-5/5.1.4/5.1.4.1.3b.pdf" </w:instrText>
            </w:r>
            <w:r>
              <w:rPr>
                <w:rFonts w:ascii="Times New Roman" w:hAnsi="Times New Roman" w:cs="Times New Roman"/>
                <w:b/>
                <w:color w:val="4472C4" w:themeColor="accent5"/>
                <w:sz w:val="24"/>
                <w:szCs w:val="24"/>
                <w:u w:val="single"/>
                <w14:textFill>
                  <w14:solidFill>
                    <w14:schemeClr w14:val="accent5"/>
                  </w14:solidFill>
                </w14:textFill>
              </w:rPr>
              <w:fldChar w:fldCharType="separate"/>
            </w:r>
            <w:r>
              <w:rPr>
                <w:rStyle w:val="4"/>
                <w:rFonts w:ascii="Times New Roman" w:hAnsi="Times New Roman" w:cs="Times New Roman"/>
                <w:b/>
                <w:color w:val="4472C4" w:themeColor="accent5"/>
                <w:sz w:val="24"/>
                <w:szCs w:val="24"/>
                <w14:textFill>
                  <w14:solidFill>
                    <w14:schemeClr w14:val="accent5"/>
                  </w14:solidFill>
                </w14:textFill>
              </w:rPr>
              <w:t>View File</w:t>
            </w:r>
            <w:r>
              <w:rPr>
                <w:rFonts w:ascii="Times New Roman" w:hAnsi="Times New Roman" w:cs="Times New Roman"/>
                <w:b/>
                <w:color w:val="4472C4" w:themeColor="accent5"/>
                <w:sz w:val="24"/>
                <w:szCs w:val="24"/>
                <w:u w:val="single"/>
                <w14:textFill>
                  <w14:solidFill>
                    <w14:schemeClr w14:val="accent5"/>
                  </w14:solidFill>
                </w14:textFill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895" w:type="dxa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6375" w:type="dxa"/>
            <w:vAlign w:val="center"/>
          </w:tcPr>
          <w:p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Minutes of Meetings of Anti-Ragging Committee, Internal Complaint Committee, Grievances and Redressal Committee &amp; Discipline Committee</w:t>
            </w:r>
          </w:p>
        </w:tc>
        <w:tc>
          <w:tcPr>
            <w:tcW w:w="465" w:type="dxa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color w:val="4472C4" w:themeColor="accent5"/>
                <w:sz w:val="24"/>
                <w:szCs w:val="24"/>
                <w:u w:val="single"/>
                <w14:textFill>
                  <w14:solidFill>
                    <w14:schemeClr w14:val="accent5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color w:val="4472C4" w:themeColor="accent5"/>
                <w:sz w:val="24"/>
                <w:szCs w:val="24"/>
                <w:u w:val="single"/>
                <w14:textFill>
                  <w14:solidFill>
                    <w14:schemeClr w14:val="accent5"/>
                  </w14:solidFill>
                </w14:textFill>
              </w:rPr>
              <w:fldChar w:fldCharType="begin"/>
            </w:r>
            <w:r>
              <w:rPr>
                <w:rFonts w:ascii="Times New Roman" w:hAnsi="Times New Roman" w:cs="Times New Roman"/>
                <w:b/>
                <w:color w:val="4472C4" w:themeColor="accent5"/>
                <w:sz w:val="24"/>
                <w:szCs w:val="24"/>
                <w:u w:val="single"/>
                <w14:textFill>
                  <w14:solidFill>
                    <w14:schemeClr w14:val="accent5"/>
                  </w14:solidFill>
                </w14:textFill>
              </w:rPr>
              <w:instrText xml:space="preserve"> HYPERLINK "http://www.easacollege.com/assets/naac/criterion-5/5.1.4/5.1.4.1.4.pdf" </w:instrText>
            </w:r>
            <w:r>
              <w:rPr>
                <w:rFonts w:ascii="Times New Roman" w:hAnsi="Times New Roman" w:cs="Times New Roman"/>
                <w:b/>
                <w:color w:val="4472C4" w:themeColor="accent5"/>
                <w:sz w:val="24"/>
                <w:szCs w:val="24"/>
                <w:u w:val="single"/>
                <w14:textFill>
                  <w14:solidFill>
                    <w14:schemeClr w14:val="accent5"/>
                  </w14:solidFill>
                </w14:textFill>
              </w:rPr>
              <w:fldChar w:fldCharType="separate"/>
            </w:r>
            <w:r>
              <w:rPr>
                <w:rStyle w:val="4"/>
                <w:rFonts w:ascii="Times New Roman" w:hAnsi="Times New Roman" w:cs="Times New Roman"/>
                <w:b/>
                <w:color w:val="4472C4" w:themeColor="accent5"/>
                <w:sz w:val="24"/>
                <w:szCs w:val="24"/>
                <w14:textFill>
                  <w14:solidFill>
                    <w14:schemeClr w14:val="accent5"/>
                  </w14:solidFill>
                </w14:textFill>
              </w:rPr>
              <w:t>View File</w:t>
            </w:r>
            <w:r>
              <w:rPr>
                <w:rFonts w:ascii="Times New Roman" w:hAnsi="Times New Roman" w:cs="Times New Roman"/>
                <w:b/>
                <w:color w:val="4472C4" w:themeColor="accent5"/>
                <w:sz w:val="24"/>
                <w:szCs w:val="24"/>
                <w:u w:val="single"/>
                <w14:textFill>
                  <w14:solidFill>
                    <w14:schemeClr w14:val="accent5"/>
                  </w14:solidFill>
                </w14:textFill>
              </w:rPr>
              <w:fldChar w:fldCharType="end"/>
            </w:r>
            <w:bookmarkStart w:id="0" w:name="_GoBack"/>
            <w:bookmarkEnd w:id="0"/>
          </w:p>
        </w:tc>
      </w:tr>
    </w:tbl>
    <w:p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0C74B1E"/>
    <w:multiLevelType w:val="multilevel"/>
    <w:tmpl w:val="10C74B1E"/>
    <w:lvl w:ilvl="0" w:tentative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7E72"/>
    <w:rsid w:val="00100936"/>
    <w:rsid w:val="001863D2"/>
    <w:rsid w:val="00523DAE"/>
    <w:rsid w:val="00537E72"/>
    <w:rsid w:val="302E582C"/>
    <w:rsid w:val="3EC24741"/>
    <w:rsid w:val="51241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nhideWhenUsed="0" w:uiPriority="99" w:semiHidden="0" w:name="Table Subtle 1"/>
    <w:lsdException w:uiPriority="99" w:name="Table Subtle 2"/>
    <w:lsdException w:uiPriority="99" w:name="Table Web 1"/>
    <w:lsdException w:unhideWhenUsed="0" w:uiPriority="99" w:semiHidden="0" w:name="Table Web 2"/>
    <w:lsdException w:unhideWhenUsed="0" w:uiPriority="99" w:semiHidden="0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semiHidden/>
    <w:unhideWhenUsed/>
    <w:uiPriority w:val="99"/>
    <w:rPr>
      <w:color w:val="0000FF"/>
      <w:u w:val="single"/>
    </w:rPr>
  </w:style>
  <w:style w:type="table" w:styleId="5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6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88</Words>
  <Characters>550</Characters>
  <Lines>4</Lines>
  <Paragraphs>1</Paragraphs>
  <TotalTime>32</TotalTime>
  <ScaleCrop>false</ScaleCrop>
  <LinksUpToDate>false</LinksUpToDate>
  <CharactersWithSpaces>620</CharactersWithSpaces>
  <Application>WPS Office_11.2.0.11486_F1E327BC-269C-435d-A152-05C5408002CA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2023-03-04T08:56:00Z</dcterms:created>
  <dc:creator>chandru</dc:creator>
  <cp:lastModifiedBy>kannan rajendran</cp:lastModifiedBy>
  <dcterms:modified xsi:type="dcterms:W3CDTF">2023-03-17T17:19:10Z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1033-11.2.0.11486</vt:lpwstr>
  </property>
  <property fmtid="{D5CDD505-2E9C-101B-9397-08002B2CF9AE}" pid="3" name="ICV">
    <vt:lpwstr>FC69030AF98747AB8887A1D90FB883AE</vt:lpwstr>
  </property>
</Properties>
</file>