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1.2.1 NUMBER OF ADD ON / CERTIFICATE / VALUE ADDED PROGRAMS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OFFERED DURING THE LAST FIVE YEARS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MODEL CERTIFICATES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1"/>
        <w:tblW w:w="677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</w:t>
            </w:r>
          </w:p>
        </w:tc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Link to the relevant file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2021-2022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"https://www.easacollege.com/assets/naac/dvv-clarification/criterion-1/1.2.1/1.2.1.4/1.2.1.4.1.pdf"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2020-2021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"https://www.easacollege.com/assets/naac/dvv-clarification/criterion-1/1.2.1/1.2.1.4/1.2.1.4.2.pdf"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2019-2020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"https://www.easacollege.com/assets/naac/dvv-clarification/criterion-1/1.2.1/1.2.1.4/1.2.1.4.3.pdf"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2018-2019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"https://www.easacollege.com/assets/naac/dvv-clarification/criterion-1/1.2.1/1.2.1.4/1.2.1.4.4.pdf"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2017-2018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"https://www.easacollege.com/assets/naac/dvv-clarification/criterion-1/1.2.1/1.2.1.4/1.2.1.4.5.pdf"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BAA79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11">
    <w:name w:val="foot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uiPriority w:val="0"/>
  </w:style>
  <w:style w:type="paragraph" w:styleId="17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uiPriority w:val="99"/>
  </w:style>
  <w:style w:type="character" w:customStyle="1" w:styleId="19">
    <w:name w:val="Footer Char"/>
    <w:basedOn w:val="8"/>
    <w:link w:val="11"/>
    <w:uiPriority w:val="99"/>
  </w:style>
  <w:style w:type="character" w:customStyle="1" w:styleId="20">
    <w:name w:val="Body Text Char"/>
    <w:basedOn w:val="8"/>
    <w:link w:val="10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table" w:customStyle="1" w:styleId="21">
    <w:name w:val="_Style 20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N2vXOAeFmbmvAl9zBh5IS5Cy+ow==">AMUW2mXze7VwoUx1BvuSQssbgjpVs42NzUg0x6+zGIHshyXxGuYmm6qXuNTly2mUXNOB5dy66dBx+/yCb/HICnrAtCcOYJDKLZEslZMbIHmgXnYs7/cmrTRxDKkzSosHYzsLFQZ+5WKs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47</Words>
  <Characters>227</Characters>
  <TotalTime>2</TotalTime>
  <ScaleCrop>false</ScaleCrop>
  <LinksUpToDate>false</LinksUpToDate>
  <CharactersWithSpaces>254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2023-04-08T10:23:12Z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EB1EB3469F284A6DA42EF6587EBBC4FF</vt:lpwstr>
  </property>
</Properties>
</file>