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color w:val="002060"/>
          <w:sz w:val="24"/>
          <w:szCs w:val="24"/>
        </w:rPr>
      </w:pPr>
      <w:r>
        <w:rPr>
          <w:rFonts w:ascii="Times New Roman" w:hAnsi="Times New Roman" w:eastAsia="Times New Roman" w:cs="Times New Roman"/>
          <w:b/>
          <w:color w:val="002060"/>
          <w:sz w:val="24"/>
          <w:szCs w:val="24"/>
          <w:rtl w:val="0"/>
        </w:rPr>
        <w:t>CRITERION – 3 Research, Innovations and Extension</w:t>
      </w:r>
    </w:p>
    <w:p>
      <w:pPr>
        <w:spacing w:line="360" w:lineRule="auto"/>
        <w:jc w:val="center"/>
        <w:rPr>
          <w:rFonts w:ascii="Times New Roman" w:hAnsi="Times New Roman" w:eastAsia="Times New Roman" w:cs="Times New Roman"/>
          <w:b/>
          <w:color w:val="002060"/>
          <w:sz w:val="24"/>
          <w:szCs w:val="24"/>
        </w:rPr>
      </w:pPr>
      <w:r>
        <w:rPr>
          <w:rFonts w:ascii="Times New Roman" w:hAnsi="Times New Roman" w:eastAsia="Times New Roman" w:cs="Times New Roman"/>
          <w:b/>
          <w:color w:val="002060"/>
          <w:sz w:val="24"/>
          <w:szCs w:val="24"/>
          <w:rtl w:val="0"/>
        </w:rPr>
        <w:t>Key Indicator – 3.3 Research Publication and Awards</w:t>
      </w:r>
    </w:p>
    <w:tbl>
      <w:tblPr>
        <w:tblStyle w:val="20"/>
        <w:tblW w:w="93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75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Metric ID</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Particulars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3.3.2</w:t>
            </w:r>
          </w:p>
        </w:tc>
        <w:tc>
          <w:p>
            <w:pPr>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Number of books and chapters in edited volumes/books published and papers published in national/ international conference proceedings per teacher during last five years</w:t>
            </w:r>
          </w:p>
        </w:tc>
      </w:tr>
    </w:tbl>
    <w:p>
      <w:pPr>
        <w:spacing w:line="360" w:lineRule="auto"/>
        <w:rPr>
          <w:rFonts w:ascii="Times New Roman" w:hAnsi="Times New Roman" w:eastAsia="Times New Roman" w:cs="Times New Roman"/>
          <w:b/>
          <w:sz w:val="24"/>
          <w:szCs w:val="24"/>
        </w:rPr>
      </w:pPr>
    </w:p>
    <w:p>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3.3.2.1. Total number of books and chapters in edited volumes/books published and papers in national/ international conference proceedings year wise during last five years</w:t>
      </w:r>
    </w:p>
    <w:p>
      <w:pPr>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HEI Input:</w:t>
      </w:r>
    </w:p>
    <w:tbl>
      <w:tblPr>
        <w:tblStyle w:val="21"/>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0"/>
        <w:gridCol w:w="1870"/>
        <w:gridCol w:w="1870"/>
        <w:gridCol w:w="1870"/>
        <w:gridCol w:w="18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2022</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2021</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2020</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2019</w:t>
            </w:r>
          </w:p>
        </w:tc>
        <w:tc>
          <w:tcPr>
            <w:shd w:val="clear" w:color="auto" w:fill="FFFF00"/>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2017&amp;2018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5</w:t>
            </w:r>
          </w:p>
        </w:tc>
        <w:tc>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1</w:t>
            </w:r>
          </w:p>
        </w:tc>
        <w:tc>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w:t>
            </w:r>
          </w:p>
        </w:tc>
        <w:tc>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0</w:t>
            </w:r>
          </w:p>
        </w:tc>
        <w:tc>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0</w:t>
            </w:r>
          </w:p>
        </w:tc>
      </w:tr>
    </w:tbl>
    <w:p>
      <w:pPr>
        <w:spacing w:line="360" w:lineRule="auto"/>
        <w:rPr>
          <w:rFonts w:ascii="Times New Roman" w:hAnsi="Times New Roman" w:eastAsia="Times New Roman" w:cs="Times New Roman"/>
          <w:b/>
          <w:sz w:val="24"/>
          <w:szCs w:val="24"/>
        </w:rPr>
      </w:pPr>
    </w:p>
    <w:tbl>
      <w:tblPr>
        <w:tblStyle w:val="22"/>
        <w:tblW w:w="93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45"/>
        <w:gridCol w:w="3825"/>
        <w:gridCol w:w="12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DVV Clarifications</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HEI Response</w:t>
            </w:r>
          </w:p>
        </w:tc>
        <w:tc>
          <w:tcPr>
            <w:shd w:val="clear" w:color="auto" w:fill="FFFF00"/>
            <w:vAlign w:val="center"/>
          </w:tcPr>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27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HEI is requested to Please note that the calendar year is to be considered. HEI has considered academic year which is incorrect. Please revise the information and provide revised one with supporting document.</w:t>
            </w:r>
          </w:p>
        </w:tc>
        <w:tc>
          <w:tcPr>
            <w:vAlign w:val="center"/>
          </w:tcPr>
          <w:p>
            <w:pPr>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The calendar year is only considered. Revised information along with the supporting documents are</w:t>
            </w:r>
            <w:r>
              <w:rPr>
                <w:rFonts w:ascii="Times New Roman" w:hAnsi="Times New Roman" w:eastAsia="Times New Roman" w:cs="Times New Roman"/>
                <w:b/>
                <w:sz w:val="24"/>
                <w:szCs w:val="24"/>
                <w:rtl w:val="0"/>
              </w:rPr>
              <w:t xml:space="preserve"> provided</w:t>
            </w:r>
            <w:r>
              <w:rPr>
                <w:rFonts w:ascii="Times New Roman" w:hAnsi="Times New Roman" w:eastAsia="Times New Roman" w:cs="Times New Roman"/>
                <w:sz w:val="24"/>
                <w:szCs w:val="24"/>
                <w:rtl w:val="0"/>
              </w:rPr>
              <w:t>.</w:t>
            </w:r>
          </w:p>
        </w:tc>
        <w:tc>
          <w:tcPr>
            <w:vAlign w:val="center"/>
          </w:tcPr>
          <w:p>
            <w:pPr>
              <w:spacing w:after="0" w:line="360" w:lineRule="auto"/>
              <w:jc w:val="center"/>
              <w:rPr>
                <w:rFonts w:ascii="Times New Roman" w:hAnsi="Times New Roman" w:eastAsia="Times New Roman" w:cs="Times New Roman"/>
                <w:b/>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"https://www.easacollege.com/assets/naac/dvv-clarification/criterion-3/3.3.2/3.3.2.xlsx"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numPr>
                <w:ilvl w:val="0"/>
                <w:numId w:val="1"/>
              </w:numPr>
              <w:spacing w:after="0" w:line="360" w:lineRule="auto"/>
              <w:ind w:left="27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Please provide Cover page, content page and first page of the publication. NOTE: - Books with ISBN number only would be considered.</w:t>
            </w:r>
          </w:p>
        </w:tc>
        <w:tc>
          <w:tcPr>
            <w:vAlign w:val="center"/>
          </w:tcPr>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Cover page, content page and first page of the publication. are </w:t>
            </w:r>
            <w:r>
              <w:rPr>
                <w:rFonts w:ascii="Times New Roman" w:hAnsi="Times New Roman" w:eastAsia="Times New Roman" w:cs="Times New Roman"/>
                <w:b/>
                <w:sz w:val="24"/>
                <w:szCs w:val="24"/>
                <w:rtl w:val="0"/>
              </w:rPr>
              <w:t>provided</w:t>
            </w:r>
            <w:r>
              <w:rPr>
                <w:rFonts w:ascii="Times New Roman" w:hAnsi="Times New Roman" w:eastAsia="Times New Roman" w:cs="Times New Roman"/>
                <w:sz w:val="24"/>
                <w:szCs w:val="24"/>
                <w:rtl w:val="0"/>
              </w:rPr>
              <w:t xml:space="preserve">. Books with ISBN number only </w:t>
            </w:r>
            <w:r>
              <w:rPr>
                <w:rFonts w:ascii="Times New Roman" w:hAnsi="Times New Roman" w:eastAsia="Times New Roman" w:cs="Times New Roman"/>
                <w:b/>
                <w:sz w:val="24"/>
                <w:szCs w:val="24"/>
                <w:rtl w:val="0"/>
              </w:rPr>
              <w:t>considered</w:t>
            </w:r>
            <w:r>
              <w:rPr>
                <w:rFonts w:ascii="Times New Roman" w:hAnsi="Times New Roman" w:eastAsia="Times New Roman" w:cs="Times New Roman"/>
                <w:sz w:val="24"/>
                <w:szCs w:val="24"/>
                <w:rtl w:val="0"/>
              </w:rPr>
              <w:t>.</w:t>
            </w:r>
          </w:p>
          <w:p>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tc>
        <w:tc>
          <w:tcPr>
            <w:vAlign w:val="center"/>
          </w:tcPr>
          <w:p>
            <w:pPr>
              <w:spacing w:after="0" w:line="360" w:lineRule="auto"/>
              <w:jc w:val="center"/>
              <w:rPr>
                <w:rFonts w:ascii="Times New Roman" w:hAnsi="Times New Roman" w:eastAsia="Times New Roman" w:cs="Times New Roman"/>
                <w:color w:val="0066FF"/>
                <w:sz w:val="24"/>
                <w:szCs w:val="24"/>
                <w:u w:val="single"/>
              </w:rPr>
            </w:pPr>
            <w:r>
              <w:rPr>
                <w:rFonts w:ascii="Times New Roman" w:hAnsi="Times New Roman" w:eastAsia="Times New Roman" w:cs="Times New Roman"/>
                <w:b/>
                <w:color w:val="0066FF"/>
                <w:sz w:val="24"/>
                <w:szCs w:val="24"/>
                <w:u w:val="single"/>
              </w:rPr>
              <w:fldChar w:fldCharType="begin"/>
            </w:r>
            <w:r>
              <w:rPr>
                <w:rFonts w:ascii="Times New Roman" w:hAnsi="Times New Roman" w:eastAsia="Times New Roman" w:cs="Times New Roman"/>
                <w:b/>
                <w:color w:val="0066FF"/>
                <w:sz w:val="24"/>
                <w:szCs w:val="24"/>
                <w:u w:val="single"/>
              </w:rPr>
              <w:instrText xml:space="preserve"> HYPERLINK "https://www.easacollege.com/assets/naac/dvv-clarification/criterion-3/3.3.2/3.3.2.2.pdf" </w:instrText>
            </w:r>
            <w:r>
              <w:rPr>
                <w:rFonts w:ascii="Times New Roman" w:hAnsi="Times New Roman" w:eastAsia="Times New Roman" w:cs="Times New Roman"/>
                <w:b/>
                <w:color w:val="0066FF"/>
                <w:sz w:val="24"/>
                <w:szCs w:val="24"/>
                <w:u w:val="single"/>
              </w:rPr>
              <w:fldChar w:fldCharType="separate"/>
            </w:r>
            <w:r>
              <w:rPr>
                <w:rStyle w:val="12"/>
                <w:rFonts w:ascii="Times New Roman" w:hAnsi="Times New Roman" w:eastAsia="Times New Roman" w:cs="Times New Roman"/>
                <w:b/>
                <w:color w:val="0066FF"/>
                <w:sz w:val="24"/>
                <w:szCs w:val="24"/>
                <w:rtl w:val="0"/>
              </w:rPr>
              <w:t>View</w:t>
            </w:r>
            <w:r>
              <w:rPr>
                <w:rFonts w:ascii="Times New Roman" w:hAnsi="Times New Roman" w:eastAsia="Times New Roman" w:cs="Times New Roman"/>
                <w:b/>
                <w:color w:val="0066FF"/>
                <w:sz w:val="24"/>
                <w:szCs w:val="24"/>
                <w:u w:val="single"/>
              </w:rPr>
              <w:fldChar w:fldCharType="end"/>
            </w:r>
            <w:bookmarkStart w:id="0" w:name="_GoBack"/>
            <w:bookmarkEnd w:id="0"/>
          </w:p>
        </w:tc>
      </w:tr>
    </w:tbl>
    <w:p>
      <w:pPr>
        <w:spacing w:line="360" w:lineRule="auto"/>
        <w:rPr>
          <w:rFonts w:ascii="Times New Roman" w:hAnsi="Times New Roman" w:eastAsia="Times New Roman" w:cs="Times New Roman"/>
          <w:b/>
          <w:sz w:val="24"/>
          <w:szCs w:val="24"/>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drawing>
        <wp:inline distT="0" distB="0" distL="0" distR="0">
          <wp:extent cx="5734685" cy="852805"/>
          <wp:effectExtent l="0" t="0" r="0" b="0"/>
          <wp:docPr id="21" name="image1.png" descr="E:\Webinar\Webinar 1\WhatsApp Image 2020-06-07 at 12.13.06 PM.jpeg"/>
          <wp:cNvGraphicFramePr/>
          <a:graphic xmlns:a="http://schemas.openxmlformats.org/drawingml/2006/main">
            <a:graphicData uri="http://schemas.openxmlformats.org/drawingml/2006/picture">
              <pic:pic xmlns:pic="http://schemas.openxmlformats.org/drawingml/2006/picture">
                <pic:nvPicPr>
                  <pic:cNvPr id="21" name="image1.png" descr="E:\Webinar\Webinar 1\WhatsApp Image 2020-06-07 at 12.13.06 PM.jpeg"/>
                  <pic:cNvPicPr preferRelativeResize="0"/>
                </pic:nvPicPr>
                <pic:blipFill>
                  <a:blip r:embed="rId1"/>
                  <a:srcRect/>
                  <a:stretch>
                    <a:fillRect/>
                  </a:stretch>
                </pic:blipFill>
                <pic:spPr>
                  <a:xfrm>
                    <a:off x="0" y="0"/>
                    <a:ext cx="5735143" cy="852867"/>
                  </a:xfrm>
                  <a:prstGeom prst="rect">
                    <a:avLst/>
                  </a:prstGeom>
                </pic:spPr>
              </pic:pic>
            </a:graphicData>
          </a:graphic>
        </wp:inline>
      </w:drawing>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1AD6B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680"/>
        <w:tab w:val="right" w:pos="9360"/>
      </w:tabs>
      <w:spacing w:after="0" w:line="240" w:lineRule="auto"/>
    </w:pPr>
  </w:style>
  <w:style w:type="paragraph" w:styleId="11">
    <w:name w:val="header"/>
    <w:basedOn w:val="1"/>
    <w:link w:val="17"/>
    <w:unhideWhenUsed/>
    <w:uiPriority w:val="99"/>
    <w:pPr>
      <w:tabs>
        <w:tab w:val="center" w:pos="4680"/>
        <w:tab w:val="right" w:pos="9360"/>
      </w:tabs>
      <w:spacing w:after="0" w:line="240" w:lineRule="auto"/>
    </w:pPr>
  </w:style>
  <w:style w:type="character" w:styleId="12">
    <w:name w:val="Hyperlink"/>
    <w:basedOn w:val="8"/>
    <w:semiHidden/>
    <w:unhideWhenUsed/>
    <w:uiPriority w:val="99"/>
    <w:rPr>
      <w:color w:val="0000FF"/>
      <w:u w:val="single"/>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uiPriority w:val="0"/>
    <w:pPr>
      <w:keepNext/>
      <w:keepLines/>
      <w:pageBreakBefore w:val="0"/>
      <w:spacing w:before="480" w:after="120"/>
    </w:pPr>
    <w:rPr>
      <w:b/>
      <w:sz w:val="72"/>
      <w:szCs w:val="72"/>
    </w:rPr>
  </w:style>
  <w:style w:type="character" w:customStyle="1" w:styleId="17">
    <w:name w:val="Header Char"/>
    <w:basedOn w:val="8"/>
    <w:link w:val="11"/>
    <w:uiPriority w:val="99"/>
  </w:style>
  <w:style w:type="character" w:customStyle="1" w:styleId="18">
    <w:name w:val="Footer Char"/>
    <w:basedOn w:val="8"/>
    <w:link w:val="10"/>
    <w:qFormat/>
    <w:uiPriority w:val="99"/>
  </w:style>
  <w:style w:type="paragraph" w:styleId="19">
    <w:name w:val="List Paragraph"/>
    <w:basedOn w:val="1"/>
    <w:qFormat/>
    <w:uiPriority w:val="34"/>
    <w:pPr>
      <w:ind w:left="720"/>
      <w:contextualSpacing/>
    </w:pPr>
  </w:style>
  <w:style w:type="table" w:customStyle="1" w:styleId="20">
    <w:name w:val="_Style 20"/>
    <w:basedOn w:val="15"/>
    <w:uiPriority w:val="0"/>
    <w:pPr>
      <w:spacing w:after="0" w:line="240" w:lineRule="auto"/>
    </w:pPr>
    <w:tblPr>
      <w:tblCellMar>
        <w:top w:w="0" w:type="dxa"/>
        <w:left w:w="108" w:type="dxa"/>
        <w:bottom w:w="0" w:type="dxa"/>
        <w:right w:w="108" w:type="dxa"/>
      </w:tblCellMar>
    </w:tblPr>
  </w:style>
  <w:style w:type="table" w:customStyle="1" w:styleId="21">
    <w:name w:val="_Style 21"/>
    <w:basedOn w:val="15"/>
    <w:uiPriority w:val="0"/>
    <w:pPr>
      <w:spacing w:after="0" w:line="240" w:lineRule="auto"/>
    </w:pPr>
    <w:tblPr>
      <w:tblCellMar>
        <w:top w:w="0" w:type="dxa"/>
        <w:left w:w="108" w:type="dxa"/>
        <w:bottom w:w="0" w:type="dxa"/>
        <w:right w:w="108" w:type="dxa"/>
      </w:tblCellMar>
    </w:tblPr>
  </w:style>
  <w:style w:type="table" w:customStyle="1" w:styleId="22">
    <w:name w:val="_Style 22"/>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576whzCEfdkZmiK5pXWmSZPPcA==">AMUW2mXYBvJ+PMZCBEdSAcgrgqYK3NKhhhghDWciIGA+3QFgS4+xG4wJUEboXtMaA2y9wGQB2qtB8j2DDWBNgpsxq6SZT9XjkSSSdYX0iE+0uMezVJ0gHLk=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173</Words>
  <Characters>959</Characters>
  <TotalTime>1</TotalTime>
  <ScaleCrop>false</ScaleCrop>
  <LinksUpToDate>false</LinksUpToDate>
  <CharactersWithSpaces>1107</CharactersWithSpaces>
  <Application>WPS Office_11.2.0.11516_F1E327BC-269C-435d-A152-05C5408002CA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2023-04-05T04:47:00Z</dcterms:created>
  <dc:creator>roopa</dc:creator>
  <cp:lastModifiedBy>kannan rajendran</cp:lastModifiedBy>
  <dcterms:modified xsi:type="dcterms:W3CDTF">2023-04-08T13:46:20Z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46C7D62561B941D493335357EA8E1A47</vt:lpwstr>
  </property>
</Properties>
</file>