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 xml:space="preserve">                                  CRITERION – 3 Research, Innovations and Extension</w:t>
      </w: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Key Indicator – 3.4 Extension Activities</w:t>
      </w:r>
    </w:p>
    <w:tbl>
      <w:tblPr>
        <w:tblStyle w:val="20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Metric ID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Particulars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3.4.3</w:t>
            </w:r>
          </w:p>
        </w:tc>
        <w:tc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Number of extension and outreach programs conducted by the institution through NSS/NCC/Red cross/YRC etc., (including the programmes such as Swachh Bharat, AIDS awareness, Gender issues etc. and/or those organized in collaboration with industry, community and NGOs) during the last five years</w:t>
            </w:r>
          </w:p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3.4.3.1. Number of extension and outreach Programs conducted in collaboration with industry, community, and Non- Government Organizations through NSS/ NCC/ Red Cross/ YRC etc., year wise during the last five years</w:t>
      </w: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 HEI Input:</w:t>
      </w:r>
    </w:p>
    <w:tbl>
      <w:tblPr>
        <w:tblStyle w:val="21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2021-2022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2020-2021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2019-2020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2018-2019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2017-2018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23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08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12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11</w:t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22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4394"/>
        <w:gridCol w:w="12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DVV Clarifications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HEI Response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HEI is requested to please provide Geotagged Photographs if available. 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Geotagged Photographs are along with Principal Certification are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attached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"https://www.easacollege.com/assets/naac/dvv-clarification/criterion-3/3.4.3/3.4.3.pdf"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Please provide any other relevant data for this metric according to sop if available.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Relevant data for this metric according to SOP is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 provided.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"https://www.easacollege.com/assets/naac/criterion-3/3.4.3/index.pdf"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u w:val="singl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4685" cy="852805"/>
          <wp:effectExtent l="0" t="0" r="0" b="0"/>
          <wp:docPr id="21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4250C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Header Char"/>
    <w:basedOn w:val="8"/>
    <w:link w:val="11"/>
    <w:uiPriority w:val="99"/>
  </w:style>
  <w:style w:type="character" w:customStyle="1" w:styleId="18">
    <w:name w:val="Footer Char"/>
    <w:basedOn w:val="8"/>
    <w:link w:val="10"/>
    <w:qFormat/>
    <w:uiPriority w:val="99"/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table" w:customStyle="1" w:styleId="20">
    <w:name w:val="_Style 20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21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22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3zyhAuNImcFq/7pExyWmkeGl4gQ==">AMUW2mVAFmezC9OGBfPzpbc+yYitV5lR+/QGCT9Hq9On+BF9m6JV9nGInHGydofEdxoKdEwiQZoC+0dnKfLpl+jRXN4K4mwTkd/4hnm8ipCmla4QZ7yj/6I=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151</Words>
  <Characters>889</Characters>
  <TotalTime>1</TotalTime>
  <ScaleCrop>false</ScaleCrop>
  <LinksUpToDate>false</LinksUpToDate>
  <CharactersWithSpaces>1049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2023-04-05T06:07:00Z</dcterms:created>
  <dc:creator>roopa</dc:creator>
  <cp:lastModifiedBy>kannan rajendran</cp:lastModifiedBy>
  <dcterms:modified xsi:type="dcterms:W3CDTF">2023-04-07T14:16:01Z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35284E17577A40BE8E0E7CE75559164F</vt:lpwstr>
  </property>
</Properties>
</file>