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JOSHUA GARST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Bentonville, AR 72712 • joshuagarst@gmail.com • (940) 783-0938</w:t>
      </w:r>
    </w:p>
    <w:p>
      <w:pPr>
        <w:spacing w:after="80"/>
        <w:jc w:val="center"/>
      </w:pPr>
      <w:hyperlink w:history="1" r:id="rIdpgnh_6vq4vhmrortdrvaf">
        <w:r>
          <w:rPr>
            <w:rFonts w:ascii="Calibri" w:cs="Calibri" w:eastAsia="Calibri" w:hAnsi="Calibri"/>
            <w:color w:val="2E5090"/>
            <w:sz w:val="20"/>
            <w:szCs w:val="20"/>
            <w:u w:val="single"/>
          </w:rPr>
          <w:t xml:space="preserve">linkedin.com/in/joshua-garst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• </w:t>
      </w:r>
      <w:hyperlink w:history="1" r:id="rId7crqn6jffcexuk4fabjxt">
        <w:r>
          <w:rPr>
            <w:rFonts w:ascii="Calibri" w:cs="Calibri" w:eastAsia="Calibri" w:hAnsi="Calibri"/>
            <w:color w:val="2E5090"/>
            <w:sz w:val="20"/>
            <w:szCs w:val="20"/>
            <w:u w:val="single"/>
          </w:rPr>
          <w:t xml:space="preserve">github.com/testler</w:t>
        </w:r>
      </w:hyperlink>
    </w:p>
    <w:p>
      <w:pPr>
        <w:pBdr>
          <w:bottom w:val="single" w:color="2E5090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SUMMARY OF QUALIFICATIONS</w:t>
      </w:r>
    </w:p>
    <w:p>
      <w:pPr>
        <w:spacing w:after="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Full-stack .NET and React developer and technical consultant delivering client-facing business applications from intake through production release. Known for owning projects end-to-end—scoping work, advising on technical direction, running client meetings, and building clean, maintainable systems using C#, ASP.NET, and Azure. Experienced in CI/CD automation, application modernization, cross-platform deployment, and mentoring developers through hands-on code reviews.</w:t>
      </w:r>
    </w:p>
    <w:p>
      <w:pPr>
        <w:pBdr>
          <w:bottom w:val="single" w:color="2E5090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TECHNICAL SKILLS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Languages &amp; Frameworks: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C#, .NET (Framework 4.5–4.8, .NET 9/10), ASP.NET MVC, Razor Pages, WebForms, React, JavaScript (ES6+), Node.js, Express, PHP, HTML5, CSS3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Microsoft Azure (App Services, Function Apps), Azure DevOps, CI/CD Pipelines, Application Insights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Architecture &amp; Practices: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System Design, Application Architecture, REST API Design, Legacy-to-Modern Migration, Project Scoping, Requirements Gathering, Agile/Scrum, Code Reviews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Workflow: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Git, Visual Studio, Postman, Swagger/OpenAPI, Cursor, Claude Code</w:t>
      </w:r>
    </w:p>
    <w:p>
      <w:pPr>
        <w:pBdr>
          <w:bottom w:val="single" w:color="2E5090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Sharp Hue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Hybrid</w:t>
      </w:r>
    </w:p>
    <w:p>
      <w:pPr>
        <w:tabs>
          <w:tab w:val="right" w:pos="9026"/>
        </w:tabs>
        <w:spacing w:after="40" w:before="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Full-Stack Software Developer II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June 2025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Lead technical direction and client communication across 15+ accounts, including solution design, project scoping, and ongoing delivery support.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Write and deliver scopes of work from initial intake through approval, translating business problems into actionable technical plans.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Architect and develop full-stack applications using C#, ASP.NET, and Azure, emphasizing scalability, maintainability, and clean architecture.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 deployments through Azure DevOps CI/CD pipelines, supporting releases and database updates across multiple environments.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Mentor and support 3+ developers through code reviews, technical guidance, and best practices.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Advise clients on technical decisions, evaluating approaches and recommending solutions aligned with business goals and system constraints.</w:t>
      </w:r>
    </w:p>
    <w:p>
      <w:pPr>
        <w:tabs>
          <w:tab w:val="right" w:pos="9026"/>
        </w:tabs>
        <w:spacing w:after="40" w:before="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Full-Stack Software Developer I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May 2023 – June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Owned end-to-end delivery on 50+ client projects, from requirements gathering and scoping through development, testing, and production release.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client meetings independently, gathering requirements and translating business needs into development tasks and project timelines.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Migrated legacy WebForms and .NET Framework systems to .NET 9/10, improving performance and long-term maintainability.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RESTful APIs and built front ends using Razor Pages for enterprise systems serving 15,000+ users, with additional experience delivering Vue and Angular interfaces.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offline-capable Progressive Web App solutions and published applications to iOS, Android, and Microsoft Store.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Diagnosed and resolved production incidents using Azure Application Insights telemetry.</w:t>
      </w:r>
    </w:p>
    <w:p>
      <w:pPr>
        <w:tabs>
          <w:tab w:val="right" w:pos="9026"/>
        </w:tabs>
        <w:spacing w:after="40" w:before="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Apprentice Software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February 2023 – May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Completed accelerated onboarding across the full development lifecycle, converting to full-time within three months.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Contributed to client projects using C# and .NET, supporting feature development and bug resolution under senior developer guidance.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foundational skills in Azure DevOps workflows, CI/CD pipelines, and production deployment processes.</w:t>
      </w:r>
    </w:p>
    <w:p>
      <w:pPr>
        <w:pBdr>
          <w:bottom w:val="single" w:color="2E5090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General Assembly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Software Engineering Immersive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Completed intensive full-stack engineering program covering React, Node.js, Express, Python (Django), SQL, and NoSQL databases.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Applied RESTful API design and agile development methodologies in project-based coursework.</w:t>
      </w:r>
    </w:p>
    <w:sectPr>
      <w:pgSz w:w="12240" w:h="15840" w:orient="portrait"/>
      <w:pgMar w:top="540" w:right="1080" w:bottom="5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27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gnh_6vq4vhmrortdrvaf" Type="http://schemas.openxmlformats.org/officeDocument/2006/relationships/hyperlink" Target="https://linkedin.com/in/joshua-garst" TargetMode="External"/><Relationship Id="rId7crqn6jffcexuk4fabjxt" Type="http://schemas.openxmlformats.org/officeDocument/2006/relationships/hyperlink" Target="https://github.com/testle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2026-04-15T19:34:12.606Z</dcterms:created>
  <dcterms:modified xsi:type="dcterms:W3CDTF">2026-04-15T19:34:12.607Z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