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17A3" w:rsidRDefault="008A17A3" w:rsidP="008A17A3">
      <w:pPr>
        <w:pStyle w:val="1"/>
      </w:pPr>
      <w:r>
        <w:rPr>
          <w:rFonts w:hint="eastAsia"/>
        </w:rPr>
        <w:t>两种简单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使用方案及其测试</w:t>
      </w:r>
    </w:p>
    <w:p w:rsidR="008A17A3" w:rsidRDefault="008A17A3" w:rsidP="008A17A3">
      <w:pPr>
        <w:pStyle w:val="2"/>
      </w:pPr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简单负载均衡方案</w:t>
      </w:r>
    </w:p>
    <w:p w:rsidR="008A17A3" w:rsidRPr="008A17A3" w:rsidRDefault="008A17A3" w:rsidP="00BF0D48">
      <w:pPr>
        <w:pStyle w:val="3"/>
      </w:pPr>
      <w:r w:rsidRPr="008A17A3">
        <w:rPr>
          <w:rFonts w:hint="eastAsia"/>
        </w:rPr>
        <w:t>问题：</w:t>
      </w:r>
    </w:p>
    <w:p w:rsidR="008A17A3" w:rsidRDefault="008A17A3" w:rsidP="008A17A3">
      <w:pPr>
        <w:pStyle w:val="a3"/>
        <w:shd w:val="clear" w:color="auto" w:fill="FFFFFF"/>
        <w:spacing w:before="240" w:beforeAutospacing="0" w:after="240" w:afterAutospacing="0" w:line="360" w:lineRule="atLeast"/>
        <w:rPr>
          <w:rFonts w:ascii="SimSun" w:eastAsia="SimSun" w:hAnsi="SimSun" w:cs="SimSun"/>
          <w:color w:val="000000"/>
          <w:sz w:val="21"/>
          <w:szCs w:val="21"/>
        </w:rPr>
      </w:pPr>
      <w:proofErr w:type="spellStart"/>
      <w:r>
        <w:rPr>
          <w:rFonts w:ascii="Arial" w:eastAsiaTheme="minorEastAsia" w:hAnsi="Arial" w:hint="eastAsia"/>
          <w:color w:val="000000"/>
          <w:sz w:val="21"/>
          <w:szCs w:val="21"/>
        </w:rPr>
        <w:t>rabbitmq</w:t>
      </w:r>
      <w:proofErr w:type="spellEnd"/>
      <w:r>
        <w:rPr>
          <w:rFonts w:ascii="Arial" w:eastAsiaTheme="minorEastAsia" w:hAnsi="Arial" w:hint="eastAsia"/>
          <w:color w:val="000000"/>
          <w:sz w:val="21"/>
          <w:szCs w:val="21"/>
        </w:rPr>
        <w:t>可以为</w:t>
      </w:r>
      <w:r>
        <w:rPr>
          <w:rFonts w:ascii="Arial" w:eastAsiaTheme="minorEastAsia" w:hAnsi="Arial" w:hint="eastAsia"/>
          <w:color w:val="000000"/>
          <w:sz w:val="21"/>
          <w:szCs w:val="21"/>
        </w:rPr>
        <w:t>Consumers</w:t>
      </w:r>
      <w:r>
        <w:rPr>
          <w:rFonts w:ascii="Arial" w:eastAsiaTheme="minorEastAsia" w:hAnsi="Arial" w:hint="eastAsia"/>
          <w:color w:val="000000"/>
          <w:sz w:val="21"/>
          <w:szCs w:val="21"/>
        </w:rPr>
        <w:t>做负载均衡，</w:t>
      </w:r>
      <w:r>
        <w:rPr>
          <w:rFonts w:ascii="SimSun" w:eastAsia="SimSun" w:hAnsi="SimSun" w:cs="SimSun" w:hint="eastAsia"/>
          <w:color w:val="000000"/>
          <w:sz w:val="21"/>
          <w:szCs w:val="21"/>
        </w:rPr>
        <w:t>但</w:t>
      </w:r>
      <w:proofErr w:type="spellStart"/>
      <w:r>
        <w:rPr>
          <w:rFonts w:ascii="Arial" w:hAnsi="Arial"/>
          <w:color w:val="000000"/>
          <w:sz w:val="21"/>
          <w:szCs w:val="21"/>
        </w:rPr>
        <w:t>rabbimq</w:t>
      </w:r>
      <w:proofErr w:type="spellEnd"/>
      <w:r>
        <w:rPr>
          <w:rFonts w:ascii="SimSun" w:eastAsia="SimSun" w:hAnsi="SimSun" w:cs="SimSun" w:hint="eastAsia"/>
          <w:color w:val="000000"/>
          <w:sz w:val="21"/>
          <w:szCs w:val="21"/>
        </w:rPr>
        <w:t>自身并没有负载均衡。用户连接到</w:t>
      </w:r>
      <w:proofErr w:type="spellStart"/>
      <w:r>
        <w:rPr>
          <w:rFonts w:ascii="Arial" w:hAnsi="Arial"/>
          <w:color w:val="000000"/>
          <w:sz w:val="21"/>
          <w:szCs w:val="21"/>
        </w:rPr>
        <w:t>rabbitmq</w:t>
      </w:r>
      <w:proofErr w:type="spellEnd"/>
      <w:r>
        <w:rPr>
          <w:rFonts w:ascii="SimSun" w:eastAsia="SimSun" w:hAnsi="SimSun" w:cs="SimSun" w:hint="eastAsia"/>
          <w:color w:val="000000"/>
          <w:sz w:val="21"/>
          <w:szCs w:val="21"/>
        </w:rPr>
        <w:t>集群的任意节点都可以访问集群中的任意消息队列，但一个消息队列只存储在一个物理节点上，其它节点只存储该队列的元数据，这使得当队列里只有一个队列时，系统性能受限于单个节点的网络带宽和主机性能。若使用多个队列来提升性能，也会有新的问题，即如何在队列之间做负载均衡，同时网络连接也会影响系统性能，比如当一个用户往某个消息队列发消息时，而该用户当前连接的节点不是该队列真实所在的物理节点，这必然会产生</w:t>
      </w:r>
      <w:proofErr w:type="spellStart"/>
      <w:r>
        <w:rPr>
          <w:rFonts w:ascii="SimSun" w:eastAsia="SimSun" w:hAnsi="SimSun" w:cs="SimSun" w:hint="eastAsia"/>
          <w:color w:val="000000"/>
          <w:sz w:val="21"/>
          <w:szCs w:val="21"/>
        </w:rPr>
        <w:t>rabbitmq</w:t>
      </w:r>
      <w:proofErr w:type="spellEnd"/>
      <w:r>
        <w:rPr>
          <w:rFonts w:ascii="SimSun" w:eastAsia="SimSun" w:hAnsi="SimSun" w:cs="SimSun" w:hint="eastAsia"/>
          <w:color w:val="000000"/>
          <w:sz w:val="21"/>
          <w:szCs w:val="21"/>
        </w:rPr>
        <w:t>节点间通讯，从而消耗的一部分网络带宽。</w:t>
      </w:r>
    </w:p>
    <w:p w:rsidR="008A17A3" w:rsidRPr="008A17A3" w:rsidRDefault="008A17A3" w:rsidP="00BF0D48">
      <w:pPr>
        <w:pStyle w:val="3"/>
        <w:rPr>
          <w:rFonts w:ascii="Arial" w:hAnsi="Arial"/>
        </w:rPr>
      </w:pPr>
      <w:r w:rsidRPr="008A17A3">
        <w:rPr>
          <w:rFonts w:hint="eastAsia"/>
        </w:rPr>
        <w:t>方案：</w:t>
      </w:r>
    </w:p>
    <w:p w:rsidR="008A17A3" w:rsidRDefault="008A17A3" w:rsidP="008A17A3">
      <w:pPr>
        <w:pStyle w:val="a3"/>
        <w:shd w:val="clear" w:color="auto" w:fill="FFFFFF"/>
        <w:spacing w:before="240" w:beforeAutospacing="0" w:after="240" w:afterAutospacing="0" w:line="360" w:lineRule="atLeast"/>
        <w:rPr>
          <w:rFonts w:ascii="Arial" w:eastAsiaTheme="minorEastAsia" w:hAnsi="Arial"/>
          <w:color w:val="000000"/>
          <w:sz w:val="21"/>
          <w:szCs w:val="21"/>
        </w:rPr>
      </w:pPr>
      <w:r>
        <w:rPr>
          <w:rFonts w:ascii="SimSun" w:eastAsia="SimSun" w:hAnsi="SimSun" w:cs="SimSun" w:hint="eastAsia"/>
          <w:color w:val="000000"/>
          <w:sz w:val="21"/>
          <w:szCs w:val="21"/>
        </w:rPr>
        <w:t>为了解决以上问题，有以下方案</w:t>
      </w:r>
      <w:r w:rsidR="00BF0D48">
        <w:rPr>
          <w:rFonts w:ascii="SimSun" w:eastAsia="SimSun" w:hAnsi="SimSun" w:cs="SimSun" w:hint="eastAsia"/>
          <w:color w:val="000000"/>
          <w:sz w:val="21"/>
          <w:szCs w:val="21"/>
        </w:rPr>
        <w:t>（</w:t>
      </w:r>
      <w:proofErr w:type="gramStart"/>
      <w:r w:rsidR="00BF0D48" w:rsidRPr="0037055F">
        <w:rPr>
          <w:rFonts w:ascii="SimSun" w:eastAsia="SimSun" w:hAnsi="SimSun" w:cs="SimSun" w:hint="eastAsia"/>
          <w:color w:val="FF0000"/>
          <w:sz w:val="21"/>
          <w:szCs w:val="21"/>
        </w:rPr>
        <w:t>发送端做负载</w:t>
      </w:r>
      <w:proofErr w:type="gramEnd"/>
      <w:r w:rsidR="00BF0D48" w:rsidRPr="0037055F">
        <w:rPr>
          <w:rFonts w:ascii="SimSun" w:eastAsia="SimSun" w:hAnsi="SimSun" w:cs="SimSun" w:hint="eastAsia"/>
          <w:color w:val="FF0000"/>
          <w:sz w:val="21"/>
          <w:szCs w:val="21"/>
        </w:rPr>
        <w:t>均衡,随机发送集群中任意节点</w:t>
      </w:r>
      <w:r w:rsidR="00BF0D48">
        <w:rPr>
          <w:rFonts w:ascii="SimSun" w:eastAsia="SimSun" w:hAnsi="SimSun" w:cs="SimSun" w:hint="eastAsia"/>
          <w:color w:val="000000"/>
          <w:sz w:val="21"/>
          <w:szCs w:val="21"/>
        </w:rPr>
        <w:t>）</w:t>
      </w:r>
      <w:r>
        <w:rPr>
          <w:rFonts w:ascii="SimSun" w:eastAsia="SimSun" w:hAnsi="SimSun" w:cs="SimSun" w:hint="eastAsia"/>
          <w:color w:val="000000"/>
          <w:sz w:val="21"/>
          <w:szCs w:val="21"/>
        </w:rPr>
        <w:t>，</w:t>
      </w:r>
    </w:p>
    <w:p w:rsidR="008A17A3" w:rsidRDefault="008A17A3" w:rsidP="008A17A3">
      <w:pPr>
        <w:rPr>
          <w:rFonts w:ascii="Arial" w:hAnsi="Arial"/>
        </w:rPr>
      </w:pPr>
      <w:r>
        <w:rPr>
          <w:rFonts w:ascii="Arial" w:hAnsi="Arial" w:hint="eastAsia"/>
        </w:rPr>
        <w:t>1.</w:t>
      </w:r>
      <w:r>
        <w:rPr>
          <w:rFonts w:hint="eastAsia"/>
        </w:rPr>
        <w:t>建立多个消息队列，每个物理节点上消息队列数相同。</w:t>
      </w:r>
    </w:p>
    <w:p w:rsidR="008A17A3" w:rsidRDefault="008A17A3" w:rsidP="008A17A3">
      <w:pPr>
        <w:rPr>
          <w:rFonts w:ascii="Arial" w:hAnsi="Arial"/>
        </w:rPr>
      </w:pPr>
      <w:proofErr w:type="gramStart"/>
      <w:r>
        <w:rPr>
          <w:rFonts w:ascii="Arial" w:hAnsi="Arial" w:hint="eastAsia"/>
        </w:rPr>
        <w:t>2.</w:t>
      </w:r>
      <w:r>
        <w:rPr>
          <w:rFonts w:ascii="Arial" w:hAnsi="Arial"/>
        </w:rPr>
        <w:t>exchange</w:t>
      </w:r>
      <w:r>
        <w:rPr>
          <w:rFonts w:hint="eastAsia"/>
        </w:rPr>
        <w:t>的类型设置为</w:t>
      </w:r>
      <w:r>
        <w:rPr>
          <w:rFonts w:ascii="Arial" w:hAnsi="Arial"/>
        </w:rPr>
        <w:t>direct</w:t>
      </w:r>
      <w:proofErr w:type="gramEnd"/>
      <w:r>
        <w:rPr>
          <w:rFonts w:hint="eastAsia"/>
        </w:rPr>
        <w:t>，建立多个</w:t>
      </w:r>
      <w:r>
        <w:rPr>
          <w:rFonts w:ascii="Arial" w:hAnsi="Arial"/>
        </w:rPr>
        <w:t>binding</w:t>
      </w:r>
      <w:r>
        <w:rPr>
          <w:rFonts w:hint="eastAsia"/>
        </w:rPr>
        <w:t>，每个队列对应一个</w:t>
      </w:r>
      <w:r>
        <w:rPr>
          <w:rFonts w:ascii="Arial" w:hAnsi="Arial"/>
        </w:rPr>
        <w:t>key</w:t>
      </w:r>
      <w:r>
        <w:rPr>
          <w:rFonts w:ascii="Arial" w:hAnsi="Arial" w:hint="eastAsia"/>
        </w:rPr>
        <w:t>。</w:t>
      </w:r>
    </w:p>
    <w:p w:rsidR="008A17A3" w:rsidRDefault="008A17A3" w:rsidP="008A17A3">
      <w:pPr>
        <w:rPr>
          <w:rFonts w:ascii="Arial" w:hAnsi="Arial"/>
        </w:rPr>
      </w:pPr>
      <w:r>
        <w:rPr>
          <w:rFonts w:ascii="Arial" w:hAnsi="Arial" w:hint="eastAsia"/>
        </w:rPr>
        <w:t>3.</w:t>
      </w:r>
      <w:r>
        <w:rPr>
          <w:rFonts w:hint="eastAsia"/>
        </w:rPr>
        <w:t>每个</w:t>
      </w:r>
      <w:r>
        <w:rPr>
          <w:rFonts w:ascii="Arial" w:hAnsi="Arial"/>
        </w:rPr>
        <w:t>publisher</w:t>
      </w:r>
      <w:r>
        <w:rPr>
          <w:rFonts w:hint="eastAsia"/>
        </w:rPr>
        <w:t>建立到每个物理节点的连接。</w:t>
      </w:r>
    </w:p>
    <w:p w:rsidR="008A17A3" w:rsidRDefault="008A17A3" w:rsidP="008A17A3">
      <w:pPr>
        <w:rPr>
          <w:rFonts w:ascii="Arial" w:hAnsi="Arial"/>
        </w:rPr>
      </w:pPr>
      <w:r>
        <w:rPr>
          <w:rFonts w:ascii="Arial" w:hAnsi="Arial" w:hint="eastAsia"/>
        </w:rPr>
        <w:t>4.</w:t>
      </w:r>
      <w:r>
        <w:rPr>
          <w:rFonts w:hint="eastAsia"/>
        </w:rPr>
        <w:t>每个</w:t>
      </w:r>
      <w:r>
        <w:rPr>
          <w:rFonts w:ascii="Arial" w:hAnsi="Arial"/>
        </w:rPr>
        <w:t>worker</w:t>
      </w:r>
      <w:r>
        <w:rPr>
          <w:rFonts w:hint="eastAsia"/>
        </w:rPr>
        <w:t>订阅所有消息队列</w:t>
      </w:r>
      <w:proofErr w:type="gramStart"/>
      <w:r w:rsidR="0037055F">
        <w:rPr>
          <w:rFonts w:hint="eastAsia"/>
        </w:rPr>
        <w:t>,</w:t>
      </w:r>
      <w:r>
        <w:rPr>
          <w:rFonts w:hint="eastAsia"/>
        </w:rPr>
        <w:t>。</w:t>
      </w:r>
      <w:proofErr w:type="gramEnd"/>
    </w:p>
    <w:p w:rsidR="00BF0D48" w:rsidRDefault="008A17A3" w:rsidP="008A17A3">
      <w:r>
        <w:rPr>
          <w:rFonts w:ascii="Arial" w:hAnsi="Arial" w:hint="eastAsia"/>
        </w:rPr>
        <w:t>5.</w:t>
      </w:r>
      <w:r>
        <w:rPr>
          <w:rFonts w:hint="eastAsia"/>
        </w:rPr>
        <w:t>发送消息时随机选择一个</w:t>
      </w:r>
      <w:r>
        <w:rPr>
          <w:rFonts w:ascii="Arial" w:hAnsi="Arial"/>
        </w:rPr>
        <w:t>key</w:t>
      </w:r>
      <w:proofErr w:type="gramStart"/>
      <w:r>
        <w:rPr>
          <w:rFonts w:ascii="Arial" w:hAnsi="Arial"/>
        </w:rPr>
        <w:t>,</w:t>
      </w:r>
      <w:r>
        <w:rPr>
          <w:rFonts w:hint="eastAsia"/>
        </w:rPr>
        <w:t>并使用该</w:t>
      </w:r>
      <w:r>
        <w:rPr>
          <w:rFonts w:ascii="Arial" w:hAnsi="Arial"/>
        </w:rPr>
        <w:t>key</w:t>
      </w:r>
      <w:r>
        <w:rPr>
          <w:rFonts w:hint="eastAsia"/>
        </w:rPr>
        <w:t>对应的队列所有在节点的连接发送该消息</w:t>
      </w:r>
      <w:proofErr w:type="gramEnd"/>
      <w:r>
        <w:rPr>
          <w:rFonts w:hint="eastAsia"/>
        </w:rPr>
        <w:t>。</w:t>
      </w:r>
    </w:p>
    <w:p w:rsidR="00BF0D48" w:rsidRDefault="00BF0D48" w:rsidP="008A17A3">
      <w:r>
        <w:rPr>
          <w:rFonts w:hint="eastAsia"/>
        </w:rPr>
        <w:t>6.</w:t>
      </w:r>
      <w:r>
        <w:rPr>
          <w:rFonts w:hint="eastAsia"/>
        </w:rPr>
        <w:t>当某个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节点挂掉后，发送者将消息随机发送到其余节点，并一直监控该挂掉的节点是否重起，重启后，即可向该节点发消息。</w:t>
      </w:r>
    </w:p>
    <w:p w:rsidR="0037055F" w:rsidRDefault="0037055F" w:rsidP="008A17A3">
      <w:r>
        <w:rPr>
          <w:rFonts w:hint="eastAsia"/>
        </w:rPr>
        <w:t>示意图如下</w:t>
      </w:r>
    </w:p>
    <w:p w:rsidR="0037055F" w:rsidRDefault="0037055F" w:rsidP="008A17A3">
      <w:r>
        <w:object w:dxaOrig="14229" w:dyaOrig="144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.75pt;height:282pt" o:ole="">
            <v:imagedata r:id="rId6" o:title=""/>
          </v:shape>
          <o:OLEObject Type="Embed" ProgID="Visio.Drawing.11" ShapeID="_x0000_i1025" DrawAspect="Content" ObjectID="_1395863229" r:id="rId7"/>
        </w:object>
      </w:r>
    </w:p>
    <w:p w:rsidR="008A17A3" w:rsidRDefault="0037055F" w:rsidP="00BF0D48">
      <w:pPr>
        <w:pStyle w:val="3"/>
      </w:pPr>
      <w:r>
        <w:rPr>
          <w:rFonts w:hint="eastAsia"/>
        </w:rPr>
        <w:t>测试</w:t>
      </w:r>
      <w:r w:rsidR="008A17A3" w:rsidRPr="008A17A3">
        <w:rPr>
          <w:rFonts w:hint="eastAsia"/>
        </w:rPr>
        <w:t>：</w:t>
      </w:r>
    </w:p>
    <w:p w:rsidR="00BF0D48" w:rsidRDefault="00BF0D48" w:rsidP="00BF0D48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测试环境</w:t>
      </w:r>
    </w:p>
    <w:p w:rsidR="0037055F" w:rsidRDefault="00BF0D48" w:rsidP="00BF0D48">
      <w:r>
        <w:rPr>
          <w:rFonts w:hint="eastAsia"/>
        </w:rPr>
        <w:t>硬件环境：</w:t>
      </w:r>
    </w:p>
    <w:p w:rsidR="0037055F" w:rsidRDefault="00BF0D48" w:rsidP="00BF0D48">
      <w:r>
        <w:rPr>
          <w:rFonts w:hint="eastAsia"/>
        </w:rPr>
        <w:t xml:space="preserve"> </w:t>
      </w:r>
      <w:r>
        <w:rPr>
          <w:rFonts w:hint="eastAsia"/>
        </w:rPr>
        <w:t>发送者（</w:t>
      </w:r>
      <w:r>
        <w:t>my0310</w:t>
      </w:r>
      <w:r w:rsidR="0037055F">
        <w:t>90, rds064071,rds064072</w:t>
      </w:r>
      <w:r w:rsidR="0037055F">
        <w:rPr>
          <w:rFonts w:hint="eastAsia"/>
        </w:rPr>
        <w:t>）</w:t>
      </w:r>
    </w:p>
    <w:p w:rsidR="0037055F" w:rsidRDefault="0037055F" w:rsidP="00BF0D48">
      <w:r>
        <w:rPr>
          <w:rFonts w:hint="eastAsia"/>
        </w:rPr>
        <w:t>rabbit</w:t>
      </w:r>
      <w:r>
        <w:rPr>
          <w:rFonts w:hint="eastAsia"/>
        </w:rPr>
        <w:t>节点（</w:t>
      </w:r>
      <w:r>
        <w:rPr>
          <w:rFonts w:hint="eastAsia"/>
        </w:rPr>
        <w:t>rds064073, rds064075</w:t>
      </w:r>
      <w:proofErr w:type="gramStart"/>
      <w:r>
        <w:rPr>
          <w:rFonts w:hint="eastAsia"/>
        </w:rPr>
        <w:t>,rds064074</w:t>
      </w:r>
      <w:proofErr w:type="gramEnd"/>
      <w:r>
        <w:rPr>
          <w:rFonts w:hint="eastAsia"/>
        </w:rPr>
        <w:t>）</w:t>
      </w:r>
    </w:p>
    <w:p w:rsidR="0037055F" w:rsidRDefault="0037055F" w:rsidP="00BF0D48">
      <w:r>
        <w:rPr>
          <w:rFonts w:hint="eastAsia"/>
        </w:rPr>
        <w:t>接收者（</w:t>
      </w:r>
      <w:r>
        <w:t>rds064076,rds064077,my031091</w:t>
      </w:r>
      <w:r>
        <w:rPr>
          <w:rFonts w:hint="eastAsia"/>
        </w:rPr>
        <w:t>）</w:t>
      </w:r>
    </w:p>
    <w:p w:rsidR="0037055F" w:rsidRDefault="0037055F" w:rsidP="00BF0D48">
      <w:r>
        <w:rPr>
          <w:rFonts w:hint="eastAsia"/>
        </w:rPr>
        <w:t>软件环境：</w:t>
      </w:r>
    </w:p>
    <w:p w:rsidR="0037055F" w:rsidRDefault="0037055F" w:rsidP="0037055F">
      <w:pPr>
        <w:pStyle w:val="a3"/>
        <w:shd w:val="clear" w:color="auto" w:fill="FFFFFF"/>
        <w:spacing w:before="240" w:beforeAutospacing="0" w:after="24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SimSun" w:eastAsia="SimSun" w:hAnsi="SimSun" w:cs="SimSun" w:hint="eastAsia"/>
          <w:color w:val="000000"/>
          <w:sz w:val="21"/>
          <w:szCs w:val="21"/>
        </w:rPr>
        <w:t>内核</w:t>
      </w:r>
      <w:r>
        <w:rPr>
          <w:rFonts w:ascii="Arial" w:hAnsi="Arial" w:cs="Arial"/>
          <w:color w:val="000000"/>
          <w:sz w:val="21"/>
          <w:szCs w:val="21"/>
        </w:rPr>
        <w:t>2.6.32-220.el6.x86_64</w:t>
      </w:r>
    </w:p>
    <w:p w:rsidR="0037055F" w:rsidRDefault="0037055F" w:rsidP="0037055F">
      <w:pPr>
        <w:pStyle w:val="a3"/>
        <w:shd w:val="clear" w:color="auto" w:fill="FFFFFF"/>
        <w:spacing w:before="240" w:beforeAutospacing="0" w:after="24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rabbitmq</w:t>
      </w:r>
      <w:proofErr w:type="spellEnd"/>
      <w:proofErr w:type="gramEnd"/>
      <w:r>
        <w:rPr>
          <w:rFonts w:ascii="Arial" w:hAnsi="Arial" w:cs="Arial"/>
          <w:color w:val="000000"/>
          <w:sz w:val="21"/>
          <w:szCs w:val="21"/>
        </w:rPr>
        <w:t>: 2.8.1</w:t>
      </w:r>
    </w:p>
    <w:p w:rsidR="0037055F" w:rsidRDefault="0037055F" w:rsidP="0037055F">
      <w:pPr>
        <w:pStyle w:val="a3"/>
        <w:shd w:val="clear" w:color="auto" w:fill="FFFFFF"/>
        <w:spacing w:before="240" w:beforeAutospacing="0" w:after="240" w:afterAutospacing="0" w:line="360" w:lineRule="atLeast"/>
        <w:rPr>
          <w:rFonts w:ascii="Arial" w:eastAsiaTheme="minorEastAsia" w:hAnsi="Arial" w:cs="Arial"/>
          <w:color w:val="000000"/>
          <w:sz w:val="21"/>
          <w:szCs w:val="21"/>
        </w:rPr>
      </w:pPr>
      <w:proofErr w:type="gramStart"/>
      <w:r>
        <w:rPr>
          <w:rFonts w:ascii="Arial" w:hAnsi="Arial" w:cs="Arial"/>
          <w:color w:val="000000"/>
          <w:sz w:val="21"/>
          <w:szCs w:val="21"/>
        </w:rPr>
        <w:t>erlang:</w:t>
      </w:r>
      <w:proofErr w:type="gramEnd"/>
      <w:r>
        <w:rPr>
          <w:rFonts w:ascii="Arial" w:hAnsi="Arial" w:cs="Arial"/>
          <w:color w:val="000000"/>
          <w:sz w:val="21"/>
          <w:szCs w:val="21"/>
        </w:rPr>
        <w:t>R16B</w:t>
      </w:r>
    </w:p>
    <w:p w:rsidR="0037055F" w:rsidRPr="0037055F" w:rsidRDefault="0037055F" w:rsidP="0037055F">
      <w:pPr>
        <w:pStyle w:val="a3"/>
        <w:shd w:val="clear" w:color="auto" w:fill="FFFFFF"/>
        <w:spacing w:before="240" w:beforeAutospacing="0" w:after="240" w:afterAutospacing="0" w:line="360" w:lineRule="atLeast"/>
        <w:rPr>
          <w:rFonts w:ascii="Arial" w:eastAsiaTheme="minorEastAsia" w:hAnsi="Arial" w:cs="Arial"/>
          <w:color w:val="000000"/>
          <w:sz w:val="21"/>
          <w:szCs w:val="21"/>
        </w:rPr>
      </w:pPr>
      <w:proofErr w:type="gramStart"/>
      <w:r>
        <w:rPr>
          <w:rFonts w:ascii="Arial" w:eastAsiaTheme="minorEastAsia" w:hAnsi="Arial" w:cs="Arial" w:hint="eastAsia"/>
          <w:color w:val="000000"/>
          <w:sz w:val="21"/>
          <w:szCs w:val="21"/>
        </w:rPr>
        <w:t>rabbit-client</w:t>
      </w:r>
      <w:proofErr w:type="gramEnd"/>
      <w:r>
        <w:rPr>
          <w:rFonts w:ascii="Arial" w:eastAsiaTheme="minorEastAsia" w:hAnsi="Arial" w:cs="Arial" w:hint="eastAsia"/>
          <w:color w:val="000000"/>
          <w:sz w:val="21"/>
          <w:szCs w:val="21"/>
        </w:rPr>
        <w:t>: rabbit-</w:t>
      </w:r>
      <w:proofErr w:type="spellStart"/>
      <w:r>
        <w:rPr>
          <w:rFonts w:ascii="Arial" w:eastAsiaTheme="minorEastAsia" w:hAnsi="Arial" w:cs="Arial" w:hint="eastAsia"/>
          <w:color w:val="000000"/>
          <w:sz w:val="21"/>
          <w:szCs w:val="21"/>
        </w:rPr>
        <w:t>erlang</w:t>
      </w:r>
      <w:proofErr w:type="spellEnd"/>
      <w:r>
        <w:rPr>
          <w:rFonts w:ascii="Arial" w:eastAsiaTheme="minorEastAsia" w:hAnsi="Arial" w:cs="Arial" w:hint="eastAsia"/>
          <w:color w:val="000000"/>
          <w:sz w:val="21"/>
          <w:szCs w:val="21"/>
        </w:rPr>
        <w:t>-client</w:t>
      </w:r>
    </w:p>
    <w:p w:rsidR="0037055F" w:rsidRDefault="0037055F" w:rsidP="00BF0D48">
      <w:r>
        <w:rPr>
          <w:rFonts w:hint="eastAsia"/>
        </w:rPr>
        <w:t>网络环境：</w:t>
      </w:r>
    </w:p>
    <w:p w:rsidR="004D4C59" w:rsidRDefault="004D4C59" w:rsidP="00BF0D48">
      <w:pPr>
        <w:rPr>
          <w:noProof/>
        </w:rPr>
      </w:pPr>
    </w:p>
    <w:p w:rsidR="004D4C59" w:rsidRPr="004D4C59" w:rsidRDefault="004D4C59" w:rsidP="00BF0D48">
      <w:r>
        <w:rPr>
          <w:noProof/>
        </w:rPr>
        <w:lastRenderedPageBreak/>
        <w:drawing>
          <wp:inline distT="0" distB="0" distL="0" distR="0">
            <wp:extent cx="5943600" cy="857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5F" w:rsidRDefault="00807CD7" w:rsidP="00BF0D48">
      <w:r>
        <w:rPr>
          <w:rFonts w:hint="eastAsia"/>
        </w:rPr>
        <w:t>≈</w:t>
      </w:r>
      <w:r>
        <w:rPr>
          <w:rFonts w:hint="eastAsia"/>
        </w:rPr>
        <w:t>117MB</w:t>
      </w:r>
      <w:r>
        <w:t>/s</w:t>
      </w:r>
    </w:p>
    <w:p w:rsidR="0037055F" w:rsidRPr="00BF0D48" w:rsidRDefault="0037055F" w:rsidP="00BF0D48"/>
    <w:p w:rsidR="0037055F" w:rsidRDefault="00BF0D48" w:rsidP="0037055F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测试结果</w:t>
      </w:r>
    </w:p>
    <w:p w:rsidR="0037055F" w:rsidRPr="00121E56" w:rsidRDefault="00121E56" w:rsidP="0037055F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37055F" w:rsidRPr="00121E56">
        <w:rPr>
          <w:rFonts w:hint="eastAsia"/>
          <w:b/>
        </w:rPr>
        <w:t>包大小：</w:t>
      </w:r>
      <w:r w:rsidR="0037055F" w:rsidRPr="00121E56">
        <w:rPr>
          <w:rFonts w:hint="eastAsia"/>
          <w:b/>
        </w:rPr>
        <w:t>1byte</w:t>
      </w:r>
    </w:p>
    <w:p w:rsidR="00807CD7" w:rsidRDefault="00807CD7" w:rsidP="0037055F">
      <w:pPr>
        <w:rPr>
          <w:rFonts w:hint="eastAsia"/>
        </w:rPr>
      </w:pPr>
      <w:r>
        <w:rPr>
          <w:rFonts w:hint="eastAsia"/>
        </w:rPr>
        <w:t>集群整体每秒传输包个数：</w:t>
      </w:r>
    </w:p>
    <w:p w:rsidR="00807CD7" w:rsidRDefault="00807CD7" w:rsidP="0037055F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1414780</wp:posOffset>
                </wp:positionV>
                <wp:extent cx="4124325" cy="590550"/>
                <wp:effectExtent l="0" t="0" r="28575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4325" cy="590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6" style="position:absolute;margin-left:9.75pt;margin-top:111.4pt;width:324.75pt;height:4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" fillcolor="#4f81bd [3204]" strokecolor="red" strokeweight="2pt">
                <v:fill opacity="0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943600" cy="3733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D7" w:rsidRDefault="00807CD7" w:rsidP="0037055F">
      <w:pPr>
        <w:rPr>
          <w:rFonts w:hint="eastAsia"/>
        </w:rPr>
      </w:pPr>
      <w:r>
        <w:rPr>
          <w:rFonts w:hint="eastAsia"/>
        </w:rPr>
        <w:t>每个连接传输速率</w:t>
      </w:r>
    </w:p>
    <w:p w:rsidR="00807CD7" w:rsidRDefault="00807CD7" w:rsidP="0037055F">
      <w:pPr>
        <w:rPr>
          <w:rFonts w:hint="eastAsia"/>
        </w:rPr>
      </w:pPr>
    </w:p>
    <w:p w:rsidR="0037055F" w:rsidRDefault="00807CD7" w:rsidP="0037055F">
      <w:r>
        <w:rPr>
          <w:noProof/>
        </w:rPr>
        <w:lastRenderedPageBreak/>
        <w:drawing>
          <wp:inline distT="0" distB="0" distL="0" distR="0">
            <wp:extent cx="5943600" cy="54025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D7" w:rsidRDefault="00121E56" w:rsidP="0037055F">
      <w:pPr>
        <w:rPr>
          <w:rFonts w:hint="eastAsia"/>
        </w:rPr>
      </w:pPr>
      <w:r>
        <w:rPr>
          <w:rFonts w:hint="eastAsia"/>
        </w:rPr>
        <w:t>各</w:t>
      </w:r>
      <w:r w:rsidR="00807CD7">
        <w:rPr>
          <w:rFonts w:hint="eastAsia"/>
        </w:rPr>
        <w:t>队列数据包收发速率：</w:t>
      </w:r>
    </w:p>
    <w:p w:rsidR="00807CD7" w:rsidRPr="00807CD7" w:rsidRDefault="00807CD7" w:rsidP="0037055F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426720</wp:posOffset>
                </wp:positionV>
                <wp:extent cx="1695450" cy="78105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7810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26" style="position:absolute;margin-left:315.75pt;margin-top:33.6pt;width:133.5pt;height:6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" fillcolor="red" strokecolor="red" strokeweight="2pt">
                <v:fill opacity="0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943600" cy="12814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5F" w:rsidRPr="00121E56" w:rsidRDefault="00121E56" w:rsidP="0037055F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37055F" w:rsidRPr="00121E56">
        <w:rPr>
          <w:rFonts w:hint="eastAsia"/>
          <w:b/>
        </w:rPr>
        <w:t>包大小：</w:t>
      </w:r>
      <w:r w:rsidR="0037055F" w:rsidRPr="00121E56">
        <w:rPr>
          <w:rFonts w:hint="eastAsia"/>
          <w:b/>
        </w:rPr>
        <w:t>256k</w:t>
      </w:r>
    </w:p>
    <w:p w:rsidR="00121E56" w:rsidRDefault="00121E56" w:rsidP="00121E56">
      <w:pPr>
        <w:rPr>
          <w:rFonts w:hint="eastAsia"/>
        </w:rPr>
      </w:pPr>
      <w:r>
        <w:rPr>
          <w:rFonts w:hint="eastAsia"/>
        </w:rPr>
        <w:t>集群整体每秒传输包个数：</w:t>
      </w:r>
    </w:p>
    <w:p w:rsidR="00121E56" w:rsidRPr="0037055F" w:rsidRDefault="00121E56" w:rsidP="0037055F">
      <w:r>
        <w:rPr>
          <w:noProof/>
        </w:rPr>
        <w:lastRenderedPageBreak/>
        <w:drawing>
          <wp:inline distT="0" distB="0" distL="0" distR="0">
            <wp:extent cx="5943600" cy="20789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5F" w:rsidRDefault="00121E56" w:rsidP="0037055F">
      <w:pPr>
        <w:rPr>
          <w:rFonts w:hint="eastAsia"/>
        </w:rPr>
      </w:pPr>
      <w:r>
        <w:rPr>
          <w:rFonts w:hint="eastAsia"/>
        </w:rPr>
        <w:t>各连接传输速率：</w:t>
      </w:r>
    </w:p>
    <w:p w:rsidR="00121E56" w:rsidRDefault="00121E56" w:rsidP="003705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5372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56" w:rsidRDefault="00121E56" w:rsidP="0037055F">
      <w:pPr>
        <w:rPr>
          <w:rFonts w:hint="eastAsia"/>
        </w:rPr>
      </w:pPr>
      <w:r>
        <w:rPr>
          <w:rFonts w:hint="eastAsia"/>
        </w:rPr>
        <w:lastRenderedPageBreak/>
        <w:t>队列收发速率：</w:t>
      </w:r>
    </w:p>
    <w:p w:rsidR="00121E56" w:rsidRPr="0037055F" w:rsidRDefault="00121E56" w:rsidP="003705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43600" cy="11487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48" w:rsidRDefault="00BF0D48" w:rsidP="00BF0D48">
      <w:pPr>
        <w:pStyle w:val="4"/>
      </w:pPr>
      <w:r>
        <w:rPr>
          <w:rFonts w:hint="eastAsia"/>
        </w:rPr>
        <w:t>3.</w:t>
      </w:r>
      <w:r>
        <w:rPr>
          <w:rFonts w:hint="eastAsia"/>
        </w:rPr>
        <w:t>结论</w:t>
      </w:r>
    </w:p>
    <w:p w:rsidR="0037055F" w:rsidRPr="0037055F" w:rsidRDefault="0037055F" w:rsidP="0037055F">
      <w:r>
        <w:rPr>
          <w:rFonts w:hint="eastAsia"/>
        </w:rPr>
        <w:t>从上述测试结果可以看出，该方案基本实习了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的负载均衡，在数据包大小为</w:t>
      </w:r>
      <w:r>
        <w:rPr>
          <w:rFonts w:hint="eastAsia"/>
        </w:rPr>
        <w:t>256k</w:t>
      </w:r>
      <w:proofErr w:type="gramStart"/>
      <w:r>
        <w:rPr>
          <w:rFonts w:hint="eastAsia"/>
        </w:rPr>
        <w:t>时网络</w:t>
      </w:r>
      <w:proofErr w:type="gramEnd"/>
      <w:r>
        <w:rPr>
          <w:rFonts w:hint="eastAsia"/>
        </w:rPr>
        <w:t>吞吐量</w:t>
      </w:r>
      <w:r w:rsidR="00807CD7">
        <w:rPr>
          <w:rFonts w:hint="eastAsia"/>
        </w:rPr>
        <w:t>（</w:t>
      </w:r>
      <w:r w:rsidR="00807CD7">
        <w:rPr>
          <w:rFonts w:hint="eastAsia"/>
        </w:rPr>
        <w:t>250MB</w:t>
      </w:r>
      <w:r w:rsidR="00807CD7">
        <w:t>/s</w:t>
      </w:r>
      <w:r w:rsidR="00807CD7">
        <w:rPr>
          <w:rFonts w:hint="eastAsia"/>
        </w:rPr>
        <w:t>）</w:t>
      </w:r>
      <w:r>
        <w:rPr>
          <w:rFonts w:hint="eastAsia"/>
        </w:rPr>
        <w:t>也比较理想。</w:t>
      </w:r>
    </w:p>
    <w:p w:rsidR="008A17A3" w:rsidRPr="008A17A3" w:rsidRDefault="008A17A3" w:rsidP="008A17A3">
      <w:pPr>
        <w:rPr>
          <w:rFonts w:ascii="Arial" w:hAnsi="Arial"/>
        </w:rPr>
      </w:pPr>
    </w:p>
    <w:p w:rsidR="008A17A3" w:rsidRDefault="008A17A3" w:rsidP="008A17A3">
      <w:pPr>
        <w:pStyle w:val="2"/>
      </w:pPr>
      <w:r>
        <w:rPr>
          <w:rFonts w:hint="eastAsia"/>
        </w:rPr>
        <w:t>方案二</w:t>
      </w:r>
      <w:r>
        <w:rPr>
          <w:rFonts w:hint="eastAsia"/>
        </w:rPr>
        <w:t xml:space="preserve"> </w:t>
      </w:r>
      <w:r w:rsidR="0037055F">
        <w:rPr>
          <w:rFonts w:hint="eastAsia"/>
        </w:rPr>
        <w:t xml:space="preserve"> </w:t>
      </w:r>
      <w:r>
        <w:rPr>
          <w:rFonts w:hint="eastAsia"/>
        </w:rPr>
        <w:t>高可用方案</w:t>
      </w:r>
    </w:p>
    <w:p w:rsidR="0037055F" w:rsidRDefault="0037055F" w:rsidP="0037055F">
      <w:pPr>
        <w:pStyle w:val="3"/>
      </w:pPr>
      <w:r>
        <w:rPr>
          <w:rFonts w:hint="eastAsia"/>
        </w:rPr>
        <w:t>问题：</w:t>
      </w:r>
    </w:p>
    <w:p w:rsidR="0037055F" w:rsidRDefault="0037055F" w:rsidP="0037055F"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现提供队列</w:t>
      </w:r>
      <w:r>
        <w:rPr>
          <w:rFonts w:hint="eastAsia"/>
        </w:rPr>
        <w:t>mirror</w:t>
      </w:r>
      <w:r>
        <w:rPr>
          <w:rFonts w:hint="eastAsia"/>
        </w:rPr>
        <w:t>功能，通过这一功能可以提高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的可靠性，当某个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节点故障时，只要其它节点里存在该故障节点的队列镜像，该队列就能继续正常工作不会丢失数据。但使用该功能也会有些副作用，它这种通过冗余数据保障可靠性的方式会降低系统的性能，因为往一个队列</w:t>
      </w:r>
      <w:proofErr w:type="gramStart"/>
      <w:r>
        <w:rPr>
          <w:rFonts w:hint="eastAsia"/>
        </w:rPr>
        <w:t>发数据</w:t>
      </w:r>
      <w:proofErr w:type="gramEnd"/>
      <w:r>
        <w:rPr>
          <w:rFonts w:hint="eastAsia"/>
        </w:rPr>
        <w:t>也就会往这个队列的所有镜像队列发数据，这必然产生大量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节点</w:t>
      </w:r>
      <w:proofErr w:type="gramStart"/>
      <w:r>
        <w:rPr>
          <w:rFonts w:hint="eastAsia"/>
        </w:rPr>
        <w:t>间数据</w:t>
      </w:r>
      <w:proofErr w:type="gramEnd"/>
      <w:r>
        <w:rPr>
          <w:rFonts w:hint="eastAsia"/>
        </w:rPr>
        <w:t>的交互，降低吞吐率，镜像越多性能必然下降越多。与此同时，为充分利用集群的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资源，需要创建多个队列，若在所有节点上都有每个队列的镜像来实现可靠性，则队列镜像数会太多，过多的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集群内部网络通讯会吃掉大量网络带宽。</w:t>
      </w:r>
    </w:p>
    <w:p w:rsidR="0037055F" w:rsidRDefault="0037055F" w:rsidP="0037055F">
      <w:pPr>
        <w:pStyle w:val="3"/>
      </w:pPr>
      <w:r>
        <w:rPr>
          <w:rFonts w:hint="eastAsia"/>
        </w:rPr>
        <w:t>方案：</w:t>
      </w:r>
    </w:p>
    <w:p w:rsidR="0037055F" w:rsidRDefault="0037055F" w:rsidP="0037055F">
      <w:r>
        <w:rPr>
          <w:rFonts w:hint="eastAsia"/>
        </w:rPr>
        <w:t>为解决上述问题，我们</w:t>
      </w:r>
      <w:r w:rsidRPr="0037055F">
        <w:rPr>
          <w:rFonts w:hint="eastAsia"/>
          <w:b/>
          <w:color w:val="FF0000"/>
        </w:rPr>
        <w:t>实现一个允许挂一个节点的方案</w:t>
      </w:r>
      <w:r>
        <w:rPr>
          <w:rFonts w:hint="eastAsia"/>
        </w:rPr>
        <w:t>，该方案在方案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的基础上加上以下</w:t>
      </w:r>
      <w:r>
        <w:rPr>
          <w:rFonts w:hint="eastAsia"/>
        </w:rPr>
        <w:t>2</w:t>
      </w:r>
      <w:r>
        <w:rPr>
          <w:rFonts w:hint="eastAsia"/>
        </w:rPr>
        <w:t>条：</w:t>
      </w:r>
    </w:p>
    <w:p w:rsidR="0037055F" w:rsidRDefault="0037055F" w:rsidP="0037055F">
      <w:pPr>
        <w:pStyle w:val="a4"/>
        <w:numPr>
          <w:ilvl w:val="0"/>
          <w:numId w:val="3"/>
        </w:numPr>
      </w:pPr>
      <w:r>
        <w:rPr>
          <w:rFonts w:hint="eastAsia"/>
        </w:rPr>
        <w:t>每个队列只有一个镜像，镜像的位置为“下一个节点”，节点的分布如下图</w:t>
      </w:r>
    </w:p>
    <w:p w:rsidR="0037055F" w:rsidRDefault="0037055F" w:rsidP="0037055F">
      <w:pPr>
        <w:pStyle w:val="a4"/>
      </w:pPr>
      <w:r>
        <w:object w:dxaOrig="14229" w:dyaOrig="14484">
          <v:shape id="_x0000_i1026" type="#_x0000_t75" style="width:344.25pt;height:350.25pt" o:ole="">
            <v:imagedata r:id="rId15" o:title=""/>
          </v:shape>
          <o:OLEObject Type="Embed" ProgID="Visio.Drawing.11" ShapeID="_x0000_i1026" DrawAspect="Content" ObjectID="_1395863230" r:id="rId16"/>
        </w:object>
      </w:r>
    </w:p>
    <w:p w:rsidR="0037055F" w:rsidRDefault="0037055F" w:rsidP="0037055F">
      <w:pPr>
        <w:pStyle w:val="a4"/>
        <w:numPr>
          <w:ilvl w:val="0"/>
          <w:numId w:val="3"/>
        </w:numPr>
      </w:pPr>
      <w:r>
        <w:rPr>
          <w:rFonts w:hint="eastAsia"/>
        </w:rPr>
        <w:t>消费者端监控所有链接，当发现某个节点挂掉时，自动连接到镜像节点，而当故障节点恢复时自动连接回来。</w:t>
      </w:r>
    </w:p>
    <w:p w:rsidR="0037055F" w:rsidRDefault="0037055F" w:rsidP="0037055F">
      <w:pPr>
        <w:ind w:left="360"/>
        <w:rPr>
          <w:rFonts w:hint="eastAsia"/>
        </w:rPr>
      </w:pPr>
      <w:r>
        <w:rPr>
          <w:rFonts w:hint="eastAsia"/>
        </w:rPr>
        <w:t>测试：</w:t>
      </w:r>
    </w:p>
    <w:p w:rsidR="00121E56" w:rsidRDefault="00121E56" w:rsidP="0037055F">
      <w:pPr>
        <w:ind w:left="360"/>
        <w:rPr>
          <w:rFonts w:hint="eastAsia"/>
        </w:rPr>
      </w:pPr>
      <w:r>
        <w:rPr>
          <w:rFonts w:hint="eastAsia"/>
        </w:rPr>
        <w:t>测试环境：与测试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相同</w:t>
      </w:r>
    </w:p>
    <w:p w:rsidR="00121E56" w:rsidRDefault="00121E56" w:rsidP="0037055F">
      <w:pPr>
        <w:ind w:left="360"/>
        <w:rPr>
          <w:rFonts w:hint="eastAsia"/>
        </w:rPr>
      </w:pPr>
      <w:r>
        <w:rPr>
          <w:rFonts w:hint="eastAsia"/>
        </w:rPr>
        <w:t>测试结果：</w:t>
      </w:r>
    </w:p>
    <w:p w:rsidR="00121E56" w:rsidRPr="00121E56" w:rsidRDefault="00121E56" w:rsidP="00121E56">
      <w:pPr>
        <w:pStyle w:val="a4"/>
        <w:numPr>
          <w:ilvl w:val="0"/>
          <w:numId w:val="4"/>
        </w:numPr>
        <w:rPr>
          <w:rFonts w:hint="eastAsia"/>
          <w:b/>
        </w:rPr>
      </w:pPr>
      <w:proofErr w:type="gramStart"/>
      <w:r w:rsidRPr="00121E56">
        <w:rPr>
          <w:rFonts w:hint="eastAsia"/>
          <w:b/>
        </w:rPr>
        <w:t>包大小</w:t>
      </w:r>
      <w:proofErr w:type="gramEnd"/>
      <w:r w:rsidRPr="00121E56">
        <w:rPr>
          <w:rFonts w:hint="eastAsia"/>
          <w:b/>
        </w:rPr>
        <w:t>1byte</w:t>
      </w:r>
      <w:r w:rsidRPr="00121E56">
        <w:rPr>
          <w:rFonts w:hint="eastAsia"/>
          <w:b/>
        </w:rPr>
        <w:t>：</w:t>
      </w:r>
    </w:p>
    <w:p w:rsidR="00121E56" w:rsidRDefault="00121E56" w:rsidP="00121E56">
      <w:pPr>
        <w:ind w:left="360"/>
        <w:rPr>
          <w:rFonts w:hint="eastAsia"/>
        </w:rPr>
      </w:pPr>
      <w:r>
        <w:rPr>
          <w:rFonts w:hint="eastAsia"/>
        </w:rPr>
        <w:t>集群每秒处理包数：</w:t>
      </w:r>
    </w:p>
    <w:p w:rsidR="00121E56" w:rsidRDefault="00121E56" w:rsidP="00121E56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353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56" w:rsidRDefault="00121E56" w:rsidP="00121E56">
      <w:pPr>
        <w:ind w:left="360"/>
        <w:rPr>
          <w:rFonts w:hint="eastAsia"/>
        </w:rPr>
      </w:pPr>
      <w:r>
        <w:rPr>
          <w:rFonts w:hint="eastAsia"/>
        </w:rPr>
        <w:t>各连接传输速率：</w:t>
      </w:r>
    </w:p>
    <w:p w:rsidR="00121E56" w:rsidRDefault="00121E56" w:rsidP="00121E56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77477" cy="43434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069" cy="43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56" w:rsidRDefault="00121E56" w:rsidP="00121E56">
      <w:pPr>
        <w:ind w:left="360"/>
        <w:rPr>
          <w:rFonts w:hint="eastAsia"/>
        </w:rPr>
      </w:pPr>
      <w:r>
        <w:rPr>
          <w:rFonts w:hint="eastAsia"/>
        </w:rPr>
        <w:lastRenderedPageBreak/>
        <w:t>各队列数据包收发速率：</w:t>
      </w:r>
    </w:p>
    <w:p w:rsidR="00121E56" w:rsidRDefault="00121E56" w:rsidP="00121E56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104584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56" w:rsidRPr="00121E56" w:rsidRDefault="00121E56" w:rsidP="00121E56">
      <w:pPr>
        <w:pStyle w:val="a4"/>
        <w:numPr>
          <w:ilvl w:val="0"/>
          <w:numId w:val="4"/>
        </w:numPr>
        <w:rPr>
          <w:rFonts w:hint="eastAsia"/>
          <w:b/>
        </w:rPr>
      </w:pPr>
      <w:r w:rsidRPr="00121E56">
        <w:rPr>
          <w:rFonts w:hint="eastAsia"/>
          <w:b/>
        </w:rPr>
        <w:t>包大小（</w:t>
      </w:r>
      <w:r w:rsidRPr="00121E56">
        <w:rPr>
          <w:rFonts w:hint="eastAsia"/>
          <w:b/>
        </w:rPr>
        <w:t>256K</w:t>
      </w:r>
      <w:r w:rsidRPr="00121E56">
        <w:rPr>
          <w:rFonts w:hint="eastAsia"/>
          <w:b/>
        </w:rPr>
        <w:t>）</w:t>
      </w:r>
    </w:p>
    <w:p w:rsidR="00121E56" w:rsidRDefault="009B3302" w:rsidP="00121E56">
      <w:pPr>
        <w:rPr>
          <w:rFonts w:hint="eastAsia"/>
        </w:rPr>
      </w:pPr>
      <w:r>
        <w:rPr>
          <w:rFonts w:hint="eastAsia"/>
        </w:rPr>
        <w:t>集群每秒处理</w:t>
      </w:r>
      <w:r w:rsidR="00121E56">
        <w:rPr>
          <w:rFonts w:hint="eastAsia"/>
        </w:rPr>
        <w:t>包数：</w:t>
      </w:r>
    </w:p>
    <w:p w:rsidR="00121E56" w:rsidRDefault="009B3302" w:rsidP="00121E5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1327150</wp:posOffset>
                </wp:positionV>
                <wp:extent cx="4248150" cy="704850"/>
                <wp:effectExtent l="0" t="0" r="19050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704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2" o:spid="_x0000_s1026" style="position:absolute;margin-left:0;margin-top:104.5pt;width:334.5pt;height:5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" fillcolor="#4f81bd [3204]" strokecolor="red" strokeweight="2pt">
                <v:fill opacity="0"/>
              </v:rect>
            </w:pict>
          </mc:Fallback>
        </mc:AlternateContent>
      </w:r>
      <w:r w:rsidR="00121E56">
        <w:rPr>
          <w:noProof/>
        </w:rPr>
        <w:drawing>
          <wp:inline distT="0" distB="0" distL="0" distR="0">
            <wp:extent cx="5943600" cy="3600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56" w:rsidRDefault="00121E56" w:rsidP="00121E56">
      <w:pPr>
        <w:rPr>
          <w:rFonts w:hint="eastAsia"/>
        </w:rPr>
      </w:pPr>
      <w:r>
        <w:rPr>
          <w:rFonts w:hint="eastAsia"/>
        </w:rPr>
        <w:t>各连接传输速率：</w:t>
      </w:r>
    </w:p>
    <w:p w:rsidR="00121E56" w:rsidRDefault="00121E56" w:rsidP="00121E5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4978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56" w:rsidRDefault="00121E56" w:rsidP="00121E56">
      <w:pPr>
        <w:rPr>
          <w:rFonts w:hint="eastAsia"/>
        </w:rPr>
      </w:pPr>
      <w:r>
        <w:rPr>
          <w:rFonts w:hint="eastAsia"/>
        </w:rPr>
        <w:t>各队列数据包收发速率：</w:t>
      </w:r>
    </w:p>
    <w:p w:rsidR="00121E56" w:rsidRPr="00121E56" w:rsidRDefault="009B3302" w:rsidP="00121E5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3971925</wp:posOffset>
                </wp:positionH>
                <wp:positionV relativeFrom="paragraph">
                  <wp:posOffset>429895</wp:posOffset>
                </wp:positionV>
                <wp:extent cx="1704975" cy="790575"/>
                <wp:effectExtent l="0" t="0" r="28575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790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3" o:spid="_x0000_s1026" style="position:absolute;margin-left:312.75pt;margin-top:33.85pt;width:134.25pt;height:6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" fillcolor="#4f81bd [3204]" strokecolor="red" strokeweight="2pt">
                <v:fill opacity="0"/>
              </v:rect>
            </w:pict>
          </mc:Fallback>
        </mc:AlternateContent>
      </w:r>
      <w:r w:rsidR="00121E56">
        <w:rPr>
          <w:noProof/>
        </w:rPr>
        <w:drawing>
          <wp:inline distT="0" distB="0" distL="0" distR="0">
            <wp:extent cx="5943600" cy="144399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A3" w:rsidRDefault="00121E56" w:rsidP="008A17A3">
      <w:pPr>
        <w:rPr>
          <w:rFonts w:hint="eastAsia"/>
        </w:rPr>
      </w:pPr>
      <w:r>
        <w:rPr>
          <w:rFonts w:hint="eastAsia"/>
        </w:rPr>
        <w:t>结论：</w:t>
      </w:r>
    </w:p>
    <w:p w:rsidR="00121E56" w:rsidRPr="008A17A3" w:rsidRDefault="00121E56" w:rsidP="008A17A3">
      <w:r>
        <w:rPr>
          <w:rFonts w:hint="eastAsia"/>
        </w:rPr>
        <w:t>与方案一的测试结果做比较可以看出，开启</w:t>
      </w:r>
      <w:r>
        <w:rPr>
          <w:rFonts w:hint="eastAsia"/>
        </w:rPr>
        <w:t>mirror</w:t>
      </w:r>
      <w:r>
        <w:rPr>
          <w:rFonts w:hint="eastAsia"/>
        </w:rPr>
        <w:t>后吞吐量大大降低，</w:t>
      </w:r>
      <w:bookmarkStart w:id="0" w:name="_GoBack"/>
      <w:bookmarkEnd w:id="0"/>
      <w:r w:rsidR="009B3302">
        <w:rPr>
          <w:rFonts w:hint="eastAsia"/>
        </w:rPr>
        <w:t>只有</w:t>
      </w:r>
      <w:r>
        <w:rPr>
          <w:rFonts w:hint="eastAsia"/>
        </w:rPr>
        <w:t>不到原来的</w:t>
      </w:r>
      <w:r>
        <w:rPr>
          <w:rFonts w:hint="eastAsia"/>
        </w:rPr>
        <w:t>1</w:t>
      </w:r>
      <w:r>
        <w:t>/4</w:t>
      </w:r>
      <w:r w:rsidR="009B3302">
        <w:rPr>
          <w:rFonts w:hint="eastAsia"/>
        </w:rPr>
        <w:t>，</w:t>
      </w:r>
    </w:p>
    <w:sectPr w:rsidR="00121E56" w:rsidRPr="008A17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00007843" w:usb2="00000001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B1989"/>
    <w:multiLevelType w:val="hybridMultilevel"/>
    <w:tmpl w:val="17C682DA"/>
    <w:lvl w:ilvl="0" w:tplc="D57A3D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AD4E2F"/>
    <w:multiLevelType w:val="hybridMultilevel"/>
    <w:tmpl w:val="CC14A68E"/>
    <w:lvl w:ilvl="0" w:tplc="7AF0CF3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42170B"/>
    <w:multiLevelType w:val="hybridMultilevel"/>
    <w:tmpl w:val="45D6825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1A0B72"/>
    <w:multiLevelType w:val="hybridMultilevel"/>
    <w:tmpl w:val="8E0A85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17A3"/>
    <w:rsid w:val="00121E56"/>
    <w:rsid w:val="0037055F"/>
    <w:rsid w:val="004D4C59"/>
    <w:rsid w:val="00807CD7"/>
    <w:rsid w:val="008A17A3"/>
    <w:rsid w:val="009245B8"/>
    <w:rsid w:val="009B3302"/>
    <w:rsid w:val="00BF0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8A17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17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0D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BF0D4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17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8A17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8A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BF0D48"/>
    <w:pPr>
      <w:ind w:left="720"/>
      <w:contextualSpacing/>
    </w:pPr>
  </w:style>
  <w:style w:type="character" w:customStyle="1" w:styleId="3Char">
    <w:name w:val="标题 3 Char"/>
    <w:basedOn w:val="a0"/>
    <w:link w:val="3"/>
    <w:uiPriority w:val="9"/>
    <w:rsid w:val="00BF0D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BF0D4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5">
    <w:name w:val="Balloon Text"/>
    <w:basedOn w:val="a"/>
    <w:link w:val="Char"/>
    <w:uiPriority w:val="99"/>
    <w:semiHidden/>
    <w:unhideWhenUsed/>
    <w:rsid w:val="004D4C59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D4C59"/>
    <w:rPr>
      <w:rFonts w:ascii="SimSun" w:eastAsia="SimSu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8A17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17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0D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BF0D4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17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8A17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8A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BF0D48"/>
    <w:pPr>
      <w:ind w:left="720"/>
      <w:contextualSpacing/>
    </w:pPr>
  </w:style>
  <w:style w:type="character" w:customStyle="1" w:styleId="3Char">
    <w:name w:val="标题 3 Char"/>
    <w:basedOn w:val="a0"/>
    <w:link w:val="3"/>
    <w:uiPriority w:val="9"/>
    <w:rsid w:val="00BF0D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BF0D4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5">
    <w:name w:val="Balloon Text"/>
    <w:basedOn w:val="a"/>
    <w:link w:val="Char"/>
    <w:uiPriority w:val="99"/>
    <w:semiHidden/>
    <w:unhideWhenUsed/>
    <w:rsid w:val="004D4C59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D4C59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63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10</Pages>
  <Words>252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wuzang</dc:creator>
  <cp:lastModifiedBy>wuzang</cp:lastModifiedBy>
  <cp:revision>4</cp:revision>
  <dcterms:created xsi:type="dcterms:W3CDTF">2012-04-13T05:49:00Z</dcterms:created>
  <dcterms:modified xsi:type="dcterms:W3CDTF">2012-04-13T15:01:00Z</dcterms:modified>
</cp:coreProperties>
</file>