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</w:pPr>
      <w:r>
        <w:t>Генеральному директору</w:t>
      </w:r>
    </w:p>
    <w:p>
      <w:pPr>
        <w:jc w:val="right"/>
        <w:rPr>
          <w:rFonts w:hint="default"/>
        </w:rPr>
      </w:pPr>
      <w:r>
        <w:t xml:space="preserve">ООО </w:t>
      </w:r>
      <w:r>
        <w:rPr>
          <w:rFonts w:hint="default"/>
        </w:rPr>
        <w:t>“НЭДК”</w:t>
      </w:r>
    </w:p>
    <w:p>
      <w:pPr>
        <w:jc w:val="right"/>
        <w:rPr>
          <w:rFonts w:hint="default"/>
        </w:rPr>
      </w:pPr>
      <w:r>
        <w:rPr>
          <w:rFonts w:hint="default"/>
        </w:rPr>
        <w:t>Прилуцкому А.И.</w:t>
      </w:r>
    </w:p>
    <w:p>
      <w:pPr>
        <w:jc w:val="right"/>
        <w:rPr>
          <w:rFonts w:hint="default"/>
        </w:rPr>
      </w:pPr>
      <w:r>
        <w:rPr>
          <w:rFonts w:hint="default"/>
        </w:rPr>
        <w:t>от начальника аналитического</w:t>
      </w:r>
    </w:p>
    <w:p>
      <w:pPr>
        <w:jc w:val="right"/>
        <w:rPr>
          <w:rFonts w:hint="default"/>
        </w:rPr>
      </w:pPr>
      <w:r>
        <w:rPr>
          <w:rFonts w:hint="default"/>
        </w:rPr>
        <w:t>отдела Попова А.В.</w:t>
      </w:r>
    </w:p>
    <w:p>
      <w:pPr>
        <w:jc w:val="right"/>
        <w:rPr>
          <w:rFonts w:hint="default"/>
        </w:rPr>
      </w:pPr>
    </w:p>
    <w:p>
      <w:pPr>
        <w:wordWrap/>
        <w:jc w:val="center"/>
        <w:rPr>
          <w:rFonts w:hint="default"/>
          <w:sz w:val="28"/>
          <w:szCs w:val="36"/>
        </w:rPr>
      </w:pPr>
    </w:p>
    <w:p>
      <w:pPr>
        <w:wordWrap/>
        <w:jc w:val="center"/>
        <w:rPr>
          <w:rFonts w:hint="default"/>
          <w:sz w:val="28"/>
          <w:szCs w:val="36"/>
        </w:rPr>
      </w:pPr>
      <w:r>
        <w:rPr>
          <w:rFonts w:hint="default"/>
          <w:sz w:val="28"/>
          <w:szCs w:val="36"/>
        </w:rPr>
        <w:t>Служебная записка</w:t>
      </w:r>
    </w:p>
    <w:p>
      <w:pPr>
        <w:wordWrap/>
        <w:ind w:firstLine="420" w:firstLineChars="0"/>
        <w:jc w:val="both"/>
        <w:rPr>
          <w:rFonts w:hint="default"/>
          <w:sz w:val="21"/>
          <w:szCs w:val="24"/>
        </w:rPr>
      </w:pPr>
    </w:p>
    <w:p>
      <w:pPr>
        <w:wordWrap/>
        <w:ind w:firstLine="420" w:firstLineChars="0"/>
        <w:jc w:val="both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Довожу до Вашего сведения, что мой проезд к месту командирования в г. Ноябрьск из г. Когалыма 16 апреля 201</w:t>
      </w:r>
      <w:r>
        <w:rPr>
          <w:rFonts w:hint="default"/>
          <w:sz w:val="21"/>
          <w:szCs w:val="24"/>
        </w:rPr>
        <w:t>9</w:t>
      </w:r>
      <w:bookmarkStart w:id="0" w:name="_GoBack"/>
      <w:bookmarkEnd w:id="0"/>
      <w:r>
        <w:rPr>
          <w:rFonts w:hint="default"/>
          <w:sz w:val="21"/>
          <w:szCs w:val="24"/>
        </w:rPr>
        <w:t>г. осуществлялся на автомобиле принимающей стороны (ООО “Профессионал-Плюс”, г. Ноябрьск).</w:t>
      </w:r>
    </w:p>
    <w:p>
      <w:pPr>
        <w:wordWrap/>
        <w:ind w:firstLine="420" w:firstLineChars="0"/>
        <w:jc w:val="both"/>
        <w:rPr>
          <w:rFonts w:hint="default"/>
          <w:sz w:val="21"/>
          <w:szCs w:val="24"/>
        </w:rPr>
      </w:pPr>
    </w:p>
    <w:p>
      <w:pPr>
        <w:wordWrap/>
        <w:ind w:firstLine="420" w:firstLineChars="0"/>
        <w:jc w:val="right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19 апреля 2019г.</w:t>
      </w:r>
    </w:p>
    <w:p>
      <w:pPr>
        <w:wordWrap/>
        <w:ind w:firstLine="420" w:firstLineChars="0"/>
        <w:jc w:val="right"/>
        <w:rPr>
          <w:rFonts w:hint="default"/>
          <w:sz w:val="21"/>
          <w:szCs w:val="24"/>
        </w:rPr>
      </w:pPr>
    </w:p>
    <w:p>
      <w:pPr>
        <w:wordWrap/>
        <w:ind w:firstLine="420" w:firstLineChars="0"/>
        <w:jc w:val="right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 xml:space="preserve">___________________   Попов А.В.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WenQuanYi Micro 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WenQuanYi Micro Hei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ambria">
    <w:altName w:val="Noto Sans Syriac Eastern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Arial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SimSun">
    <w:altName w:val="WenQuanYi Micro 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enQuanYi Micro Hei">
    <w:panose1 w:val="020B0606030804020204"/>
    <w:charset w:val="86"/>
    <w:family w:val="auto"/>
    <w:pitch w:val="default"/>
    <w:sig w:usb0="E10002EF" w:usb1="6BDFFCFB" w:usb2="00800036" w:usb3="00000000" w:csb0="603E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7B8430"/>
    <w:rsid w:val="9D7B8430"/>
    <w:rsid w:val="DFBDBCD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212121"/>
      </a:dk1>
      <a:lt1>
        <a:sysClr val="window" lastClr="F3F3F3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Сообщество_10.1.0.5672_F1E327BC-269C-435d-A152-05C5408002CA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2019-04-22T12:30:00Z</dcterms:created>
  <dc:creator>popov</dc:creator>
  <cp:lastModifiedBy>popov</cp:lastModifiedBy>
  <dcterms:modified xsi:type="dcterms:W3CDTF">2019-04-22T15:27:41Z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1049-10.1.0.5672</vt:lpwstr>
  </property>
</Properties>
</file>