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90113" w14:textId="77777777" w:rsidR="008218C4" w:rsidRDefault="00233F46">
      <w:pPr>
        <w:jc w:val="center"/>
      </w:pPr>
      <w:r>
        <w:rPr>
          <w:rFonts w:cs="Calibri"/>
          <w:noProof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DAFBE8E" wp14:editId="6A2E222D">
            <wp:simplePos x="0" y="0"/>
            <wp:positionH relativeFrom="margin">
              <wp:posOffset>2059942</wp:posOffset>
            </wp:positionH>
            <wp:positionV relativeFrom="margin">
              <wp:posOffset>228600</wp:posOffset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4AF4FF" w14:textId="77777777" w:rsidR="008218C4" w:rsidRDefault="008218C4">
      <w:pPr>
        <w:jc w:val="center"/>
        <w:rPr>
          <w:szCs w:val="24"/>
        </w:rPr>
      </w:pPr>
    </w:p>
    <w:p w14:paraId="60A58BDD" w14:textId="77777777" w:rsidR="008218C4" w:rsidRDefault="008218C4">
      <w:pPr>
        <w:jc w:val="center"/>
        <w:rPr>
          <w:szCs w:val="24"/>
        </w:rPr>
      </w:pPr>
    </w:p>
    <w:p w14:paraId="49F38416" w14:textId="77777777" w:rsidR="008218C4" w:rsidRDefault="008218C4">
      <w:pPr>
        <w:jc w:val="center"/>
        <w:rPr>
          <w:szCs w:val="24"/>
        </w:rPr>
      </w:pPr>
    </w:p>
    <w:p w14:paraId="1E1F21ED" w14:textId="77777777" w:rsidR="008218C4" w:rsidRDefault="008218C4">
      <w:pPr>
        <w:jc w:val="center"/>
        <w:rPr>
          <w:sz w:val="28"/>
          <w:szCs w:val="28"/>
        </w:rPr>
      </w:pPr>
    </w:p>
    <w:p w14:paraId="2B654416" w14:textId="77777777" w:rsidR="008218C4" w:rsidRDefault="008218C4">
      <w:pPr>
        <w:jc w:val="center"/>
        <w:rPr>
          <w:sz w:val="28"/>
          <w:szCs w:val="28"/>
        </w:rPr>
      </w:pPr>
    </w:p>
    <w:p w14:paraId="66F1C24D" w14:textId="14A0580D" w:rsidR="008218C4" w:rsidRDefault="008218C4">
      <w:pPr>
        <w:jc w:val="center"/>
        <w:rPr>
          <w:sz w:val="28"/>
          <w:szCs w:val="28"/>
        </w:rPr>
      </w:pPr>
    </w:p>
    <w:p w14:paraId="665E9DF9" w14:textId="77777777" w:rsidR="0032590D" w:rsidRDefault="0032590D">
      <w:pPr>
        <w:jc w:val="center"/>
        <w:rPr>
          <w:sz w:val="28"/>
          <w:szCs w:val="28"/>
        </w:rPr>
      </w:pPr>
    </w:p>
    <w:p w14:paraId="63B7FAA8" w14:textId="77777777" w:rsidR="008218C4" w:rsidRDefault="008218C4">
      <w:pPr>
        <w:jc w:val="center"/>
        <w:rPr>
          <w:sz w:val="28"/>
          <w:szCs w:val="28"/>
        </w:rPr>
      </w:pPr>
    </w:p>
    <w:p w14:paraId="2417F472" w14:textId="77777777" w:rsidR="008218C4" w:rsidRDefault="00233F46">
      <w:pPr>
        <w:ind w:firstLine="708"/>
        <w:jc w:val="center"/>
      </w:pPr>
      <w:r>
        <w:rPr>
          <w:rFonts w:cs="Calibri"/>
          <w:szCs w:val="24"/>
        </w:rPr>
        <w:t>Факультет программной инженерии и компьютерной техники</w:t>
      </w:r>
    </w:p>
    <w:p w14:paraId="46098517" w14:textId="4357AD24" w:rsidR="008218C4" w:rsidRDefault="004C4314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Вычислительная математика</w:t>
      </w:r>
    </w:p>
    <w:p w14:paraId="7643AEBA" w14:textId="77777777" w:rsidR="008218C4" w:rsidRDefault="008218C4">
      <w:pPr>
        <w:jc w:val="center"/>
        <w:rPr>
          <w:rFonts w:cs="Calibri"/>
          <w:szCs w:val="24"/>
        </w:rPr>
      </w:pPr>
    </w:p>
    <w:p w14:paraId="1D92FA93" w14:textId="77777777" w:rsidR="008218C4" w:rsidRDefault="008218C4">
      <w:pPr>
        <w:jc w:val="center"/>
        <w:rPr>
          <w:rFonts w:cs="Calibri"/>
          <w:szCs w:val="24"/>
        </w:rPr>
      </w:pPr>
    </w:p>
    <w:p w14:paraId="2AA3AD8C" w14:textId="77777777" w:rsidR="008218C4" w:rsidRDefault="00233F46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Лабораторная работа №1</w:t>
      </w:r>
    </w:p>
    <w:p w14:paraId="6445AD06" w14:textId="70E67396" w:rsidR="008218C4" w:rsidRDefault="004C4314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Метод Гаусса-Зейделя</w:t>
      </w:r>
    </w:p>
    <w:p w14:paraId="600B9EDD" w14:textId="77777777" w:rsidR="008218C4" w:rsidRDefault="008218C4">
      <w:pPr>
        <w:jc w:val="center"/>
        <w:rPr>
          <w:rFonts w:cs="Calibri"/>
          <w:szCs w:val="24"/>
        </w:rPr>
      </w:pPr>
    </w:p>
    <w:p w14:paraId="38DA5C67" w14:textId="77777777" w:rsidR="008218C4" w:rsidRDefault="008218C4">
      <w:pPr>
        <w:jc w:val="center"/>
        <w:rPr>
          <w:rFonts w:cs="Calibri"/>
          <w:szCs w:val="24"/>
        </w:rPr>
      </w:pPr>
    </w:p>
    <w:p w14:paraId="2C17A646" w14:textId="6D26EFC0" w:rsidR="008218C4" w:rsidRPr="004C4314" w:rsidRDefault="00233F46">
      <w:pPr>
        <w:jc w:val="center"/>
      </w:pPr>
      <w:r>
        <w:rPr>
          <w:rFonts w:cs="Calibri"/>
          <w:szCs w:val="24"/>
        </w:rPr>
        <w:t>Преподавател</w:t>
      </w:r>
      <w:r w:rsidR="004C4314">
        <w:rPr>
          <w:rFonts w:cs="Calibri"/>
          <w:szCs w:val="24"/>
        </w:rPr>
        <w:t>ь</w:t>
      </w:r>
      <w:r>
        <w:rPr>
          <w:rFonts w:cs="Calibri"/>
          <w:szCs w:val="24"/>
        </w:rPr>
        <w:t xml:space="preserve">: </w:t>
      </w:r>
      <w:r w:rsidR="004C4314" w:rsidRPr="004C4314">
        <w:rPr>
          <w:rFonts w:cs="Calibri"/>
          <w:szCs w:val="24"/>
        </w:rPr>
        <w:t>Перл Ольга Вячеславовна</w:t>
      </w:r>
    </w:p>
    <w:p w14:paraId="547EDD90" w14:textId="033F6D6F" w:rsidR="008218C4" w:rsidRDefault="00233F46" w:rsidP="004C4314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Выполнили: Кульбако Артемий Юрьевич</w:t>
      </w:r>
      <w:r w:rsidR="004C4314" w:rsidRPr="005D09F8">
        <w:rPr>
          <w:rFonts w:cs="Calibri"/>
          <w:szCs w:val="24"/>
        </w:rPr>
        <w:t xml:space="preserve"> </w:t>
      </w:r>
      <w:r>
        <w:rPr>
          <w:rFonts w:cs="Calibri"/>
          <w:szCs w:val="24"/>
        </w:rPr>
        <w:t>Р3212</w:t>
      </w:r>
    </w:p>
    <w:p w14:paraId="00279DA3" w14:textId="77777777" w:rsidR="004C4314" w:rsidRDefault="004C4314" w:rsidP="0032590D">
      <w:pPr>
        <w:rPr>
          <w:rFonts w:cs="Helvetica"/>
          <w:szCs w:val="24"/>
        </w:rPr>
      </w:pPr>
    </w:p>
    <w:p w14:paraId="753495C7" w14:textId="77777777" w:rsidR="008218C4" w:rsidRDefault="008218C4">
      <w:pPr>
        <w:jc w:val="center"/>
        <w:rPr>
          <w:rFonts w:cs="Helvetica"/>
          <w:szCs w:val="24"/>
        </w:rPr>
      </w:pPr>
    </w:p>
    <w:p w14:paraId="7D62F5D1" w14:textId="77777777" w:rsidR="008218C4" w:rsidRDefault="008218C4">
      <w:pPr>
        <w:rPr>
          <w:rFonts w:cs="Helvetica"/>
          <w:szCs w:val="24"/>
        </w:rPr>
      </w:pPr>
    </w:p>
    <w:p w14:paraId="587D3CF3" w14:textId="77777777" w:rsidR="008218C4" w:rsidRDefault="008218C4">
      <w:pPr>
        <w:pStyle w:val="1"/>
      </w:pPr>
    </w:p>
    <w:p w14:paraId="57981104" w14:textId="77777777" w:rsidR="008218C4" w:rsidRDefault="008218C4"/>
    <w:p w14:paraId="7FD19F04" w14:textId="77777777" w:rsidR="008218C4" w:rsidRDefault="008218C4"/>
    <w:p w14:paraId="27CE511E" w14:textId="77777777" w:rsidR="008218C4" w:rsidRDefault="008218C4">
      <w:pPr>
        <w:pStyle w:val="1"/>
      </w:pPr>
    </w:p>
    <w:p w14:paraId="310ABEB2" w14:textId="77777777" w:rsidR="008218C4" w:rsidRDefault="008218C4">
      <w:pPr>
        <w:pStyle w:val="1"/>
      </w:pPr>
    </w:p>
    <w:p w14:paraId="0442817E" w14:textId="77777777" w:rsidR="008218C4" w:rsidRDefault="008218C4">
      <w:pPr>
        <w:pStyle w:val="1"/>
      </w:pPr>
    </w:p>
    <w:p w14:paraId="066E758D" w14:textId="49C38F40" w:rsidR="008218C4" w:rsidRDefault="008218C4"/>
    <w:p w14:paraId="6E5B66A2" w14:textId="77777777" w:rsidR="00240EDF" w:rsidRPr="00A936DC" w:rsidRDefault="00240EDF"/>
    <w:p w14:paraId="56A04D3B" w14:textId="2934045A" w:rsidR="008218C4" w:rsidRDefault="00A83ECB">
      <w:pPr>
        <w:pStyle w:val="1"/>
      </w:pPr>
      <w:r>
        <w:lastRenderedPageBreak/>
        <w:t>Описание метода</w:t>
      </w:r>
    </w:p>
    <w:p w14:paraId="1A8103C3" w14:textId="77777777" w:rsidR="005340A7" w:rsidRDefault="00240EDF" w:rsidP="00CF0BA2">
      <w:r>
        <w:t>Метод Гаусса-Зейделя один из самых распространённых метод решения СЛАУ</w:t>
      </w:r>
      <w:r w:rsidR="005340A7">
        <w:t xml:space="preserve"> вида</w:t>
      </w:r>
    </w:p>
    <w:p w14:paraId="0095B84E" w14:textId="0ACC4A20" w:rsidR="005340A7" w:rsidRDefault="005340A7" w:rsidP="00CF0BA2">
      <w:pPr>
        <w:jc w:val="center"/>
      </w:pPr>
      <m:oMath>
        <m:r>
          <m:t>Ax=B</m:t>
        </m:r>
      </m:oMath>
      <w:r w:rsidR="00240EDF">
        <w:t>,</w:t>
      </w:r>
    </w:p>
    <w:p w14:paraId="17085D3B" w14:textId="15A464CE" w:rsidR="00C13771" w:rsidRDefault="00240EDF" w:rsidP="00CF0BA2">
      <w:r>
        <w:t>относится к категории итерационных методов. Их преимущество состоит уменьшении погрешности при вычислении вектора неизвестных</w:t>
      </w:r>
      <w:r w:rsidR="00255273">
        <w:t xml:space="preserve"> до заданного значения. </w:t>
      </w:r>
      <w:r w:rsidR="0069523C">
        <w:t>Недостатком</w:t>
      </w:r>
      <w:r w:rsidR="00D502F9">
        <w:t xml:space="preserve"> является </w:t>
      </w:r>
      <w:r w:rsidR="0069523C">
        <w:t xml:space="preserve">достаточно </w:t>
      </w:r>
      <w:r w:rsidR="00C13771">
        <w:t>жёсткое</w:t>
      </w:r>
      <w:r w:rsidR="0069523C">
        <w:t xml:space="preserve"> условие сходимости итераций</w:t>
      </w:r>
      <w:r w:rsidR="00C13771">
        <w:t>:</w:t>
      </w:r>
    </w:p>
    <w:p w14:paraId="29627B2D" w14:textId="62219338" w:rsidR="00C13771" w:rsidRPr="00CF0BA2" w:rsidRDefault="00C13771" w:rsidP="00CF0BA2">
      <w:pPr>
        <w:rPr>
          <w:i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a</m:t>
                  </m:r>
                </m:e>
                <m:sub>
                  <m:r>
                    <w:rPr>
                      <w:lang w:val="en-US"/>
                    </w:rPr>
                    <m:t>ii</m:t>
                  </m:r>
                </m:sub>
              </m:sSub>
            </m:e>
          </m:d>
          <m:r>
            <m:t>≥</m:t>
          </m:r>
          <m:nary>
            <m:naryPr>
              <m:chr m:val="∑"/>
              <m:limLoc m:val="undOvr"/>
              <m:supHide m:val="1"/>
              <m:ctrlPr>
                <w:rPr>
                  <w:i/>
                </w:rPr>
              </m:ctrlPr>
            </m:naryPr>
            <m:sub>
              <m:r>
                <m:t>j≠i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i/>
                    </w:rPr>
                  </m:ctrlPr>
                </m:dPr>
                <m:e>
                  <m:r>
                    <m:t>aij</m:t>
                  </m:r>
                </m:e>
              </m:d>
              <m:r>
                <m:t>, i=1..n</m:t>
              </m:r>
            </m:e>
          </m:nary>
        </m:oMath>
      </m:oMathPara>
    </w:p>
    <w:p w14:paraId="4BE02FF9" w14:textId="484AFF7A" w:rsidR="0045033B" w:rsidRDefault="00455406" w:rsidP="00CF0BA2">
      <w:pPr>
        <w:rPr>
          <w:iCs/>
        </w:rPr>
      </w:pPr>
      <w:r w:rsidRPr="00455406">
        <w:rPr>
          <w:iCs/>
        </w:rPr>
        <w:t>(</w:t>
      </w:r>
      <w:r>
        <w:rPr>
          <w:iCs/>
        </w:rPr>
        <w:t>п</w:t>
      </w:r>
      <w:r w:rsidR="00C13771">
        <w:rPr>
          <w:iCs/>
        </w:rPr>
        <w:t>ри этом хотя бы для одного уравнения неравенство должно выполнятся строго</w:t>
      </w:r>
      <w:r>
        <w:rPr>
          <w:iCs/>
        </w:rPr>
        <w:t>)</w:t>
      </w:r>
      <w:r w:rsidR="00C13771">
        <w:rPr>
          <w:iCs/>
        </w:rPr>
        <w:t>.</w:t>
      </w:r>
      <w:r w:rsidR="0045033B">
        <w:rPr>
          <w:iCs/>
        </w:rPr>
        <w:t xml:space="preserve"> После проверки на сходимость нужно задать начальные приближение вектора </w:t>
      </w:r>
      <m:oMath>
        <m:r>
          <m:t>x</m:t>
        </m:r>
      </m:oMath>
      <w:r w:rsidR="00AE0D02">
        <w:rPr>
          <w:iCs/>
        </w:rPr>
        <w:t xml:space="preserve"> (обычно задают равными</w:t>
      </w:r>
      <w:r w:rsidR="00AE0D02" w:rsidRPr="00AE0D02">
        <w:rPr>
          <w:iCs/>
        </w:rPr>
        <w:t xml:space="preserve"> 0)</w:t>
      </w:r>
      <w:r w:rsidR="0045033B">
        <w:rPr>
          <w:iCs/>
        </w:rPr>
        <w:t xml:space="preserve">, </w:t>
      </w:r>
      <w:r w:rsidR="00240B1C">
        <w:rPr>
          <w:iCs/>
        </w:rPr>
        <w:t>и менять их на каждой итерации согласно формуле</w:t>
      </w:r>
      <w:r w:rsidR="00240B1C" w:rsidRPr="00240B1C">
        <w:rPr>
          <w:iCs/>
        </w:rPr>
        <w:t>:</w:t>
      </w:r>
    </w:p>
    <w:p w14:paraId="788B4F73" w14:textId="1C1506F0" w:rsidR="00240B1C" w:rsidRPr="00CF0BA2" w:rsidRDefault="00240B1C" w:rsidP="00CF0BA2">
      <w:pPr>
        <w:rPr>
          <w:iCs/>
        </w:rPr>
      </w:pPr>
      <m:oMathPara>
        <m:oMathParaPr>
          <m:jc m:val="center"/>
        </m:oMathParaPr>
        <m:oMath>
          <m:sSubSup>
            <m:sSubSupPr>
              <m:ctrlPr>
                <w:rPr>
                  <w:iCs/>
                </w:rPr>
              </m:ctrlPr>
            </m:sSubSupPr>
            <m:e>
              <m:r>
                <m:t>x</m:t>
              </m:r>
            </m:e>
            <m:sub>
              <m:r>
                <m:t>i</m:t>
              </m:r>
            </m:sub>
            <m:sup>
              <m:r>
                <m:t>(k)</m:t>
              </m:r>
            </m:sup>
          </m:sSubSup>
          <m:r>
            <m:t>=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1</m:t>
              </m:r>
            </m:num>
            <m:den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ii</m:t>
                  </m:r>
                </m:sub>
              </m:sSub>
            </m:den>
          </m:f>
          <m:r>
            <m:t>(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b</m:t>
              </m:r>
            </m:e>
            <m:sub>
              <m:r>
                <m:t>k</m:t>
              </m:r>
            </m:sub>
          </m:sSub>
          <m:r>
            <m:t>-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a</m:t>
              </m:r>
            </m:e>
            <m:sub>
              <m:r>
                <m:t>ij</m:t>
              </m:r>
            </m:sub>
          </m:sSub>
          <m:sSubSup>
            <m:sSubSupPr>
              <m:ctrlPr>
                <w:rPr>
                  <w:iCs/>
                </w:rPr>
              </m:ctrlPr>
            </m:sSubSupPr>
            <m:e>
              <m:r>
                <m:t>x</m:t>
              </m:r>
            </m:e>
            <m:sub>
              <m:r>
                <m:t>i+1</m:t>
              </m:r>
            </m:sub>
            <m:sup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r>
                    <m:t>k-1</m:t>
                  </m:r>
                </m:e>
              </m:d>
            </m:sup>
          </m:sSubSup>
          <m:r>
            <m:t>-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a</m:t>
              </m:r>
            </m:e>
            <m:sub>
              <m:r>
                <m:t>i</m:t>
              </m:r>
              <m:r>
                <w:rPr>
                  <w:lang w:val="en-US"/>
                </w:rPr>
                <m:t>j</m:t>
              </m:r>
            </m:sub>
          </m:sSub>
          <m:sSubSup>
            <m:sSubSupPr>
              <m:ctrlPr>
                <w:rPr>
                  <w:iCs/>
                </w:rPr>
              </m:ctrlPr>
            </m:sSubSupPr>
            <m:e>
              <m:r>
                <m:t>x</m:t>
              </m:r>
            </m:e>
            <m:sub>
              <m:r>
                <m:t>i+2</m:t>
              </m:r>
            </m:sub>
            <m:sup>
              <m:r>
                <m:t>(k-1)</m:t>
              </m:r>
            </m:sup>
          </m:sSubSup>
        </m:oMath>
      </m:oMathPara>
    </w:p>
    <w:p w14:paraId="75207252" w14:textId="77777777" w:rsidR="00220044" w:rsidRPr="00220044" w:rsidRDefault="00214819" w:rsidP="00CF0BA2">
      <w:pPr>
        <w:rPr>
          <w:iCs/>
        </w:rPr>
      </w:pPr>
      <w:r>
        <w:rPr>
          <w:iCs/>
        </w:rPr>
        <w:t xml:space="preserve">Особенностью метода является использование предыдущих приближений </w:t>
      </w:r>
      <m:oMath>
        <m:r>
          <m:t>(k-1)</m:t>
        </m:r>
      </m:oMath>
      <w:r w:rsidRPr="00214819">
        <w:rPr>
          <w:iCs/>
        </w:rPr>
        <w:t xml:space="preserve"> </w:t>
      </w:r>
      <w:r>
        <w:rPr>
          <w:iCs/>
        </w:rPr>
        <w:t>при вычислении</w:t>
      </w:r>
      <w:r w:rsidR="00A724AF">
        <w:rPr>
          <w:iCs/>
        </w:rPr>
        <w:t xml:space="preserve"> следующих</w:t>
      </w:r>
      <w:r>
        <w:rPr>
          <w:iCs/>
        </w:rPr>
        <w:t xml:space="preserve"> </w:t>
      </w:r>
      <m:oMath>
        <m:r>
          <m:t>(k)</m:t>
        </m:r>
      </m:oMath>
      <w:r>
        <w:rPr>
          <w:iCs/>
        </w:rPr>
        <w:t xml:space="preserve"> приближений.</w:t>
      </w:r>
      <w:r w:rsidR="00240B1C">
        <w:rPr>
          <w:iCs/>
        </w:rPr>
        <w:t xml:space="preserve"> </w:t>
      </w:r>
      <w:r w:rsidR="00AE0D02">
        <w:rPr>
          <w:iCs/>
        </w:rPr>
        <w:t xml:space="preserve">Итерации </w:t>
      </w:r>
      <w:r w:rsidR="004B3C04">
        <w:rPr>
          <w:iCs/>
        </w:rPr>
        <w:t>прекращаются,</w:t>
      </w:r>
      <w:r w:rsidR="00AE0D02">
        <w:rPr>
          <w:iCs/>
        </w:rPr>
        <w:t xml:space="preserve"> когда погрешность вычислений приблизится к заданной точности </w:t>
      </w:r>
    </w:p>
    <w:p w14:paraId="0E28A684" w14:textId="06A34441" w:rsidR="00214819" w:rsidRDefault="00AE0D02" w:rsidP="00220044">
      <w:pPr>
        <w:jc w:val="center"/>
        <w:rPr>
          <w:iCs/>
        </w:rPr>
      </w:pPr>
      <m:oMath>
        <m:sSup>
          <m:sSupPr>
            <m:ctrlPr>
              <w:rPr>
                <w:i/>
                <w:iCs/>
              </w:rPr>
            </m:ctrlPr>
          </m:sSupPr>
          <m:e>
            <m:r>
              <m:t>|x</m:t>
            </m:r>
          </m:e>
          <m:sup>
            <m:r>
              <m:t>k+1</m:t>
            </m:r>
          </m:sup>
        </m:sSup>
        <m:r>
          <m:t>-</m:t>
        </m:r>
        <m:sSup>
          <m:sSupPr>
            <m:ctrlPr>
              <w:rPr>
                <w:i/>
                <w:iCs/>
              </w:rPr>
            </m:ctrlPr>
          </m:sSupPr>
          <m:e>
            <m:r>
              <m:t>x</m:t>
            </m:r>
          </m:e>
          <m:sup>
            <m:r>
              <m:t>k</m:t>
            </m:r>
          </m:sup>
        </m:sSup>
        <m:r>
          <m:t>|≤ε</m:t>
        </m:r>
      </m:oMath>
      <w:r>
        <w:rPr>
          <w:iCs/>
        </w:rPr>
        <w:t>.</w:t>
      </w:r>
    </w:p>
    <w:p w14:paraId="3FE0B1DE" w14:textId="2D41F4D7" w:rsidR="00614FBA" w:rsidRDefault="00614FBA" w:rsidP="00614FBA">
      <w:pPr>
        <w:pStyle w:val="1"/>
      </w:pPr>
      <w:r>
        <w:t>Вывод</w:t>
      </w:r>
    </w:p>
    <w:p w14:paraId="506572E3" w14:textId="0704F1DD" w:rsidR="008C1B98" w:rsidRDefault="001A2786" w:rsidP="00EA1099">
      <w:r>
        <w:t>Метод Зейделя, являясь итерационным методом, более эффективен при решении СЛАУ большой размерности</w:t>
      </w:r>
      <w:r w:rsidR="008417A0">
        <w:t>. Они (итерационные методы) не требуют хранения всей матрицы в ОЗУ,</w:t>
      </w:r>
      <w:r w:rsidR="008417A0" w:rsidRPr="008417A0">
        <w:t xml:space="preserve"> </w:t>
      </w:r>
      <w:r w:rsidR="008417A0">
        <w:t xml:space="preserve">в отличие от прямых методов, </w:t>
      </w:r>
      <w:r>
        <w:t>котор</w:t>
      </w:r>
      <w:r w:rsidR="008417A0">
        <w:t>ые</w:t>
      </w:r>
      <w:r>
        <w:t xml:space="preserve"> более эффективны при решении небольших СЛАУ, так как </w:t>
      </w:r>
      <w:r w:rsidR="008417A0">
        <w:t>позволяют найти решение за конечное число операций. Большую роль в скорости выполнения метода Гаусса-Зейдаля играют диагональные элементы матрицы</w:t>
      </w:r>
      <w:r w:rsidR="008417A0" w:rsidRPr="008417A0">
        <w:t xml:space="preserve"> </w:t>
      </w:r>
      <m:oMath>
        <m:r>
          <m:t>A</m:t>
        </m:r>
      </m:oMath>
      <w:r w:rsidR="008417A0" w:rsidRPr="008417A0">
        <w:rPr>
          <w:i/>
          <w:iCs/>
        </w:rPr>
        <w:t xml:space="preserve"> </w:t>
      </w:r>
      <w:r w:rsidR="008417A0">
        <w:t xml:space="preserve">и начальные приближения – чем они ближе к </w:t>
      </w:r>
      <w:r w:rsidR="008627D1">
        <w:t xml:space="preserve">настоящим значениям </w:t>
      </w:r>
      <m:oMath>
        <m:sSup>
          <m:sSupPr>
            <m:ctrlPr>
              <w:rPr>
                <w:i/>
              </w:rPr>
            </m:ctrlPr>
          </m:sSupPr>
          <m:e>
            <m:r>
              <m:t>x</m:t>
            </m:r>
          </m:e>
          <m:sup>
            <m:r>
              <m:t>→</m:t>
            </m:r>
          </m:sup>
        </m:sSup>
      </m:oMath>
      <w:r w:rsidR="008417A0">
        <w:t>, тем быстрее этот вектор будет найден.</w:t>
      </w:r>
    </w:p>
    <w:p w14:paraId="1FA60248" w14:textId="6EC9B5CD" w:rsidR="00C93C35" w:rsidRPr="008627D1" w:rsidRDefault="00C93C35" w:rsidP="00EA1099">
      <w:r>
        <w:t xml:space="preserve">Полученные навыки программирования методов решения СЛАУ могут быть полезны, если захочу развиваться с сфере программирования графических </w:t>
      </w:r>
      <w:r w:rsidR="00080DBE">
        <w:t>библиотек</w:t>
      </w:r>
      <w:r w:rsidR="008627D1">
        <w:t xml:space="preserve">, где подобные операции являются </w:t>
      </w:r>
      <w:r w:rsidR="00330F42">
        <w:t>фундаментальными</w:t>
      </w:r>
      <w:r w:rsidR="008627D1">
        <w:t>.</w:t>
      </w:r>
    </w:p>
    <w:p w14:paraId="407E1461" w14:textId="5C4EA6E4" w:rsidR="00614FBA" w:rsidRPr="008C1B98" w:rsidRDefault="00A936DC" w:rsidP="00EA1099">
      <w:pPr>
        <w:rPr>
          <w:i/>
        </w:rPr>
      </w:pPr>
      <w:r>
        <w:t xml:space="preserve">Код численного метода представлен ниже. Полный код </w:t>
      </w:r>
      <w:r w:rsidR="00CF56C7">
        <w:t>можно найти по ссылке</w:t>
      </w:r>
      <w:r w:rsidRPr="00A936DC">
        <w:t xml:space="preserve">: </w:t>
      </w:r>
      <w:bookmarkStart w:id="0" w:name="_GoBack"/>
      <w:bookmarkEnd w:id="0"/>
      <w:r w:rsidR="00CF56C7" w:rsidRPr="00CF56C7">
        <w:rPr>
          <w:rFonts w:asciiTheme="minorHAnsi" w:hAnsiTheme="minorHAnsi" w:cstheme="minorHAnsi"/>
        </w:rPr>
        <w:fldChar w:fldCharType="begin"/>
      </w:r>
      <w:r w:rsidR="00CF56C7" w:rsidRPr="00CF56C7">
        <w:rPr>
          <w:rFonts w:asciiTheme="minorHAnsi" w:hAnsiTheme="minorHAnsi" w:cstheme="minorHAnsi"/>
        </w:rPr>
        <w:instrText xml:space="preserve"> HYPERLINK "https://github.com/testpassword/Computational-mathematics/tree/master/lab1-26.02.20" </w:instrText>
      </w:r>
      <w:r w:rsidR="00CF56C7" w:rsidRPr="00CF56C7">
        <w:rPr>
          <w:rFonts w:asciiTheme="minorHAnsi" w:hAnsiTheme="minorHAnsi" w:cstheme="minorHAnsi"/>
        </w:rPr>
      </w:r>
      <w:r w:rsidR="00CF56C7" w:rsidRPr="00CF56C7">
        <w:rPr>
          <w:rFonts w:asciiTheme="minorHAnsi" w:hAnsiTheme="minorHAnsi" w:cstheme="minorHAnsi"/>
        </w:rPr>
        <w:fldChar w:fldCharType="separate"/>
      </w:r>
      <w:r w:rsidR="00CF56C7" w:rsidRPr="00CF56C7">
        <w:rPr>
          <w:rStyle w:val="a8"/>
          <w:rFonts w:asciiTheme="minorHAnsi" w:hAnsiTheme="minorHAnsi" w:cstheme="minorHAnsi"/>
        </w:rPr>
        <w:t>https://github.com/testpassword/Computational-mathematics/tree/master/lab1-26.02.20</w:t>
      </w:r>
      <w:r w:rsidR="00CF56C7" w:rsidRPr="00CF56C7">
        <w:rPr>
          <w:rFonts w:asciiTheme="minorHAnsi" w:hAnsiTheme="minorHAnsi" w:cstheme="minorHAnsi"/>
        </w:rPr>
        <w:fldChar w:fldCharType="end"/>
      </w:r>
    </w:p>
    <w:p w14:paraId="41883A5E" w14:textId="550B5B59" w:rsidR="00312667" w:rsidRPr="00A936DC" w:rsidRDefault="00312667">
      <w:pPr>
        <w:spacing w:after="0"/>
        <w:ind w:left="-1440" w:right="161"/>
      </w:pPr>
    </w:p>
    <w:p w14:paraId="7A5C1F90" w14:textId="77777777" w:rsidR="00654965" w:rsidRDefault="00654965" w:rsidP="00245681">
      <w:pPr>
        <w:pStyle w:val="1"/>
      </w:pPr>
    </w:p>
    <w:p w14:paraId="4E6F99AB" w14:textId="77777777" w:rsidR="00654965" w:rsidRDefault="00654965" w:rsidP="00245681">
      <w:pPr>
        <w:pStyle w:val="1"/>
      </w:pPr>
    </w:p>
    <w:p w14:paraId="4FBB5945" w14:textId="77777777" w:rsidR="00654965" w:rsidRDefault="00654965" w:rsidP="00245681">
      <w:pPr>
        <w:pStyle w:val="1"/>
      </w:pPr>
    </w:p>
    <w:p w14:paraId="0BC1C9C3" w14:textId="77777777" w:rsidR="00654965" w:rsidRDefault="00654965" w:rsidP="008C1B98">
      <w:pPr>
        <w:pStyle w:val="1"/>
        <w:jc w:val="both"/>
      </w:pPr>
    </w:p>
    <w:p w14:paraId="02459120" w14:textId="6502398C" w:rsidR="008C1B98" w:rsidRDefault="008C1B98" w:rsidP="00654965"/>
    <w:p w14:paraId="2166AD11" w14:textId="77777777" w:rsidR="001036B8" w:rsidRPr="00654965" w:rsidRDefault="001036B8" w:rsidP="00654965"/>
    <w:p w14:paraId="019368A3" w14:textId="41DD2821" w:rsidR="00D47371" w:rsidRPr="00D47371" w:rsidRDefault="00EE6DEA" w:rsidP="008C1B98">
      <w:pPr>
        <w:pStyle w:val="1"/>
      </w:pPr>
      <w:r>
        <w:lastRenderedPageBreak/>
        <w:t>Примеры</w:t>
      </w:r>
    </w:p>
    <w:p w14:paraId="0276C04B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Генерирование матрицы размерностью 6...</w:t>
      </w:r>
    </w:p>
    <w:p w14:paraId="20BB9DEB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Структура данных матрицы создана.</w:t>
      </w:r>
    </w:p>
    <w:p w14:paraId="58A5FB57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[244904.0, 211.0, 730.0, 157.0, 351.0, 226.0]  *  x  = 883.0</w:t>
      </w:r>
    </w:p>
    <w:p w14:paraId="72A82792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[977.0, 2027430.0, 710.0, 956.0, 773.0, 996.0]  *  x  = 120.0</w:t>
      </w:r>
    </w:p>
    <w:p w14:paraId="38030C9E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[455.0, 499.0, 1083696.0, 12.0, 165.0, 109.0]  *  x  = 653.0</w:t>
      </w:r>
    </w:p>
    <w:p w14:paraId="6807D78C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[74.0, 346.0, 57.0, 258995.0, 30.0, 547.0]  *  x  = 355.0</w:t>
      </w:r>
    </w:p>
    <w:p w14:paraId="0FE50103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[721.0, 369.0, 727.0, 394.0, 1130766.0, 453.0]  *  x  = 253.0</w:t>
      </w:r>
    </w:p>
    <w:p w14:paraId="5F6479D3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[194.0, 535.0, 813.0, 102.0, 37.0, 1870284.0]  *  x  = 539.0</w:t>
      </w:r>
    </w:p>
    <w:p w14:paraId="2CA27429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</w:p>
    <w:p w14:paraId="6F4F20EF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Введите точность ε [0.000001 ; 1]</w:t>
      </w:r>
    </w:p>
    <w:p w14:paraId="49AF5B13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0.0001</w:t>
      </w:r>
    </w:p>
    <w:p w14:paraId="6745B141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Вектор неизвестных = [0.0036021940937404897, 5.6370841111458075E-5, 6.009514785920086E-4, 0.0013688133794582925, 2.2044843343636245E-4, 2.8746151217514694E-4]</w:t>
      </w:r>
    </w:p>
    <w:p w14:paraId="77AE0425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Погрешности = ± [3.3003040643643164E-6, 1.079937447281146E-6, 7.577638586151337E-8, 6.302657535740396E-7, 1.1243555979781176E-7, 7.207883653001859E-10]</w:t>
      </w:r>
    </w:p>
    <w:p w14:paraId="2E59CAA9" w14:textId="2DFCF3A8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Количество итераций = 2</w:t>
      </w:r>
    </w:p>
    <w:p w14:paraId="5C1C4481" w14:textId="77777777" w:rsidR="00D575E8" w:rsidRDefault="00D575E8" w:rsidP="00D575E8">
      <w:pPr>
        <w:rPr>
          <w:rFonts w:ascii="Courier New" w:hAnsi="Courier New" w:cs="Courier New"/>
          <w:sz w:val="20"/>
          <w:szCs w:val="18"/>
        </w:rPr>
      </w:pPr>
    </w:p>
    <w:p w14:paraId="7BBD1259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  <w:lang w:val="en-US"/>
        </w:rPr>
      </w:pPr>
      <w:r w:rsidRPr="00614FBA">
        <w:rPr>
          <w:rFonts w:ascii="Courier New" w:hAnsi="Courier New" w:cs="Courier New"/>
          <w:sz w:val="18"/>
          <w:szCs w:val="16"/>
        </w:rPr>
        <w:t>Чтение</w:t>
      </w:r>
      <w:r w:rsidRPr="00614FBA">
        <w:rPr>
          <w:rFonts w:ascii="Courier New" w:hAnsi="Courier New" w:cs="Courier New"/>
          <w:sz w:val="18"/>
          <w:szCs w:val="16"/>
          <w:lang w:val="en-US"/>
        </w:rPr>
        <w:t xml:space="preserve"> </w:t>
      </w:r>
      <w:r w:rsidRPr="00614FBA">
        <w:rPr>
          <w:rFonts w:ascii="Courier New" w:hAnsi="Courier New" w:cs="Courier New"/>
          <w:sz w:val="18"/>
          <w:szCs w:val="16"/>
        </w:rPr>
        <w:t>из</w:t>
      </w:r>
      <w:r w:rsidRPr="00614FBA">
        <w:rPr>
          <w:rFonts w:ascii="Courier New" w:hAnsi="Courier New" w:cs="Courier New"/>
          <w:sz w:val="18"/>
          <w:szCs w:val="16"/>
          <w:lang w:val="en-US"/>
        </w:rPr>
        <w:t xml:space="preserve"> </w:t>
      </w:r>
      <w:r w:rsidRPr="00614FBA">
        <w:rPr>
          <w:rFonts w:ascii="Courier New" w:hAnsi="Courier New" w:cs="Courier New"/>
          <w:sz w:val="18"/>
          <w:szCs w:val="16"/>
        </w:rPr>
        <w:t>файла</w:t>
      </w:r>
      <w:r w:rsidRPr="00614FBA">
        <w:rPr>
          <w:rFonts w:ascii="Courier New" w:hAnsi="Courier New" w:cs="Courier New"/>
          <w:sz w:val="18"/>
          <w:szCs w:val="16"/>
          <w:lang w:val="en-US"/>
        </w:rPr>
        <w:t xml:space="preserve"> V:\itmo\2 course\computational mathematics\lab1-26.02.20\docs\ex5.txt...</w:t>
      </w:r>
    </w:p>
    <w:p w14:paraId="1F75E64E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Структура данных матрицы создана.</w:t>
      </w:r>
    </w:p>
    <w:p w14:paraId="09110F7D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[1.0, 3.0, 5.0]  *  x  = 6.0</w:t>
      </w:r>
    </w:p>
    <w:p w14:paraId="6E8BD705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[4.0, 1.0, 2.0]  *  x  = 8.0</w:t>
      </w:r>
    </w:p>
    <w:p w14:paraId="05C4C5E5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[3.0, 7.0, 3.0]  *  x  = 2.0</w:t>
      </w:r>
    </w:p>
    <w:p w14:paraId="68E88508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</w:p>
    <w:p w14:paraId="3B446F81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Введите точность ε [0.000001 ; 1]</w:t>
      </w:r>
    </w:p>
    <w:p w14:paraId="4B767B68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0.000001</w:t>
      </w:r>
    </w:p>
    <w:p w14:paraId="1B6932EE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Вектор неизвестных = [1.5000000414646992, -0.9999998756078686, 1.4999999170717813]</w:t>
      </w:r>
    </w:p>
    <w:p w14:paraId="2DD38863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Погрешности = ± [1.2439868379843233E-7, 3.731750830571201E-7, 2.487847867715942E-7]</w:t>
      </w:r>
    </w:p>
    <w:p w14:paraId="185B8CA8" w14:textId="27241316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Количество итераций = 12</w:t>
      </w:r>
    </w:p>
    <w:p w14:paraId="4FB43EEA" w14:textId="4E604E88" w:rsidR="00955B82" w:rsidRPr="00955B82" w:rsidRDefault="00955B82" w:rsidP="00955B82">
      <w:pPr>
        <w:pStyle w:val="1"/>
      </w:pPr>
      <w:r>
        <w:lastRenderedPageBreak/>
        <w:t>Блок-схема</w:t>
      </w:r>
    </w:p>
    <w:p w14:paraId="1F1156E8" w14:textId="7A5F317C" w:rsidR="00C5304F" w:rsidRPr="00602B62" w:rsidRDefault="003F7771" w:rsidP="00C5304F">
      <w:pPr>
        <w:rPr>
          <w:i/>
        </w:rPr>
      </w:pPr>
      <w:r>
        <w:rPr>
          <w:i/>
          <w:noProof/>
        </w:rPr>
        <w:drawing>
          <wp:inline distT="0" distB="0" distL="0" distR="0" wp14:anchorId="34633837" wp14:editId="71DEEA71">
            <wp:extent cx="5940425" cy="8002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лок схема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B4C7" w14:textId="00A72F4E" w:rsidR="00C5304F" w:rsidRPr="001D3D07" w:rsidRDefault="00C5304F" w:rsidP="00C5304F"/>
    <w:p w14:paraId="28CE843A" w14:textId="15B36417" w:rsidR="00C5304F" w:rsidRPr="001D3D07" w:rsidRDefault="00C5304F" w:rsidP="00C5304F"/>
    <w:p w14:paraId="61FF0AEF" w14:textId="77777777" w:rsidR="00C5304F" w:rsidRPr="001D3D07" w:rsidRDefault="00C5304F" w:rsidP="00C5304F"/>
    <w:sectPr w:rsidR="00C5304F" w:rsidRPr="001D3D07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9AF8D" w14:textId="77777777" w:rsidR="005D78D1" w:rsidRDefault="005D78D1">
      <w:pPr>
        <w:spacing w:after="0" w:line="240" w:lineRule="auto"/>
      </w:pPr>
      <w:r>
        <w:separator/>
      </w:r>
    </w:p>
  </w:endnote>
  <w:endnote w:type="continuationSeparator" w:id="0">
    <w:p w14:paraId="2F894BEF" w14:textId="77777777" w:rsidR="005D78D1" w:rsidRDefault="005D7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77AC9" w14:textId="1FDA858B" w:rsidR="00955B82" w:rsidRDefault="00955B82" w:rsidP="00C5304F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6357B" w14:textId="77777777" w:rsidR="00955B82" w:rsidRDefault="00955B82">
    <w:pPr>
      <w:pStyle w:val="a5"/>
      <w:jc w:val="center"/>
      <w:rPr>
        <w:szCs w:val="24"/>
      </w:rPr>
    </w:pPr>
    <w:r>
      <w:rPr>
        <w:szCs w:val="24"/>
      </w:rPr>
      <w:t>Санкт-Петербург</w:t>
    </w:r>
  </w:p>
  <w:p w14:paraId="3F3E7AE9" w14:textId="77777777" w:rsidR="00955B82" w:rsidRDefault="00955B82">
    <w:pPr>
      <w:pStyle w:val="a5"/>
      <w:jc w:val="center"/>
      <w:rPr>
        <w:szCs w:val="24"/>
      </w:rPr>
    </w:pPr>
    <w:r>
      <w:rPr>
        <w:szCs w:val="24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E4A77" w14:textId="77777777" w:rsidR="005D78D1" w:rsidRDefault="005D78D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48827E7" w14:textId="77777777" w:rsidR="005D78D1" w:rsidRDefault="005D7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C2B81"/>
    <w:multiLevelType w:val="multilevel"/>
    <w:tmpl w:val="46825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D5228"/>
    <w:multiLevelType w:val="multilevel"/>
    <w:tmpl w:val="1FF095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8C4"/>
    <w:rsid w:val="00080DBE"/>
    <w:rsid w:val="000E69D0"/>
    <w:rsid w:val="001036B8"/>
    <w:rsid w:val="0015757B"/>
    <w:rsid w:val="001A2786"/>
    <w:rsid w:val="001D3D07"/>
    <w:rsid w:val="00214819"/>
    <w:rsid w:val="00220044"/>
    <w:rsid w:val="00233F46"/>
    <w:rsid w:val="00240B1C"/>
    <w:rsid w:val="00240EDF"/>
    <w:rsid w:val="00245681"/>
    <w:rsid w:val="00255273"/>
    <w:rsid w:val="00312667"/>
    <w:rsid w:val="0032590D"/>
    <w:rsid w:val="00330F42"/>
    <w:rsid w:val="003F334E"/>
    <w:rsid w:val="003F7771"/>
    <w:rsid w:val="00417ED4"/>
    <w:rsid w:val="0045033B"/>
    <w:rsid w:val="00455406"/>
    <w:rsid w:val="004B3C04"/>
    <w:rsid w:val="004C4314"/>
    <w:rsid w:val="004E28CF"/>
    <w:rsid w:val="005340A7"/>
    <w:rsid w:val="005D09F8"/>
    <w:rsid w:val="005D78D1"/>
    <w:rsid w:val="00602B62"/>
    <w:rsid w:val="00613CCB"/>
    <w:rsid w:val="00614FBA"/>
    <w:rsid w:val="0061632A"/>
    <w:rsid w:val="00654965"/>
    <w:rsid w:val="0069523C"/>
    <w:rsid w:val="006D73FA"/>
    <w:rsid w:val="00714A32"/>
    <w:rsid w:val="00801DA0"/>
    <w:rsid w:val="008218C4"/>
    <w:rsid w:val="008417A0"/>
    <w:rsid w:val="008627D1"/>
    <w:rsid w:val="008C1B98"/>
    <w:rsid w:val="00955B82"/>
    <w:rsid w:val="00982020"/>
    <w:rsid w:val="00A724AF"/>
    <w:rsid w:val="00A83ECB"/>
    <w:rsid w:val="00A936DC"/>
    <w:rsid w:val="00AE0D02"/>
    <w:rsid w:val="00C13771"/>
    <w:rsid w:val="00C25E7D"/>
    <w:rsid w:val="00C5304F"/>
    <w:rsid w:val="00C93C35"/>
    <w:rsid w:val="00CC5C05"/>
    <w:rsid w:val="00CF0BA2"/>
    <w:rsid w:val="00CF56C7"/>
    <w:rsid w:val="00D22115"/>
    <w:rsid w:val="00D47371"/>
    <w:rsid w:val="00D502F9"/>
    <w:rsid w:val="00D5243E"/>
    <w:rsid w:val="00D575E8"/>
    <w:rsid w:val="00DB7030"/>
    <w:rsid w:val="00E14AB7"/>
    <w:rsid w:val="00E15C98"/>
    <w:rsid w:val="00EA1099"/>
    <w:rsid w:val="00EE6DEA"/>
    <w:rsid w:val="00F0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7224"/>
  <w15:docId w15:val="{9D128211-5462-43DD-9C38-2067CBB9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EDF"/>
    <w:pPr>
      <w:suppressAutoHyphens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eastAsia="Times New Roman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eastAsia="Times New Roman"/>
      <w:color w:val="1F3763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</w:style>
  <w:style w:type="paragraph" w:styleId="a3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</w:style>
  <w:style w:type="character" w:customStyle="1" w:styleId="10">
    <w:name w:val="Заголовок 1 Знак"/>
    <w:basedOn w:val="a0"/>
    <w:uiPriority w:val="9"/>
    <w:rPr>
      <w:rFonts w:ascii="Century Schoolbook" w:eastAsia="Times New Roman" w:hAnsi="Century Schoolbook" w:cs="Times New Roman"/>
      <w:color w:val="2F5496"/>
      <w:sz w:val="32"/>
      <w:szCs w:val="32"/>
    </w:rPr>
  </w:style>
  <w:style w:type="paragraph" w:styleId="a7">
    <w:name w:val="Normal (Web)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Times New Roman"/>
      <w:i/>
      <w:iCs/>
      <w:color w:val="2F5496"/>
    </w:rPr>
  </w:style>
  <w:style w:type="character" w:customStyle="1" w:styleId="20">
    <w:name w:val="Заголовок 2 Знак"/>
    <w:basedOn w:val="a0"/>
    <w:rPr>
      <w:rFonts w:ascii="Century Schoolbook" w:eastAsia="Times New Roman" w:hAnsi="Century Schoolbook" w:cs="Times New Roman"/>
      <w:color w:val="2F5496"/>
      <w:sz w:val="26"/>
      <w:szCs w:val="26"/>
    </w:rPr>
  </w:style>
  <w:style w:type="paragraph" w:styleId="a9">
    <w:name w:val="List Paragraph"/>
    <w:basedOn w:val="a"/>
    <w:pPr>
      <w:ind w:left="720"/>
    </w:pPr>
  </w:style>
  <w:style w:type="character" w:styleId="HTML">
    <w:name w:val="HTML Cite"/>
    <w:basedOn w:val="a0"/>
    <w:rPr>
      <w:i/>
      <w:iCs/>
    </w:rPr>
  </w:style>
  <w:style w:type="paragraph" w:styleId="aa">
    <w:name w:val="TOC Heading"/>
    <w:basedOn w:val="1"/>
    <w:next w:val="a"/>
    <w:rPr>
      <w:lang w:eastAsia="ru-RU"/>
    </w:rPr>
  </w:style>
  <w:style w:type="paragraph" w:styleId="11">
    <w:name w:val="toc 1"/>
    <w:basedOn w:val="a"/>
    <w:next w:val="a"/>
    <w:autoRedefine/>
    <w:pPr>
      <w:spacing w:after="100"/>
    </w:pPr>
  </w:style>
  <w:style w:type="paragraph" w:styleId="ab">
    <w:name w:val="No Spacing"/>
    <w:pPr>
      <w:suppressAutoHyphens/>
      <w:spacing w:after="0" w:line="240" w:lineRule="auto"/>
    </w:pPr>
  </w:style>
  <w:style w:type="character" w:styleId="ac">
    <w:name w:val="FollowedHyperlink"/>
    <w:basedOn w:val="a0"/>
    <w:rPr>
      <w:color w:val="954F72"/>
      <w:u w:val="single"/>
    </w:rPr>
  </w:style>
  <w:style w:type="paragraph" w:customStyle="1" w:styleId="std-gray">
    <w:name w:val="std-gray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21">
    <w:name w:val="toc 2"/>
    <w:basedOn w:val="a"/>
    <w:next w:val="a"/>
    <w:autoRedefine/>
    <w:pPr>
      <w:spacing w:after="100"/>
      <w:ind w:left="220"/>
    </w:pPr>
  </w:style>
  <w:style w:type="character" w:styleId="ad">
    <w:name w:val="Unresolved Mention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entury Schoolbook" w:eastAsia="Times New Roman" w:hAnsi="Century Schoolbook" w:cs="Times New Roman"/>
      <w:color w:val="1F3763"/>
      <w:sz w:val="24"/>
      <w:szCs w:val="24"/>
    </w:rPr>
  </w:style>
  <w:style w:type="character" w:customStyle="1" w:styleId="e24kjd">
    <w:name w:val="e24kjd"/>
    <w:basedOn w:val="a0"/>
  </w:style>
  <w:style w:type="paragraph" w:customStyle="1" w:styleId="text-group--content">
    <w:name w:val="_text-group--content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e">
    <w:name w:val="Strong"/>
    <w:basedOn w:val="a0"/>
    <w:rPr>
      <w:b/>
      <w:bCs/>
    </w:rPr>
  </w:style>
  <w:style w:type="character" w:styleId="af">
    <w:name w:val="Emphasis"/>
    <w:basedOn w:val="a0"/>
    <w:rPr>
      <w:i/>
      <w:iCs/>
    </w:rPr>
  </w:style>
  <w:style w:type="character" w:styleId="af0">
    <w:name w:val="Subtle Emphasis"/>
    <w:basedOn w:val="a0"/>
    <w:rPr>
      <w:i/>
      <w:iCs/>
      <w:color w:val="404040"/>
    </w:rPr>
  </w:style>
  <w:style w:type="paragraph" w:styleId="af1">
    <w:name w:val="Balloon Text"/>
    <w:basedOn w:val="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styleId="af3">
    <w:name w:val="Placeholder Text"/>
    <w:basedOn w:val="a0"/>
    <w:rPr>
      <w:color w:val="808080"/>
    </w:rPr>
  </w:style>
  <w:style w:type="table" w:customStyle="1" w:styleId="TableGrid">
    <w:name w:val="TableGrid"/>
    <w:rsid w:val="00312667"/>
    <w:pPr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dc:description/>
  <cp:lastModifiedBy>Артемий</cp:lastModifiedBy>
  <cp:revision>51</cp:revision>
  <cp:lastPrinted>2019-10-14T14:27:00Z</cp:lastPrinted>
  <dcterms:created xsi:type="dcterms:W3CDTF">2020-02-26T15:33:00Z</dcterms:created>
  <dcterms:modified xsi:type="dcterms:W3CDTF">2020-03-08T20:05:00Z</dcterms:modified>
</cp:coreProperties>
</file>