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90113" w14:textId="77777777" w:rsidR="008218C4" w:rsidRDefault="00233F46">
      <w:pPr>
        <w:jc w:val="center"/>
      </w:pPr>
      <w:r>
        <w:rPr>
          <w:rFonts w:cs="Calibri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DAFBE8E" wp14:editId="6A2E222D">
            <wp:simplePos x="0" y="0"/>
            <wp:positionH relativeFrom="margin">
              <wp:posOffset>2059942</wp:posOffset>
            </wp:positionH>
            <wp:positionV relativeFrom="margin">
              <wp:posOffset>228600</wp:posOffset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4AF4FF" w14:textId="77777777" w:rsidR="008218C4" w:rsidRDefault="008218C4">
      <w:pPr>
        <w:jc w:val="center"/>
        <w:rPr>
          <w:szCs w:val="24"/>
        </w:rPr>
      </w:pPr>
    </w:p>
    <w:p w14:paraId="60A58BDD" w14:textId="77777777" w:rsidR="008218C4" w:rsidRDefault="008218C4">
      <w:pPr>
        <w:jc w:val="center"/>
        <w:rPr>
          <w:szCs w:val="24"/>
        </w:rPr>
      </w:pPr>
    </w:p>
    <w:p w14:paraId="49F38416" w14:textId="77777777" w:rsidR="008218C4" w:rsidRDefault="008218C4">
      <w:pPr>
        <w:jc w:val="center"/>
        <w:rPr>
          <w:szCs w:val="24"/>
        </w:rPr>
      </w:pPr>
    </w:p>
    <w:p w14:paraId="1E1F21ED" w14:textId="77777777" w:rsidR="008218C4" w:rsidRDefault="008218C4">
      <w:pPr>
        <w:jc w:val="center"/>
        <w:rPr>
          <w:sz w:val="28"/>
          <w:szCs w:val="28"/>
        </w:rPr>
      </w:pPr>
    </w:p>
    <w:p w14:paraId="2B654416" w14:textId="77777777" w:rsidR="008218C4" w:rsidRDefault="008218C4">
      <w:pPr>
        <w:jc w:val="center"/>
        <w:rPr>
          <w:sz w:val="28"/>
          <w:szCs w:val="28"/>
        </w:rPr>
      </w:pPr>
    </w:p>
    <w:p w14:paraId="66F1C24D" w14:textId="2122A7C7" w:rsidR="008218C4" w:rsidRDefault="008218C4">
      <w:pPr>
        <w:jc w:val="center"/>
        <w:rPr>
          <w:sz w:val="28"/>
          <w:szCs w:val="28"/>
        </w:rPr>
      </w:pPr>
    </w:p>
    <w:p w14:paraId="498B4945" w14:textId="77777777" w:rsidR="00830522" w:rsidRDefault="00830522">
      <w:pPr>
        <w:jc w:val="center"/>
        <w:rPr>
          <w:sz w:val="28"/>
          <w:szCs w:val="28"/>
        </w:rPr>
      </w:pPr>
    </w:p>
    <w:p w14:paraId="665E9DF9" w14:textId="77777777" w:rsidR="0032590D" w:rsidRDefault="0032590D">
      <w:pPr>
        <w:jc w:val="center"/>
        <w:rPr>
          <w:sz w:val="28"/>
          <w:szCs w:val="28"/>
        </w:rPr>
      </w:pPr>
    </w:p>
    <w:p w14:paraId="63B7FAA8" w14:textId="77777777" w:rsidR="008218C4" w:rsidRDefault="008218C4">
      <w:pPr>
        <w:jc w:val="center"/>
        <w:rPr>
          <w:sz w:val="28"/>
          <w:szCs w:val="28"/>
        </w:rPr>
      </w:pPr>
    </w:p>
    <w:p w14:paraId="2417F472" w14:textId="77777777" w:rsidR="008218C4" w:rsidRDefault="00233F46" w:rsidP="00604AE4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46098517" w14:textId="4357AD24" w:rsidR="008218C4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Вычислительная математика</w:t>
      </w:r>
    </w:p>
    <w:p w14:paraId="7643AEBA" w14:textId="77777777" w:rsidR="008218C4" w:rsidRDefault="008218C4">
      <w:pPr>
        <w:jc w:val="center"/>
        <w:rPr>
          <w:rFonts w:cs="Calibri"/>
          <w:szCs w:val="24"/>
        </w:rPr>
      </w:pPr>
    </w:p>
    <w:p w14:paraId="1D92FA93" w14:textId="77777777" w:rsidR="008218C4" w:rsidRDefault="008218C4">
      <w:pPr>
        <w:jc w:val="center"/>
        <w:rPr>
          <w:rFonts w:cs="Calibri"/>
          <w:szCs w:val="24"/>
        </w:rPr>
      </w:pPr>
    </w:p>
    <w:p w14:paraId="2AA3AD8C" w14:textId="08B22545" w:rsidR="008218C4" w:rsidRPr="002555B9" w:rsidRDefault="00233F46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Лабораторная работа №</w:t>
      </w:r>
      <w:r w:rsidR="002555B9" w:rsidRPr="002555B9">
        <w:rPr>
          <w:rFonts w:cs="Calibri"/>
          <w:szCs w:val="24"/>
        </w:rPr>
        <w:t>3</w:t>
      </w:r>
      <w:r w:rsidR="00D37AB8">
        <w:rPr>
          <w:rFonts w:cs="Calibri"/>
          <w:szCs w:val="24"/>
        </w:rPr>
        <w:t xml:space="preserve">(1) - </w:t>
      </w:r>
      <w:r w:rsidR="00D37AB8" w:rsidRPr="00D37AB8">
        <w:rPr>
          <w:rFonts w:cs="Calibri"/>
          <w:szCs w:val="24"/>
        </w:rPr>
        <w:t>Решение нелинейных уравнений</w:t>
      </w:r>
    </w:p>
    <w:p w14:paraId="6445AD06" w14:textId="01FC08E0" w:rsidR="008218C4" w:rsidRPr="002555B9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Метод</w:t>
      </w:r>
      <w:r w:rsidR="002555B9">
        <w:rPr>
          <w:rFonts w:cs="Calibri"/>
          <w:szCs w:val="24"/>
        </w:rPr>
        <w:t>ы</w:t>
      </w:r>
      <w:r>
        <w:rPr>
          <w:rFonts w:cs="Calibri"/>
          <w:szCs w:val="24"/>
        </w:rPr>
        <w:t xml:space="preserve"> </w:t>
      </w:r>
      <w:r w:rsidR="002555B9">
        <w:rPr>
          <w:rFonts w:cs="Calibri"/>
          <w:szCs w:val="24"/>
        </w:rPr>
        <w:t>половинного деления, касательных для одного уравнения</w:t>
      </w:r>
      <w:r w:rsidR="002555B9" w:rsidRPr="002555B9">
        <w:rPr>
          <w:rFonts w:cs="Calibri"/>
          <w:szCs w:val="24"/>
        </w:rPr>
        <w:t>;</w:t>
      </w:r>
      <w:r w:rsidR="002555B9">
        <w:rPr>
          <w:rFonts w:cs="Calibri"/>
          <w:szCs w:val="24"/>
        </w:rPr>
        <w:t xml:space="preserve"> простых итераций для системы уравнений</w:t>
      </w:r>
    </w:p>
    <w:p w14:paraId="600B9EDD" w14:textId="77777777" w:rsidR="008218C4" w:rsidRDefault="008218C4">
      <w:pPr>
        <w:jc w:val="center"/>
        <w:rPr>
          <w:rFonts w:cs="Calibri"/>
          <w:szCs w:val="24"/>
        </w:rPr>
      </w:pPr>
    </w:p>
    <w:p w14:paraId="38DA5C67" w14:textId="77777777" w:rsidR="008218C4" w:rsidRDefault="008218C4">
      <w:pPr>
        <w:jc w:val="center"/>
        <w:rPr>
          <w:rFonts w:cs="Calibri"/>
          <w:szCs w:val="24"/>
        </w:rPr>
      </w:pPr>
    </w:p>
    <w:p w14:paraId="2C17A646" w14:textId="6D26EFC0" w:rsidR="008218C4" w:rsidRPr="004C4314" w:rsidRDefault="00233F46">
      <w:pPr>
        <w:jc w:val="center"/>
      </w:pPr>
      <w:r>
        <w:rPr>
          <w:rFonts w:cs="Calibri"/>
          <w:szCs w:val="24"/>
        </w:rPr>
        <w:t>Преподавател</w:t>
      </w:r>
      <w:r w:rsidR="004C4314">
        <w:rPr>
          <w:rFonts w:cs="Calibri"/>
          <w:szCs w:val="24"/>
        </w:rPr>
        <w:t>ь</w:t>
      </w:r>
      <w:r>
        <w:rPr>
          <w:rFonts w:cs="Calibri"/>
          <w:szCs w:val="24"/>
        </w:rPr>
        <w:t xml:space="preserve">: </w:t>
      </w:r>
      <w:r w:rsidR="004C4314" w:rsidRPr="004C4314">
        <w:rPr>
          <w:rFonts w:cs="Calibri"/>
          <w:szCs w:val="24"/>
        </w:rPr>
        <w:t>Перл Ольга Вячеславовна</w:t>
      </w:r>
    </w:p>
    <w:p w14:paraId="547EDD90" w14:textId="033F6D6F" w:rsidR="008218C4" w:rsidRDefault="00233F46" w:rsidP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Выполнили: Кульбако Артемий Юрьевич</w:t>
      </w:r>
      <w:r w:rsidR="004C4314" w:rsidRPr="005D09F8">
        <w:rPr>
          <w:rFonts w:cs="Calibri"/>
          <w:szCs w:val="24"/>
        </w:rPr>
        <w:t xml:space="preserve"> </w:t>
      </w:r>
      <w:r>
        <w:rPr>
          <w:rFonts w:cs="Calibri"/>
          <w:szCs w:val="24"/>
        </w:rPr>
        <w:t>Р3212</w:t>
      </w:r>
    </w:p>
    <w:p w14:paraId="00279DA3" w14:textId="77777777" w:rsidR="004C4314" w:rsidRDefault="004C4314" w:rsidP="0032590D">
      <w:pPr>
        <w:rPr>
          <w:rFonts w:cs="Helvetica"/>
          <w:szCs w:val="24"/>
        </w:rPr>
      </w:pPr>
    </w:p>
    <w:p w14:paraId="753495C7" w14:textId="77777777" w:rsidR="008218C4" w:rsidRDefault="008218C4">
      <w:pPr>
        <w:jc w:val="center"/>
        <w:rPr>
          <w:rFonts w:cs="Helvetica"/>
          <w:szCs w:val="24"/>
        </w:rPr>
      </w:pPr>
    </w:p>
    <w:p w14:paraId="7D62F5D1" w14:textId="77777777" w:rsidR="008218C4" w:rsidRDefault="008218C4">
      <w:pPr>
        <w:rPr>
          <w:rFonts w:cs="Helvetica"/>
          <w:szCs w:val="24"/>
        </w:rPr>
      </w:pPr>
    </w:p>
    <w:p w14:paraId="587D3CF3" w14:textId="77777777" w:rsidR="008218C4" w:rsidRDefault="008218C4">
      <w:pPr>
        <w:pStyle w:val="1"/>
      </w:pPr>
    </w:p>
    <w:p w14:paraId="57981104" w14:textId="77777777" w:rsidR="008218C4" w:rsidRDefault="008218C4"/>
    <w:p w14:paraId="7FD19F04" w14:textId="77777777" w:rsidR="008218C4" w:rsidRDefault="008218C4"/>
    <w:p w14:paraId="27CE511E" w14:textId="77777777" w:rsidR="008218C4" w:rsidRDefault="008218C4">
      <w:pPr>
        <w:pStyle w:val="1"/>
      </w:pPr>
    </w:p>
    <w:p w14:paraId="310ABEB2" w14:textId="77777777" w:rsidR="008218C4" w:rsidRDefault="008218C4">
      <w:pPr>
        <w:pStyle w:val="1"/>
      </w:pPr>
    </w:p>
    <w:p w14:paraId="0442817E" w14:textId="77777777" w:rsidR="008218C4" w:rsidRDefault="008218C4">
      <w:pPr>
        <w:pStyle w:val="1"/>
      </w:pPr>
    </w:p>
    <w:p w14:paraId="6E5B66A2" w14:textId="77777777" w:rsidR="00240EDF" w:rsidRPr="00A936DC" w:rsidRDefault="00240EDF"/>
    <w:p w14:paraId="56A04D3B" w14:textId="0831BE4D" w:rsidR="008218C4" w:rsidRDefault="00A83ECB">
      <w:pPr>
        <w:pStyle w:val="1"/>
      </w:pPr>
      <w:r>
        <w:lastRenderedPageBreak/>
        <w:t>Описание метода</w:t>
      </w:r>
    </w:p>
    <w:p w14:paraId="3B3FCD99" w14:textId="4C6732FE" w:rsidR="00D71E50" w:rsidRPr="00EE75BC" w:rsidRDefault="00CE3693" w:rsidP="00CE3693">
      <w:pPr>
        <w:tabs>
          <w:tab w:val="left" w:pos="1843"/>
        </w:tabs>
        <w:rPr>
          <w:rFonts w:eastAsia="Times New Roman"/>
          <w:b/>
          <w:bCs/>
        </w:rPr>
      </w:pPr>
      <w:r w:rsidRPr="00EE75BC">
        <w:rPr>
          <w:rFonts w:eastAsia="Times New Roman"/>
          <w:b/>
          <w:bCs/>
        </w:rPr>
        <w:t>Метод половинного деления</w:t>
      </w:r>
      <w:r w:rsidRPr="00EE75BC">
        <w:rPr>
          <w:rFonts w:eastAsia="Times New Roman"/>
          <w:b/>
          <w:bCs/>
        </w:rPr>
        <w:t>:</w:t>
      </w:r>
    </w:p>
    <w:p w14:paraId="2E1C1B88" w14:textId="6B578E55" w:rsidR="00696862" w:rsidRPr="00696862" w:rsidRDefault="00696862" w:rsidP="00CE3693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 xml:space="preserve">На некотором интервале </w:t>
      </w:r>
      <m:oMath>
        <m:r>
          <w:rPr>
            <w:rFonts w:eastAsia="Times New Roman"/>
          </w:rPr>
          <m:t>[a;b]</m:t>
        </m:r>
      </m:oMath>
      <w:r w:rsidRPr="00696862">
        <w:rPr>
          <w:rFonts w:eastAsia="Times New Roman"/>
        </w:rPr>
        <w:t xml:space="preserve"> </w:t>
      </w:r>
      <w:r>
        <w:rPr>
          <w:rFonts w:eastAsia="Times New Roman"/>
        </w:rPr>
        <w:t>вычисляем</w:t>
      </w:r>
      <w:r w:rsidRPr="00696862">
        <w:rPr>
          <w:rFonts w:eastAsia="Times New Roman"/>
        </w:rPr>
        <w:t xml:space="preserve">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x</m:t>
            </m:r>
          </m:e>
          <m:sub>
            <m:r>
              <w:rPr>
                <w:rFonts w:eastAsia="Times New Roman"/>
                <w:lang w:val="en-US"/>
              </w:rPr>
              <m:t>i</m:t>
            </m:r>
          </m:sub>
        </m:sSub>
      </m:oMath>
      <w:r w:rsidRPr="00696862">
        <w:rPr>
          <w:rFonts w:eastAsia="Times New Roman"/>
        </w:rPr>
        <w:t>:</w:t>
      </w:r>
    </w:p>
    <w:p w14:paraId="1550A0AE" w14:textId="4CC8BF7E" w:rsidR="00CE3693" w:rsidRPr="00696862" w:rsidRDefault="00CE3693" w:rsidP="00CE3693">
      <w:pPr>
        <w:tabs>
          <w:tab w:val="left" w:pos="1843"/>
        </w:tabs>
        <w:rPr>
          <w:rFonts w:eastAsia="Times New Roman"/>
        </w:rPr>
      </w:pPr>
      <m:oMathPara>
        <m:oMath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x</m:t>
              </m:r>
            </m:e>
            <m:sub>
              <m:r>
                <w:rPr>
                  <w:rFonts w:eastAsia="Times New Roman"/>
                  <w:lang w:val="en-US"/>
                </w:rPr>
                <m:t>i</m:t>
              </m:r>
            </m:sub>
          </m:sSub>
          <m:r>
            <w:rPr>
              <w:rFonts w:eastAsia="Times New Roman"/>
              <w:lang w:val="en-US"/>
            </w:rPr>
            <m:t>=</m:t>
          </m:r>
          <m:f>
            <m:fPr>
              <m:ctrlPr>
                <w:rPr>
                  <w:rFonts w:eastAsia="Times New Roman"/>
                  <w:i/>
                </w:rPr>
              </m:ctrlPr>
            </m:fPr>
            <m:num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a</m:t>
                  </m:r>
                </m:e>
                <m:sub>
                  <m:r>
                    <w:rPr>
                      <w:rFonts w:eastAsia="Times New Roman"/>
                    </w:rPr>
                    <m:t>i</m:t>
                  </m:r>
                </m:sub>
              </m:sSub>
              <m:r>
                <w:rPr>
                  <w:rFonts w:eastAsia="Times New Roman"/>
                </w:rPr>
                <m:t>+</m:t>
              </m:r>
              <m:sSub>
                <m:sSubPr>
                  <m:ctrlPr>
                    <w:rPr>
                      <w:rFonts w:eastAsia="Times New Roman"/>
                      <w:i/>
                    </w:rPr>
                  </m:ctrlPr>
                </m:sSubPr>
                <m:e>
                  <m:r>
                    <w:rPr>
                      <w:rFonts w:eastAsia="Times New Roman"/>
                    </w:rPr>
                    <m:t>b</m:t>
                  </m:r>
                </m:e>
                <m:sub>
                  <m:r>
                    <w:rPr>
                      <w:rFonts w:eastAsia="Times New Roman"/>
                    </w:rPr>
                    <m:t>i</m:t>
                  </m:r>
                </m:sub>
              </m:sSub>
            </m:num>
            <m:den>
              <m:r>
                <w:rPr>
                  <w:rFonts w:eastAsia="Times New Roman"/>
                </w:rPr>
                <m:t>2</m:t>
              </m:r>
            </m:den>
          </m:f>
        </m:oMath>
      </m:oMathPara>
    </w:p>
    <w:p w14:paraId="5ED8812F" w14:textId="75EEBB78" w:rsidR="00696862" w:rsidRDefault="00696862" w:rsidP="00CE3693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>Если</w:t>
      </w:r>
      <w:r w:rsidRPr="00696862">
        <w:rPr>
          <w:rFonts w:eastAsia="Times New Roman"/>
        </w:rPr>
        <w:t xml:space="preserve"> </w:t>
      </w:r>
      <m:oMath>
        <m:r>
          <w:rPr>
            <w:rFonts w:eastAsia="Times New Roman"/>
          </w:rPr>
          <m:t>f</m:t>
        </m:r>
        <m:d>
          <m:dPr>
            <m:ctrlPr>
              <w:rPr>
                <w:rFonts w:eastAsia="Times New Roman"/>
                <w:i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x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  <m:ctrlPr>
              <w:rPr>
                <w:rFonts w:eastAsia="Times New Roman"/>
                <w:i/>
                <w:lang w:val="en-US"/>
              </w:rPr>
            </m:ctrlPr>
          </m:e>
        </m:d>
        <m:r>
          <w:rPr>
            <w:rFonts w:eastAsia="Times New Roman"/>
          </w:rPr>
          <m:t>≤ε</m:t>
        </m:r>
      </m:oMath>
      <w:r w:rsidRPr="00696862">
        <w:rPr>
          <w:rFonts w:eastAsia="Times New Roman"/>
        </w:rPr>
        <w:t xml:space="preserve"> </w:t>
      </w:r>
      <w:r w:rsidRPr="00696862">
        <w:t xml:space="preserve">- </w:t>
      </w:r>
      <w:r>
        <w:rPr>
          <w:rFonts w:eastAsia="Times New Roman"/>
        </w:rPr>
        <w:t xml:space="preserve">завершаем итерационный процесс, иначе в качестве нового интервала берём ту половину отрезка, на концах которого функция имеет разные знаки: </w:t>
      </w:r>
      <m:oMath>
        <m:r>
          <w:rPr>
            <w:rFonts w:eastAsia="Times New Roman"/>
          </w:rPr>
          <m:t>[a;</m:t>
        </m:r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x</m:t>
            </m:r>
          </m:e>
          <m:sub>
            <m:r>
              <w:rPr>
                <w:rFonts w:eastAsia="Times New Roman"/>
                <w:lang w:val="en-US"/>
              </w:rPr>
              <m:t>i</m:t>
            </m:r>
          </m:sub>
        </m:sSub>
        <m:r>
          <w:rPr>
            <w:rFonts w:eastAsia="Times New Roman"/>
          </w:rPr>
          <m:t>]</m:t>
        </m:r>
      </m:oMath>
      <w:r w:rsidRPr="00696862">
        <w:rPr>
          <w:rFonts w:eastAsia="Times New Roman"/>
        </w:rPr>
        <w:t xml:space="preserve"> </w:t>
      </w:r>
      <w:r>
        <w:rPr>
          <w:rFonts w:eastAsia="Times New Roman"/>
        </w:rPr>
        <w:t xml:space="preserve">если </w:t>
      </w:r>
      <w:r w:rsidRPr="00696862">
        <w:rPr>
          <w:rFonts w:eastAsia="Times New Roman"/>
        </w:rPr>
        <w:t xml:space="preserve"> </w:t>
      </w:r>
      <m:oMath>
        <m:r>
          <w:rPr>
            <w:rFonts w:eastAsia="Times New Roman"/>
          </w:rPr>
          <m:t>f</m:t>
        </m:r>
        <m:d>
          <m:dPr>
            <m:ctrlPr>
              <w:rPr>
                <w:rFonts w:eastAsia="Times New Roman"/>
                <w:i/>
              </w:rPr>
            </m:ctrlPr>
          </m:dPr>
          <m:e>
            <m:r>
              <w:rPr>
                <w:rFonts w:eastAsia="Times New Roman"/>
              </w:rPr>
              <m:t>a</m:t>
            </m:r>
          </m:e>
        </m:d>
        <m:r>
          <w:rPr>
            <w:rFonts w:eastAsia="Times New Roman"/>
          </w:rPr>
          <m:t>∙f</m:t>
        </m:r>
        <m:d>
          <m:dPr>
            <m:ctrlPr>
              <w:rPr>
                <w:rFonts w:eastAsia="Times New Roman"/>
                <w:i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x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</m:e>
        </m:d>
        <m:r>
          <w:rPr>
            <w:rFonts w:eastAsia="Times New Roman"/>
          </w:rPr>
          <m:t>&lt;0</m:t>
        </m:r>
      </m:oMath>
      <w:r w:rsidRPr="00696862">
        <w:rPr>
          <w:rFonts w:eastAsia="Times New Roman"/>
        </w:rPr>
        <w:t xml:space="preserve">, </w:t>
      </w:r>
      <w:r>
        <w:rPr>
          <w:rFonts w:eastAsia="Times New Roman"/>
        </w:rPr>
        <w:t xml:space="preserve">или </w:t>
      </w:r>
      <m:oMath>
        <m:r>
          <w:rPr>
            <w:rFonts w:eastAsia="Times New Roman"/>
          </w:rPr>
          <m:t>[</m:t>
        </m:r>
        <m:r>
          <w:rPr>
            <w:rFonts w:eastAsia="Times New Roman"/>
          </w:rPr>
          <m:t>b</m:t>
        </m:r>
        <m:r>
          <w:rPr>
            <w:rFonts w:eastAsia="Times New Roman"/>
          </w:rPr>
          <m:t>;</m:t>
        </m:r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x</m:t>
            </m:r>
          </m:e>
          <m:sub>
            <m:r>
              <w:rPr>
                <w:rFonts w:eastAsia="Times New Roman"/>
                <w:lang w:val="en-US"/>
              </w:rPr>
              <m:t>i</m:t>
            </m:r>
          </m:sub>
        </m:sSub>
        <m:r>
          <w:rPr>
            <w:rFonts w:eastAsia="Times New Roman"/>
          </w:rPr>
          <m:t>]</m:t>
        </m:r>
      </m:oMath>
      <w:r w:rsidRPr="00696862">
        <w:rPr>
          <w:rFonts w:eastAsia="Times New Roman"/>
        </w:rPr>
        <w:t xml:space="preserve"> </w:t>
      </w:r>
      <w:r>
        <w:rPr>
          <w:rFonts w:eastAsia="Times New Roman"/>
        </w:rPr>
        <w:t xml:space="preserve">если </w:t>
      </w:r>
      <m:oMath>
        <m:r>
          <w:rPr>
            <w:rFonts w:eastAsia="Times New Roman"/>
          </w:rPr>
          <m:t>f</m:t>
        </m:r>
        <m:d>
          <m:dPr>
            <m:ctrlPr>
              <w:rPr>
                <w:rFonts w:eastAsia="Times New Roman"/>
                <w:i/>
              </w:rPr>
            </m:ctrlPr>
          </m:dPr>
          <m:e>
            <m:r>
              <w:rPr>
                <w:rFonts w:eastAsia="Times New Roman"/>
              </w:rPr>
              <m:t>b</m:t>
            </m:r>
          </m:e>
        </m:d>
        <m:r>
          <w:rPr>
            <w:rFonts w:eastAsia="Times New Roman"/>
          </w:rPr>
          <m:t>∙f</m:t>
        </m:r>
        <m:d>
          <m:dPr>
            <m:ctrlPr>
              <w:rPr>
                <w:rFonts w:eastAsia="Times New Roman"/>
                <w:i/>
              </w:rPr>
            </m:ctrlPr>
          </m:dPr>
          <m:e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x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</m:e>
        </m:d>
        <m:r>
          <w:rPr>
            <w:rFonts w:eastAsia="Times New Roman"/>
          </w:rPr>
          <m:t>&lt;0</m:t>
        </m:r>
      </m:oMath>
      <w:r w:rsidR="002E6536" w:rsidRPr="002E6536">
        <w:rPr>
          <w:rFonts w:eastAsia="Times New Roman"/>
        </w:rPr>
        <w:t xml:space="preserve">, </w:t>
      </w:r>
      <w:r w:rsidR="002E6536">
        <w:rPr>
          <w:rFonts w:eastAsia="Times New Roman"/>
        </w:rPr>
        <w:t xml:space="preserve">и повторяем </w:t>
      </w:r>
      <w:r w:rsidR="00BC2088">
        <w:rPr>
          <w:rFonts w:eastAsia="Times New Roman"/>
        </w:rPr>
        <w:t>вычисления</w:t>
      </w:r>
      <w:r w:rsidR="002E6536">
        <w:rPr>
          <w:rFonts w:eastAsia="Times New Roman"/>
        </w:rPr>
        <w:t>.</w:t>
      </w:r>
    </w:p>
    <w:p w14:paraId="4CB19AFA" w14:textId="48302029" w:rsidR="00EE75BC" w:rsidRPr="00EE75BC" w:rsidRDefault="00EE75BC" w:rsidP="00EE75BC">
      <w:pPr>
        <w:tabs>
          <w:tab w:val="left" w:pos="1843"/>
        </w:tabs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Касательных</w:t>
      </w:r>
      <w:r w:rsidRPr="00EE75BC">
        <w:rPr>
          <w:rFonts w:eastAsia="Times New Roman"/>
          <w:b/>
          <w:bCs/>
        </w:rPr>
        <w:t>:</w:t>
      </w:r>
    </w:p>
    <w:p w14:paraId="4FE8056E" w14:textId="3316553E" w:rsidR="00105156" w:rsidRPr="00F130B7" w:rsidRDefault="00105156" w:rsidP="00105156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 xml:space="preserve">На некотором интервале </w:t>
      </w:r>
      <m:oMath>
        <m:r>
          <w:rPr>
            <w:rFonts w:eastAsia="Times New Roman"/>
          </w:rPr>
          <m:t>[a;b]</m:t>
        </m:r>
      </m:oMath>
      <w:r w:rsidRPr="00696862">
        <w:rPr>
          <w:rFonts w:eastAsia="Times New Roman"/>
        </w:rPr>
        <w:t xml:space="preserve"> </w:t>
      </w:r>
      <w:r>
        <w:rPr>
          <w:rFonts w:eastAsia="Times New Roman"/>
        </w:rPr>
        <w:t xml:space="preserve">функция </w:t>
      </w:r>
      <m:oMath>
        <m:r>
          <w:rPr>
            <w:rFonts w:eastAsia="Times New Roman"/>
          </w:rPr>
          <m:t>y=f(x)</m:t>
        </m:r>
      </m:oMath>
      <w:r w:rsidRPr="00105156">
        <w:rPr>
          <w:rFonts w:eastAsia="Times New Roman"/>
        </w:rPr>
        <w:t xml:space="preserve"> </w:t>
      </w:r>
      <w:r>
        <w:rPr>
          <w:rFonts w:eastAsia="Times New Roman"/>
        </w:rPr>
        <w:t>заменяется касательной, и в качестве приближенного значения</w:t>
      </w:r>
      <w:r w:rsidRPr="00105156">
        <w:rPr>
          <w:rFonts w:eastAsia="Times New Roman"/>
        </w:rPr>
        <w:t xml:space="preserve"> </w:t>
      </w:r>
      <w:r>
        <w:rPr>
          <w:rFonts w:eastAsia="Times New Roman"/>
        </w:rPr>
        <w:t>принимается точка пересечения касательной с осью абсцисс</w:t>
      </w:r>
      <w:r w:rsidR="007B689B">
        <w:rPr>
          <w:rFonts w:eastAsia="Times New Roman"/>
        </w:rPr>
        <w:t>.</w:t>
      </w:r>
    </w:p>
    <w:p w14:paraId="7AD0E7B0" w14:textId="2BD1699F" w:rsidR="007C6921" w:rsidRPr="007C6921" w:rsidRDefault="007C6921" w:rsidP="00105156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 xml:space="preserve">Начальное приближение, обеспечивающее </w:t>
      </w:r>
      <w:r w:rsidR="00773B94">
        <w:rPr>
          <w:rFonts w:eastAsia="Times New Roman"/>
        </w:rPr>
        <w:t>быструю сходимость,</w:t>
      </w:r>
      <w:r>
        <w:rPr>
          <w:rFonts w:eastAsia="Times New Roman"/>
        </w:rPr>
        <w:t xml:space="preserve"> считается по формуле</w:t>
      </w:r>
      <w:r w:rsidRPr="007C6921">
        <w:rPr>
          <w:rFonts w:eastAsia="Times New Roman"/>
        </w:rPr>
        <w:t>:</w:t>
      </w:r>
    </w:p>
    <w:p w14:paraId="2E5030FC" w14:textId="1BCDBF1F" w:rsidR="00EE75BC" w:rsidRPr="00773B94" w:rsidRDefault="007B689B" w:rsidP="00CE3693">
      <w:pPr>
        <w:tabs>
          <w:tab w:val="left" w:pos="1843"/>
        </w:tabs>
        <w:rPr>
          <w:rFonts w:eastAsia="Times New Roman"/>
          <w:i/>
        </w:rPr>
      </w:pPr>
      <m:oMathPara>
        <m:oMath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x</m:t>
              </m:r>
            </m:e>
            <m:sub>
              <m:r>
                <w:rPr>
                  <w:rFonts w:eastAsia="Times New Roman"/>
                </w:rPr>
                <m:t>0</m:t>
              </m:r>
            </m:sub>
          </m:sSub>
          <m:r>
            <w:rPr>
              <w:rFonts w:eastAsia="Times New Roman"/>
            </w:rPr>
            <m:t>=</m:t>
          </m:r>
          <m:func>
            <m:funcPr>
              <m:ctrlPr>
                <w:rPr>
                  <w:rFonts w:eastAsia="Times New Roman"/>
                </w:rPr>
              </m:ctrlPr>
            </m:funcPr>
            <m:fName>
              <m:r>
                <m:rPr>
                  <m:sty m:val="p"/>
                </m:rPr>
                <w:rPr>
                  <w:rFonts w:eastAsia="Times New Roman"/>
                  <w:lang w:val="en-US"/>
                </w:rPr>
                <m:t>max</m:t>
              </m:r>
              <m:ctrlPr>
                <w:rPr>
                  <w:rFonts w:eastAsia="Times New Roman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eastAsia="Times New Roman"/>
                      <w:i/>
                    </w:rPr>
                  </m:ctrlPr>
                </m:dPr>
                <m:e>
                  <m:r>
                    <w:rPr>
                      <w:rFonts w:eastAsia="Times New Roman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eastAsia="Times New Roman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eastAsia="Times New Roman"/>
                    </w:rPr>
                    <m:t>∙</m:t>
                  </m:r>
                  <m:sSup>
                    <m:sSup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eastAsia="Times New Roman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eastAsia="Times New Roman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eastAsia="Times New Roman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eastAsia="Times New Roman"/>
                    </w:rPr>
                    <m:t xml:space="preserve">; </m:t>
                  </m:r>
                  <m:r>
                    <w:rPr>
                      <w:rFonts w:eastAsia="Times New Roman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eastAsia="Times New Roman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eastAsia="Times New Roman"/>
                    </w:rPr>
                    <m:t>∙</m:t>
                  </m:r>
                  <m:sSup>
                    <m:sSup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eastAsia="Times New Roman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eastAsia="Times New Roman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eastAsia="Times New Roman"/>
                          <w:lang w:val="en-US"/>
                        </w:rPr>
                        <m:t>b</m:t>
                      </m:r>
                    </m:e>
                  </m:d>
                </m:e>
              </m:d>
            </m:e>
          </m:func>
          <m:r>
            <w:rPr>
              <w:rFonts w:eastAsia="Times New Roman"/>
            </w:rPr>
            <m:t>&gt;0</m:t>
          </m:r>
        </m:oMath>
      </m:oMathPara>
    </w:p>
    <w:p w14:paraId="3F29D13E" w14:textId="5C4861F4" w:rsidR="00773B94" w:rsidRDefault="00773B94" w:rsidP="00CE3693">
      <w:pPr>
        <w:tabs>
          <w:tab w:val="left" w:pos="1843"/>
        </w:tabs>
        <w:rPr>
          <w:rStyle w:val="st"/>
          <w:rFonts w:eastAsia="Times New Roman"/>
        </w:rPr>
      </w:pPr>
      <w:r>
        <w:rPr>
          <w:rFonts w:eastAsia="Times New Roman"/>
          <w:iCs/>
        </w:rPr>
        <w:t xml:space="preserve">Находим показатель </w:t>
      </w:r>
      <m:oMath>
        <m:r>
          <m:rPr>
            <m:sty m:val="p"/>
          </m:rPr>
          <w:rPr>
            <w:rStyle w:val="st"/>
          </w:rPr>
          <m:t>λ</m:t>
        </m:r>
      </m:oMath>
      <w:r>
        <w:rPr>
          <w:rStyle w:val="st"/>
          <w:rFonts w:eastAsia="Times New Roman"/>
        </w:rPr>
        <w:t xml:space="preserve"> для интервала</w:t>
      </w:r>
      <w:r w:rsidRPr="00773B94">
        <w:rPr>
          <w:rStyle w:val="st"/>
          <w:rFonts w:eastAsia="Times New Roman"/>
        </w:rPr>
        <w:t>:</w:t>
      </w:r>
    </w:p>
    <w:p w14:paraId="5FE2B02B" w14:textId="4F901365" w:rsidR="00773B94" w:rsidRPr="004A6353" w:rsidRDefault="00773B94" w:rsidP="00CE3693">
      <w:pPr>
        <w:tabs>
          <w:tab w:val="left" w:pos="1843"/>
        </w:tabs>
        <w:rPr>
          <w:rStyle w:val="st"/>
          <w:rFonts w:eastAsia="Times New Roman"/>
          <w:i/>
        </w:rPr>
      </w:pPr>
      <m:oMathPara>
        <m:oMath>
          <m:r>
            <m:rPr>
              <m:sty m:val="p"/>
            </m:rPr>
            <w:rPr>
              <w:rStyle w:val="st"/>
            </w:rPr>
            <m:t>λ</m:t>
          </m:r>
          <m:r>
            <m:rPr>
              <m:sty m:val="p"/>
            </m:rPr>
            <w:rPr>
              <w:rStyle w:val="st"/>
            </w:rPr>
            <m:t>=</m:t>
          </m:r>
          <m:f>
            <m:fPr>
              <m:ctrlPr>
                <w:rPr>
                  <w:rStyle w:val="st"/>
                  <w:i/>
                </w:rPr>
              </m:ctrlPr>
            </m:fPr>
            <m:num>
              <m:r>
                <w:rPr>
                  <w:rStyle w:val="st"/>
                </w:rPr>
                <m:t>f(</m:t>
              </m:r>
              <m:sSub>
                <m:sSubPr>
                  <m:ctrlPr>
                    <w:rPr>
                      <w:rFonts w:eastAsia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0</m:t>
                  </m:r>
                </m:sub>
              </m:sSub>
              <m:r>
                <w:rPr>
                  <w:rFonts w:eastAsia="Times New Roman"/>
                  <w:lang w:val="en-US"/>
                </w:rPr>
                <m:t>)</m:t>
              </m:r>
            </m:num>
            <m:den>
              <m:r>
                <w:rPr>
                  <w:rStyle w:val="st"/>
                </w:rPr>
                <m:t>f'(</m:t>
              </m:r>
              <m:sSub>
                <m:sSubPr>
                  <m:ctrlPr>
                    <w:rPr>
                      <w:rFonts w:eastAsia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eastAsia="Times New Roman"/>
                    </w:rPr>
                    <m:t>0</m:t>
                  </m:r>
                </m:sub>
              </m:sSub>
              <m:r>
                <w:rPr>
                  <w:rStyle w:val="st"/>
                </w:rPr>
                <m:t>)</m:t>
              </m:r>
            </m:den>
          </m:f>
        </m:oMath>
      </m:oMathPara>
    </w:p>
    <w:p w14:paraId="6544FCB4" w14:textId="71EB72FD" w:rsidR="004A6353" w:rsidRDefault="004A6353" w:rsidP="00CE3693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  <w:iCs/>
        </w:rPr>
        <w:t xml:space="preserve">Вычисляем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x</m:t>
            </m:r>
          </m:e>
          <m:sub>
            <m:r>
              <w:rPr>
                <w:rFonts w:eastAsia="Times New Roman"/>
                <w:lang w:val="en-US"/>
              </w:rPr>
              <m:t>i</m:t>
            </m:r>
          </m:sub>
        </m:sSub>
      </m:oMath>
      <w:r w:rsidRPr="004A6353">
        <w:rPr>
          <w:rFonts w:eastAsia="Times New Roman"/>
        </w:rPr>
        <w:t xml:space="preserve"> </w:t>
      </w:r>
      <w:r>
        <w:rPr>
          <w:rFonts w:eastAsia="Times New Roman"/>
        </w:rPr>
        <w:t>по формуле</w:t>
      </w:r>
      <w:r w:rsidRPr="004A6353">
        <w:rPr>
          <w:rFonts w:eastAsia="Times New Roman"/>
        </w:rPr>
        <w:t>:</w:t>
      </w:r>
    </w:p>
    <w:p w14:paraId="70A75A41" w14:textId="61FEC2D2" w:rsidR="004A6353" w:rsidRPr="00F130B7" w:rsidRDefault="004A6353" w:rsidP="00CE3693">
      <w:pPr>
        <w:tabs>
          <w:tab w:val="left" w:pos="1843"/>
        </w:tabs>
        <w:rPr>
          <w:rFonts w:eastAsia="Times New Roman"/>
          <w:i/>
        </w:rPr>
      </w:pPr>
      <m:oMathPara>
        <m:oMath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x</m:t>
              </m:r>
            </m:e>
            <m:sub>
              <m:r>
                <w:rPr>
                  <w:rFonts w:eastAsia="Times New Roman"/>
                  <w:lang w:val="en-US"/>
                </w:rPr>
                <m:t>i</m:t>
              </m:r>
            </m:sub>
          </m:sSub>
          <m:r>
            <w:rPr>
              <w:rFonts w:eastAsia="Times New Roman"/>
            </w:rPr>
            <m:t>=</m:t>
          </m:r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x</m:t>
              </m:r>
            </m:e>
            <m:sub>
              <m:r>
                <w:rPr>
                  <w:rFonts w:eastAsia="Times New Roman"/>
                  <w:lang w:val="en-US"/>
                </w:rPr>
                <m:t>i</m:t>
              </m:r>
              <m:r>
                <w:rPr>
                  <w:rFonts w:eastAsia="Times New Roman"/>
                  <w:lang w:val="en-US"/>
                </w:rPr>
                <m:t>-1</m:t>
              </m:r>
            </m:sub>
          </m:sSub>
          <m:r>
            <w:rPr>
              <w:rFonts w:eastAsia="Times New Roman"/>
              <w:lang w:val="en-US"/>
            </w:rPr>
            <m:t>-</m:t>
          </m:r>
          <m:f>
            <m:fPr>
              <m:ctrlPr>
                <w:rPr>
                  <w:rFonts w:eastAsia="Times New Roman"/>
                  <w:i/>
                  <w:lang w:val="en-US"/>
                </w:rPr>
              </m:ctrlPr>
            </m:fPr>
            <m:num>
              <m:r>
                <w:rPr>
                  <w:rFonts w:eastAsia="Times New Roman"/>
                  <w:lang w:val="en-US"/>
                </w:rPr>
                <m:t>f(</m:t>
              </m:r>
              <m:sSub>
                <m:sSubPr>
                  <m:ctrlPr>
                    <w:rPr>
                      <w:rFonts w:eastAsia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eastAsia="Times New Roman"/>
                      <w:lang w:val="en-US"/>
                    </w:rPr>
                    <m:t>i</m:t>
                  </m:r>
                  <m:r>
                    <w:rPr>
                      <w:rFonts w:eastAsia="Times New Roman"/>
                      <w:lang w:val="en-US"/>
                    </w:rPr>
                    <m:t>-1</m:t>
                  </m:r>
                </m:sub>
              </m:sSub>
              <m:r>
                <w:rPr>
                  <w:rFonts w:eastAsia="Times New Roman"/>
                  <w:lang w:val="en-US"/>
                </w:rPr>
                <m:t>)</m:t>
              </m:r>
            </m:num>
            <m:den>
              <m:r>
                <w:rPr>
                  <w:rFonts w:eastAsia="Times New Roman"/>
                  <w:lang w:val="en-US"/>
                </w:rPr>
                <m:t>f'(</m:t>
              </m:r>
              <m:sSub>
                <m:sSubPr>
                  <m:ctrlPr>
                    <w:rPr>
                      <w:rFonts w:eastAsia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eastAsia="Times New Roman"/>
                      <w:lang w:val="en-US"/>
                    </w:rPr>
                    <m:t>i</m:t>
                  </m:r>
                  <m:r>
                    <w:rPr>
                      <w:rFonts w:eastAsia="Times New Roman"/>
                      <w:lang w:val="en-US"/>
                    </w:rPr>
                    <m:t>-1</m:t>
                  </m:r>
                </m:sub>
              </m:sSub>
              <m:r>
                <w:rPr>
                  <w:rFonts w:eastAsia="Times New Roman"/>
                  <w:lang w:val="en-US"/>
                </w:rPr>
                <m:t>)</m:t>
              </m:r>
            </m:den>
          </m:f>
        </m:oMath>
      </m:oMathPara>
    </w:p>
    <w:p w14:paraId="0584DF17" w14:textId="1B1AD7A4" w:rsidR="004A6353" w:rsidRPr="00612AD1" w:rsidRDefault="004A6353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 xml:space="preserve">пока </w:t>
      </w:r>
      <m:oMath>
        <m:d>
          <m:dPr>
            <m:begChr m:val="|"/>
            <m:endChr m:val="|"/>
            <m:ctrlPr>
              <w:rPr>
                <w:rFonts w:eastAsia="Times New Roman"/>
                <w:i/>
                <w:iCs/>
              </w:rPr>
            </m:ctrlPr>
          </m:dPr>
          <m:e>
            <m:r>
              <w:rPr>
                <w:rFonts w:eastAsia="Times New Roman"/>
              </w:rPr>
              <m:t>f</m:t>
            </m:r>
            <m:d>
              <m:dPr>
                <m:ctrlPr>
                  <w:rPr>
                    <w:rFonts w:eastAsia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eastAsia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eastAsia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eastAsia="Times New Roman"/>
                        <w:lang w:val="en-US"/>
                      </w:rPr>
                      <m:t>i</m:t>
                    </m:r>
                  </m:sub>
                </m:sSub>
              </m:e>
            </m:d>
          </m:e>
        </m:d>
        <m:r>
          <w:rPr>
            <w:rFonts w:eastAsia="Times New Roman"/>
          </w:rPr>
          <m:t>&gt;ε</m:t>
        </m:r>
      </m:oMath>
      <w:r w:rsidRPr="00612AD1">
        <w:rPr>
          <w:rFonts w:eastAsia="Times New Roman"/>
          <w:iCs/>
        </w:rPr>
        <w:t>.</w:t>
      </w:r>
    </w:p>
    <w:p w14:paraId="6FCF7EE6" w14:textId="7E728740" w:rsidR="00F130B7" w:rsidRPr="00BB7813" w:rsidRDefault="00612AD1" w:rsidP="00CE3693">
      <w:pPr>
        <w:tabs>
          <w:tab w:val="left" w:pos="1843"/>
        </w:tabs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Прост</w:t>
      </w:r>
      <w:r w:rsidR="00917DF1">
        <w:rPr>
          <w:rFonts w:eastAsia="Times New Roman"/>
          <w:b/>
          <w:bCs/>
        </w:rPr>
        <w:t>ой</w:t>
      </w:r>
      <w:r>
        <w:rPr>
          <w:rFonts w:eastAsia="Times New Roman"/>
          <w:b/>
          <w:bCs/>
        </w:rPr>
        <w:t xml:space="preserve"> итераци</w:t>
      </w:r>
      <w:r w:rsidR="00917DF1">
        <w:rPr>
          <w:rFonts w:eastAsia="Times New Roman"/>
          <w:b/>
          <w:bCs/>
        </w:rPr>
        <w:t>и</w:t>
      </w:r>
      <w:r w:rsidR="00BB7813">
        <w:rPr>
          <w:rFonts w:eastAsia="Times New Roman"/>
          <w:b/>
          <w:bCs/>
        </w:rPr>
        <w:t xml:space="preserve"> для СНАУ</w:t>
      </w:r>
      <w:r w:rsidRPr="00EE75BC">
        <w:rPr>
          <w:rFonts w:eastAsia="Times New Roman"/>
          <w:b/>
          <w:bCs/>
        </w:rPr>
        <w:t>:</w:t>
      </w:r>
    </w:p>
    <w:p w14:paraId="7BF2F7B8" w14:textId="3401A3D9" w:rsidR="007C6921" w:rsidRDefault="002E071F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>Все уравнения системы</w:t>
      </w:r>
    </w:p>
    <w:p w14:paraId="65729621" w14:textId="002475A1" w:rsidR="002E071F" w:rsidRPr="00E23877" w:rsidRDefault="002E071F" w:rsidP="002E071F">
      <m:oMathPara>
        <m:oMath>
          <m:d>
            <m:dPr>
              <m:begChr m:val="{"/>
              <m:endChr m:val=""/>
              <m:ctrlPr>
                <w:rPr>
                  <w:i/>
                </w:rPr>
              </m:ctrlPr>
            </m:dPr>
            <m:e>
              <m:eqArr>
                <m:eqArrPr>
                  <m:ctrlPr>
                    <w:rPr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w:rPr>
                      <w:lang w:val="en-US"/>
                    </w:rPr>
                    <m:t>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w:rPr>
                      <w:lang w:val="en-US"/>
                    </w:rPr>
                    <m:t>)</m:t>
                  </m:r>
                  <m:r>
                    <m:t>=</m:t>
                  </m:r>
                  <m:r>
                    <m:t>0</m:t>
                  </m:r>
                </m:e>
                <m:e>
                  <m:r>
                    <m:t>…</m:t>
                  </m:r>
                </m:e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w:rPr>
                      <w:lang w:val="en-US"/>
                    </w:rPr>
                    <m:t>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w:rPr>
                      <w:lang w:val="en-US"/>
                    </w:rPr>
                    <m:t>)</m:t>
                  </m:r>
                  <m:r>
                    <m:t>=0</m:t>
                  </m:r>
                </m:e>
              </m:eqArr>
            </m:e>
          </m:d>
        </m:oMath>
      </m:oMathPara>
    </w:p>
    <w:p w14:paraId="6167C80D" w14:textId="4BA3EE34" w:rsidR="002E071F" w:rsidRDefault="002E071F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>Преобразуем к виду:</w:t>
      </w:r>
    </w:p>
    <w:p w14:paraId="7CEDFACD" w14:textId="77777777" w:rsidR="002E071F" w:rsidRPr="00E23877" w:rsidRDefault="002E071F" w:rsidP="002E071F">
      <m:oMathPara>
        <m:oMath>
          <m:d>
            <m:dPr>
              <m:begChr m:val="{"/>
              <m:endChr m:val=""/>
              <m:ctrlPr>
                <w:rPr>
                  <w:i/>
                </w:rPr>
              </m:ctrlPr>
            </m:dPr>
            <m:e>
              <m:eqArr>
                <m:eqArrPr>
                  <m:ctrlPr>
                    <w:rPr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  <m:e>
                  <m:r>
                    <m:t>…</m:t>
                  </m:r>
                </m:e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(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</m:eqArr>
            </m:e>
          </m:d>
        </m:oMath>
      </m:oMathPara>
    </w:p>
    <w:p w14:paraId="0EA34DD0" w14:textId="255DDA65" w:rsidR="00B36460" w:rsidRDefault="00B36460" w:rsidP="00CE3693">
      <w:pPr>
        <w:tabs>
          <w:tab w:val="left" w:pos="1843"/>
        </w:tabs>
        <w:rPr>
          <w:rFonts w:eastAsia="Times New Roman"/>
          <w:iCs/>
        </w:rPr>
      </w:pPr>
      <w:r w:rsidRPr="00B36460">
        <w:rPr>
          <w:rFonts w:eastAsia="Times New Roman"/>
          <w:iCs/>
        </w:rPr>
        <w:t>Если</w:t>
      </w:r>
      <w:r w:rsidRPr="00B36460"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выбрано</w:t>
      </w:r>
      <w:r w:rsidRPr="00B36460"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некоторое</w:t>
      </w:r>
      <w:r w:rsidRPr="00B36460"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начальное</w:t>
      </w:r>
      <w:r w:rsidRPr="00B36460"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приближение</w:t>
      </w:r>
    </w:p>
    <w:p w14:paraId="1C901A74" w14:textId="7E5ADE2A" w:rsidR="00B36460" w:rsidRDefault="00B36460" w:rsidP="00CE3693">
      <w:pPr>
        <w:tabs>
          <w:tab w:val="left" w:pos="1843"/>
        </w:tabs>
        <w:rPr>
          <w:rFonts w:eastAsia="Times New Roman"/>
          <w:iCs/>
        </w:rPr>
      </w:pPr>
      <m:oMathPara>
        <m:oMath>
          <m:sSup>
            <m:sSupPr>
              <m:ctrlPr>
                <w:rPr>
                  <w:rFonts w:eastAsia="Times New Roman"/>
                  <w:i/>
                  <w:iCs/>
                </w:rPr>
              </m:ctrlPr>
            </m:sSupPr>
            <m:e>
              <m:r>
                <w:rPr>
                  <w:rFonts w:eastAsia="Times New Roman"/>
                </w:rPr>
                <m:t>x</m:t>
              </m:r>
            </m:e>
            <m:sup>
              <m:r>
                <w:rPr>
                  <w:rFonts w:eastAsia="Times New Roman"/>
                </w:rPr>
                <m:t>(0)</m:t>
              </m:r>
            </m:sup>
          </m:sSup>
          <m:r>
            <w:rPr>
              <w:rFonts w:eastAsia="Times New Roman"/>
            </w:rPr>
            <m:t>=(</m:t>
          </m:r>
          <m:sSubSup>
            <m:sSubSupPr>
              <m:ctrlPr>
                <w:rPr>
                  <w:rFonts w:eastAsia="Times New Roman"/>
                  <w:i/>
                  <w:iCs/>
                </w:rPr>
              </m:ctrlPr>
            </m:sSubSup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1</m:t>
              </m:r>
            </m:sub>
            <m:sup>
              <m:d>
                <m:dPr>
                  <m:ctrlPr>
                    <w:rPr>
                      <w:rFonts w:eastAsia="Times New Roman"/>
                      <w:i/>
                      <w:iCs/>
                    </w:rPr>
                  </m:ctrlPr>
                </m:dPr>
                <m:e>
                  <m:r>
                    <w:rPr>
                      <w:rFonts w:eastAsia="Times New Roman"/>
                    </w:rPr>
                    <m:t>0</m:t>
                  </m:r>
                </m:e>
              </m:d>
            </m:sup>
          </m:sSubSup>
          <m:r>
            <w:rPr>
              <w:rFonts w:eastAsia="Times New Roman"/>
            </w:rPr>
            <m:t>..</m:t>
          </m:r>
          <m:sSubSup>
            <m:sSubSupPr>
              <m:ctrlPr>
                <w:rPr>
                  <w:rFonts w:eastAsia="Times New Roman"/>
                  <w:i/>
                  <w:iCs/>
                </w:rPr>
              </m:ctrlPr>
            </m:sSubSupPr>
            <m:e>
              <m:r>
                <w:rPr>
                  <w:rFonts w:eastAsia="Times New Roman"/>
                </w:rPr>
                <m:t>x</m:t>
              </m:r>
            </m:e>
            <m:sub>
              <m:r>
                <w:rPr>
                  <w:rFonts w:eastAsia="Times New Roman"/>
                </w:rPr>
                <m:t>n</m:t>
              </m:r>
            </m:sub>
            <m:sup>
              <m:d>
                <m:dPr>
                  <m:ctrlPr>
                    <w:rPr>
                      <w:rFonts w:eastAsia="Times New Roman"/>
                      <w:i/>
                      <w:iCs/>
                    </w:rPr>
                  </m:ctrlPr>
                </m:dPr>
                <m:e>
                  <m:r>
                    <w:rPr>
                      <w:rFonts w:eastAsia="Times New Roman"/>
                    </w:rPr>
                    <m:t>0</m:t>
                  </m:r>
                </m:e>
              </m:d>
            </m:sup>
          </m:sSubSup>
          <m:r>
            <w:rPr>
              <w:rFonts w:eastAsia="Times New Roman"/>
            </w:rPr>
            <m:t>)</m:t>
          </m:r>
        </m:oMath>
      </m:oMathPara>
    </w:p>
    <w:p w14:paraId="6AF610C3" w14:textId="2E44597D" w:rsidR="002E071F" w:rsidRDefault="00B36460" w:rsidP="00CE3693">
      <w:pPr>
        <w:tabs>
          <w:tab w:val="left" w:pos="1843"/>
        </w:tabs>
        <w:rPr>
          <w:rFonts w:eastAsia="Times New Roman"/>
          <w:iCs/>
        </w:rPr>
      </w:pPr>
      <w:r>
        <w:rPr>
          <w:rFonts w:eastAsia="Times New Roman"/>
          <w:iCs/>
        </w:rPr>
        <w:t xml:space="preserve">, то </w:t>
      </w:r>
      <w:r w:rsidRPr="00B36460">
        <w:rPr>
          <w:rFonts w:eastAsia="Times New Roman"/>
          <w:iCs/>
        </w:rPr>
        <w:t>последующие</w:t>
      </w:r>
      <w:r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приближения</w:t>
      </w:r>
      <w:r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находятся</w:t>
      </w:r>
      <w:r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по</w:t>
      </w:r>
      <w:r>
        <w:rPr>
          <w:rFonts w:eastAsia="Times New Roman"/>
          <w:iCs/>
        </w:rPr>
        <w:t xml:space="preserve"> </w:t>
      </w:r>
      <w:r w:rsidRPr="00B36460">
        <w:rPr>
          <w:rFonts w:eastAsia="Times New Roman"/>
          <w:iCs/>
        </w:rPr>
        <w:t>формулам</w:t>
      </w:r>
      <w:r>
        <w:rPr>
          <w:rFonts w:eastAsia="Times New Roman"/>
          <w:iCs/>
        </w:rPr>
        <w:t>:</w:t>
      </w:r>
    </w:p>
    <w:p w14:paraId="0F29D473" w14:textId="75AED14F" w:rsidR="00865063" w:rsidRPr="00A03AFF" w:rsidRDefault="00B80705" w:rsidP="00CE3693">
      <w:pPr>
        <w:tabs>
          <w:tab w:val="left" w:pos="1843"/>
        </w:tabs>
        <w:rPr>
          <w:rFonts w:eastAsia="Times New Roman"/>
        </w:rPr>
      </w:pPr>
      <m:oMathPara>
        <m:oMath>
          <m:d>
            <m:dPr>
              <m:begChr m:val="{"/>
              <m:endChr m:val=""/>
              <m:ctrlPr>
                <w:rPr>
                  <w:i/>
                </w:rPr>
              </m:ctrlPr>
            </m:dPr>
            <m:e>
              <m:eqArr>
                <m:eqArrPr>
                  <m:ctrlPr>
                    <w:rPr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i/>
                        </w:rPr>
                      </m:ctrlPr>
                    </m:sSubSupPr>
                    <m:e>
                      <m:r>
                        <w:rPr>
                          <w:lang w:val="en-US"/>
                        </w:rPr>
                        <m:t>x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(i+1)</m:t>
                      </m:r>
                    </m:sup>
                  </m:sSubSup>
                  <m: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(</m:t>
                  </m:r>
                  <m:sSubSup>
                    <m:sSubSupPr>
                      <m:ctrlPr>
                        <w:rPr>
                          <w:rFonts w:eastAsia="Times New Roman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eastAsia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eastAsia="Times New Roman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  <m:e>
                  <m:r>
                    <m:t>…</m:t>
                  </m:r>
                </m:e>
                <m:e>
                  <m:sSubSup>
                    <m:sSubSupPr>
                      <m:ctrlPr>
                        <w:rPr>
                          <w:i/>
                        </w:rPr>
                      </m:ctrlPr>
                    </m:sSubSupPr>
                    <m:e>
                      <m:r>
                        <w:rPr>
                          <w:lang w:val="en-US"/>
                        </w:rPr>
                        <m:t>x</m:t>
                      </m:r>
                    </m:e>
                    <m:sub>
                      <m:r>
                        <m:t>n</m:t>
                      </m:r>
                    </m:sub>
                    <m:sup>
                      <m:r>
                        <m:t>(i+1)</m:t>
                      </m:r>
                    </m:sup>
                  </m:sSubSup>
                  <m:r>
                    <m:t>=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φ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(</m:t>
                  </m:r>
                  <m:sSubSup>
                    <m:sSubSupPr>
                      <m:ctrlPr>
                        <w:rPr>
                          <w:rFonts w:eastAsia="Times New Roman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eastAsia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eastAsia="Times New Roman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m:t>,..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  <m:r>
                    <m:t>)</m:t>
                  </m:r>
                </m:e>
              </m:eqArr>
            </m:e>
          </m:d>
        </m:oMath>
      </m:oMathPara>
    </w:p>
    <w:p w14:paraId="4EA0C46D" w14:textId="02DA8851" w:rsidR="00A03AFF" w:rsidRDefault="00A03AFF" w:rsidP="00CE3693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>Находить новые приближения до тех пор, пока</w:t>
      </w:r>
    </w:p>
    <w:p w14:paraId="0444D6C8" w14:textId="4BED704D" w:rsidR="00A03AFF" w:rsidRPr="007C6921" w:rsidRDefault="00A03AFF" w:rsidP="00CE3693">
      <w:pPr>
        <w:tabs>
          <w:tab w:val="left" w:pos="1843"/>
        </w:tabs>
        <w:rPr>
          <w:rFonts w:eastAsia="Times New Roman"/>
          <w:iCs/>
        </w:rPr>
      </w:pPr>
      <m:oMathPara>
        <m:oMath>
          <m:sSup>
            <m:sSupPr>
              <m:ctrlPr>
                <w:rPr>
                  <w:rFonts w:eastAsia="Times New Roman"/>
                  <w:i/>
                </w:rPr>
              </m:ctrlPr>
            </m:sSupPr>
            <m:e>
              <m:r>
                <w:rPr>
                  <w:rFonts w:eastAsia="Times New Roman"/>
                </w:rPr>
                <m:t>∆</m:t>
              </m:r>
            </m:e>
            <m:sup>
              <m:r>
                <w:rPr>
                  <w:rFonts w:eastAsia="Times New Roman"/>
                </w:rPr>
                <m:t>i</m:t>
              </m:r>
            </m:sup>
          </m:sSup>
          <m:r>
            <w:rPr>
              <w:rFonts w:eastAsia="Times New Roman"/>
            </w:rPr>
            <m:t>=</m:t>
          </m:r>
          <m:func>
            <m:funcPr>
              <m:ctrlPr>
                <w:rPr>
                  <w:rFonts w:eastAsia="Times New Roman"/>
                </w:rPr>
              </m:ctrlPr>
            </m:funcPr>
            <m:fName>
              <m:r>
                <m:rPr>
                  <m:sty m:val="p"/>
                </m:rPr>
                <w:rPr>
                  <w:rFonts w:eastAsia="Times New Roman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eastAsia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eastAsia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n</m:t>
                      </m:r>
                    </m:sub>
                    <m:sup>
                      <m:r>
                        <w:rPr>
                          <w:rFonts w:eastAsia="Times New Roman"/>
                        </w:rPr>
                        <m:t>i</m:t>
                      </m:r>
                    </m:sup>
                  </m:sSubSup>
                  <m:r>
                    <w:rPr>
                      <w:rFonts w:eastAsia="Times New Roman"/>
                    </w:rPr>
                    <m:t>-</m:t>
                  </m:r>
                  <m:sSubSup>
                    <m:sSubSupPr>
                      <m:ctrlPr>
                        <w:rPr>
                          <w:rFonts w:eastAsia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eastAsia="Times New Roman"/>
                        </w:rPr>
                        <m:t>x</m:t>
                      </m:r>
                    </m:e>
                    <m:sub>
                      <m:r>
                        <w:rPr>
                          <w:rFonts w:eastAsia="Times New Roman"/>
                        </w:rPr>
                        <m:t>n</m:t>
                      </m:r>
                    </m:sub>
                    <m:sup>
                      <m:r>
                        <w:rPr>
                          <w:rFonts w:eastAsia="Times New Roman"/>
                        </w:rPr>
                        <m:t>i-1</m:t>
                      </m:r>
                    </m:sup>
                  </m:sSubSup>
                </m:e>
              </m:d>
            </m:e>
          </m:func>
          <m:r>
            <w:rPr>
              <w:rFonts w:eastAsia="Times New Roman"/>
            </w:rPr>
            <m:t>&lt;=ε</m:t>
          </m:r>
        </m:oMath>
      </m:oMathPara>
    </w:p>
    <w:p w14:paraId="7A0C5A43" w14:textId="3238919F" w:rsidR="00B7736A" w:rsidRDefault="00614FBA" w:rsidP="00ED2131">
      <w:pPr>
        <w:pStyle w:val="1"/>
      </w:pPr>
      <w:r>
        <w:t>Вывод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471C4" w14:paraId="5C1DA887" w14:textId="77777777" w:rsidTr="00DD490C">
        <w:tc>
          <w:tcPr>
            <w:tcW w:w="4672" w:type="dxa"/>
            <w:shd w:val="clear" w:color="auto" w:fill="E2EFD9" w:themeFill="accent6" w:themeFillTint="33"/>
          </w:tcPr>
          <w:p w14:paraId="691D2926" w14:textId="392B7600" w:rsidR="009471C4" w:rsidRDefault="009471C4" w:rsidP="00DD490C">
            <w:pPr>
              <w:jc w:val="center"/>
            </w:pPr>
            <w:r>
              <w:t>+</w:t>
            </w:r>
          </w:p>
        </w:tc>
        <w:tc>
          <w:tcPr>
            <w:tcW w:w="4673" w:type="dxa"/>
            <w:shd w:val="clear" w:color="auto" w:fill="FF8B8B"/>
          </w:tcPr>
          <w:p w14:paraId="1EC08E3E" w14:textId="6F5DA0C9" w:rsidR="009471C4" w:rsidRDefault="00DD490C" w:rsidP="00DD490C">
            <w:pPr>
              <w:jc w:val="center"/>
            </w:pPr>
            <w:r>
              <w:t>-</w:t>
            </w:r>
          </w:p>
        </w:tc>
      </w:tr>
      <w:tr w:rsidR="009471C4" w14:paraId="420EF73C" w14:textId="77777777" w:rsidTr="00DD490C">
        <w:tc>
          <w:tcPr>
            <w:tcW w:w="9345" w:type="dxa"/>
            <w:gridSpan w:val="2"/>
            <w:shd w:val="clear" w:color="auto" w:fill="DEEAF6" w:themeFill="accent5" w:themeFillTint="33"/>
          </w:tcPr>
          <w:p w14:paraId="72AF16EA" w14:textId="25905A73" w:rsidR="009471C4" w:rsidRDefault="009471C4" w:rsidP="00A675B3">
            <w:r>
              <w:t>Метод половинного деления</w:t>
            </w:r>
          </w:p>
        </w:tc>
      </w:tr>
      <w:tr w:rsidR="009471C4" w14:paraId="44BEE0A9" w14:textId="77777777" w:rsidTr="009471C4">
        <w:tc>
          <w:tcPr>
            <w:tcW w:w="4672" w:type="dxa"/>
          </w:tcPr>
          <w:p w14:paraId="6F7A7F06" w14:textId="77777777" w:rsidR="009471C4" w:rsidRDefault="00A476FE" w:rsidP="00A476FE">
            <w:pPr>
              <w:pStyle w:val="a9"/>
              <w:numPr>
                <w:ilvl w:val="0"/>
                <w:numId w:val="4"/>
              </w:numPr>
              <w:jc w:val="left"/>
            </w:pPr>
            <w:r>
              <w:t>Обладает абсолютной сходимостью (</w:t>
            </w:r>
            <w:r>
              <w:t>близость получаемого</w:t>
            </w:r>
            <w:r>
              <w:t xml:space="preserve"> </w:t>
            </w:r>
            <w:r>
              <w:t>численного решения задачи к истинному решению</w:t>
            </w:r>
            <w:r>
              <w:t>)</w:t>
            </w:r>
          </w:p>
          <w:p w14:paraId="532F85BF" w14:textId="40BB7974" w:rsidR="00DA769F" w:rsidRDefault="00A476FE" w:rsidP="00DA769F">
            <w:pPr>
              <w:pStyle w:val="a9"/>
              <w:numPr>
                <w:ilvl w:val="0"/>
                <w:numId w:val="4"/>
              </w:numPr>
              <w:jc w:val="left"/>
            </w:pPr>
            <w:r w:rsidRPr="00A476FE">
              <w:t>устойчив к ошибкам округления</w:t>
            </w:r>
          </w:p>
        </w:tc>
        <w:tc>
          <w:tcPr>
            <w:tcW w:w="4673" w:type="dxa"/>
          </w:tcPr>
          <w:p w14:paraId="612ADF21" w14:textId="3A369D74" w:rsidR="009471C4" w:rsidRDefault="00A476FE" w:rsidP="00A476FE">
            <w:pPr>
              <w:pStyle w:val="a9"/>
              <w:numPr>
                <w:ilvl w:val="0"/>
                <w:numId w:val="4"/>
              </w:numPr>
            </w:pPr>
            <w:r>
              <w:t>линейная сходимость</w:t>
            </w:r>
          </w:p>
        </w:tc>
      </w:tr>
      <w:tr w:rsidR="006C1C59" w14:paraId="3B483915" w14:textId="77777777" w:rsidTr="006C1C59">
        <w:tc>
          <w:tcPr>
            <w:tcW w:w="9345" w:type="dxa"/>
            <w:gridSpan w:val="2"/>
            <w:shd w:val="clear" w:color="auto" w:fill="DEEAF6" w:themeFill="accent5" w:themeFillTint="33"/>
          </w:tcPr>
          <w:p w14:paraId="71D96017" w14:textId="62CE75F6" w:rsidR="006C1C59" w:rsidRDefault="00DA769F" w:rsidP="006C1C59">
            <w:r>
              <w:t>Метод хорд</w:t>
            </w:r>
          </w:p>
        </w:tc>
      </w:tr>
      <w:tr w:rsidR="006C1C59" w14:paraId="26F36293" w14:textId="77777777" w:rsidTr="009471C4">
        <w:tc>
          <w:tcPr>
            <w:tcW w:w="4672" w:type="dxa"/>
          </w:tcPr>
          <w:p w14:paraId="474CF39E" w14:textId="77777777" w:rsidR="004D2CCA" w:rsidRDefault="004D2CCA" w:rsidP="004D2CCA">
            <w:pPr>
              <w:pStyle w:val="a9"/>
              <w:numPr>
                <w:ilvl w:val="0"/>
                <w:numId w:val="8"/>
              </w:numPr>
              <w:spacing w:after="160" w:line="242" w:lineRule="auto"/>
              <w:jc w:val="left"/>
            </w:pPr>
            <w:r>
              <w:t xml:space="preserve">быстрая сходимость при </w:t>
            </w:r>
          </w:p>
          <w:p w14:paraId="3816F926" w14:textId="77777777" w:rsidR="006C1C59" w:rsidRPr="00A57E43" w:rsidRDefault="004D2CCA" w:rsidP="004D2CCA">
            <w:pPr>
              <w:jc w:val="left"/>
              <w:rPr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eastAsia="Times New Roman"/>
                    <w:lang w:val="en-US"/>
                  </w:rPr>
                  <m:t>f</m:t>
                </m:r>
                <m:d>
                  <m:dPr>
                    <m:ctrlPr>
                      <w:rPr>
                        <w:rFonts w:eastAsia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eastAsia="Times New Roman"/>
                        <w:lang w:val="en-US"/>
                      </w:rPr>
                      <m:t>x</m:t>
                    </m:r>
                  </m:e>
                </m:d>
                <m:r>
                  <w:rPr>
                    <w:rFonts w:eastAsia="Times New Roman"/>
                  </w:rPr>
                  <m:t>∙</m:t>
                </m:r>
                <m:sSup>
                  <m:sSupPr>
                    <m:ctrlPr>
                      <w:rPr>
                        <w:rFonts w:eastAsia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eastAsia="Times New Roman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eastAsia="Times New Roman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eastAsia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eastAsia="Times New Roman"/>
                        <w:lang w:val="en-US"/>
                      </w:rPr>
                      <m:t>x</m:t>
                    </m:r>
                  </m:e>
                </m:d>
                <m:r>
                  <w:rPr>
                    <w:rFonts w:eastAsia="Times New Roman"/>
                    <w:lang w:val="en-US"/>
                  </w:rPr>
                  <m:t>&gt;</m:t>
                </m:r>
                <m:r>
                  <w:rPr>
                    <w:rFonts w:eastAsia="Times New Roman"/>
                    <w:lang w:val="en-US"/>
                  </w:rPr>
                  <m:t>0</m:t>
                </m:r>
              </m:oMath>
            </m:oMathPara>
          </w:p>
          <w:p w14:paraId="4BDF7558" w14:textId="2954DFB5" w:rsidR="00A57E43" w:rsidRPr="004D2CCA" w:rsidRDefault="00A57E43" w:rsidP="004D2CCA">
            <w:pPr>
              <w:jc w:val="left"/>
            </w:pPr>
          </w:p>
        </w:tc>
        <w:tc>
          <w:tcPr>
            <w:tcW w:w="4673" w:type="dxa"/>
          </w:tcPr>
          <w:p w14:paraId="7598DC88" w14:textId="77777777" w:rsidR="00DA769F" w:rsidRDefault="00DA769F" w:rsidP="00C44FEA">
            <w:pPr>
              <w:pStyle w:val="a9"/>
              <w:numPr>
                <w:ilvl w:val="0"/>
                <w:numId w:val="6"/>
              </w:numPr>
            </w:pPr>
            <w:r>
              <w:t>линейная сходимость</w:t>
            </w:r>
          </w:p>
          <w:p w14:paraId="56A58530" w14:textId="05F00E7E" w:rsidR="0026421C" w:rsidRDefault="0026421C" w:rsidP="00C44FEA">
            <w:pPr>
              <w:pStyle w:val="a9"/>
              <w:numPr>
                <w:ilvl w:val="0"/>
                <w:numId w:val="6"/>
              </w:numPr>
            </w:pPr>
            <w:r>
              <w:t>выбор начального приближения</w:t>
            </w:r>
          </w:p>
        </w:tc>
      </w:tr>
      <w:tr w:rsidR="00C44FEA" w14:paraId="17B0BD3D" w14:textId="77777777" w:rsidTr="00C86995">
        <w:tc>
          <w:tcPr>
            <w:tcW w:w="9345" w:type="dxa"/>
            <w:gridSpan w:val="2"/>
            <w:shd w:val="clear" w:color="auto" w:fill="DEEAF6" w:themeFill="accent5" w:themeFillTint="33"/>
          </w:tcPr>
          <w:p w14:paraId="5A7D65A1" w14:textId="58C969D2" w:rsidR="00C44FEA" w:rsidRDefault="00C86995" w:rsidP="00C44FEA">
            <w:r>
              <w:t>Касательных (Ньютона)</w:t>
            </w:r>
          </w:p>
        </w:tc>
      </w:tr>
      <w:tr w:rsidR="00C44FEA" w14:paraId="684CB868" w14:textId="77777777" w:rsidTr="009471C4">
        <w:tc>
          <w:tcPr>
            <w:tcW w:w="4672" w:type="dxa"/>
          </w:tcPr>
          <w:p w14:paraId="0CF514B5" w14:textId="561BADA4" w:rsidR="00C44FEA" w:rsidRDefault="00C87F20" w:rsidP="00DA769F">
            <w:pPr>
              <w:pStyle w:val="a9"/>
              <w:numPr>
                <w:ilvl w:val="0"/>
                <w:numId w:val="7"/>
              </w:numPr>
              <w:jc w:val="left"/>
            </w:pPr>
            <w:r>
              <w:t>квадратичная сходимость</w:t>
            </w:r>
          </w:p>
        </w:tc>
        <w:tc>
          <w:tcPr>
            <w:tcW w:w="4673" w:type="dxa"/>
          </w:tcPr>
          <w:p w14:paraId="20F88865" w14:textId="77777777" w:rsidR="00C44FEA" w:rsidRDefault="00C87F20" w:rsidP="00C44FEA">
            <w:pPr>
              <w:pStyle w:val="a9"/>
              <w:numPr>
                <w:ilvl w:val="0"/>
                <w:numId w:val="6"/>
              </w:numPr>
            </w:pPr>
            <w:r>
              <w:t>вычисления производных</w:t>
            </w:r>
          </w:p>
          <w:p w14:paraId="31280B78" w14:textId="53DD8E35" w:rsidR="00C87F20" w:rsidRDefault="00C87F20" w:rsidP="00C44FEA">
            <w:pPr>
              <w:pStyle w:val="a9"/>
              <w:numPr>
                <w:ilvl w:val="0"/>
                <w:numId w:val="6"/>
              </w:numPr>
            </w:pPr>
            <w:r>
              <w:t>выбор начального приближения</w:t>
            </w:r>
          </w:p>
        </w:tc>
      </w:tr>
      <w:tr w:rsidR="003D5B10" w14:paraId="0B6E961D" w14:textId="77777777" w:rsidTr="003D5B10">
        <w:tc>
          <w:tcPr>
            <w:tcW w:w="9345" w:type="dxa"/>
            <w:gridSpan w:val="2"/>
            <w:shd w:val="clear" w:color="auto" w:fill="DEEAF6" w:themeFill="accent5" w:themeFillTint="33"/>
          </w:tcPr>
          <w:p w14:paraId="44B5BF09" w14:textId="6C6C0099" w:rsidR="003D5B10" w:rsidRPr="00917DF1" w:rsidRDefault="00917DF1" w:rsidP="003D5B10">
            <w:r>
              <w:t>Простых итераци</w:t>
            </w:r>
            <w:r w:rsidR="009B2920">
              <w:t>и</w:t>
            </w:r>
          </w:p>
        </w:tc>
      </w:tr>
      <w:tr w:rsidR="003D5B10" w14:paraId="4C017D00" w14:textId="77777777" w:rsidTr="009471C4">
        <w:tc>
          <w:tcPr>
            <w:tcW w:w="4672" w:type="dxa"/>
          </w:tcPr>
          <w:p w14:paraId="7DB00A25" w14:textId="4DCACF42" w:rsidR="003D5B10" w:rsidRPr="00FD3385" w:rsidRDefault="00FD3385" w:rsidP="00FD3385">
            <w:pPr>
              <w:pStyle w:val="a9"/>
              <w:numPr>
                <w:ilvl w:val="0"/>
                <w:numId w:val="9"/>
              </w:numPr>
              <w:jc w:val="left"/>
            </w:pPr>
            <w:r>
              <w:t xml:space="preserve">сходимость со скоростью геометрической прогрессии если в окрестности корня </w:t>
            </w:r>
            <m:oMath>
              <m:r>
                <m:t>0≤|</m:t>
              </m:r>
              <m:r>
                <m:t>φ'(x)</m:t>
              </m:r>
              <m:r>
                <m:t>|≤1</m:t>
              </m:r>
            </m:oMath>
            <w:r>
              <w:t xml:space="preserve"> и </w:t>
            </w:r>
            <m:oMath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φ</m:t>
                      </m:r>
                    </m:e>
                    <m:sup>
                      <m:r>
                        <m:t>'</m:t>
                      </m:r>
                    </m:sup>
                  </m:sSup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ctrlPr>
                    <w:rPr>
                      <w:i/>
                      <w:lang w:val="en-US"/>
                    </w:rPr>
                  </m:ctrlPr>
                </m:e>
              </m:d>
              <m:r>
                <w:rPr>
                  <w:lang w:val="en-US"/>
                </w:rPr>
                <m:t>=co</m:t>
              </m:r>
              <m:r>
                <w:rPr>
                  <w:lang w:val="en-US"/>
                </w:rPr>
                <m:t>ns</m:t>
              </m:r>
              <m:r>
                <w:rPr>
                  <w:lang w:val="en-US"/>
                </w:rPr>
                <m:t>t</m:t>
              </m:r>
            </m:oMath>
          </w:p>
        </w:tc>
        <w:tc>
          <w:tcPr>
            <w:tcW w:w="4673" w:type="dxa"/>
          </w:tcPr>
          <w:p w14:paraId="61D14586" w14:textId="20171263" w:rsidR="004170C6" w:rsidRDefault="004170C6" w:rsidP="00C44FEA">
            <w:pPr>
              <w:pStyle w:val="a9"/>
              <w:numPr>
                <w:ilvl w:val="0"/>
                <w:numId w:val="6"/>
              </w:numPr>
            </w:pPr>
            <w:r>
              <w:t>вычисление производных</w:t>
            </w:r>
          </w:p>
          <w:p w14:paraId="24D9A8E9" w14:textId="34CAC416" w:rsidR="003D5B10" w:rsidRDefault="00622119" w:rsidP="00C44FEA">
            <w:pPr>
              <w:pStyle w:val="a9"/>
              <w:numPr>
                <w:ilvl w:val="0"/>
                <w:numId w:val="6"/>
              </w:numPr>
            </w:pPr>
            <w:r>
              <w:t>выбор начального приближения</w:t>
            </w:r>
          </w:p>
          <w:p w14:paraId="65821F8E" w14:textId="6E3CD7AE" w:rsidR="00622119" w:rsidRDefault="00790DD3" w:rsidP="00C44FEA">
            <w:pPr>
              <w:pStyle w:val="a9"/>
              <w:numPr>
                <w:ilvl w:val="0"/>
                <w:numId w:val="6"/>
              </w:numPr>
            </w:pPr>
            <w:r>
              <w:t xml:space="preserve">очень медленная сходимость при </w:t>
            </w:r>
            <m:oMath>
              <m:r>
                <m:t>|φ'(x)|≈1</m:t>
              </m:r>
            </m:oMath>
            <w:r>
              <w:t xml:space="preserve"> </w:t>
            </w:r>
          </w:p>
        </w:tc>
      </w:tr>
      <w:tr w:rsidR="00022F52" w14:paraId="47BD50AB" w14:textId="77777777" w:rsidTr="00022F52">
        <w:tc>
          <w:tcPr>
            <w:tcW w:w="9345" w:type="dxa"/>
            <w:gridSpan w:val="2"/>
            <w:shd w:val="clear" w:color="auto" w:fill="DEEAF6" w:themeFill="accent5" w:themeFillTint="33"/>
          </w:tcPr>
          <w:p w14:paraId="57287FD7" w14:textId="29C12729" w:rsidR="00022F52" w:rsidRDefault="00022F52" w:rsidP="00022F52">
            <w:r>
              <w:t>Простой итерации для СНАУ</w:t>
            </w:r>
          </w:p>
        </w:tc>
      </w:tr>
      <w:tr w:rsidR="00022F52" w14:paraId="4CB6242B" w14:textId="77777777" w:rsidTr="009471C4">
        <w:tc>
          <w:tcPr>
            <w:tcW w:w="4672" w:type="dxa"/>
          </w:tcPr>
          <w:p w14:paraId="4DFE3F5A" w14:textId="623E401F" w:rsidR="00022F52" w:rsidRDefault="00C06575" w:rsidP="00C06575">
            <w:pPr>
              <w:pStyle w:val="a9"/>
              <w:numPr>
                <w:ilvl w:val="0"/>
                <w:numId w:val="11"/>
              </w:numPr>
              <w:jc w:val="left"/>
            </w:pPr>
            <w:r>
              <w:t>чуть проще чем Ньютона для СНАУ</w:t>
            </w:r>
          </w:p>
        </w:tc>
        <w:tc>
          <w:tcPr>
            <w:tcW w:w="4673" w:type="dxa"/>
          </w:tcPr>
          <w:p w14:paraId="441CB434" w14:textId="77777777" w:rsidR="000A55A4" w:rsidRDefault="0051571C" w:rsidP="000A55A4">
            <w:pPr>
              <w:pStyle w:val="a9"/>
              <w:numPr>
                <w:ilvl w:val="0"/>
                <w:numId w:val="6"/>
              </w:numPr>
            </w:pPr>
            <w:r>
              <w:t>крайне сложная реализация из-за требования преобразовывать уравнения системы</w:t>
            </w:r>
          </w:p>
          <w:p w14:paraId="0F4354F7" w14:textId="77777777" w:rsidR="0081115B" w:rsidRDefault="0081115B" w:rsidP="0081115B">
            <w:pPr>
              <w:pStyle w:val="a9"/>
              <w:numPr>
                <w:ilvl w:val="0"/>
                <w:numId w:val="6"/>
              </w:numPr>
              <w:spacing w:after="160" w:line="242" w:lineRule="auto"/>
            </w:pPr>
            <w:r>
              <w:t>вычисление производных</w:t>
            </w:r>
          </w:p>
          <w:p w14:paraId="2DD12CF3" w14:textId="069C0E30" w:rsidR="00FD3385" w:rsidRDefault="000A55A4" w:rsidP="00FD3385">
            <w:pPr>
              <w:pStyle w:val="a9"/>
              <w:numPr>
                <w:ilvl w:val="0"/>
                <w:numId w:val="6"/>
              </w:numPr>
              <w:spacing w:after="160" w:line="242" w:lineRule="auto"/>
            </w:pPr>
            <w:r>
              <w:t xml:space="preserve">очень медленная сходимость при </w:t>
            </w:r>
            <m:oMath>
              <m:r>
                <m:t>|φ'(x)|≈1</m:t>
              </m:r>
            </m:oMath>
          </w:p>
        </w:tc>
      </w:tr>
      <w:tr w:rsidR="00CF4F1A" w14:paraId="07F8F769" w14:textId="77777777" w:rsidTr="00CF4F1A">
        <w:tc>
          <w:tcPr>
            <w:tcW w:w="9345" w:type="dxa"/>
            <w:gridSpan w:val="2"/>
            <w:shd w:val="clear" w:color="auto" w:fill="DEEAF6" w:themeFill="accent5" w:themeFillTint="33"/>
          </w:tcPr>
          <w:p w14:paraId="20DAE110" w14:textId="1E973461" w:rsidR="00CF4F1A" w:rsidRDefault="00CF4F1A" w:rsidP="00CF4F1A">
            <w:r>
              <w:t>Метод касательных (Ньютона) для СНАУ</w:t>
            </w:r>
          </w:p>
        </w:tc>
      </w:tr>
      <w:tr w:rsidR="00CF4F1A" w14:paraId="5B3A9E0C" w14:textId="77777777" w:rsidTr="009471C4">
        <w:tc>
          <w:tcPr>
            <w:tcW w:w="4672" w:type="dxa"/>
          </w:tcPr>
          <w:p w14:paraId="2E33B4BF" w14:textId="780A5B53" w:rsidR="00CF4F1A" w:rsidRDefault="007C6ACE" w:rsidP="007C6ACE">
            <w:pPr>
              <w:pStyle w:val="a9"/>
              <w:numPr>
                <w:ilvl w:val="0"/>
                <w:numId w:val="10"/>
              </w:numPr>
              <w:jc w:val="left"/>
            </w:pPr>
            <w:r>
              <w:t>быстрее п</w:t>
            </w:r>
            <w:r w:rsidRPr="007C6ACE">
              <w:t>ростой итерации для СНАУ</w:t>
            </w:r>
          </w:p>
        </w:tc>
        <w:tc>
          <w:tcPr>
            <w:tcW w:w="4673" w:type="dxa"/>
          </w:tcPr>
          <w:p w14:paraId="19AEB397" w14:textId="77777777" w:rsidR="007F77FE" w:rsidRDefault="00880647" w:rsidP="007F77FE">
            <w:pPr>
              <w:pStyle w:val="a9"/>
              <w:numPr>
                <w:ilvl w:val="0"/>
                <w:numId w:val="6"/>
              </w:numPr>
              <w:spacing w:after="160" w:line="242" w:lineRule="auto"/>
            </w:pPr>
            <w:r>
              <w:t xml:space="preserve">крайне сложная реализация из-за </w:t>
            </w:r>
            <w:r>
              <w:t>матрицы Якоби</w:t>
            </w:r>
          </w:p>
          <w:p w14:paraId="10A9C015" w14:textId="50DF1829" w:rsidR="00CF4F1A" w:rsidRDefault="00F47856" w:rsidP="007F77FE">
            <w:pPr>
              <w:pStyle w:val="a9"/>
              <w:numPr>
                <w:ilvl w:val="0"/>
                <w:numId w:val="6"/>
              </w:numPr>
              <w:spacing w:after="160" w:line="242" w:lineRule="auto"/>
            </w:pPr>
            <w:r>
              <w:t>вычисление производных</w:t>
            </w:r>
          </w:p>
        </w:tc>
      </w:tr>
    </w:tbl>
    <w:p w14:paraId="3F37495E" w14:textId="77777777" w:rsidR="00A675B3" w:rsidRPr="00A675B3" w:rsidRDefault="00A675B3" w:rsidP="00A675B3"/>
    <w:p w14:paraId="704F282D" w14:textId="77777777" w:rsidR="001E12D1" w:rsidRDefault="001E12D1" w:rsidP="00483425">
      <w:pPr>
        <w:pStyle w:val="1"/>
      </w:pPr>
    </w:p>
    <w:p w14:paraId="564A3FBB" w14:textId="77777777" w:rsidR="001E12D1" w:rsidRDefault="001E12D1" w:rsidP="00483425">
      <w:pPr>
        <w:pStyle w:val="1"/>
      </w:pPr>
    </w:p>
    <w:p w14:paraId="0BEF7B1E" w14:textId="7D52F5E7" w:rsidR="001E12D1" w:rsidRDefault="001E12D1" w:rsidP="00483425">
      <w:pPr>
        <w:pStyle w:val="1"/>
      </w:pPr>
    </w:p>
    <w:p w14:paraId="72B08E1C" w14:textId="7A48B74A" w:rsidR="001E12D1" w:rsidRDefault="001E12D1" w:rsidP="001E12D1"/>
    <w:p w14:paraId="52AC7A1B" w14:textId="3DD55120" w:rsidR="001E12D1" w:rsidRDefault="001E12D1" w:rsidP="001E12D1"/>
    <w:p w14:paraId="3B960102" w14:textId="77777777" w:rsidR="001E12D1" w:rsidRPr="001E12D1" w:rsidRDefault="001E12D1" w:rsidP="001E12D1"/>
    <w:p w14:paraId="73F0841B" w14:textId="3A633B87" w:rsidR="00EC2DE6" w:rsidRDefault="00EE6DEA" w:rsidP="00483425">
      <w:pPr>
        <w:pStyle w:val="1"/>
      </w:pPr>
      <w:r>
        <w:lastRenderedPageBreak/>
        <w:t>Примеры</w:t>
      </w:r>
    </w:p>
    <w:p w14:paraId="0441867D" w14:textId="77777777" w:rsidR="001C199F" w:rsidRPr="001C199F" w:rsidRDefault="001C199F" w:rsidP="001C199F"/>
    <w:p w14:paraId="49FD19D9" w14:textId="77777777" w:rsidR="008F78AE" w:rsidRDefault="008F78AE" w:rsidP="008F78AE">
      <w:pPr>
        <w:jc w:val="center"/>
      </w:pPr>
      <w:r>
        <w:rPr>
          <w:noProof/>
          <w:lang w:val="en-US"/>
        </w:rPr>
        <w:drawing>
          <wp:inline distT="0" distB="0" distL="0" distR="0" wp14:anchorId="5B3F5CFB" wp14:editId="07F4F9FA">
            <wp:extent cx="4622800" cy="2603507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505" cy="2603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6C5CF" w14:textId="77777777" w:rsidR="008F78AE" w:rsidRDefault="008F78AE" w:rsidP="008F78AE">
      <w:pPr>
        <w:jc w:val="center"/>
      </w:pPr>
    </w:p>
    <w:p w14:paraId="27B1EB39" w14:textId="0DD5825C" w:rsidR="00483425" w:rsidRPr="00470FC7" w:rsidRDefault="00061AF3" w:rsidP="008F78AE">
      <w:pPr>
        <w:jc w:val="center"/>
      </w:pPr>
      <w:r w:rsidRPr="00483425">
        <w:rPr>
          <w:noProof/>
          <w:lang w:val="en-US"/>
        </w:rPr>
        <w:drawing>
          <wp:inline distT="0" distB="0" distL="0" distR="0" wp14:anchorId="25763CE4" wp14:editId="4CA96F65">
            <wp:extent cx="4660900" cy="263657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92" cy="26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DE9" w14:textId="70665BD6" w:rsidR="00483425" w:rsidRPr="00C96AA6" w:rsidRDefault="00483425" w:rsidP="00577D90"/>
    <w:p w14:paraId="1FBDD188" w14:textId="1EF471BC" w:rsidR="00B87EF6" w:rsidRDefault="008F78AE" w:rsidP="006A332C">
      <w:pPr>
        <w:jc w:val="center"/>
      </w:pPr>
      <w:r w:rsidRPr="008F78AE">
        <w:rPr>
          <w:noProof/>
        </w:rPr>
        <w:drawing>
          <wp:inline distT="0" distB="0" distL="0" distR="0" wp14:anchorId="3584AE3A" wp14:editId="46009533">
            <wp:extent cx="4724400" cy="2667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493" cy="2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D51" w14:textId="7BE2E52D" w:rsidR="00577D90" w:rsidRDefault="00955B82" w:rsidP="00B87EF6">
      <w:pPr>
        <w:pStyle w:val="1"/>
      </w:pPr>
      <w:r>
        <w:lastRenderedPageBreak/>
        <w:t>Блок-схем</w:t>
      </w:r>
      <w:r w:rsidR="004B4A62">
        <w:t>ы</w:t>
      </w:r>
    </w:p>
    <w:p w14:paraId="6101E46C" w14:textId="0ABB945F" w:rsidR="00B87EF6" w:rsidRPr="00917DF1" w:rsidRDefault="00B87EF6" w:rsidP="00B87EF6">
      <w:pPr>
        <w:tabs>
          <w:tab w:val="left" w:pos="1843"/>
        </w:tabs>
        <w:rPr>
          <w:rFonts w:eastAsia="Times New Roman"/>
          <w:b/>
          <w:bCs/>
        </w:rPr>
      </w:pPr>
      <w:r w:rsidRPr="00917DF1">
        <w:rPr>
          <w:rFonts w:eastAsia="Times New Roman"/>
          <w:b/>
          <w:bCs/>
        </w:rPr>
        <w:t>Метод половинного деления</w:t>
      </w:r>
      <w:r w:rsidR="00917DF1">
        <w:rPr>
          <w:rFonts w:eastAsia="Times New Roman"/>
          <w:b/>
          <w:bCs/>
        </w:rPr>
        <w:t>:</w:t>
      </w:r>
    </w:p>
    <w:p w14:paraId="3D3A4155" w14:textId="45EFAAF7" w:rsidR="00B87EF6" w:rsidRDefault="00B87EF6" w:rsidP="006A332C">
      <w:pPr>
        <w:tabs>
          <w:tab w:val="left" w:pos="1843"/>
        </w:tabs>
        <w:jc w:val="center"/>
        <w:rPr>
          <w:rFonts w:eastAsia="Times New Roman"/>
          <w:lang w:val="en-US"/>
        </w:rPr>
      </w:pPr>
      <w:r>
        <w:rPr>
          <w:rFonts w:eastAsia="Times New Roman"/>
          <w:noProof/>
        </w:rPr>
        <w:drawing>
          <wp:inline distT="0" distB="0" distL="0" distR="0" wp14:anchorId="1D323CFF" wp14:editId="02F2A562">
            <wp:extent cx="6286893" cy="695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овинного делени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83" cy="70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8415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776FEEE7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09163341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587D0E43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1888DF76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2C19AC7E" w14:textId="77777777" w:rsidR="000D5694" w:rsidRDefault="000D5694" w:rsidP="00D258B7">
      <w:pPr>
        <w:tabs>
          <w:tab w:val="left" w:pos="1843"/>
        </w:tabs>
        <w:jc w:val="left"/>
        <w:rPr>
          <w:rFonts w:eastAsia="Times New Roman"/>
        </w:rPr>
      </w:pPr>
    </w:p>
    <w:p w14:paraId="496A1197" w14:textId="5937A633" w:rsidR="00B87EF6" w:rsidRPr="00917DF1" w:rsidRDefault="00D258B7" w:rsidP="00D258B7">
      <w:pPr>
        <w:tabs>
          <w:tab w:val="left" w:pos="1843"/>
        </w:tabs>
        <w:jc w:val="left"/>
        <w:rPr>
          <w:rFonts w:eastAsia="Times New Roman"/>
          <w:b/>
          <w:bCs/>
        </w:rPr>
      </w:pPr>
      <w:r w:rsidRPr="00917DF1">
        <w:rPr>
          <w:rFonts w:eastAsia="Times New Roman"/>
          <w:b/>
          <w:bCs/>
        </w:rPr>
        <w:lastRenderedPageBreak/>
        <w:t>Метод касательных</w:t>
      </w:r>
      <w:r w:rsidR="00917DF1" w:rsidRPr="00917DF1">
        <w:rPr>
          <w:rFonts w:eastAsia="Times New Roman"/>
          <w:b/>
          <w:bCs/>
        </w:rPr>
        <w:t>:</w:t>
      </w:r>
    </w:p>
    <w:p w14:paraId="3344B465" w14:textId="57890792" w:rsidR="00D258B7" w:rsidRDefault="00D258B7" w:rsidP="000D5694">
      <w:pPr>
        <w:tabs>
          <w:tab w:val="left" w:pos="1843"/>
        </w:tabs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9B6B41F" wp14:editId="4724325F">
            <wp:extent cx="5969913" cy="589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сательных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01" cy="59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B61" w14:textId="77777777" w:rsidR="000D5694" w:rsidRDefault="000D5694" w:rsidP="006A332C">
      <w:pPr>
        <w:jc w:val="left"/>
        <w:rPr>
          <w:rFonts w:eastAsia="Times New Roman"/>
        </w:rPr>
      </w:pPr>
    </w:p>
    <w:p w14:paraId="6D90FD93" w14:textId="77777777" w:rsidR="000D5694" w:rsidRDefault="000D5694" w:rsidP="006A332C">
      <w:pPr>
        <w:jc w:val="left"/>
        <w:rPr>
          <w:rFonts w:eastAsia="Times New Roman"/>
        </w:rPr>
      </w:pPr>
    </w:p>
    <w:p w14:paraId="7C67F492" w14:textId="77777777" w:rsidR="000D5694" w:rsidRDefault="000D5694" w:rsidP="006A332C">
      <w:pPr>
        <w:jc w:val="left"/>
        <w:rPr>
          <w:rFonts w:eastAsia="Times New Roman"/>
        </w:rPr>
      </w:pPr>
    </w:p>
    <w:p w14:paraId="1AF08409" w14:textId="77777777" w:rsidR="000D5694" w:rsidRDefault="000D5694" w:rsidP="006A332C">
      <w:pPr>
        <w:jc w:val="left"/>
        <w:rPr>
          <w:rFonts w:eastAsia="Times New Roman"/>
        </w:rPr>
      </w:pPr>
    </w:p>
    <w:p w14:paraId="39C78C04" w14:textId="77777777" w:rsidR="000D5694" w:rsidRDefault="000D5694" w:rsidP="006A332C">
      <w:pPr>
        <w:jc w:val="left"/>
        <w:rPr>
          <w:rFonts w:eastAsia="Times New Roman"/>
        </w:rPr>
      </w:pPr>
    </w:p>
    <w:p w14:paraId="10EDAF3E" w14:textId="77777777" w:rsidR="000D5694" w:rsidRDefault="000D5694" w:rsidP="006A332C">
      <w:pPr>
        <w:jc w:val="left"/>
        <w:rPr>
          <w:rFonts w:eastAsia="Times New Roman"/>
        </w:rPr>
      </w:pPr>
    </w:p>
    <w:p w14:paraId="0BDD1B2F" w14:textId="77777777" w:rsidR="000D5694" w:rsidRDefault="000D5694" w:rsidP="006A332C">
      <w:pPr>
        <w:jc w:val="left"/>
        <w:rPr>
          <w:rFonts w:eastAsia="Times New Roman"/>
        </w:rPr>
      </w:pPr>
    </w:p>
    <w:p w14:paraId="128C8614" w14:textId="77777777" w:rsidR="000D5694" w:rsidRDefault="000D5694" w:rsidP="006A332C">
      <w:pPr>
        <w:jc w:val="left"/>
        <w:rPr>
          <w:rFonts w:eastAsia="Times New Roman"/>
        </w:rPr>
      </w:pPr>
    </w:p>
    <w:p w14:paraId="0E6F407B" w14:textId="77777777" w:rsidR="000D5694" w:rsidRDefault="000D5694" w:rsidP="006A332C">
      <w:pPr>
        <w:jc w:val="left"/>
        <w:rPr>
          <w:rFonts w:eastAsia="Times New Roman"/>
        </w:rPr>
      </w:pPr>
    </w:p>
    <w:p w14:paraId="4EEA4F54" w14:textId="77777777" w:rsidR="000D5694" w:rsidRDefault="000D5694" w:rsidP="006A332C">
      <w:pPr>
        <w:jc w:val="left"/>
        <w:rPr>
          <w:rFonts w:eastAsia="Times New Roman"/>
        </w:rPr>
      </w:pPr>
    </w:p>
    <w:p w14:paraId="224B6D81" w14:textId="46EFDA61" w:rsidR="006A332C" w:rsidRPr="00917DF1" w:rsidRDefault="006A332C" w:rsidP="006A332C">
      <w:pPr>
        <w:jc w:val="left"/>
        <w:rPr>
          <w:rFonts w:eastAsia="Times New Roman"/>
          <w:b/>
          <w:bCs/>
        </w:rPr>
      </w:pPr>
      <w:r w:rsidRPr="00917DF1">
        <w:rPr>
          <w:rFonts w:eastAsia="Times New Roman"/>
          <w:b/>
          <w:bCs/>
        </w:rPr>
        <w:lastRenderedPageBreak/>
        <w:t>Метод простой итерации</w:t>
      </w:r>
      <w:r w:rsidR="00917DF1" w:rsidRPr="00917DF1">
        <w:rPr>
          <w:rFonts w:eastAsia="Times New Roman"/>
          <w:b/>
          <w:bCs/>
        </w:rPr>
        <w:t>:</w:t>
      </w:r>
    </w:p>
    <w:p w14:paraId="7AE259AA" w14:textId="2D9F98E8" w:rsidR="006A332C" w:rsidRDefault="006A332C" w:rsidP="007378E3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EB9B560" wp14:editId="2516B955">
            <wp:extent cx="5486400" cy="7741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терационный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916" cy="77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284" w14:textId="77777777" w:rsidR="000D5694" w:rsidRDefault="000D5694" w:rsidP="007378E3">
      <w:pPr>
        <w:jc w:val="center"/>
        <w:rPr>
          <w:rFonts w:eastAsia="Times New Roman"/>
        </w:rPr>
      </w:pPr>
    </w:p>
    <w:p w14:paraId="32A91BEB" w14:textId="77777777" w:rsidR="000D5694" w:rsidRDefault="000D5694" w:rsidP="007378E3">
      <w:pPr>
        <w:jc w:val="center"/>
        <w:rPr>
          <w:rFonts w:eastAsia="Times New Roman"/>
        </w:rPr>
      </w:pPr>
    </w:p>
    <w:p w14:paraId="613C7B01" w14:textId="77777777" w:rsidR="000D5694" w:rsidRDefault="000D5694" w:rsidP="007378E3">
      <w:pPr>
        <w:jc w:val="center"/>
        <w:rPr>
          <w:rFonts w:eastAsia="Times New Roman"/>
        </w:rPr>
      </w:pPr>
    </w:p>
    <w:p w14:paraId="7509D5FD" w14:textId="04B16F0A" w:rsidR="00A74849" w:rsidRPr="00A74849" w:rsidRDefault="00A74849" w:rsidP="001E12D1">
      <w:pPr>
        <w:tabs>
          <w:tab w:val="left" w:pos="1843"/>
        </w:tabs>
        <w:rPr>
          <w:rFonts w:eastAsia="Times New Roman"/>
          <w:i/>
          <w:lang w:val="en-US"/>
        </w:rPr>
      </w:pPr>
    </w:p>
    <w:sectPr w:rsidR="00A74849" w:rsidRPr="00A74849">
      <w:footerReference w:type="default" r:id="rId15"/>
      <w:footerReference w:type="first" r:id="rId16"/>
      <w:pgSz w:w="11906" w:h="16838"/>
      <w:pgMar w:top="1134" w:right="850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9241E" w14:textId="77777777" w:rsidR="007F591A" w:rsidRDefault="007F591A">
      <w:pPr>
        <w:spacing w:after="0" w:line="240" w:lineRule="auto"/>
      </w:pPr>
      <w:r>
        <w:separator/>
      </w:r>
    </w:p>
  </w:endnote>
  <w:endnote w:type="continuationSeparator" w:id="0">
    <w:p w14:paraId="38676EFD" w14:textId="77777777" w:rsidR="007F591A" w:rsidRDefault="007F5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77AC9" w14:textId="1FDA858B" w:rsidR="00955B82" w:rsidRDefault="00955B82" w:rsidP="00C5304F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357B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Санкт-Петербург</w:t>
    </w:r>
  </w:p>
  <w:p w14:paraId="3F3E7AE9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0FA8F" w14:textId="77777777" w:rsidR="007F591A" w:rsidRDefault="007F591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B85DE67" w14:textId="77777777" w:rsidR="007F591A" w:rsidRDefault="007F5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C2B81"/>
    <w:multiLevelType w:val="multilevel"/>
    <w:tmpl w:val="46825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56796"/>
    <w:multiLevelType w:val="hybridMultilevel"/>
    <w:tmpl w:val="85C69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2525BD1"/>
    <w:multiLevelType w:val="hybridMultilevel"/>
    <w:tmpl w:val="56C2D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753EB"/>
    <w:multiLevelType w:val="hybridMultilevel"/>
    <w:tmpl w:val="6DEC5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EA21CD"/>
    <w:multiLevelType w:val="hybridMultilevel"/>
    <w:tmpl w:val="E1A27F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AF4EDF"/>
    <w:multiLevelType w:val="hybridMultilevel"/>
    <w:tmpl w:val="2E7CC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9AD6691"/>
    <w:multiLevelType w:val="hybridMultilevel"/>
    <w:tmpl w:val="319EF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30C1977"/>
    <w:multiLevelType w:val="hybridMultilevel"/>
    <w:tmpl w:val="3D704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3F217DA"/>
    <w:multiLevelType w:val="hybridMultilevel"/>
    <w:tmpl w:val="3DBCB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8A720DE"/>
    <w:multiLevelType w:val="hybridMultilevel"/>
    <w:tmpl w:val="A5F89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DDD5228"/>
    <w:multiLevelType w:val="multilevel"/>
    <w:tmpl w:val="1FF09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8C4"/>
    <w:rsid w:val="00005424"/>
    <w:rsid w:val="00022F52"/>
    <w:rsid w:val="00061AF3"/>
    <w:rsid w:val="0006327E"/>
    <w:rsid w:val="00080DBE"/>
    <w:rsid w:val="000957C3"/>
    <w:rsid w:val="000A55A4"/>
    <w:rsid w:val="000D5694"/>
    <w:rsid w:val="000D6BED"/>
    <w:rsid w:val="000E69D0"/>
    <w:rsid w:val="001036B8"/>
    <w:rsid w:val="00105156"/>
    <w:rsid w:val="00131101"/>
    <w:rsid w:val="00154BFC"/>
    <w:rsid w:val="00155881"/>
    <w:rsid w:val="0015757B"/>
    <w:rsid w:val="00180A3F"/>
    <w:rsid w:val="001A2786"/>
    <w:rsid w:val="001A3D22"/>
    <w:rsid w:val="001C199F"/>
    <w:rsid w:val="001D3D07"/>
    <w:rsid w:val="001E01D0"/>
    <w:rsid w:val="001E12D1"/>
    <w:rsid w:val="00214819"/>
    <w:rsid w:val="00220044"/>
    <w:rsid w:val="0022030D"/>
    <w:rsid w:val="00231E2E"/>
    <w:rsid w:val="00233F46"/>
    <w:rsid w:val="00240B1C"/>
    <w:rsid w:val="00240EDF"/>
    <w:rsid w:val="00245681"/>
    <w:rsid w:val="00255273"/>
    <w:rsid w:val="002555B9"/>
    <w:rsid w:val="0026421C"/>
    <w:rsid w:val="00274D95"/>
    <w:rsid w:val="002A6760"/>
    <w:rsid w:val="002E071F"/>
    <w:rsid w:val="002E42A9"/>
    <w:rsid w:val="002E6536"/>
    <w:rsid w:val="00307837"/>
    <w:rsid w:val="00312667"/>
    <w:rsid w:val="0032590D"/>
    <w:rsid w:val="00330F42"/>
    <w:rsid w:val="003A64BE"/>
    <w:rsid w:val="003D5B10"/>
    <w:rsid w:val="003E39AF"/>
    <w:rsid w:val="003E61C9"/>
    <w:rsid w:val="003F334E"/>
    <w:rsid w:val="003F7771"/>
    <w:rsid w:val="003F7DEC"/>
    <w:rsid w:val="00411B60"/>
    <w:rsid w:val="004170C6"/>
    <w:rsid w:val="00417ED4"/>
    <w:rsid w:val="004257AF"/>
    <w:rsid w:val="0045033B"/>
    <w:rsid w:val="00455406"/>
    <w:rsid w:val="00470FC7"/>
    <w:rsid w:val="00483425"/>
    <w:rsid w:val="004A6353"/>
    <w:rsid w:val="004B2620"/>
    <w:rsid w:val="004B3C04"/>
    <w:rsid w:val="004B4A62"/>
    <w:rsid w:val="004C1546"/>
    <w:rsid w:val="004C4314"/>
    <w:rsid w:val="004D2CCA"/>
    <w:rsid w:val="004E28CF"/>
    <w:rsid w:val="00500123"/>
    <w:rsid w:val="00514828"/>
    <w:rsid w:val="0051571C"/>
    <w:rsid w:val="005340A7"/>
    <w:rsid w:val="00577D90"/>
    <w:rsid w:val="00593F2C"/>
    <w:rsid w:val="005D09F8"/>
    <w:rsid w:val="005D78D1"/>
    <w:rsid w:val="00602B62"/>
    <w:rsid w:val="00604AE4"/>
    <w:rsid w:val="00612220"/>
    <w:rsid w:val="00612AD1"/>
    <w:rsid w:val="00613CCB"/>
    <w:rsid w:val="00614FBA"/>
    <w:rsid w:val="0061632A"/>
    <w:rsid w:val="00622119"/>
    <w:rsid w:val="0063127D"/>
    <w:rsid w:val="00631765"/>
    <w:rsid w:val="00654965"/>
    <w:rsid w:val="0069523C"/>
    <w:rsid w:val="00695E50"/>
    <w:rsid w:val="00696862"/>
    <w:rsid w:val="006A332C"/>
    <w:rsid w:val="006C1C59"/>
    <w:rsid w:val="006C25DA"/>
    <w:rsid w:val="006D02F1"/>
    <w:rsid w:val="006D73FA"/>
    <w:rsid w:val="00712E82"/>
    <w:rsid w:val="007134B5"/>
    <w:rsid w:val="00714A32"/>
    <w:rsid w:val="007378E3"/>
    <w:rsid w:val="007718BA"/>
    <w:rsid w:val="00773B94"/>
    <w:rsid w:val="00774A2B"/>
    <w:rsid w:val="00790DD3"/>
    <w:rsid w:val="007931F7"/>
    <w:rsid w:val="007B689B"/>
    <w:rsid w:val="007C6921"/>
    <w:rsid w:val="007C6ACE"/>
    <w:rsid w:val="007F591A"/>
    <w:rsid w:val="007F77FE"/>
    <w:rsid w:val="00801DA0"/>
    <w:rsid w:val="0081115B"/>
    <w:rsid w:val="008218C4"/>
    <w:rsid w:val="008275ED"/>
    <w:rsid w:val="00830522"/>
    <w:rsid w:val="008417A0"/>
    <w:rsid w:val="008627D1"/>
    <w:rsid w:val="00865063"/>
    <w:rsid w:val="00880647"/>
    <w:rsid w:val="00897152"/>
    <w:rsid w:val="008A02A6"/>
    <w:rsid w:val="008C1B98"/>
    <w:rsid w:val="008E0DD7"/>
    <w:rsid w:val="008F78AE"/>
    <w:rsid w:val="0090457A"/>
    <w:rsid w:val="00906A2A"/>
    <w:rsid w:val="0091150D"/>
    <w:rsid w:val="00917DF1"/>
    <w:rsid w:val="009471C4"/>
    <w:rsid w:val="00954FBF"/>
    <w:rsid w:val="00955B82"/>
    <w:rsid w:val="009800CB"/>
    <w:rsid w:val="00982020"/>
    <w:rsid w:val="0099737C"/>
    <w:rsid w:val="009A0D39"/>
    <w:rsid w:val="009B2920"/>
    <w:rsid w:val="009B6D74"/>
    <w:rsid w:val="009D6EA5"/>
    <w:rsid w:val="00A03AFF"/>
    <w:rsid w:val="00A433AA"/>
    <w:rsid w:val="00A476FE"/>
    <w:rsid w:val="00A57E43"/>
    <w:rsid w:val="00A675B3"/>
    <w:rsid w:val="00A724AF"/>
    <w:rsid w:val="00A74849"/>
    <w:rsid w:val="00A83ECB"/>
    <w:rsid w:val="00A936DC"/>
    <w:rsid w:val="00AE0D02"/>
    <w:rsid w:val="00B36460"/>
    <w:rsid w:val="00B757F9"/>
    <w:rsid w:val="00B7736A"/>
    <w:rsid w:val="00B80705"/>
    <w:rsid w:val="00B87EF6"/>
    <w:rsid w:val="00BB7813"/>
    <w:rsid w:val="00BC2088"/>
    <w:rsid w:val="00C06575"/>
    <w:rsid w:val="00C13771"/>
    <w:rsid w:val="00C25E7D"/>
    <w:rsid w:val="00C42629"/>
    <w:rsid w:val="00C44FEA"/>
    <w:rsid w:val="00C5304F"/>
    <w:rsid w:val="00C6012A"/>
    <w:rsid w:val="00C86995"/>
    <w:rsid w:val="00C87F20"/>
    <w:rsid w:val="00C93C35"/>
    <w:rsid w:val="00C96AA6"/>
    <w:rsid w:val="00CC5C05"/>
    <w:rsid w:val="00CE3693"/>
    <w:rsid w:val="00CE3D91"/>
    <w:rsid w:val="00CF0BA2"/>
    <w:rsid w:val="00CF4F1A"/>
    <w:rsid w:val="00CF56C7"/>
    <w:rsid w:val="00D22115"/>
    <w:rsid w:val="00D258B7"/>
    <w:rsid w:val="00D37AB8"/>
    <w:rsid w:val="00D47371"/>
    <w:rsid w:val="00D502F9"/>
    <w:rsid w:val="00D5243E"/>
    <w:rsid w:val="00D575E8"/>
    <w:rsid w:val="00D644BD"/>
    <w:rsid w:val="00D71E50"/>
    <w:rsid w:val="00D9594D"/>
    <w:rsid w:val="00DA769F"/>
    <w:rsid w:val="00DB7030"/>
    <w:rsid w:val="00DC08A6"/>
    <w:rsid w:val="00DC1A94"/>
    <w:rsid w:val="00DD490C"/>
    <w:rsid w:val="00DF2FC7"/>
    <w:rsid w:val="00E028FB"/>
    <w:rsid w:val="00E1231A"/>
    <w:rsid w:val="00E14AB7"/>
    <w:rsid w:val="00E157C7"/>
    <w:rsid w:val="00E15C98"/>
    <w:rsid w:val="00E23877"/>
    <w:rsid w:val="00E56A8F"/>
    <w:rsid w:val="00E777B1"/>
    <w:rsid w:val="00EA1099"/>
    <w:rsid w:val="00EC2DE6"/>
    <w:rsid w:val="00ED2131"/>
    <w:rsid w:val="00EE6DEA"/>
    <w:rsid w:val="00EE75BC"/>
    <w:rsid w:val="00F0161E"/>
    <w:rsid w:val="00F0321F"/>
    <w:rsid w:val="00F130B7"/>
    <w:rsid w:val="00F13229"/>
    <w:rsid w:val="00F14E46"/>
    <w:rsid w:val="00F47856"/>
    <w:rsid w:val="00F62E8C"/>
    <w:rsid w:val="00FC13CB"/>
    <w:rsid w:val="00FD3385"/>
    <w:rsid w:val="00FF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7224"/>
  <w15:docId w15:val="{9D128211-5462-43DD-9C38-2067CBB9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AD1"/>
    <w:pPr>
      <w:suppressAutoHyphens/>
      <w:jc w:val="both"/>
    </w:pPr>
    <w:rPr>
      <w:rFonts w:ascii="Cambria Math" w:hAnsi="Cambria Math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dummy">
    <w:name w:val="i_dummy"/>
    <w:basedOn w:val="a0"/>
  </w:style>
  <w:style w:type="paragraph" w:styleId="a3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</w:style>
  <w:style w:type="character" w:customStyle="1" w:styleId="10">
    <w:name w:val="Заголовок 1 Знак"/>
    <w:basedOn w:val="a0"/>
    <w:uiPriority w:val="9"/>
    <w:rPr>
      <w:rFonts w:ascii="Century Schoolbook" w:eastAsia="Times New Roman" w:hAnsi="Century Schoolbook" w:cs="Times New Roman"/>
      <w:color w:val="2F5496"/>
      <w:sz w:val="32"/>
      <w:szCs w:val="32"/>
    </w:rPr>
  </w:style>
  <w:style w:type="paragraph" w:styleId="a7">
    <w:name w:val="Normal (Web)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40">
    <w:name w:val="Заголовок 4 Знак"/>
    <w:basedOn w:val="a0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0">
    <w:name w:val="Заголовок 2 Знак"/>
    <w:basedOn w:val="a0"/>
    <w:rPr>
      <w:rFonts w:ascii="Century Schoolbook" w:eastAsia="Times New Roman" w:hAnsi="Century Schoolbook" w:cs="Times New Roman"/>
      <w:color w:val="2F5496"/>
      <w:sz w:val="26"/>
      <w:szCs w:val="26"/>
    </w:rPr>
  </w:style>
  <w:style w:type="paragraph" w:styleId="a9">
    <w:name w:val="List Paragraph"/>
    <w:basedOn w:val="a"/>
    <w:pPr>
      <w:ind w:left="720"/>
    </w:pPr>
  </w:style>
  <w:style w:type="character" w:styleId="HTML">
    <w:name w:val="HTML Cite"/>
    <w:basedOn w:val="a0"/>
    <w:rPr>
      <w:i/>
      <w:iCs/>
    </w:rPr>
  </w:style>
  <w:style w:type="paragraph" w:styleId="aa">
    <w:name w:val="TOC Heading"/>
    <w:basedOn w:val="1"/>
    <w:next w:val="a"/>
    <w:rPr>
      <w:lang w:eastAsia="ru-RU"/>
    </w:rPr>
  </w:style>
  <w:style w:type="paragraph" w:styleId="11">
    <w:name w:val="toc 1"/>
    <w:basedOn w:val="a"/>
    <w:next w:val="a"/>
    <w:autoRedefine/>
    <w:pPr>
      <w:spacing w:after="100"/>
    </w:pPr>
  </w:style>
  <w:style w:type="paragraph" w:styleId="ab">
    <w:name w:val="No Spacing"/>
    <w:pPr>
      <w:suppressAutoHyphens/>
      <w:spacing w:after="0" w:line="240" w:lineRule="auto"/>
    </w:pPr>
  </w:style>
  <w:style w:type="character" w:styleId="ac">
    <w:name w:val="FollowedHyperlink"/>
    <w:basedOn w:val="a0"/>
    <w:rPr>
      <w:color w:val="954F72"/>
      <w:u w:val="single"/>
    </w:rPr>
  </w:style>
  <w:style w:type="paragraph" w:customStyle="1" w:styleId="std-gray">
    <w:name w:val="std-gray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paragraph" w:styleId="21">
    <w:name w:val="toc 2"/>
    <w:basedOn w:val="a"/>
    <w:next w:val="a"/>
    <w:autoRedefine/>
    <w:pPr>
      <w:spacing w:after="100"/>
      <w:ind w:left="220"/>
    </w:pPr>
  </w:style>
  <w:style w:type="character" w:styleId="ad">
    <w:name w:val="Unresolved Mention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a0"/>
  </w:style>
  <w:style w:type="paragraph" w:customStyle="1" w:styleId="text-group--content">
    <w:name w:val="_text-group--content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e">
    <w:name w:val="Strong"/>
    <w:basedOn w:val="a0"/>
    <w:rPr>
      <w:b/>
      <w:bCs/>
    </w:rPr>
  </w:style>
  <w:style w:type="character" w:styleId="af">
    <w:name w:val="Emphasis"/>
    <w:basedOn w:val="a0"/>
    <w:rPr>
      <w:i/>
      <w:iCs/>
    </w:rPr>
  </w:style>
  <w:style w:type="character" w:styleId="af0">
    <w:name w:val="Subtle Emphasis"/>
    <w:basedOn w:val="a0"/>
    <w:rPr>
      <w:i/>
      <w:iCs/>
      <w:color w:val="404040"/>
    </w:rPr>
  </w:style>
  <w:style w:type="paragraph" w:styleId="af1">
    <w:name w:val="Balloon Text"/>
    <w:basedOn w:val="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rPr>
      <w:rFonts w:ascii="Segoe UI" w:hAnsi="Segoe UI" w:cs="Segoe UI"/>
      <w:sz w:val="18"/>
      <w:szCs w:val="18"/>
    </w:rPr>
  </w:style>
  <w:style w:type="character" w:styleId="af3">
    <w:name w:val="Placeholder Text"/>
    <w:basedOn w:val="a0"/>
    <w:rPr>
      <w:color w:val="808080"/>
    </w:rPr>
  </w:style>
  <w:style w:type="table" w:customStyle="1" w:styleId="TableGrid">
    <w:name w:val="TableGrid"/>
    <w:rsid w:val="00312667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">
    <w:name w:val="st"/>
    <w:basedOn w:val="a0"/>
    <w:rsid w:val="00773B94"/>
  </w:style>
  <w:style w:type="table" w:styleId="af4">
    <w:name w:val="Table Grid"/>
    <w:basedOn w:val="a1"/>
    <w:uiPriority w:val="39"/>
    <w:rsid w:val="00947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8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51BCE413-DD04-41C1-801C-F8B1CA7AD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Артемий</cp:lastModifiedBy>
  <cp:revision>184</cp:revision>
  <cp:lastPrinted>2019-10-14T14:27:00Z</cp:lastPrinted>
  <dcterms:created xsi:type="dcterms:W3CDTF">2020-02-26T15:33:00Z</dcterms:created>
  <dcterms:modified xsi:type="dcterms:W3CDTF">2020-05-01T23:29:00Z</dcterms:modified>
</cp:coreProperties>
</file>