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90113" w14:textId="77777777" w:rsidR="008218C4" w:rsidRDefault="00233F46">
      <w:pPr>
        <w:jc w:val="center"/>
      </w:pPr>
      <w:r>
        <w:rPr>
          <w:rFonts w:cs="Calibri"/>
          <w:noProof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DAFBE8E" wp14:editId="65DA162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24AF4FF" w14:textId="77777777" w:rsidR="008218C4" w:rsidRDefault="008218C4">
      <w:pPr>
        <w:jc w:val="center"/>
        <w:rPr>
          <w:szCs w:val="24"/>
        </w:rPr>
      </w:pPr>
    </w:p>
    <w:p w14:paraId="60A58BDD" w14:textId="77777777" w:rsidR="008218C4" w:rsidRDefault="008218C4">
      <w:pPr>
        <w:jc w:val="center"/>
        <w:rPr>
          <w:szCs w:val="24"/>
        </w:rPr>
      </w:pPr>
    </w:p>
    <w:p w14:paraId="49F38416" w14:textId="77777777" w:rsidR="008218C4" w:rsidRDefault="008218C4">
      <w:pPr>
        <w:jc w:val="center"/>
        <w:rPr>
          <w:szCs w:val="24"/>
        </w:rPr>
      </w:pPr>
    </w:p>
    <w:p w14:paraId="1E1F21ED" w14:textId="77777777" w:rsidR="008218C4" w:rsidRDefault="008218C4">
      <w:pPr>
        <w:jc w:val="center"/>
        <w:rPr>
          <w:sz w:val="28"/>
          <w:szCs w:val="28"/>
        </w:rPr>
      </w:pPr>
    </w:p>
    <w:p w14:paraId="2B654416" w14:textId="77777777" w:rsidR="008218C4" w:rsidRDefault="008218C4">
      <w:pPr>
        <w:jc w:val="center"/>
        <w:rPr>
          <w:sz w:val="28"/>
          <w:szCs w:val="28"/>
        </w:rPr>
      </w:pPr>
    </w:p>
    <w:p w14:paraId="66F1C24D" w14:textId="2122A7C7" w:rsidR="008218C4" w:rsidRDefault="008218C4">
      <w:pPr>
        <w:jc w:val="center"/>
        <w:rPr>
          <w:sz w:val="28"/>
          <w:szCs w:val="28"/>
        </w:rPr>
      </w:pPr>
    </w:p>
    <w:p w14:paraId="498B4945" w14:textId="77777777" w:rsidR="00830522" w:rsidRDefault="00830522">
      <w:pPr>
        <w:jc w:val="center"/>
        <w:rPr>
          <w:sz w:val="28"/>
          <w:szCs w:val="28"/>
        </w:rPr>
      </w:pPr>
    </w:p>
    <w:p w14:paraId="665E9DF9" w14:textId="77777777" w:rsidR="0032590D" w:rsidRDefault="0032590D">
      <w:pPr>
        <w:jc w:val="center"/>
        <w:rPr>
          <w:sz w:val="28"/>
          <w:szCs w:val="28"/>
        </w:rPr>
      </w:pPr>
    </w:p>
    <w:p w14:paraId="63B7FAA8" w14:textId="77777777" w:rsidR="008218C4" w:rsidRDefault="008218C4">
      <w:pPr>
        <w:jc w:val="center"/>
        <w:rPr>
          <w:sz w:val="28"/>
          <w:szCs w:val="28"/>
        </w:rPr>
      </w:pPr>
    </w:p>
    <w:p w14:paraId="2417F472" w14:textId="4791ECC5" w:rsidR="008218C4" w:rsidRDefault="00233F46" w:rsidP="00217FC7">
      <w:pPr>
        <w:jc w:val="center"/>
      </w:pPr>
      <w:r>
        <w:rPr>
          <w:rFonts w:cs="Calibri"/>
          <w:szCs w:val="24"/>
        </w:rPr>
        <w:t>Факультет программной инженерии и компьютерной техники</w:t>
      </w:r>
    </w:p>
    <w:p w14:paraId="46098517" w14:textId="4357AD24" w:rsidR="008218C4" w:rsidRDefault="004C4314" w:rsidP="00217FC7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Вычислительная математика</w:t>
      </w:r>
    </w:p>
    <w:p w14:paraId="7643AEBA" w14:textId="77777777" w:rsidR="008218C4" w:rsidRDefault="008218C4" w:rsidP="00217FC7">
      <w:pPr>
        <w:jc w:val="center"/>
        <w:rPr>
          <w:rFonts w:cs="Calibri"/>
          <w:szCs w:val="24"/>
        </w:rPr>
      </w:pPr>
    </w:p>
    <w:p w14:paraId="1D92FA93" w14:textId="77777777" w:rsidR="008218C4" w:rsidRDefault="008218C4" w:rsidP="00217FC7">
      <w:pPr>
        <w:jc w:val="center"/>
        <w:rPr>
          <w:rFonts w:cs="Calibri"/>
          <w:szCs w:val="24"/>
        </w:rPr>
      </w:pPr>
    </w:p>
    <w:p w14:paraId="2AA3AD8C" w14:textId="4F179D5C" w:rsidR="008218C4" w:rsidRPr="002555B9" w:rsidRDefault="00233F46" w:rsidP="00217FC7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Лабораторная работа №</w:t>
      </w:r>
      <w:r w:rsidR="002555B9" w:rsidRPr="002555B9">
        <w:rPr>
          <w:rFonts w:cs="Calibri"/>
          <w:szCs w:val="24"/>
        </w:rPr>
        <w:t>3</w:t>
      </w:r>
      <w:r w:rsidR="00D37AB8">
        <w:rPr>
          <w:rFonts w:cs="Calibri"/>
          <w:szCs w:val="24"/>
        </w:rPr>
        <w:t>(</w:t>
      </w:r>
      <w:r w:rsidR="00E44439" w:rsidRPr="00E44439">
        <w:rPr>
          <w:rFonts w:cs="Calibri"/>
          <w:szCs w:val="24"/>
        </w:rPr>
        <w:t>2</w:t>
      </w:r>
      <w:r w:rsidR="00D37AB8">
        <w:rPr>
          <w:rFonts w:cs="Calibri"/>
          <w:szCs w:val="24"/>
        </w:rPr>
        <w:t xml:space="preserve">) </w:t>
      </w:r>
      <w:r w:rsidR="00E44439">
        <w:rPr>
          <w:rFonts w:cs="Calibri"/>
          <w:szCs w:val="24"/>
        </w:rPr>
        <w:t>–</w:t>
      </w:r>
      <w:r w:rsidR="00D37AB8">
        <w:rPr>
          <w:rFonts w:cs="Calibri"/>
          <w:szCs w:val="24"/>
        </w:rPr>
        <w:t xml:space="preserve"> </w:t>
      </w:r>
      <w:r w:rsidR="00090FB9">
        <w:rPr>
          <w:rFonts w:cs="Calibri"/>
          <w:szCs w:val="24"/>
        </w:rPr>
        <w:t>Приближение функций</w:t>
      </w:r>
    </w:p>
    <w:p w14:paraId="6445AD06" w14:textId="2D5C4429" w:rsidR="008218C4" w:rsidRPr="002555B9" w:rsidRDefault="00E44439" w:rsidP="00217FC7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 xml:space="preserve">Метод </w:t>
      </w:r>
      <w:r w:rsidR="00097EF6">
        <w:rPr>
          <w:rFonts w:cs="Calibri"/>
          <w:szCs w:val="24"/>
        </w:rPr>
        <w:t>наименьших квадратов</w:t>
      </w:r>
    </w:p>
    <w:p w14:paraId="600B9EDD" w14:textId="77777777" w:rsidR="008218C4" w:rsidRDefault="008218C4" w:rsidP="00217FC7">
      <w:pPr>
        <w:jc w:val="center"/>
        <w:rPr>
          <w:rFonts w:cs="Calibri"/>
          <w:szCs w:val="24"/>
        </w:rPr>
      </w:pPr>
    </w:p>
    <w:p w14:paraId="38DA5C67" w14:textId="77777777" w:rsidR="008218C4" w:rsidRDefault="008218C4" w:rsidP="00217FC7">
      <w:pPr>
        <w:jc w:val="center"/>
        <w:rPr>
          <w:rFonts w:cs="Calibri"/>
          <w:szCs w:val="24"/>
        </w:rPr>
      </w:pPr>
    </w:p>
    <w:p w14:paraId="2C17A646" w14:textId="6D26EFC0" w:rsidR="008218C4" w:rsidRPr="004C4314" w:rsidRDefault="00233F46" w:rsidP="00217FC7">
      <w:pPr>
        <w:jc w:val="center"/>
      </w:pPr>
      <w:r>
        <w:rPr>
          <w:rFonts w:cs="Calibri"/>
          <w:szCs w:val="24"/>
        </w:rPr>
        <w:t>Преподавател</w:t>
      </w:r>
      <w:r w:rsidR="004C4314">
        <w:rPr>
          <w:rFonts w:cs="Calibri"/>
          <w:szCs w:val="24"/>
        </w:rPr>
        <w:t>ь</w:t>
      </w:r>
      <w:r>
        <w:rPr>
          <w:rFonts w:cs="Calibri"/>
          <w:szCs w:val="24"/>
        </w:rPr>
        <w:t xml:space="preserve">: </w:t>
      </w:r>
      <w:r w:rsidR="004C4314" w:rsidRPr="004C4314">
        <w:rPr>
          <w:rFonts w:cs="Calibri"/>
          <w:szCs w:val="24"/>
        </w:rPr>
        <w:t>Перл Ольга Вячеславовна</w:t>
      </w:r>
    </w:p>
    <w:p w14:paraId="547EDD90" w14:textId="033F6D6F" w:rsidR="008218C4" w:rsidRDefault="00233F46" w:rsidP="00217FC7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Выполнили: Кульбако Артемий Юрьевич</w:t>
      </w:r>
      <w:r w:rsidR="004C4314" w:rsidRPr="005D09F8">
        <w:rPr>
          <w:rFonts w:cs="Calibri"/>
          <w:szCs w:val="24"/>
        </w:rPr>
        <w:t xml:space="preserve"> </w:t>
      </w:r>
      <w:r>
        <w:rPr>
          <w:rFonts w:cs="Calibri"/>
          <w:szCs w:val="24"/>
        </w:rPr>
        <w:t>Р3212</w:t>
      </w:r>
    </w:p>
    <w:p w14:paraId="00279DA3" w14:textId="77777777" w:rsidR="004C4314" w:rsidRDefault="004C4314" w:rsidP="00217FC7">
      <w:pPr>
        <w:jc w:val="center"/>
        <w:rPr>
          <w:rFonts w:cs="Helvetica"/>
          <w:szCs w:val="24"/>
        </w:rPr>
      </w:pPr>
    </w:p>
    <w:p w14:paraId="753495C7" w14:textId="77777777" w:rsidR="008218C4" w:rsidRDefault="008218C4" w:rsidP="00217FC7">
      <w:pPr>
        <w:jc w:val="center"/>
        <w:rPr>
          <w:rFonts w:cs="Helvetica"/>
          <w:szCs w:val="24"/>
        </w:rPr>
      </w:pPr>
    </w:p>
    <w:p w14:paraId="7D62F5D1" w14:textId="77777777" w:rsidR="008218C4" w:rsidRDefault="008218C4">
      <w:pPr>
        <w:rPr>
          <w:rFonts w:cs="Helvetica"/>
          <w:szCs w:val="24"/>
        </w:rPr>
      </w:pPr>
    </w:p>
    <w:p w14:paraId="587D3CF3" w14:textId="77777777" w:rsidR="008218C4" w:rsidRDefault="008218C4">
      <w:pPr>
        <w:pStyle w:val="1"/>
      </w:pPr>
    </w:p>
    <w:p w14:paraId="57981104" w14:textId="77777777" w:rsidR="008218C4" w:rsidRDefault="008218C4"/>
    <w:p w14:paraId="7FD19F04" w14:textId="77777777" w:rsidR="008218C4" w:rsidRDefault="008218C4"/>
    <w:p w14:paraId="27CE511E" w14:textId="77777777" w:rsidR="008218C4" w:rsidRDefault="008218C4">
      <w:pPr>
        <w:pStyle w:val="1"/>
      </w:pPr>
    </w:p>
    <w:p w14:paraId="310ABEB2" w14:textId="77777777" w:rsidR="008218C4" w:rsidRDefault="008218C4">
      <w:pPr>
        <w:pStyle w:val="1"/>
      </w:pPr>
    </w:p>
    <w:p w14:paraId="0442817E" w14:textId="77777777" w:rsidR="008218C4" w:rsidRDefault="008218C4">
      <w:pPr>
        <w:pStyle w:val="1"/>
      </w:pPr>
    </w:p>
    <w:p w14:paraId="6E5B66A2" w14:textId="77777777" w:rsidR="00240EDF" w:rsidRPr="00A936DC" w:rsidRDefault="00240EDF"/>
    <w:p w14:paraId="56A04D3B" w14:textId="0831BE4D" w:rsidR="008218C4" w:rsidRDefault="00A83ECB">
      <w:pPr>
        <w:pStyle w:val="1"/>
      </w:pPr>
      <w:r>
        <w:lastRenderedPageBreak/>
        <w:t>Описание метода</w:t>
      </w:r>
    </w:p>
    <w:p w14:paraId="58475FA4" w14:textId="77777777" w:rsidR="008E2EA3" w:rsidRDefault="00DB6D2F" w:rsidP="008E2EA3">
      <w:pPr>
        <w:tabs>
          <w:tab w:val="left" w:pos="1843"/>
        </w:tabs>
        <w:rPr>
          <w:rFonts w:eastAsia="Times New Roman"/>
          <w:iCs/>
        </w:rPr>
      </w:pPr>
      <w:r>
        <w:rPr>
          <w:rFonts w:eastAsia="Times New Roman"/>
          <w:iCs/>
        </w:rPr>
        <w:t>З</w:t>
      </w:r>
      <w:r w:rsidRPr="00DB6D2F">
        <w:rPr>
          <w:rFonts w:eastAsia="Times New Roman"/>
          <w:iCs/>
        </w:rPr>
        <w:t xml:space="preserve">адача о приближении (аппроксимации) функции состоит в том, чтобы данную функцию </w:t>
      </w:r>
      <m:oMath>
        <m:r>
          <w:rPr>
            <w:rFonts w:eastAsia="Times New Roman"/>
          </w:rPr>
          <m:t>f</m:t>
        </m:r>
        <m:d>
          <m:dPr>
            <m:ctrlPr>
              <w:rPr>
                <w:rFonts w:eastAsia="Times New Roman"/>
                <w:i/>
                <w:iCs/>
              </w:rPr>
            </m:ctrlPr>
          </m:dPr>
          <m:e>
            <m:r>
              <w:rPr>
                <w:rFonts w:eastAsia="Times New Roman"/>
              </w:rPr>
              <m:t>x</m:t>
            </m:r>
          </m:e>
        </m:d>
      </m:oMath>
      <w:r w:rsidRPr="00DB6D2F">
        <w:rPr>
          <w:rFonts w:eastAsia="Times New Roman"/>
          <w:iCs/>
        </w:rPr>
        <w:t xml:space="preserve"> приближенно заменить (аппроксимировать) некоторой функцией </w:t>
      </w:r>
      <m:oMath>
        <m:r>
          <w:rPr>
            <w:rFonts w:eastAsia="Times New Roman"/>
          </w:rPr>
          <m:t>φ(x)</m:t>
        </m:r>
      </m:oMath>
      <w:r w:rsidRPr="00DB6D2F">
        <w:rPr>
          <w:rFonts w:eastAsia="Times New Roman"/>
          <w:iCs/>
        </w:rPr>
        <w:t>, значения которой в заданной области мало отличались от опытных данных.</w:t>
      </w:r>
    </w:p>
    <w:p w14:paraId="550CF895" w14:textId="2CD9B2E4" w:rsidR="008E2EA3" w:rsidRPr="008E2EA3" w:rsidRDefault="008E2EA3" w:rsidP="008E2EA3">
      <w:pPr>
        <w:tabs>
          <w:tab w:val="left" w:pos="1843"/>
        </w:tabs>
        <w:rPr>
          <w:rFonts w:eastAsia="Times New Roman"/>
          <w:iCs/>
        </w:rPr>
      </w:pPr>
      <w:r w:rsidRPr="008E2EA3">
        <w:rPr>
          <w:rFonts w:eastAsia="Times New Roman"/>
          <w:iCs/>
        </w:rPr>
        <w:t xml:space="preserve">Построение </w:t>
      </w:r>
      <w:r>
        <w:rPr>
          <w:rFonts w:eastAsia="Times New Roman"/>
          <w:iCs/>
        </w:rPr>
        <w:t>аппроксимирующей</w:t>
      </w:r>
      <w:r w:rsidRPr="008E2EA3">
        <w:rPr>
          <w:rFonts w:eastAsia="Times New Roman"/>
          <w:iCs/>
        </w:rPr>
        <w:t xml:space="preserve"> формулы состоит из 2 этапов:</w:t>
      </w:r>
    </w:p>
    <w:p w14:paraId="5CF412C3" w14:textId="44DEC953" w:rsidR="00D3168E" w:rsidRDefault="008E2EA3" w:rsidP="008E2EA3">
      <w:pPr>
        <w:pStyle w:val="a9"/>
        <w:numPr>
          <w:ilvl w:val="0"/>
          <w:numId w:val="12"/>
        </w:numPr>
        <w:tabs>
          <w:tab w:val="left" w:pos="1843"/>
        </w:tabs>
        <w:rPr>
          <w:rFonts w:eastAsia="Times New Roman"/>
          <w:iCs/>
        </w:rPr>
      </w:pPr>
      <w:r w:rsidRPr="008E2EA3">
        <w:rPr>
          <w:rFonts w:eastAsia="Times New Roman"/>
          <w:iCs/>
        </w:rPr>
        <w:t>Подбор общего вида формулы. Иногда он известен из физических соображений</w:t>
      </w:r>
      <w:r w:rsidR="00D3168E">
        <w:rPr>
          <w:rFonts w:eastAsia="Times New Roman"/>
          <w:iCs/>
        </w:rPr>
        <w:t>,</w:t>
      </w:r>
      <w:r w:rsidRPr="008E2EA3">
        <w:rPr>
          <w:rFonts w:eastAsia="Times New Roman"/>
          <w:iCs/>
        </w:rPr>
        <w:t xml:space="preserve"> </w:t>
      </w:r>
      <w:r w:rsidR="00D3168E">
        <w:rPr>
          <w:rFonts w:eastAsia="Times New Roman"/>
          <w:iCs/>
        </w:rPr>
        <w:t>е</w:t>
      </w:r>
      <w:r w:rsidRPr="008E2EA3">
        <w:rPr>
          <w:rFonts w:eastAsia="Times New Roman"/>
          <w:iCs/>
        </w:rPr>
        <w:t xml:space="preserve">сли характер зависимости неизвестен, то первоначально его выбирают геометрически: экспериментальные точки наносятся на график, и примерно </w:t>
      </w:r>
      <w:r w:rsidR="00962FD7">
        <w:rPr>
          <w:rFonts w:eastAsia="Times New Roman"/>
          <w:iCs/>
        </w:rPr>
        <w:t>получается</w:t>
      </w:r>
      <w:r w:rsidRPr="008E2EA3">
        <w:rPr>
          <w:rFonts w:eastAsia="Times New Roman"/>
          <w:iCs/>
        </w:rPr>
        <w:t xml:space="preserve"> общий вид зависимости путем сравнения полученной кривой с графиками известных функций. </w:t>
      </w:r>
    </w:p>
    <w:p w14:paraId="577CABE6" w14:textId="6E36737B" w:rsidR="00BA65DB" w:rsidRPr="00BA65DB" w:rsidRDefault="008E2EA3" w:rsidP="00BA65DB">
      <w:pPr>
        <w:pStyle w:val="a9"/>
        <w:numPr>
          <w:ilvl w:val="0"/>
          <w:numId w:val="12"/>
        </w:numPr>
        <w:tabs>
          <w:tab w:val="left" w:pos="1843"/>
        </w:tabs>
        <w:rPr>
          <w:rFonts w:eastAsia="Times New Roman"/>
          <w:iCs/>
        </w:rPr>
      </w:pPr>
      <w:r w:rsidRPr="00D3168E">
        <w:rPr>
          <w:rFonts w:eastAsia="Times New Roman"/>
          <w:iCs/>
        </w:rPr>
        <w:t>Определение значений параметров аппроксимирующей функции.</w:t>
      </w:r>
    </w:p>
    <w:p w14:paraId="58B5F1D5" w14:textId="2082CC8E" w:rsidR="00A7103F" w:rsidRDefault="008534EB" w:rsidP="00A7103F">
      <w:pPr>
        <w:tabs>
          <w:tab w:val="left" w:pos="1843"/>
        </w:tabs>
        <w:rPr>
          <w:rFonts w:eastAsia="Times New Roman"/>
          <w:iCs/>
        </w:rPr>
      </w:pPr>
      <w:r w:rsidRPr="008534EB">
        <w:rPr>
          <w:rFonts w:eastAsia="Times New Roman"/>
          <w:iCs/>
        </w:rPr>
        <w:t xml:space="preserve">Мерой отклонения многочлена 𝜑(𝑥) от заданной функции </w:t>
      </w:r>
      <m:oMath>
        <m:r>
          <w:rPr>
            <w:rFonts w:eastAsia="Times New Roman"/>
          </w:rPr>
          <m:t>f</m:t>
        </m:r>
        <m:d>
          <m:dPr>
            <m:ctrlPr>
              <w:rPr>
                <w:rFonts w:eastAsia="Times New Roman"/>
                <w:i/>
                <w:iCs/>
              </w:rPr>
            </m:ctrlPr>
          </m:dPr>
          <m:e>
            <m:r>
              <w:rPr>
                <w:rFonts w:eastAsia="Times New Roman"/>
              </w:rPr>
              <m:t>x</m:t>
            </m:r>
          </m:e>
        </m:d>
      </m:oMath>
      <w:r w:rsidRPr="008534EB">
        <w:rPr>
          <w:rFonts w:eastAsia="Times New Roman"/>
          <w:iCs/>
        </w:rPr>
        <w:t xml:space="preserve"> на множестве точек</w:t>
      </w:r>
      <w:r w:rsidR="00A7103F" w:rsidRPr="00A7103F">
        <w:rPr>
          <w:rFonts w:eastAsia="Times New Roman"/>
          <w:iCs/>
        </w:rPr>
        <w:t xml:space="preserve"> </w:t>
      </w:r>
      <m:oMath>
        <m:r>
          <w:rPr>
            <w:rFonts w:eastAsia="Times New Roman"/>
          </w:rPr>
          <m:t>{</m:t>
        </m:r>
        <m:d>
          <m:dPr>
            <m:ctrlPr>
              <w:rPr>
                <w:rFonts w:eastAsia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eastAsia="Times New Roman"/>
                    <w:i/>
                    <w:iCs/>
                  </w:rPr>
                </m:ctrlPr>
              </m:sSubPr>
              <m:e>
                <m:r>
                  <w:rPr>
                    <w:rFonts w:eastAsia="Times New Roman"/>
                  </w:rPr>
                  <m:t>x</m:t>
                </m:r>
              </m:e>
              <m:sub>
                <m:r>
                  <w:rPr>
                    <w:rFonts w:eastAsia="Times New Roman"/>
                  </w:rPr>
                  <m:t>i</m:t>
                </m:r>
              </m:sub>
            </m:sSub>
            <m:r>
              <w:rPr>
                <w:rFonts w:eastAsia="Times New Roman"/>
              </w:rPr>
              <m:t>,</m:t>
            </m:r>
            <m:sSub>
              <m:sSubPr>
                <m:ctrlPr>
                  <w:rPr>
                    <w:rFonts w:eastAsia="Times New Roman"/>
                    <w:i/>
                    <w:iCs/>
                  </w:rPr>
                </m:ctrlPr>
              </m:sSubPr>
              <m:e>
                <m:r>
                  <w:rPr>
                    <w:rFonts w:eastAsia="Times New Roman"/>
                  </w:rPr>
                  <m:t>y</m:t>
                </m:r>
              </m:e>
              <m:sub>
                <m:r>
                  <w:rPr>
                    <w:rFonts w:eastAsia="Times New Roman"/>
                  </w:rPr>
                  <m:t>i</m:t>
                </m:r>
              </m:sub>
            </m:sSub>
          </m:e>
        </m:d>
        <m:r>
          <w:rPr>
            <w:rFonts w:eastAsia="Times New Roman"/>
          </w:rPr>
          <m:t>}</m:t>
        </m:r>
      </m:oMath>
      <w:r w:rsidRPr="008534EB">
        <w:rPr>
          <w:rFonts w:eastAsia="Times New Roman"/>
          <w:iCs/>
        </w:rPr>
        <w:t xml:space="preserve"> является величина </w:t>
      </w:r>
      <m:oMath>
        <m:r>
          <w:rPr>
            <w:rFonts w:eastAsia="Times New Roman"/>
          </w:rPr>
          <m:t>S</m:t>
        </m:r>
      </m:oMath>
      <w:r w:rsidR="00A7103F" w:rsidRPr="00A7103F">
        <w:rPr>
          <w:rFonts w:eastAsia="Times New Roman"/>
          <w:iCs/>
        </w:rPr>
        <w:t xml:space="preserve"> </w:t>
      </w:r>
      <w:r w:rsidRPr="008534EB">
        <w:rPr>
          <w:rFonts w:eastAsia="Times New Roman"/>
          <w:iCs/>
        </w:rPr>
        <w:t>(критерий минимизации), равная сумме квадратов разности между значениями многочлена и функции для всех точек</w:t>
      </w:r>
      <w:r w:rsidR="00A7103F" w:rsidRPr="00A7103F">
        <w:rPr>
          <w:rFonts w:eastAsia="Times New Roman"/>
          <w:iCs/>
        </w:rPr>
        <w:t xml:space="preserve"> </w:t>
      </w:r>
      <m:oMath>
        <m:sSub>
          <m:sSubPr>
            <m:ctrlPr>
              <w:rPr>
                <w:rFonts w:eastAsia="Times New Roman"/>
                <w:i/>
                <w:iCs/>
              </w:rPr>
            </m:ctrlPr>
          </m:sSubPr>
          <m:e>
            <m:r>
              <w:rPr>
                <w:rFonts w:eastAsia="Times New Roman"/>
              </w:rPr>
              <m:t>x</m:t>
            </m:r>
          </m:e>
          <m:sub>
            <m:r>
              <w:rPr>
                <w:rFonts w:eastAsia="Times New Roman"/>
              </w:rPr>
              <m:t>0</m:t>
            </m:r>
          </m:sub>
        </m:sSub>
        <m:r>
          <w:rPr>
            <w:rFonts w:eastAsia="Times New Roman"/>
          </w:rPr>
          <m:t>…</m:t>
        </m:r>
        <m:sSub>
          <m:sSubPr>
            <m:ctrlPr>
              <w:rPr>
                <w:rFonts w:eastAsia="Times New Roman"/>
                <w:i/>
                <w:iCs/>
              </w:rPr>
            </m:ctrlPr>
          </m:sSubPr>
          <m:e>
            <m:r>
              <w:rPr>
                <w:rFonts w:eastAsia="Times New Roman"/>
              </w:rPr>
              <m:t>x</m:t>
            </m:r>
          </m:e>
          <m:sub>
            <m:r>
              <w:rPr>
                <w:rFonts w:eastAsia="Times New Roman"/>
              </w:rPr>
              <m:t>n</m:t>
            </m:r>
          </m:sub>
        </m:sSub>
      </m:oMath>
      <w:r w:rsidRPr="008534EB">
        <w:rPr>
          <w:rFonts w:eastAsia="Times New Roman"/>
          <w:iCs/>
        </w:rPr>
        <w:t>:</w:t>
      </w:r>
    </w:p>
    <w:p w14:paraId="54EE2A64" w14:textId="5708A8C2" w:rsidR="00A7103F" w:rsidRPr="00F248DF" w:rsidRDefault="00A7103F" w:rsidP="00A7103F">
      <w:pPr>
        <w:tabs>
          <w:tab w:val="left" w:pos="1843"/>
        </w:tabs>
        <w:rPr>
          <w:rFonts w:eastAsia="Times New Roman"/>
          <w:iCs/>
        </w:rPr>
      </w:pPr>
      <m:oMathPara>
        <m:oMath>
          <m:r>
            <w:rPr>
              <w:rFonts w:eastAsia="Times New Roman"/>
            </w:rPr>
            <m:t>S=</m:t>
          </m:r>
          <m:nary>
            <m:naryPr>
              <m:chr m:val="∑"/>
              <m:limLoc m:val="undOvr"/>
              <m:ctrlPr>
                <w:rPr>
                  <w:rFonts w:eastAsia="Times New Roman"/>
                  <w:i/>
                  <w:iCs/>
                </w:rPr>
              </m:ctrlPr>
            </m:naryPr>
            <m:sub>
              <m:r>
                <w:rPr>
                  <w:rFonts w:eastAsia="Times New Roman"/>
                </w:rPr>
                <m:t>i=1</m:t>
              </m:r>
            </m:sub>
            <m:sup>
              <m:r>
                <w:rPr>
                  <w:rFonts w:eastAsia="Times New Roman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eastAsia="Times New Roman"/>
                      <w:i/>
                      <w:iCs/>
                    </w:rPr>
                  </m:ctrlPr>
                </m:sSupPr>
                <m:e>
                  <m:r>
                    <w:rPr>
                      <w:rFonts w:eastAsia="Times New Roman"/>
                    </w:rPr>
                    <m:t>[φ</m:t>
                  </m:r>
                  <m:d>
                    <m:dPr>
                      <m:ctrlPr>
                        <w:rPr>
                          <w:rFonts w:eastAsia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eastAsia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eastAsia="Times New Roman"/>
                    </w:rPr>
                    <m:t>-</m:t>
                  </m:r>
                  <m:sSub>
                    <m:sSubPr>
                      <m:ctrlPr>
                        <w:rPr>
                          <w:rFonts w:eastAsia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eastAsia="Times New Roman"/>
                        </w:rPr>
                        <m:t>y</m:t>
                      </m:r>
                    </m:e>
                    <m:sub>
                      <m:r>
                        <w:rPr>
                          <w:rFonts w:eastAsia="Times New Roman"/>
                        </w:rPr>
                        <m:t>i</m:t>
                      </m:r>
                    </m:sub>
                  </m:sSub>
                  <m:r>
                    <w:rPr>
                      <w:rFonts w:eastAsia="Times New Roman"/>
                    </w:rPr>
                    <m:t>]</m:t>
                  </m:r>
                </m:e>
                <m:sup>
                  <m:r>
                    <w:rPr>
                      <w:rFonts w:eastAsia="Times New Roman"/>
                    </w:rPr>
                    <m:t>2</m:t>
                  </m:r>
                </m:sup>
              </m:sSup>
              <m:r>
                <w:rPr>
                  <w:rFonts w:eastAsia="Times New Roman"/>
                </w:rPr>
                <m:t>→min</m:t>
              </m:r>
            </m:e>
          </m:nary>
        </m:oMath>
      </m:oMathPara>
    </w:p>
    <w:p w14:paraId="4279C638" w14:textId="32EEA369" w:rsidR="005D6905" w:rsidRPr="005D6905" w:rsidRDefault="00BA65DB" w:rsidP="00A7103F">
      <w:pPr>
        <w:tabs>
          <w:tab w:val="left" w:pos="1843"/>
        </w:tabs>
        <w:rPr>
          <w:rFonts w:eastAsia="Times New Roman"/>
          <w:iCs/>
        </w:rPr>
      </w:pPr>
      <w:r>
        <w:rPr>
          <w:rFonts w:eastAsia="Times New Roman"/>
          <w:iCs/>
        </w:rPr>
        <w:t xml:space="preserve">Задача сводиться к нахождению неизвестных параметров </w:t>
      </w:r>
      <m:oMath>
        <m:sSub>
          <m:sSubPr>
            <m:ctrlPr>
              <w:rPr>
                <w:rFonts w:eastAsia="Times New Roman"/>
                <w:i/>
                <w:iCs/>
              </w:rPr>
            </m:ctrlPr>
          </m:sSubPr>
          <m:e>
            <m:r>
              <w:rPr>
                <w:rFonts w:eastAsia="Times New Roman"/>
                <w:lang w:val="en-US"/>
              </w:rPr>
              <m:t>a</m:t>
            </m:r>
          </m:e>
          <m:sub>
            <m:r>
              <w:rPr>
                <w:rFonts w:eastAsia="Times New Roman"/>
              </w:rPr>
              <m:t>0</m:t>
            </m:r>
          </m:sub>
        </m:sSub>
        <m:r>
          <w:rPr>
            <w:rFonts w:eastAsia="Times New Roman"/>
          </w:rPr>
          <m:t>…</m:t>
        </m:r>
        <m:sSub>
          <m:sSubPr>
            <m:ctrlPr>
              <w:rPr>
                <w:rFonts w:eastAsia="Times New Roman"/>
                <w:i/>
                <w:iCs/>
              </w:rPr>
            </m:ctrlPr>
          </m:sSubPr>
          <m:e>
            <m:r>
              <w:rPr>
                <w:rFonts w:eastAsia="Times New Roman"/>
                <w:lang w:val="en-US"/>
              </w:rPr>
              <m:t>a</m:t>
            </m:r>
          </m:e>
          <m:sub>
            <m:r>
              <w:rPr>
                <w:rFonts w:eastAsia="Times New Roman"/>
              </w:rPr>
              <m:t>n</m:t>
            </m:r>
          </m:sub>
        </m:sSub>
      </m:oMath>
      <w:r>
        <w:rPr>
          <w:rFonts w:eastAsia="Times New Roman"/>
          <w:iCs/>
        </w:rPr>
        <w:t>, являющихся параметрами аппроксимирующей функции</w:t>
      </w:r>
      <w:r w:rsidR="005D6905">
        <w:rPr>
          <w:rFonts w:eastAsia="Times New Roman"/>
          <w:iCs/>
        </w:rPr>
        <w:t xml:space="preserve"> </w:t>
      </w:r>
      <m:oMath>
        <m:r>
          <w:rPr>
            <w:rFonts w:eastAsia="Times New Roman"/>
          </w:rPr>
          <m:t>S=S(</m:t>
        </m:r>
        <m:sSub>
          <m:sSubPr>
            <m:ctrlPr>
              <w:rPr>
                <w:rFonts w:eastAsia="Times New Roman"/>
                <w:i/>
                <w:iCs/>
              </w:rPr>
            </m:ctrlPr>
          </m:sSubPr>
          <m:e>
            <m:r>
              <w:rPr>
                <w:rFonts w:eastAsia="Times New Roman"/>
                <w:lang w:val="en-US"/>
              </w:rPr>
              <m:t>a</m:t>
            </m:r>
          </m:e>
          <m:sub>
            <m:r>
              <w:rPr>
                <w:rFonts w:eastAsia="Times New Roman"/>
              </w:rPr>
              <m:t>0</m:t>
            </m:r>
          </m:sub>
        </m:sSub>
        <m:r>
          <w:rPr>
            <w:rFonts w:eastAsia="Times New Roman"/>
          </w:rPr>
          <m:t>…</m:t>
        </m:r>
        <m:sSub>
          <m:sSubPr>
            <m:ctrlPr>
              <w:rPr>
                <w:rFonts w:eastAsia="Times New Roman"/>
                <w:i/>
                <w:iCs/>
              </w:rPr>
            </m:ctrlPr>
          </m:sSubPr>
          <m:e>
            <m:r>
              <w:rPr>
                <w:rFonts w:eastAsia="Times New Roman"/>
                <w:lang w:val="en-US"/>
              </w:rPr>
              <m:t>a</m:t>
            </m:r>
          </m:e>
          <m:sub>
            <m:r>
              <w:rPr>
                <w:rFonts w:eastAsia="Times New Roman"/>
              </w:rPr>
              <m:t>n</m:t>
            </m:r>
          </m:sub>
        </m:sSub>
        <m:r>
          <w:rPr>
            <w:rFonts w:eastAsia="Times New Roman"/>
          </w:rPr>
          <m:t>)</m:t>
        </m:r>
      </m:oMath>
      <w:r w:rsidR="005D6905" w:rsidRPr="005D6905">
        <w:rPr>
          <w:rFonts w:eastAsia="Times New Roman"/>
          <w:iCs/>
        </w:rPr>
        <w:t xml:space="preserve">, минимум </w:t>
      </w:r>
      <w:r w:rsidR="005D6905">
        <w:rPr>
          <w:rFonts w:eastAsia="Times New Roman"/>
          <w:iCs/>
        </w:rPr>
        <w:t xml:space="preserve">которой </w:t>
      </w:r>
      <w:r w:rsidR="005D6905" w:rsidRPr="005D6905">
        <w:rPr>
          <w:rFonts w:eastAsia="Times New Roman"/>
          <w:iCs/>
        </w:rPr>
        <w:t>найдем, приравнивая к нулю частные производные по этим переменным:</w:t>
      </w:r>
    </w:p>
    <w:p w14:paraId="07FFBF5A" w14:textId="1E01E08E" w:rsidR="005D6905" w:rsidRPr="005D6905" w:rsidRDefault="0068196C" w:rsidP="00A7103F">
      <w:pPr>
        <w:tabs>
          <w:tab w:val="left" w:pos="1843"/>
        </w:tabs>
        <w:rPr>
          <w:rFonts w:eastAsia="Times New Roman"/>
          <w:iCs/>
        </w:rPr>
      </w:pPr>
      <m:oMathPara>
        <m:oMath>
          <m:f>
            <m:fPr>
              <m:ctrlPr>
                <w:rPr>
                  <w:rFonts w:eastAsia="Times New Roman"/>
                  <w:i/>
                  <w:iCs/>
                </w:rPr>
              </m:ctrlPr>
            </m:fPr>
            <m:num>
              <m:r>
                <w:rPr>
                  <w:rFonts w:eastAsia="Times New Roman"/>
                </w:rPr>
                <m:t>∂</m:t>
              </m:r>
              <m:r>
                <w:rPr>
                  <w:rFonts w:eastAsia="Times New Roman"/>
                  <w:lang w:val="en-US"/>
                </w:rPr>
                <m:t>S</m:t>
              </m:r>
            </m:num>
            <m:den>
              <m:r>
                <w:rPr>
                  <w:rFonts w:eastAsia="Times New Roman"/>
                </w:rPr>
                <m:t>∂</m:t>
              </m:r>
              <m:sSub>
                <m:sSubPr>
                  <m:ctrlPr>
                    <w:rPr>
                      <w:rFonts w:eastAsia="Times New Roman"/>
                      <w:i/>
                      <w:iCs/>
                    </w:rPr>
                  </m:ctrlPr>
                </m:sSubPr>
                <m:e>
                  <m:r>
                    <w:rPr>
                      <w:rFonts w:eastAsia="Times New Roman"/>
                    </w:rPr>
                    <m:t>a</m:t>
                  </m:r>
                </m:e>
                <m:sub>
                  <m:r>
                    <w:rPr>
                      <w:rFonts w:eastAsia="Times New Roman"/>
                    </w:rPr>
                    <m:t>0</m:t>
                  </m:r>
                </m:sub>
              </m:sSub>
            </m:den>
          </m:f>
          <m:r>
            <w:rPr>
              <w:rFonts w:eastAsia="Times New Roman"/>
            </w:rPr>
            <m:t xml:space="preserve">=0;… </m:t>
          </m:r>
          <m:f>
            <m:fPr>
              <m:ctrlPr>
                <w:rPr>
                  <w:rFonts w:eastAsia="Times New Roman"/>
                  <w:i/>
                  <w:iCs/>
                </w:rPr>
              </m:ctrlPr>
            </m:fPr>
            <m:num>
              <m:r>
                <w:rPr>
                  <w:rFonts w:eastAsia="Times New Roman"/>
                </w:rPr>
                <m:t>∂</m:t>
              </m:r>
              <m:r>
                <w:rPr>
                  <w:rFonts w:eastAsia="Times New Roman"/>
                  <w:lang w:val="en-US"/>
                </w:rPr>
                <m:t>S</m:t>
              </m:r>
            </m:num>
            <m:den>
              <m:r>
                <w:rPr>
                  <w:rFonts w:eastAsia="Times New Roman"/>
                </w:rPr>
                <m:t>∂</m:t>
              </m:r>
              <m:sSub>
                <m:sSubPr>
                  <m:ctrlPr>
                    <w:rPr>
                      <w:rFonts w:eastAsia="Times New Roman"/>
                      <w:i/>
                      <w:iCs/>
                    </w:rPr>
                  </m:ctrlPr>
                </m:sSubPr>
                <m:e>
                  <m:r>
                    <w:rPr>
                      <w:rFonts w:eastAsia="Times New Roman"/>
                    </w:rPr>
                    <m:t>a</m:t>
                  </m:r>
                </m:e>
                <m:sub>
                  <m:r>
                    <w:rPr>
                      <w:rFonts w:eastAsia="Times New Roman"/>
                    </w:rPr>
                    <m:t>m</m:t>
                  </m:r>
                </m:sub>
              </m:sSub>
            </m:den>
          </m:f>
          <m:r>
            <w:rPr>
              <w:rFonts w:eastAsia="Times New Roman"/>
            </w:rPr>
            <m:t>=0</m:t>
          </m:r>
        </m:oMath>
      </m:oMathPara>
    </w:p>
    <w:p w14:paraId="023EFC7D" w14:textId="247A4820" w:rsidR="00F248DF" w:rsidRDefault="00363F45" w:rsidP="00A7103F">
      <w:pPr>
        <w:tabs>
          <w:tab w:val="left" w:pos="1843"/>
        </w:tabs>
        <w:rPr>
          <w:rFonts w:eastAsia="Times New Roman"/>
          <w:iCs/>
        </w:rPr>
      </w:pPr>
      <w:r w:rsidRPr="00363F45">
        <w:rPr>
          <w:rFonts w:eastAsia="Times New Roman"/>
          <w:iCs/>
        </w:rPr>
        <w:t>Полученные соотношения – система уравнений</w:t>
      </w:r>
      <w:r w:rsidR="00E2330C" w:rsidRPr="00E2330C">
        <w:rPr>
          <w:rFonts w:eastAsia="Times New Roman"/>
          <w:iCs/>
        </w:rPr>
        <w:t xml:space="preserve"> (</w:t>
      </w:r>
      <w:r w:rsidR="00E2330C">
        <w:rPr>
          <w:rFonts w:eastAsia="Times New Roman"/>
          <w:iCs/>
        </w:rPr>
        <w:t xml:space="preserve">отличаются для </w:t>
      </w:r>
      <w:r w:rsidR="002F1B8D">
        <w:rPr>
          <w:rFonts w:eastAsia="Times New Roman"/>
          <w:iCs/>
        </w:rPr>
        <w:t>разных видов аппроксимации)</w:t>
      </w:r>
      <w:r>
        <w:rPr>
          <w:rFonts w:eastAsia="Times New Roman"/>
          <w:iCs/>
        </w:rPr>
        <w:t>, пригодна для нахождения параметров</w:t>
      </w:r>
      <w:r w:rsidR="00F248DF">
        <w:rPr>
          <w:rFonts w:eastAsia="Times New Roman"/>
          <w:iCs/>
        </w:rPr>
        <w:t xml:space="preserve"> </w:t>
      </w:r>
      <m:oMath>
        <m:r>
          <w:rPr>
            <w:rFonts w:eastAsia="Times New Roman"/>
          </w:rPr>
          <m:t>a, b, c</m:t>
        </m:r>
      </m:oMath>
      <w:r w:rsidR="00F248DF">
        <w:rPr>
          <w:rFonts w:eastAsia="Times New Roman"/>
          <w:iCs/>
        </w:rPr>
        <w:t xml:space="preserve"> </w:t>
      </w:r>
      <w:r>
        <w:rPr>
          <w:rFonts w:eastAsia="Times New Roman"/>
          <w:iCs/>
        </w:rPr>
        <w:t>и</w:t>
      </w:r>
      <w:r w:rsidR="00F248DF">
        <w:rPr>
          <w:rFonts w:eastAsia="Times New Roman"/>
          <w:iCs/>
        </w:rPr>
        <w:t xml:space="preserve"> получения финальной функции</w:t>
      </w:r>
      <w:r w:rsidR="00F248DF" w:rsidRPr="00F248DF">
        <w:rPr>
          <w:rFonts w:eastAsia="Times New Roman"/>
          <w:iCs/>
        </w:rPr>
        <w:t xml:space="preserve"> </w:t>
      </w:r>
      <w:r w:rsidR="00F248DF">
        <w:rPr>
          <w:rFonts w:eastAsia="Times New Roman"/>
          <w:iCs/>
        </w:rPr>
        <w:t>вида:</w:t>
      </w:r>
    </w:p>
    <w:p w14:paraId="65AB9067" w14:textId="4265B201" w:rsidR="00F248DF" w:rsidRPr="00F248DF" w:rsidRDefault="00F248DF" w:rsidP="00A7103F">
      <w:pPr>
        <w:tabs>
          <w:tab w:val="left" w:pos="1843"/>
        </w:tabs>
        <w:rPr>
          <w:rFonts w:eastAsia="Times New Roman"/>
          <w:iCs/>
        </w:rPr>
      </w:pPr>
      <m:oMathPara>
        <m:oMath>
          <m:r>
            <w:rPr>
              <w:rFonts w:eastAsia="Times New Roman"/>
              <w:lang w:val="en-US"/>
            </w:rPr>
            <m:t>ax+b</m:t>
          </m:r>
          <m:r>
            <w:rPr>
              <w:rFonts w:eastAsia="Times New Roman"/>
            </w:rPr>
            <m:t>-для линейной аппроксимации</m:t>
          </m:r>
        </m:oMath>
      </m:oMathPara>
    </w:p>
    <w:p w14:paraId="526AA5EE" w14:textId="3E52D61F" w:rsidR="00F248DF" w:rsidRPr="00F248DF" w:rsidRDefault="00F248DF" w:rsidP="00A7103F">
      <w:pPr>
        <w:tabs>
          <w:tab w:val="left" w:pos="1843"/>
        </w:tabs>
        <w:rPr>
          <w:rFonts w:eastAsia="Times New Roman"/>
          <w:i/>
          <w:iCs/>
        </w:rPr>
      </w:pPr>
      <m:oMathPara>
        <m:oMath>
          <m:r>
            <w:rPr>
              <w:rFonts w:eastAsia="Times New Roman"/>
            </w:rPr>
            <m:t>a</m:t>
          </m:r>
          <m:sSup>
            <m:sSupPr>
              <m:ctrlPr>
                <w:rPr>
                  <w:rFonts w:eastAsia="Times New Roman"/>
                  <w:i/>
                  <w:iCs/>
                </w:rPr>
              </m:ctrlPr>
            </m:sSupPr>
            <m:e>
              <m:r>
                <w:rPr>
                  <w:rFonts w:eastAsia="Times New Roman"/>
                </w:rPr>
                <m:t>x</m:t>
              </m:r>
            </m:e>
            <m:sup>
              <m:r>
                <w:rPr>
                  <w:rFonts w:eastAsia="Times New Roman"/>
                </w:rPr>
                <m:t>2</m:t>
              </m:r>
            </m:sup>
          </m:sSup>
          <m:r>
            <w:rPr>
              <w:rFonts w:eastAsia="Times New Roman"/>
            </w:rPr>
            <m:t>+bx+c-для квадратичной аппроксимации</m:t>
          </m:r>
        </m:oMath>
      </m:oMathPara>
    </w:p>
    <w:p w14:paraId="77A63C55" w14:textId="135E3D11" w:rsidR="00F248DF" w:rsidRPr="00F248DF" w:rsidRDefault="00F248DF" w:rsidP="00A7103F">
      <w:pPr>
        <w:tabs>
          <w:tab w:val="left" w:pos="1843"/>
        </w:tabs>
        <w:rPr>
          <w:rFonts w:eastAsia="Times New Roman"/>
          <w:i/>
          <w:iCs/>
        </w:rPr>
      </w:pPr>
      <m:oMathPara>
        <m:oMath>
          <m:r>
            <w:rPr>
              <w:rFonts w:eastAsia="Times New Roman"/>
            </w:rPr>
            <m:t>a</m:t>
          </m:r>
          <m:sSup>
            <m:sSupPr>
              <m:ctrlPr>
                <w:rPr>
                  <w:rFonts w:eastAsia="Times New Roman"/>
                  <w:i/>
                  <w:iCs/>
                </w:rPr>
              </m:ctrlPr>
            </m:sSupPr>
            <m:e>
              <m:r>
                <w:rPr>
                  <w:rFonts w:eastAsia="Times New Roman"/>
                </w:rPr>
                <m:t>x</m:t>
              </m:r>
            </m:e>
            <m:sup>
              <m:r>
                <w:rPr>
                  <w:rFonts w:eastAsia="Times New Roman"/>
                </w:rPr>
                <m:t>b</m:t>
              </m:r>
            </m:sup>
          </m:sSup>
          <m:r>
            <w:rPr>
              <w:rFonts w:eastAsia="Times New Roman"/>
            </w:rPr>
            <m:t>-для степенной аппроксимации</m:t>
          </m:r>
        </m:oMath>
      </m:oMathPara>
    </w:p>
    <w:p w14:paraId="215968BB" w14:textId="5F115A0A" w:rsidR="00F248DF" w:rsidRPr="00F248DF" w:rsidRDefault="00F248DF" w:rsidP="00A7103F">
      <w:pPr>
        <w:tabs>
          <w:tab w:val="left" w:pos="1843"/>
        </w:tabs>
        <w:rPr>
          <w:rFonts w:eastAsia="Times New Roman"/>
          <w:i/>
          <w:iCs/>
        </w:rPr>
      </w:pPr>
      <m:oMathPara>
        <m:oMath>
          <m:r>
            <w:rPr>
              <w:rFonts w:eastAsia="Times New Roman"/>
            </w:rPr>
            <m:t>a∙</m:t>
          </m:r>
          <m:sSup>
            <m:sSupPr>
              <m:ctrlPr>
                <w:rPr>
                  <w:rFonts w:eastAsia="Times New Roman"/>
                  <w:i/>
                  <w:iCs/>
                </w:rPr>
              </m:ctrlPr>
            </m:sSupPr>
            <m:e>
              <m:r>
                <w:rPr>
                  <w:rFonts w:eastAsia="Times New Roman"/>
                </w:rPr>
                <m:t>e</m:t>
              </m:r>
            </m:e>
            <m:sup>
              <m:r>
                <w:rPr>
                  <w:rFonts w:eastAsia="Times New Roman"/>
                </w:rPr>
                <m:t>bx</m:t>
              </m:r>
            </m:sup>
          </m:sSup>
        </m:oMath>
      </m:oMathPara>
    </w:p>
    <w:p w14:paraId="19304DB0" w14:textId="3AF852BC" w:rsidR="00437789" w:rsidRPr="00962FD7" w:rsidRDefault="00F248DF" w:rsidP="00437789">
      <w:pPr>
        <w:tabs>
          <w:tab w:val="left" w:pos="1843"/>
        </w:tabs>
        <w:rPr>
          <w:rFonts w:eastAsia="Times New Roman"/>
          <w:i/>
        </w:rPr>
      </w:pPr>
      <m:oMathPara>
        <m:oMath>
          <m:r>
            <w:rPr>
              <w:rFonts w:eastAsia="Times New Roman"/>
            </w:rPr>
            <m:t>a∙</m:t>
          </m:r>
          <m:func>
            <m:funcPr>
              <m:ctrlPr>
                <w:rPr>
                  <w:rFonts w:eastAsia="Times New Roman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eastAsia="Times New Roman"/>
                </w:rPr>
                <m:t>ln</m:t>
              </m:r>
              <m:ctrlPr>
                <w:rPr>
                  <w:rFonts w:eastAsia="Times New Roman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eastAsia="Times New Roman"/>
                      <w:i/>
                      <w:iCs/>
                    </w:rPr>
                  </m:ctrlPr>
                </m:dPr>
                <m:e>
                  <m:r>
                    <w:rPr>
                      <w:rFonts w:eastAsia="Times New Roman"/>
                    </w:rPr>
                    <m:t>x</m:t>
                  </m:r>
                </m:e>
              </m:d>
            </m:e>
          </m:func>
          <m:r>
            <w:rPr>
              <w:rFonts w:eastAsia="Times New Roman"/>
            </w:rPr>
            <m:t>+b-для логарифмической аппроксимации</m:t>
          </m:r>
        </m:oMath>
      </m:oMathPara>
    </w:p>
    <w:p w14:paraId="638ADBD3" w14:textId="61200C36" w:rsidR="00962FD7" w:rsidRDefault="00962FD7" w:rsidP="00437789">
      <w:pPr>
        <w:tabs>
          <w:tab w:val="left" w:pos="1843"/>
        </w:tabs>
        <w:rPr>
          <w:rFonts w:eastAsia="Times New Roman"/>
          <w:i/>
        </w:rPr>
      </w:pPr>
    </w:p>
    <w:p w14:paraId="2581564D" w14:textId="6DD883EA" w:rsidR="00962FD7" w:rsidRDefault="00962FD7" w:rsidP="00437789">
      <w:pPr>
        <w:tabs>
          <w:tab w:val="left" w:pos="1843"/>
        </w:tabs>
        <w:rPr>
          <w:rFonts w:eastAsia="Times New Roman"/>
          <w:i/>
        </w:rPr>
      </w:pPr>
    </w:p>
    <w:p w14:paraId="26498DD6" w14:textId="6ED31EE2" w:rsidR="00962FD7" w:rsidRDefault="00962FD7" w:rsidP="00437789">
      <w:pPr>
        <w:tabs>
          <w:tab w:val="left" w:pos="1843"/>
        </w:tabs>
        <w:rPr>
          <w:rFonts w:eastAsia="Times New Roman"/>
          <w:i/>
        </w:rPr>
      </w:pPr>
    </w:p>
    <w:p w14:paraId="3454C3A1" w14:textId="32E1D753" w:rsidR="00962FD7" w:rsidRDefault="00962FD7" w:rsidP="00437789">
      <w:pPr>
        <w:tabs>
          <w:tab w:val="left" w:pos="1843"/>
        </w:tabs>
        <w:rPr>
          <w:rFonts w:eastAsia="Times New Roman"/>
          <w:i/>
        </w:rPr>
      </w:pPr>
    </w:p>
    <w:p w14:paraId="1D0E4AD8" w14:textId="77777777" w:rsidR="00962FD7" w:rsidRPr="00437789" w:rsidRDefault="00962FD7" w:rsidP="00437789">
      <w:pPr>
        <w:tabs>
          <w:tab w:val="left" w:pos="1843"/>
        </w:tabs>
        <w:rPr>
          <w:rFonts w:eastAsia="Times New Roman"/>
          <w:i/>
        </w:rPr>
      </w:pPr>
    </w:p>
    <w:p w14:paraId="66DC9213" w14:textId="67C9EBC7" w:rsidR="003E1E67" w:rsidRDefault="00614FBA" w:rsidP="003E1E67">
      <w:pPr>
        <w:pStyle w:val="1"/>
      </w:pPr>
      <w:r>
        <w:lastRenderedPageBreak/>
        <w:t>Вывод</w:t>
      </w:r>
    </w:p>
    <w:p w14:paraId="44731D4C" w14:textId="13600CED" w:rsidR="00437789" w:rsidRDefault="00437789" w:rsidP="00437789">
      <w:r>
        <w:t>Задача в лабораторной работе – реализовать один из алгоритмов интерполяции или аппроксимации.</w:t>
      </w:r>
      <w:r w:rsidR="007E44CF">
        <w:t xml:space="preserve"> Основное различии в требовании прохождения полученной функции через </w:t>
      </w:r>
      <w:r w:rsidR="000930B3">
        <w:t>заданные узлы – в интерполяции оно должно строго соблюдаться</w:t>
      </w:r>
      <w:r w:rsidR="002F1B8D">
        <w:t>, в аппроксимации нет.</w:t>
      </w:r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3402"/>
        <w:gridCol w:w="3929"/>
      </w:tblGrid>
      <w:tr w:rsidR="00522AF6" w14:paraId="5E1A23C2" w14:textId="3D804965" w:rsidTr="00522AF6">
        <w:trPr>
          <w:jc w:val="center"/>
        </w:trPr>
        <w:tc>
          <w:tcPr>
            <w:tcW w:w="2405" w:type="dxa"/>
            <w:shd w:val="clear" w:color="auto" w:fill="DEEAF6" w:themeFill="accent5" w:themeFillTint="33"/>
          </w:tcPr>
          <w:p w14:paraId="4F7E481D" w14:textId="4378566D" w:rsidR="002C1E28" w:rsidRDefault="002C1E28" w:rsidP="002C1E28">
            <w:pPr>
              <w:jc w:val="center"/>
            </w:pPr>
            <w:r>
              <w:t>Метод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24D1CBFB" w14:textId="35C2D6EA" w:rsidR="002C1E28" w:rsidRDefault="002C1E28" w:rsidP="002C1E28">
            <w:pPr>
              <w:jc w:val="center"/>
            </w:pPr>
            <w:r>
              <w:t>+</w:t>
            </w:r>
          </w:p>
        </w:tc>
        <w:tc>
          <w:tcPr>
            <w:tcW w:w="3929" w:type="dxa"/>
            <w:shd w:val="clear" w:color="auto" w:fill="FFA7A7"/>
          </w:tcPr>
          <w:p w14:paraId="7D8C6C3F" w14:textId="0EBB9179" w:rsidR="002C1E28" w:rsidRDefault="002C1E28" w:rsidP="002C1E28">
            <w:pPr>
              <w:jc w:val="center"/>
            </w:pPr>
            <w:r>
              <w:t>-</w:t>
            </w:r>
          </w:p>
        </w:tc>
      </w:tr>
      <w:tr w:rsidR="002C1E28" w14:paraId="5C6E0555" w14:textId="0F21B4CF" w:rsidTr="00522AF6">
        <w:trPr>
          <w:jc w:val="center"/>
        </w:trPr>
        <w:tc>
          <w:tcPr>
            <w:tcW w:w="2405" w:type="dxa"/>
          </w:tcPr>
          <w:p w14:paraId="2BDAA6D7" w14:textId="46E0440C" w:rsidR="002C1E28" w:rsidRDefault="002C1E28" w:rsidP="00522AF6">
            <w:r w:rsidRPr="003E1E67">
              <w:t>Интерполирование многочленом Лагранжа</w:t>
            </w:r>
          </w:p>
        </w:tc>
        <w:tc>
          <w:tcPr>
            <w:tcW w:w="3402" w:type="dxa"/>
          </w:tcPr>
          <w:p w14:paraId="308E6839" w14:textId="2F37A341" w:rsidR="00C03E98" w:rsidRPr="00A97F74" w:rsidRDefault="00A97F74" w:rsidP="00C03E98">
            <w:pPr>
              <w:pStyle w:val="a9"/>
              <w:numPr>
                <w:ilvl w:val="0"/>
                <w:numId w:val="14"/>
              </w:numPr>
            </w:pPr>
            <w:r>
              <w:t xml:space="preserve">Малая погрешность при </w:t>
            </w:r>
            <m:oMath>
              <m:r>
                <m:t>n&lt;20</m:t>
              </m:r>
            </m:oMath>
            <w:r>
              <w:rPr>
                <w:lang w:val="en-US"/>
              </w:rPr>
              <w:t>.</w:t>
            </w:r>
          </w:p>
          <w:p w14:paraId="3790B94A" w14:textId="2C5985A1" w:rsidR="00A97F74" w:rsidRPr="003E1E67" w:rsidRDefault="00A97F74" w:rsidP="00A97F74">
            <w:pPr>
              <w:pStyle w:val="a9"/>
              <w:numPr>
                <w:ilvl w:val="0"/>
                <w:numId w:val="14"/>
              </w:numPr>
            </w:pPr>
            <w:r>
              <w:t>Можно применять для таблиц с разноудалёнными узлами.</w:t>
            </w:r>
          </w:p>
        </w:tc>
        <w:tc>
          <w:tcPr>
            <w:tcW w:w="3929" w:type="dxa"/>
          </w:tcPr>
          <w:p w14:paraId="6BD2F0CD" w14:textId="77777777" w:rsidR="00A86A91" w:rsidRDefault="00635A64" w:rsidP="00A86A91">
            <w:pPr>
              <w:pStyle w:val="a9"/>
              <w:numPr>
                <w:ilvl w:val="0"/>
                <w:numId w:val="14"/>
              </w:numPr>
            </w:pPr>
            <w:r>
              <w:t>С изменением числа узлов, приходится проводить все вычисления заново.</w:t>
            </w:r>
          </w:p>
          <w:p w14:paraId="1B222FDC" w14:textId="141EAC13" w:rsidR="00BE2066" w:rsidRPr="003E1E67" w:rsidRDefault="00BE2066" w:rsidP="00A86A91">
            <w:pPr>
              <w:pStyle w:val="a9"/>
              <w:numPr>
                <w:ilvl w:val="0"/>
                <w:numId w:val="14"/>
              </w:numPr>
            </w:pPr>
            <w:r>
              <w:t>Проявление колебательных свойств при большом числе узлов</w:t>
            </w:r>
            <w:r w:rsidR="00895F83">
              <w:t>, из-аз увеличения степени полинома.</w:t>
            </w:r>
          </w:p>
        </w:tc>
      </w:tr>
      <w:tr w:rsidR="002C1E28" w14:paraId="6388EB98" w14:textId="0992C96A" w:rsidTr="00522AF6">
        <w:trPr>
          <w:jc w:val="center"/>
        </w:trPr>
        <w:tc>
          <w:tcPr>
            <w:tcW w:w="2405" w:type="dxa"/>
          </w:tcPr>
          <w:p w14:paraId="03CF6DB7" w14:textId="55FD098F" w:rsidR="002C1E28" w:rsidRDefault="002C1E28" w:rsidP="00522AF6">
            <w:r w:rsidRPr="003E1E67">
              <w:t>Интерполирование многочленом Нью</w:t>
            </w:r>
            <w:r w:rsidR="00522AF6">
              <w:t>т</w:t>
            </w:r>
            <w:r w:rsidRPr="003E1E67">
              <w:t>она</w:t>
            </w:r>
          </w:p>
        </w:tc>
        <w:tc>
          <w:tcPr>
            <w:tcW w:w="3402" w:type="dxa"/>
          </w:tcPr>
          <w:p w14:paraId="7D5E2228" w14:textId="3DB3A0EA" w:rsidR="002C1E28" w:rsidRPr="003E1E67" w:rsidRDefault="00522AF6" w:rsidP="00522AF6">
            <w:pPr>
              <w:pStyle w:val="a9"/>
              <w:numPr>
                <w:ilvl w:val="0"/>
                <w:numId w:val="13"/>
              </w:numPr>
            </w:pPr>
            <w:r>
              <w:t>При добавлении новой точки отсутствует необходимость пересчитывать все коэффициенты заново.</w:t>
            </w:r>
          </w:p>
        </w:tc>
        <w:tc>
          <w:tcPr>
            <w:tcW w:w="3929" w:type="dxa"/>
          </w:tcPr>
          <w:p w14:paraId="5F45ADB7" w14:textId="1FE21D70" w:rsidR="00522AF6" w:rsidRPr="003E1E67" w:rsidRDefault="00522AF6" w:rsidP="00522AF6">
            <w:pPr>
              <w:pStyle w:val="a9"/>
              <w:numPr>
                <w:ilvl w:val="0"/>
                <w:numId w:val="13"/>
              </w:numPr>
            </w:pPr>
            <w:r>
              <w:t>Только для таблиц с равноудалёнными узлами.</w:t>
            </w:r>
          </w:p>
        </w:tc>
      </w:tr>
      <w:tr w:rsidR="002C1E28" w14:paraId="0B8F02DE" w14:textId="0F2626E4" w:rsidTr="00522AF6">
        <w:trPr>
          <w:jc w:val="center"/>
        </w:trPr>
        <w:tc>
          <w:tcPr>
            <w:tcW w:w="2405" w:type="dxa"/>
          </w:tcPr>
          <w:p w14:paraId="16C3126B" w14:textId="6E767F2B" w:rsidR="002C1E28" w:rsidRDefault="002C1E28" w:rsidP="00522AF6">
            <w:r w:rsidRPr="003E1E67">
              <w:t>Интерполирование кубическими сплайнами</w:t>
            </w:r>
          </w:p>
        </w:tc>
        <w:tc>
          <w:tcPr>
            <w:tcW w:w="3402" w:type="dxa"/>
          </w:tcPr>
          <w:p w14:paraId="0D89C446" w14:textId="59AE75F4" w:rsidR="002C1E28" w:rsidRPr="003E1E67" w:rsidRDefault="00A86A91" w:rsidP="00A86A91">
            <w:pPr>
              <w:pStyle w:val="a9"/>
              <w:numPr>
                <w:ilvl w:val="0"/>
                <w:numId w:val="15"/>
              </w:numPr>
            </w:pPr>
            <w:r>
              <w:t>Степень многочленов не зависит от числа узлов сетки.</w:t>
            </w:r>
          </w:p>
        </w:tc>
        <w:tc>
          <w:tcPr>
            <w:tcW w:w="3929" w:type="dxa"/>
          </w:tcPr>
          <w:p w14:paraId="45AEB166" w14:textId="7789FBED" w:rsidR="002C1E28" w:rsidRPr="003E1E67" w:rsidRDefault="00373318" w:rsidP="00373318">
            <w:pPr>
              <w:pStyle w:val="a9"/>
              <w:numPr>
                <w:ilvl w:val="0"/>
                <w:numId w:val="15"/>
              </w:numPr>
            </w:pPr>
            <w:r>
              <w:t xml:space="preserve">Функция должна быть </w:t>
            </w:r>
            <w:r w:rsidR="00614047">
              <w:t>непрерывной</w:t>
            </w:r>
            <w:r>
              <w:t>.</w:t>
            </w:r>
          </w:p>
        </w:tc>
      </w:tr>
      <w:tr w:rsidR="002C1E28" w14:paraId="3034B997" w14:textId="59D87536" w:rsidTr="00522AF6">
        <w:trPr>
          <w:jc w:val="center"/>
        </w:trPr>
        <w:tc>
          <w:tcPr>
            <w:tcW w:w="2405" w:type="dxa"/>
          </w:tcPr>
          <w:p w14:paraId="728AFDC9" w14:textId="2EE7F002" w:rsidR="002C1E28" w:rsidRPr="003E1E67" w:rsidRDefault="002C1E28" w:rsidP="00522AF6">
            <w:r w:rsidRPr="003E1E67">
              <w:t>Аппроксимация методом наименьших квадратов</w:t>
            </w:r>
          </w:p>
        </w:tc>
        <w:tc>
          <w:tcPr>
            <w:tcW w:w="3402" w:type="dxa"/>
          </w:tcPr>
          <w:p w14:paraId="579E7357" w14:textId="77777777" w:rsidR="002C1E28" w:rsidRDefault="00D74D43" w:rsidP="004518E0">
            <w:pPr>
              <w:pStyle w:val="a9"/>
              <w:numPr>
                <w:ilvl w:val="0"/>
                <w:numId w:val="16"/>
              </w:numPr>
            </w:pPr>
            <w:r>
              <w:t>Прост в реализации.</w:t>
            </w:r>
          </w:p>
          <w:p w14:paraId="7686CADB" w14:textId="02C668B3" w:rsidR="00D74D43" w:rsidRPr="003E1E67" w:rsidRDefault="00D74D43" w:rsidP="004518E0">
            <w:pPr>
              <w:pStyle w:val="a9"/>
              <w:numPr>
                <w:ilvl w:val="0"/>
                <w:numId w:val="16"/>
              </w:numPr>
            </w:pPr>
            <w:r>
              <w:t>Подходит, когда требования к точности аппроксимирующей функция</w:t>
            </w:r>
            <w:r w:rsidR="007E4498">
              <w:t xml:space="preserve"> свободные.</w:t>
            </w:r>
          </w:p>
        </w:tc>
        <w:tc>
          <w:tcPr>
            <w:tcW w:w="3929" w:type="dxa"/>
          </w:tcPr>
          <w:p w14:paraId="47C15C6B" w14:textId="6003530E" w:rsidR="002C1E28" w:rsidRDefault="004518E0" w:rsidP="004518E0">
            <w:pPr>
              <w:pStyle w:val="a9"/>
              <w:numPr>
                <w:ilvl w:val="0"/>
                <w:numId w:val="16"/>
              </w:numPr>
            </w:pPr>
            <w:r>
              <w:t>Значительно расхождение исходной и аппроксимирующей функции для сложным функций.</w:t>
            </w:r>
          </w:p>
          <w:p w14:paraId="60158CAE" w14:textId="34B7FAD8" w:rsidR="004518E0" w:rsidRPr="003E1E67" w:rsidRDefault="004518E0" w:rsidP="004518E0">
            <w:pPr>
              <w:pStyle w:val="a9"/>
              <w:numPr>
                <w:ilvl w:val="0"/>
                <w:numId w:val="16"/>
              </w:numPr>
            </w:pPr>
            <w:r>
              <w:t>Подбор общего вида формулы.</w:t>
            </w:r>
          </w:p>
        </w:tc>
      </w:tr>
    </w:tbl>
    <w:p w14:paraId="3537907F" w14:textId="5259318E" w:rsidR="009668E8" w:rsidRPr="00437789" w:rsidRDefault="00EE6DEA" w:rsidP="009C19EC">
      <w:pPr>
        <w:pStyle w:val="1"/>
      </w:pPr>
      <w:r>
        <w:lastRenderedPageBreak/>
        <w:t>Примеры</w:t>
      </w:r>
    </w:p>
    <w:p w14:paraId="7AE8BBF4" w14:textId="77777777" w:rsidR="009668E8" w:rsidRDefault="009668E8" w:rsidP="009668E8">
      <w:pPr>
        <w:jc w:val="center"/>
      </w:pPr>
      <w:r w:rsidRPr="009668E8">
        <w:rPr>
          <w:noProof/>
        </w:rPr>
        <w:drawing>
          <wp:inline distT="0" distB="0" distL="0" distR="0" wp14:anchorId="42B6B607" wp14:editId="6BF34B2C">
            <wp:extent cx="6177643" cy="3459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282" cy="347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3CC2" w14:textId="765D789B" w:rsidR="00160B63" w:rsidRDefault="009668E8" w:rsidP="009668E8">
      <w:pPr>
        <w:jc w:val="center"/>
      </w:pPr>
      <w:r>
        <w:br w:type="textWrapping" w:clear="all"/>
      </w:r>
      <w:r w:rsidRPr="009668E8">
        <w:rPr>
          <w:noProof/>
        </w:rPr>
        <w:drawing>
          <wp:inline distT="0" distB="0" distL="0" distR="0" wp14:anchorId="7E07C2F9" wp14:editId="106E05D0">
            <wp:extent cx="6202251" cy="347472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0320" cy="349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3EDC" w14:textId="77777777" w:rsidR="009668E8" w:rsidRPr="00C80129" w:rsidRDefault="009668E8" w:rsidP="009668E8"/>
    <w:p w14:paraId="6725CD51" w14:textId="435B9D8F" w:rsidR="00577D90" w:rsidRDefault="00955B82" w:rsidP="00B87EF6">
      <w:pPr>
        <w:pStyle w:val="1"/>
      </w:pPr>
      <w:r>
        <w:lastRenderedPageBreak/>
        <w:t>Блок-схем</w:t>
      </w:r>
      <w:r w:rsidR="004B4A62">
        <w:t>ы</w:t>
      </w:r>
    </w:p>
    <w:p w14:paraId="2CB846E6" w14:textId="629883E8" w:rsidR="00FF561F" w:rsidRPr="00FF561F" w:rsidRDefault="00FF561F" w:rsidP="00FF561F">
      <w:pPr>
        <w:jc w:val="center"/>
      </w:pPr>
      <w:r>
        <w:rPr>
          <w:noProof/>
        </w:rPr>
        <w:drawing>
          <wp:inline distT="0" distB="0" distL="0" distR="0" wp14:anchorId="100944C9" wp14:editId="126AF030">
            <wp:extent cx="5046265" cy="844296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616" cy="84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61F" w:rsidRPr="00FF561F" w:rsidSect="005F1640">
      <w:footerReference w:type="default" r:id="rId12"/>
      <w:footerReference w:type="first" r:id="rId13"/>
      <w:pgSz w:w="11906" w:h="16838"/>
      <w:pgMar w:top="1440" w:right="1080" w:bottom="1440" w:left="108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3A68B" w14:textId="77777777" w:rsidR="0068196C" w:rsidRDefault="0068196C">
      <w:pPr>
        <w:spacing w:after="0" w:line="240" w:lineRule="auto"/>
      </w:pPr>
      <w:r>
        <w:separator/>
      </w:r>
    </w:p>
  </w:endnote>
  <w:endnote w:type="continuationSeparator" w:id="0">
    <w:p w14:paraId="3C555BDF" w14:textId="77777777" w:rsidR="0068196C" w:rsidRDefault="00681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4002AFF" w:usb1="0200001B" w:usb2="01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77AC9" w14:textId="1FDA858B" w:rsidR="00653165" w:rsidRDefault="00653165" w:rsidP="00C5304F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6357B" w14:textId="77777777" w:rsidR="00653165" w:rsidRDefault="00653165">
    <w:pPr>
      <w:pStyle w:val="a5"/>
      <w:jc w:val="center"/>
      <w:rPr>
        <w:szCs w:val="24"/>
      </w:rPr>
    </w:pPr>
    <w:r>
      <w:rPr>
        <w:szCs w:val="24"/>
      </w:rPr>
      <w:t>Санкт-Петербург</w:t>
    </w:r>
  </w:p>
  <w:p w14:paraId="3F3E7AE9" w14:textId="77777777" w:rsidR="00653165" w:rsidRDefault="00653165">
    <w:pPr>
      <w:pStyle w:val="a5"/>
      <w:jc w:val="center"/>
      <w:rPr>
        <w:szCs w:val="24"/>
      </w:rPr>
    </w:pPr>
    <w:r>
      <w:rPr>
        <w:szCs w:val="24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4783A" w14:textId="77777777" w:rsidR="0068196C" w:rsidRDefault="0068196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FB8178E" w14:textId="77777777" w:rsidR="0068196C" w:rsidRDefault="00681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C2B81"/>
    <w:multiLevelType w:val="multilevel"/>
    <w:tmpl w:val="46825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56796"/>
    <w:multiLevelType w:val="hybridMultilevel"/>
    <w:tmpl w:val="85C69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525BD1"/>
    <w:multiLevelType w:val="hybridMultilevel"/>
    <w:tmpl w:val="56C2D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753EB"/>
    <w:multiLevelType w:val="hybridMultilevel"/>
    <w:tmpl w:val="6DEC5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EA21CD"/>
    <w:multiLevelType w:val="hybridMultilevel"/>
    <w:tmpl w:val="E1A27F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AF4EDF"/>
    <w:multiLevelType w:val="hybridMultilevel"/>
    <w:tmpl w:val="2E7CC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AD6691"/>
    <w:multiLevelType w:val="hybridMultilevel"/>
    <w:tmpl w:val="319EF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B91D9F"/>
    <w:multiLevelType w:val="hybridMultilevel"/>
    <w:tmpl w:val="AEA6B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D25D9"/>
    <w:multiLevelType w:val="hybridMultilevel"/>
    <w:tmpl w:val="CE4A6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C1977"/>
    <w:multiLevelType w:val="hybridMultilevel"/>
    <w:tmpl w:val="3D704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F217DA"/>
    <w:multiLevelType w:val="hybridMultilevel"/>
    <w:tmpl w:val="3DBCB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48C2096"/>
    <w:multiLevelType w:val="hybridMultilevel"/>
    <w:tmpl w:val="B92E9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720DE"/>
    <w:multiLevelType w:val="hybridMultilevel"/>
    <w:tmpl w:val="A5F89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F1006D5"/>
    <w:multiLevelType w:val="hybridMultilevel"/>
    <w:tmpl w:val="1472C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D5228"/>
    <w:multiLevelType w:val="multilevel"/>
    <w:tmpl w:val="1FF095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F6C28"/>
    <w:multiLevelType w:val="hybridMultilevel"/>
    <w:tmpl w:val="F7B0D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0"/>
  </w:num>
  <w:num w:numId="5">
    <w:abstractNumId w:val="4"/>
  </w:num>
  <w:num w:numId="6">
    <w:abstractNumId w:val="12"/>
  </w:num>
  <w:num w:numId="7">
    <w:abstractNumId w:val="1"/>
  </w:num>
  <w:num w:numId="8">
    <w:abstractNumId w:val="6"/>
  </w:num>
  <w:num w:numId="9">
    <w:abstractNumId w:val="9"/>
  </w:num>
  <w:num w:numId="10">
    <w:abstractNumId w:val="3"/>
  </w:num>
  <w:num w:numId="11">
    <w:abstractNumId w:val="5"/>
  </w:num>
  <w:num w:numId="12">
    <w:abstractNumId w:val="11"/>
  </w:num>
  <w:num w:numId="13">
    <w:abstractNumId w:val="13"/>
  </w:num>
  <w:num w:numId="14">
    <w:abstractNumId w:val="8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8C4"/>
    <w:rsid w:val="00005424"/>
    <w:rsid w:val="00022F52"/>
    <w:rsid w:val="00061AF3"/>
    <w:rsid w:val="0006327E"/>
    <w:rsid w:val="00080DBE"/>
    <w:rsid w:val="00090FB9"/>
    <w:rsid w:val="000930B3"/>
    <w:rsid w:val="000957C3"/>
    <w:rsid w:val="00097EF6"/>
    <w:rsid w:val="000A55A4"/>
    <w:rsid w:val="000D5694"/>
    <w:rsid w:val="000D6BED"/>
    <w:rsid w:val="000E69D0"/>
    <w:rsid w:val="001036B8"/>
    <w:rsid w:val="00105156"/>
    <w:rsid w:val="00131101"/>
    <w:rsid w:val="001448F4"/>
    <w:rsid w:val="00154BFC"/>
    <w:rsid w:val="00155881"/>
    <w:rsid w:val="0015757B"/>
    <w:rsid w:val="00160B63"/>
    <w:rsid w:val="00180A3F"/>
    <w:rsid w:val="001A2786"/>
    <w:rsid w:val="001A3D22"/>
    <w:rsid w:val="001B1140"/>
    <w:rsid w:val="001C199F"/>
    <w:rsid w:val="001D3A42"/>
    <w:rsid w:val="001D3D07"/>
    <w:rsid w:val="001E01D0"/>
    <w:rsid w:val="001E12D1"/>
    <w:rsid w:val="002105BA"/>
    <w:rsid w:val="00214819"/>
    <w:rsid w:val="00216B22"/>
    <w:rsid w:val="00217FC7"/>
    <w:rsid w:val="00220044"/>
    <w:rsid w:val="0022030D"/>
    <w:rsid w:val="00220A11"/>
    <w:rsid w:val="00231E2E"/>
    <w:rsid w:val="00233F46"/>
    <w:rsid w:val="00240B1C"/>
    <w:rsid w:val="00240EDF"/>
    <w:rsid w:val="00245681"/>
    <w:rsid w:val="00255273"/>
    <w:rsid w:val="002555B9"/>
    <w:rsid w:val="0026421C"/>
    <w:rsid w:val="00274D95"/>
    <w:rsid w:val="002A6760"/>
    <w:rsid w:val="002C1E28"/>
    <w:rsid w:val="002E071F"/>
    <w:rsid w:val="002E42A9"/>
    <w:rsid w:val="002E6536"/>
    <w:rsid w:val="002F1B8D"/>
    <w:rsid w:val="00300B37"/>
    <w:rsid w:val="00307837"/>
    <w:rsid w:val="00312667"/>
    <w:rsid w:val="0032590D"/>
    <w:rsid w:val="00326553"/>
    <w:rsid w:val="00330F42"/>
    <w:rsid w:val="00363F45"/>
    <w:rsid w:val="00373318"/>
    <w:rsid w:val="003A64BE"/>
    <w:rsid w:val="003D5B10"/>
    <w:rsid w:val="003E1E67"/>
    <w:rsid w:val="003E2E88"/>
    <w:rsid w:val="003E39AF"/>
    <w:rsid w:val="003E61C9"/>
    <w:rsid w:val="003F334E"/>
    <w:rsid w:val="003F7771"/>
    <w:rsid w:val="003F7DEC"/>
    <w:rsid w:val="004050E9"/>
    <w:rsid w:val="00411B60"/>
    <w:rsid w:val="00416DF5"/>
    <w:rsid w:val="004170C6"/>
    <w:rsid w:val="00417ED4"/>
    <w:rsid w:val="004257AF"/>
    <w:rsid w:val="00437789"/>
    <w:rsid w:val="0045033B"/>
    <w:rsid w:val="004518E0"/>
    <w:rsid w:val="00455406"/>
    <w:rsid w:val="00470FC7"/>
    <w:rsid w:val="00483425"/>
    <w:rsid w:val="00487ACA"/>
    <w:rsid w:val="004A6353"/>
    <w:rsid w:val="004B2620"/>
    <w:rsid w:val="004B3C04"/>
    <w:rsid w:val="004B4A62"/>
    <w:rsid w:val="004B696A"/>
    <w:rsid w:val="004C1546"/>
    <w:rsid w:val="004C4314"/>
    <w:rsid w:val="004D2CCA"/>
    <w:rsid w:val="004D5A97"/>
    <w:rsid w:val="004E28CF"/>
    <w:rsid w:val="004F2723"/>
    <w:rsid w:val="00500123"/>
    <w:rsid w:val="00514828"/>
    <w:rsid w:val="0051571C"/>
    <w:rsid w:val="00522AF6"/>
    <w:rsid w:val="005340A7"/>
    <w:rsid w:val="00545869"/>
    <w:rsid w:val="00577D90"/>
    <w:rsid w:val="00593F2C"/>
    <w:rsid w:val="005D09F8"/>
    <w:rsid w:val="005D6905"/>
    <w:rsid w:val="005D7574"/>
    <w:rsid w:val="005D78D1"/>
    <w:rsid w:val="005F1640"/>
    <w:rsid w:val="00602B62"/>
    <w:rsid w:val="00604AE4"/>
    <w:rsid w:val="00612220"/>
    <w:rsid w:val="00612AD1"/>
    <w:rsid w:val="00613CCB"/>
    <w:rsid w:val="00614047"/>
    <w:rsid w:val="00614FBA"/>
    <w:rsid w:val="0061632A"/>
    <w:rsid w:val="00622119"/>
    <w:rsid w:val="0063127D"/>
    <w:rsid w:val="00631765"/>
    <w:rsid w:val="00635A64"/>
    <w:rsid w:val="00651D0B"/>
    <w:rsid w:val="00653165"/>
    <w:rsid w:val="00654965"/>
    <w:rsid w:val="0067657F"/>
    <w:rsid w:val="0068196C"/>
    <w:rsid w:val="0069523C"/>
    <w:rsid w:val="00695E50"/>
    <w:rsid w:val="00696862"/>
    <w:rsid w:val="006A332C"/>
    <w:rsid w:val="006C1C59"/>
    <w:rsid w:val="006C25DA"/>
    <w:rsid w:val="006D02F1"/>
    <w:rsid w:val="006D73FA"/>
    <w:rsid w:val="006F6AE3"/>
    <w:rsid w:val="00712E82"/>
    <w:rsid w:val="007134B5"/>
    <w:rsid w:val="00714A32"/>
    <w:rsid w:val="007378E3"/>
    <w:rsid w:val="007718BA"/>
    <w:rsid w:val="00773B94"/>
    <w:rsid w:val="00774A2B"/>
    <w:rsid w:val="00790DD3"/>
    <w:rsid w:val="007931F7"/>
    <w:rsid w:val="007A0378"/>
    <w:rsid w:val="007B689B"/>
    <w:rsid w:val="007C6921"/>
    <w:rsid w:val="007C6ACE"/>
    <w:rsid w:val="007E4498"/>
    <w:rsid w:val="007E44CF"/>
    <w:rsid w:val="007F591A"/>
    <w:rsid w:val="007F77FE"/>
    <w:rsid w:val="00801DA0"/>
    <w:rsid w:val="0081115B"/>
    <w:rsid w:val="008218C4"/>
    <w:rsid w:val="008275ED"/>
    <w:rsid w:val="00830522"/>
    <w:rsid w:val="008417A0"/>
    <w:rsid w:val="008534EB"/>
    <w:rsid w:val="008627D1"/>
    <w:rsid w:val="00865063"/>
    <w:rsid w:val="00880647"/>
    <w:rsid w:val="00895F83"/>
    <w:rsid w:val="00897152"/>
    <w:rsid w:val="008A02A6"/>
    <w:rsid w:val="008C1B98"/>
    <w:rsid w:val="008D15AB"/>
    <w:rsid w:val="008E0DD7"/>
    <w:rsid w:val="008E2EA3"/>
    <w:rsid w:val="008E424D"/>
    <w:rsid w:val="008F057F"/>
    <w:rsid w:val="008F78AE"/>
    <w:rsid w:val="008F7E8D"/>
    <w:rsid w:val="0090090B"/>
    <w:rsid w:val="00902F08"/>
    <w:rsid w:val="0090457A"/>
    <w:rsid w:val="00906A2A"/>
    <w:rsid w:val="0091150D"/>
    <w:rsid w:val="00917DF1"/>
    <w:rsid w:val="00920A18"/>
    <w:rsid w:val="009471C4"/>
    <w:rsid w:val="00954FBF"/>
    <w:rsid w:val="00955B82"/>
    <w:rsid w:val="00962FD7"/>
    <w:rsid w:val="009668E8"/>
    <w:rsid w:val="00972912"/>
    <w:rsid w:val="009800CB"/>
    <w:rsid w:val="00982020"/>
    <w:rsid w:val="0099737C"/>
    <w:rsid w:val="009A0D39"/>
    <w:rsid w:val="009B2920"/>
    <w:rsid w:val="009B6D74"/>
    <w:rsid w:val="009C19EC"/>
    <w:rsid w:val="009D6EA5"/>
    <w:rsid w:val="00A03AFF"/>
    <w:rsid w:val="00A433AA"/>
    <w:rsid w:val="00A476FE"/>
    <w:rsid w:val="00A57E43"/>
    <w:rsid w:val="00A675B3"/>
    <w:rsid w:val="00A7103F"/>
    <w:rsid w:val="00A724AF"/>
    <w:rsid w:val="00A74849"/>
    <w:rsid w:val="00A83ECB"/>
    <w:rsid w:val="00A86A91"/>
    <w:rsid w:val="00A936DC"/>
    <w:rsid w:val="00A97F74"/>
    <w:rsid w:val="00AB7641"/>
    <w:rsid w:val="00AE0D02"/>
    <w:rsid w:val="00B14089"/>
    <w:rsid w:val="00B36460"/>
    <w:rsid w:val="00B41313"/>
    <w:rsid w:val="00B757F9"/>
    <w:rsid w:val="00B7736A"/>
    <w:rsid w:val="00B80705"/>
    <w:rsid w:val="00B87EF6"/>
    <w:rsid w:val="00BA29DD"/>
    <w:rsid w:val="00BA65DB"/>
    <w:rsid w:val="00BB7813"/>
    <w:rsid w:val="00BC2088"/>
    <w:rsid w:val="00BE2066"/>
    <w:rsid w:val="00C03E98"/>
    <w:rsid w:val="00C06575"/>
    <w:rsid w:val="00C13771"/>
    <w:rsid w:val="00C25E7D"/>
    <w:rsid w:val="00C3479F"/>
    <w:rsid w:val="00C42629"/>
    <w:rsid w:val="00C44FEA"/>
    <w:rsid w:val="00C5304F"/>
    <w:rsid w:val="00C6012A"/>
    <w:rsid w:val="00C80129"/>
    <w:rsid w:val="00C86995"/>
    <w:rsid w:val="00C87F20"/>
    <w:rsid w:val="00C9038F"/>
    <w:rsid w:val="00C93C35"/>
    <w:rsid w:val="00C96AA6"/>
    <w:rsid w:val="00CC5C05"/>
    <w:rsid w:val="00CE3693"/>
    <w:rsid w:val="00CE3D91"/>
    <w:rsid w:val="00CF0BA2"/>
    <w:rsid w:val="00CF4F1A"/>
    <w:rsid w:val="00CF56C7"/>
    <w:rsid w:val="00D22115"/>
    <w:rsid w:val="00D258B7"/>
    <w:rsid w:val="00D3168E"/>
    <w:rsid w:val="00D37AB8"/>
    <w:rsid w:val="00D47371"/>
    <w:rsid w:val="00D502F9"/>
    <w:rsid w:val="00D5243E"/>
    <w:rsid w:val="00D575E8"/>
    <w:rsid w:val="00D644BD"/>
    <w:rsid w:val="00D71E50"/>
    <w:rsid w:val="00D74D43"/>
    <w:rsid w:val="00D9594D"/>
    <w:rsid w:val="00D979AF"/>
    <w:rsid w:val="00DA769F"/>
    <w:rsid w:val="00DB0FDB"/>
    <w:rsid w:val="00DB6D2F"/>
    <w:rsid w:val="00DB7030"/>
    <w:rsid w:val="00DC08A6"/>
    <w:rsid w:val="00DC1A94"/>
    <w:rsid w:val="00DC572B"/>
    <w:rsid w:val="00DD0344"/>
    <w:rsid w:val="00DD490C"/>
    <w:rsid w:val="00DF2FC7"/>
    <w:rsid w:val="00DF62DD"/>
    <w:rsid w:val="00E028FB"/>
    <w:rsid w:val="00E1231A"/>
    <w:rsid w:val="00E14AB7"/>
    <w:rsid w:val="00E157C7"/>
    <w:rsid w:val="00E15C98"/>
    <w:rsid w:val="00E2330C"/>
    <w:rsid w:val="00E23877"/>
    <w:rsid w:val="00E44439"/>
    <w:rsid w:val="00E56A8F"/>
    <w:rsid w:val="00E777B1"/>
    <w:rsid w:val="00E9188B"/>
    <w:rsid w:val="00EA1099"/>
    <w:rsid w:val="00EC19FF"/>
    <w:rsid w:val="00EC2AEC"/>
    <w:rsid w:val="00EC2DE6"/>
    <w:rsid w:val="00EC6488"/>
    <w:rsid w:val="00ED2131"/>
    <w:rsid w:val="00EE6DEA"/>
    <w:rsid w:val="00EE75BC"/>
    <w:rsid w:val="00F0161E"/>
    <w:rsid w:val="00F0321F"/>
    <w:rsid w:val="00F130B7"/>
    <w:rsid w:val="00F13229"/>
    <w:rsid w:val="00F14E46"/>
    <w:rsid w:val="00F248DF"/>
    <w:rsid w:val="00F47856"/>
    <w:rsid w:val="00F62E8C"/>
    <w:rsid w:val="00FA2404"/>
    <w:rsid w:val="00FC13CB"/>
    <w:rsid w:val="00FD3385"/>
    <w:rsid w:val="00FF0A2B"/>
    <w:rsid w:val="00FF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7224"/>
  <w15:docId w15:val="{9D128211-5462-43DD-9C38-2067CBB9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160" w:line="242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AD1"/>
    <w:pPr>
      <w:suppressAutoHyphens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rFonts w:eastAsia="Times New Roman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rFonts w:eastAsia="Times New Roman"/>
      <w:color w:val="1F3763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</w:style>
  <w:style w:type="paragraph" w:styleId="a3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</w:style>
  <w:style w:type="paragraph" w:styleId="a5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</w:style>
  <w:style w:type="character" w:customStyle="1" w:styleId="10">
    <w:name w:val="Заголовок 1 Знак"/>
    <w:basedOn w:val="a0"/>
    <w:uiPriority w:val="9"/>
    <w:rPr>
      <w:rFonts w:ascii="Century Schoolbook" w:eastAsia="Times New Roman" w:hAnsi="Century Schoolbook" w:cs="Times New Roman"/>
      <w:color w:val="2F5496"/>
      <w:sz w:val="32"/>
      <w:szCs w:val="32"/>
    </w:rPr>
  </w:style>
  <w:style w:type="paragraph" w:styleId="a7">
    <w:name w:val="Normal (Web)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40">
    <w:name w:val="Заголовок 4 Знак"/>
    <w:basedOn w:val="a0"/>
    <w:rPr>
      <w:rFonts w:ascii="Calibri Light" w:eastAsia="Times New Roman" w:hAnsi="Calibri Light" w:cs="Times New Roman"/>
      <w:i/>
      <w:iCs/>
      <w:color w:val="2F5496"/>
    </w:rPr>
  </w:style>
  <w:style w:type="character" w:customStyle="1" w:styleId="20">
    <w:name w:val="Заголовок 2 Знак"/>
    <w:basedOn w:val="a0"/>
    <w:rPr>
      <w:rFonts w:ascii="Century Schoolbook" w:eastAsia="Times New Roman" w:hAnsi="Century Schoolbook" w:cs="Times New Roman"/>
      <w:color w:val="2F5496"/>
      <w:sz w:val="26"/>
      <w:szCs w:val="26"/>
    </w:rPr>
  </w:style>
  <w:style w:type="paragraph" w:styleId="a9">
    <w:name w:val="List Paragraph"/>
    <w:basedOn w:val="a"/>
    <w:pPr>
      <w:ind w:left="720"/>
    </w:pPr>
  </w:style>
  <w:style w:type="character" w:styleId="HTML">
    <w:name w:val="HTML Cite"/>
    <w:basedOn w:val="a0"/>
    <w:rPr>
      <w:i/>
      <w:iCs/>
    </w:rPr>
  </w:style>
  <w:style w:type="paragraph" w:styleId="aa">
    <w:name w:val="TOC Heading"/>
    <w:basedOn w:val="1"/>
    <w:next w:val="a"/>
    <w:rPr>
      <w:lang w:eastAsia="ru-RU"/>
    </w:rPr>
  </w:style>
  <w:style w:type="paragraph" w:styleId="11">
    <w:name w:val="toc 1"/>
    <w:basedOn w:val="a"/>
    <w:next w:val="a"/>
    <w:autoRedefine/>
    <w:pPr>
      <w:spacing w:after="100"/>
    </w:pPr>
  </w:style>
  <w:style w:type="paragraph" w:styleId="ab">
    <w:name w:val="No Spacing"/>
    <w:pPr>
      <w:suppressAutoHyphens/>
      <w:spacing w:after="0" w:line="240" w:lineRule="auto"/>
    </w:pPr>
  </w:style>
  <w:style w:type="character" w:styleId="ac">
    <w:name w:val="FollowedHyperlink"/>
    <w:basedOn w:val="a0"/>
    <w:rPr>
      <w:color w:val="954F72"/>
      <w:u w:val="single"/>
    </w:rPr>
  </w:style>
  <w:style w:type="paragraph" w:customStyle="1" w:styleId="std-gray">
    <w:name w:val="std-gray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21">
    <w:name w:val="toc 2"/>
    <w:basedOn w:val="a"/>
    <w:next w:val="a"/>
    <w:autoRedefine/>
    <w:pPr>
      <w:spacing w:after="100"/>
      <w:ind w:left="220"/>
    </w:pPr>
  </w:style>
  <w:style w:type="character" w:styleId="ad">
    <w:name w:val="Unresolved Mention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entury Schoolbook" w:eastAsia="Times New Roman" w:hAnsi="Century Schoolbook" w:cs="Times New Roman"/>
      <w:color w:val="1F3763"/>
      <w:sz w:val="24"/>
      <w:szCs w:val="24"/>
    </w:rPr>
  </w:style>
  <w:style w:type="character" w:customStyle="1" w:styleId="e24kjd">
    <w:name w:val="e24kjd"/>
    <w:basedOn w:val="a0"/>
  </w:style>
  <w:style w:type="paragraph" w:customStyle="1" w:styleId="text-group--content">
    <w:name w:val="_text-group--content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character" w:styleId="ae">
    <w:name w:val="Strong"/>
    <w:basedOn w:val="a0"/>
    <w:rPr>
      <w:b/>
      <w:bCs/>
    </w:rPr>
  </w:style>
  <w:style w:type="character" w:styleId="af">
    <w:name w:val="Emphasis"/>
    <w:basedOn w:val="a0"/>
    <w:rPr>
      <w:i/>
      <w:iCs/>
    </w:rPr>
  </w:style>
  <w:style w:type="character" w:styleId="af0">
    <w:name w:val="Subtle Emphasis"/>
    <w:basedOn w:val="a0"/>
    <w:rPr>
      <w:i/>
      <w:iCs/>
      <w:color w:val="404040"/>
    </w:rPr>
  </w:style>
  <w:style w:type="paragraph" w:styleId="af1">
    <w:name w:val="Balloon Text"/>
    <w:basedOn w:val="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rPr>
      <w:rFonts w:ascii="Segoe UI" w:hAnsi="Segoe UI" w:cs="Segoe UI"/>
      <w:sz w:val="18"/>
      <w:szCs w:val="18"/>
    </w:rPr>
  </w:style>
  <w:style w:type="character" w:styleId="af3">
    <w:name w:val="Placeholder Text"/>
    <w:basedOn w:val="a0"/>
    <w:rPr>
      <w:color w:val="808080"/>
    </w:rPr>
  </w:style>
  <w:style w:type="table" w:customStyle="1" w:styleId="TableGrid">
    <w:name w:val="TableGrid"/>
    <w:rsid w:val="00312667"/>
    <w:pPr>
      <w:autoSpaceDN/>
      <w:spacing w:after="0" w:line="240" w:lineRule="auto"/>
      <w:textAlignment w:val="auto"/>
    </w:pPr>
    <w:rPr>
      <w:rFonts w:asciiTheme="minorHAnsi" w:eastAsiaTheme="minorEastAsia" w:hAnsiTheme="minorHAnsi"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">
    <w:name w:val="st"/>
    <w:basedOn w:val="a0"/>
    <w:rsid w:val="00773B94"/>
  </w:style>
  <w:style w:type="table" w:styleId="af4">
    <w:name w:val="Table Grid"/>
    <w:basedOn w:val="a1"/>
    <w:uiPriority w:val="39"/>
    <w:rsid w:val="00947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0E4B2F1-0F32-49DF-9B33-9C17F87CB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5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dc:description/>
  <cp:lastModifiedBy>Артемий</cp:lastModifiedBy>
  <cp:revision>264</cp:revision>
  <cp:lastPrinted>2019-10-14T14:27:00Z</cp:lastPrinted>
  <dcterms:created xsi:type="dcterms:W3CDTF">2020-02-26T15:33:00Z</dcterms:created>
  <dcterms:modified xsi:type="dcterms:W3CDTF">2020-06-02T11:38:00Z</dcterms:modified>
</cp:coreProperties>
</file>