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4B9B" w:rsidRPr="00F84B9B" w:rsidRDefault="00F84B9B" w:rsidP="00F84B9B">
      <w:pPr>
        <w:pStyle w:val="NormalWeb"/>
        <w:shd w:val="clear" w:color="auto" w:fill="FFFFFF"/>
        <w:spacing w:before="240" w:beforeAutospacing="0" w:after="0" w:afterAutospacing="0"/>
        <w:rPr>
          <w:rFonts w:ascii="Helvetica" w:hAnsi="Helvetica" w:cs="Helvetica"/>
          <w:color w:val="000000"/>
          <w:sz w:val="27"/>
          <w:szCs w:val="27"/>
          <w:u w:val="single"/>
        </w:rPr>
      </w:pPr>
      <w:r>
        <w:rPr>
          <w:rStyle w:val="Strong"/>
          <w:rFonts w:ascii="Helvetica" w:hAnsi="Helvetica" w:cs="Helvetica"/>
          <w:color w:val="000000"/>
          <w:sz w:val="27"/>
          <w:szCs w:val="27"/>
        </w:rPr>
        <w:t xml:space="preserve">                                  </w:t>
      </w:r>
      <w:r w:rsidRPr="00F84B9B">
        <w:rPr>
          <w:rStyle w:val="Strong"/>
          <w:rFonts w:ascii="Helvetica" w:hAnsi="Helvetica" w:cs="Helvetica"/>
          <w:color w:val="000000"/>
          <w:sz w:val="27"/>
          <w:szCs w:val="27"/>
          <w:u w:val="single"/>
        </w:rPr>
        <w:t>Water Level Detector</w:t>
      </w:r>
      <w:bookmarkStart w:id="0" w:name="_GoBack"/>
      <w:bookmarkEnd w:id="0"/>
    </w:p>
    <w:p w:rsidR="00F84B9B" w:rsidRDefault="00F84B9B" w:rsidP="00F84B9B">
      <w:pPr>
        <w:pStyle w:val="NormalWeb"/>
        <w:shd w:val="clear" w:color="auto" w:fill="FFFFFF"/>
        <w:spacing w:before="240" w:beforeAutospacing="0" w:after="0" w:afterAutospacing="0"/>
        <w:rPr>
          <w:rFonts w:ascii="Helvetica" w:hAnsi="Helvetica" w:cs="Helvetica"/>
          <w:color w:val="000000"/>
          <w:sz w:val="27"/>
          <w:szCs w:val="27"/>
        </w:rPr>
      </w:pPr>
      <w:r>
        <w:rPr>
          <w:rFonts w:ascii="Helvetica" w:hAnsi="Helvetica" w:cs="Helvetica"/>
          <w:color w:val="000000"/>
          <w:sz w:val="27"/>
          <w:szCs w:val="27"/>
        </w:rPr>
        <w:t>A water level indicator project is a simple yet useful electronic device designed to monitor and display the level of water in a tank or reservoir. It typically consists of sensors, electronic components, and an output display. Here's an explanation of how such a project typically works:</w:t>
      </w:r>
    </w:p>
    <w:p w:rsidR="00F84B9B" w:rsidRDefault="00F84B9B" w:rsidP="00F84B9B">
      <w:pPr>
        <w:pStyle w:val="NormalWeb"/>
        <w:numPr>
          <w:ilvl w:val="0"/>
          <w:numId w:val="1"/>
        </w:numPr>
        <w:shd w:val="clear" w:color="auto" w:fill="FFFFFF"/>
        <w:spacing w:before="0" w:beforeAutospacing="0" w:after="0" w:afterAutospacing="0"/>
        <w:ind w:left="0"/>
        <w:textAlignment w:val="top"/>
        <w:rPr>
          <w:rFonts w:ascii="Helvetica" w:hAnsi="Helvetica" w:cs="Helvetica"/>
          <w:color w:val="000000"/>
          <w:sz w:val="27"/>
          <w:szCs w:val="27"/>
        </w:rPr>
      </w:pPr>
      <w:r>
        <w:rPr>
          <w:rStyle w:val="Strong"/>
          <w:rFonts w:ascii="Helvetica" w:hAnsi="Helvetica" w:cs="Helvetica"/>
          <w:color w:val="000000"/>
          <w:sz w:val="27"/>
          <w:szCs w:val="27"/>
        </w:rPr>
        <w:t>Sensors</w:t>
      </w:r>
      <w:r>
        <w:rPr>
          <w:rFonts w:ascii="Helvetica" w:hAnsi="Helvetica" w:cs="Helvetica"/>
          <w:color w:val="000000"/>
          <w:sz w:val="27"/>
          <w:szCs w:val="27"/>
        </w:rPr>
        <w:t>: The project utilizes water level sensors to detect the water level in the tank. These sensors can vary in type and design, but commonly used ones include probes, float switches, or ultrasonic sensors. Probes are inserted into the tank at different levels, while float switches float on the water surface and trigger when the water reaches a certain level. Ultrasonic sensors emit sound waves that bounce off the water surface and measure the distance to determine the water level.</w:t>
      </w:r>
    </w:p>
    <w:p w:rsidR="00F84B9B" w:rsidRDefault="00F84B9B" w:rsidP="00F84B9B">
      <w:pPr>
        <w:pStyle w:val="NormalWeb"/>
        <w:numPr>
          <w:ilvl w:val="0"/>
          <w:numId w:val="1"/>
        </w:numPr>
        <w:shd w:val="clear" w:color="auto" w:fill="FFFFFF"/>
        <w:spacing w:before="0" w:beforeAutospacing="0" w:after="0" w:afterAutospacing="0"/>
        <w:ind w:left="0"/>
        <w:textAlignment w:val="top"/>
        <w:rPr>
          <w:rFonts w:ascii="Helvetica" w:hAnsi="Helvetica" w:cs="Helvetica"/>
          <w:color w:val="000000"/>
          <w:sz w:val="27"/>
          <w:szCs w:val="27"/>
        </w:rPr>
      </w:pPr>
      <w:r>
        <w:rPr>
          <w:rStyle w:val="Strong"/>
          <w:rFonts w:ascii="Helvetica" w:hAnsi="Helvetica" w:cs="Helvetica"/>
          <w:color w:val="000000"/>
          <w:sz w:val="27"/>
          <w:szCs w:val="27"/>
        </w:rPr>
        <w:t>Microcontroller or Circuit</w:t>
      </w:r>
      <w:r>
        <w:rPr>
          <w:rFonts w:ascii="Helvetica" w:hAnsi="Helvetica" w:cs="Helvetica"/>
          <w:color w:val="000000"/>
          <w:sz w:val="27"/>
          <w:szCs w:val="27"/>
        </w:rPr>
        <w:t xml:space="preserve">: The sensors are connected to a microcontroller or a simple electronic circuit. The microcontroller, such as </w:t>
      </w:r>
      <w:proofErr w:type="spellStart"/>
      <w:r>
        <w:rPr>
          <w:rFonts w:ascii="Helvetica" w:hAnsi="Helvetica" w:cs="Helvetica"/>
          <w:color w:val="000000"/>
          <w:sz w:val="27"/>
          <w:szCs w:val="27"/>
        </w:rPr>
        <w:t>Arduino</w:t>
      </w:r>
      <w:proofErr w:type="spellEnd"/>
      <w:r>
        <w:rPr>
          <w:rFonts w:ascii="Helvetica" w:hAnsi="Helvetica" w:cs="Helvetica"/>
          <w:color w:val="000000"/>
          <w:sz w:val="27"/>
          <w:szCs w:val="27"/>
        </w:rPr>
        <w:t xml:space="preserve"> or Raspberry Pi, is often preferred due to its versatility and ease of programming. The circuit or microcontroller processes the signals from the sensors and decides how to display the water level.</w:t>
      </w:r>
    </w:p>
    <w:p w:rsidR="00F84B9B" w:rsidRDefault="00F84B9B" w:rsidP="00F84B9B">
      <w:pPr>
        <w:pStyle w:val="NormalWeb"/>
        <w:numPr>
          <w:ilvl w:val="0"/>
          <w:numId w:val="1"/>
        </w:numPr>
        <w:shd w:val="clear" w:color="auto" w:fill="FFFFFF"/>
        <w:spacing w:before="0" w:beforeAutospacing="0" w:after="0" w:afterAutospacing="0"/>
        <w:ind w:left="0"/>
        <w:textAlignment w:val="top"/>
        <w:rPr>
          <w:rFonts w:ascii="Helvetica" w:hAnsi="Helvetica" w:cs="Helvetica"/>
          <w:color w:val="000000"/>
          <w:sz w:val="27"/>
          <w:szCs w:val="27"/>
        </w:rPr>
      </w:pPr>
      <w:r>
        <w:rPr>
          <w:rStyle w:val="Strong"/>
          <w:rFonts w:ascii="Helvetica" w:hAnsi="Helvetica" w:cs="Helvetica"/>
          <w:color w:val="000000"/>
          <w:sz w:val="27"/>
          <w:szCs w:val="27"/>
        </w:rPr>
        <w:t>Output Display</w:t>
      </w:r>
      <w:r>
        <w:rPr>
          <w:rFonts w:ascii="Helvetica" w:hAnsi="Helvetica" w:cs="Helvetica"/>
          <w:color w:val="000000"/>
          <w:sz w:val="27"/>
          <w:szCs w:val="27"/>
        </w:rPr>
        <w:t xml:space="preserve">: The water level is displayed using visual indicators such </w:t>
      </w:r>
      <w:proofErr w:type="gramStart"/>
      <w:r>
        <w:rPr>
          <w:rFonts w:ascii="Helvetica" w:hAnsi="Helvetica" w:cs="Helvetica"/>
          <w:color w:val="000000"/>
          <w:sz w:val="27"/>
          <w:szCs w:val="27"/>
        </w:rPr>
        <w:t>as</w:t>
      </w:r>
      <w:proofErr w:type="gramEnd"/>
      <w:r>
        <w:rPr>
          <w:rFonts w:ascii="Helvetica" w:hAnsi="Helvetica" w:cs="Helvetica"/>
          <w:color w:val="000000"/>
          <w:sz w:val="27"/>
          <w:szCs w:val="27"/>
        </w:rPr>
        <w:t xml:space="preserve"> LEDs (Light Emitting Diodes), an LCD (Liquid Crystal Display), or a series of LED bar graphs. Each LED or segment of the display corresponds to a specific water level. For example, if there are five levels, each LED or segment represents 20% of the tank's capacity.</w:t>
      </w:r>
    </w:p>
    <w:p w:rsidR="00F84B9B" w:rsidRDefault="00F84B9B" w:rsidP="00F84B9B">
      <w:pPr>
        <w:pStyle w:val="NormalWeb"/>
        <w:numPr>
          <w:ilvl w:val="0"/>
          <w:numId w:val="1"/>
        </w:numPr>
        <w:shd w:val="clear" w:color="auto" w:fill="FFFFFF"/>
        <w:spacing w:before="0" w:beforeAutospacing="0" w:after="0" w:afterAutospacing="0"/>
        <w:ind w:left="0"/>
        <w:textAlignment w:val="top"/>
        <w:rPr>
          <w:rFonts w:ascii="Helvetica" w:hAnsi="Helvetica" w:cs="Helvetica"/>
          <w:color w:val="000000"/>
          <w:sz w:val="27"/>
          <w:szCs w:val="27"/>
        </w:rPr>
      </w:pPr>
      <w:r>
        <w:rPr>
          <w:rStyle w:val="Strong"/>
          <w:rFonts w:ascii="Helvetica" w:hAnsi="Helvetica" w:cs="Helvetica"/>
          <w:color w:val="000000"/>
          <w:sz w:val="27"/>
          <w:szCs w:val="27"/>
        </w:rPr>
        <w:t>Programming</w:t>
      </w:r>
      <w:r>
        <w:rPr>
          <w:rFonts w:ascii="Helvetica" w:hAnsi="Helvetica" w:cs="Helvetica"/>
          <w:color w:val="000000"/>
          <w:sz w:val="27"/>
          <w:szCs w:val="27"/>
        </w:rPr>
        <w:t xml:space="preserve">: If using a microcontroller like </w:t>
      </w:r>
      <w:proofErr w:type="spellStart"/>
      <w:r>
        <w:rPr>
          <w:rFonts w:ascii="Helvetica" w:hAnsi="Helvetica" w:cs="Helvetica"/>
          <w:color w:val="000000"/>
          <w:sz w:val="27"/>
          <w:szCs w:val="27"/>
        </w:rPr>
        <w:t>Arduino</w:t>
      </w:r>
      <w:proofErr w:type="spellEnd"/>
      <w:r>
        <w:rPr>
          <w:rFonts w:ascii="Helvetica" w:hAnsi="Helvetica" w:cs="Helvetica"/>
          <w:color w:val="000000"/>
          <w:sz w:val="27"/>
          <w:szCs w:val="27"/>
        </w:rPr>
        <w:t xml:space="preserve">, programming is necessary to define the </w:t>
      </w:r>
      <w:proofErr w:type="spellStart"/>
      <w:r>
        <w:rPr>
          <w:rFonts w:ascii="Helvetica" w:hAnsi="Helvetica" w:cs="Helvetica"/>
          <w:color w:val="000000"/>
          <w:sz w:val="27"/>
          <w:szCs w:val="27"/>
        </w:rPr>
        <w:t>behavior</w:t>
      </w:r>
      <w:proofErr w:type="spellEnd"/>
      <w:r>
        <w:rPr>
          <w:rFonts w:ascii="Helvetica" w:hAnsi="Helvetica" w:cs="Helvetica"/>
          <w:color w:val="000000"/>
          <w:sz w:val="27"/>
          <w:szCs w:val="27"/>
        </w:rPr>
        <w:t xml:space="preserve"> of the system. The program instructs the microcontroller to read the sensor inputs, interpret the water level data, and control the output display accordingly. Depending on the complexity of the project, the program may include features like calibration, alarms for high or low water levels, or wireless communication for remote monitoring.</w:t>
      </w:r>
    </w:p>
    <w:p w:rsidR="00F84B9B" w:rsidRDefault="00F84B9B" w:rsidP="00F84B9B">
      <w:pPr>
        <w:pStyle w:val="NormalWeb"/>
        <w:numPr>
          <w:ilvl w:val="0"/>
          <w:numId w:val="1"/>
        </w:numPr>
        <w:shd w:val="clear" w:color="auto" w:fill="FFFFFF"/>
        <w:spacing w:before="0" w:beforeAutospacing="0" w:after="0" w:afterAutospacing="0"/>
        <w:ind w:left="0"/>
        <w:textAlignment w:val="top"/>
        <w:rPr>
          <w:rFonts w:ascii="Helvetica" w:hAnsi="Helvetica" w:cs="Helvetica"/>
          <w:color w:val="000000"/>
          <w:sz w:val="27"/>
          <w:szCs w:val="27"/>
        </w:rPr>
      </w:pPr>
      <w:r>
        <w:rPr>
          <w:rStyle w:val="Strong"/>
          <w:rFonts w:ascii="Helvetica" w:hAnsi="Helvetica" w:cs="Helvetica"/>
          <w:color w:val="000000"/>
          <w:sz w:val="27"/>
          <w:szCs w:val="27"/>
        </w:rPr>
        <w:t>Power Supply</w:t>
      </w:r>
      <w:r>
        <w:rPr>
          <w:rFonts w:ascii="Helvetica" w:hAnsi="Helvetica" w:cs="Helvetica"/>
          <w:color w:val="000000"/>
          <w:sz w:val="27"/>
          <w:szCs w:val="27"/>
        </w:rPr>
        <w:t>: The project requires a power supply to operate. This can be provided through batteries, a DC power adapter, or by tapping into the mains power supply with appropriate safety measures.</w:t>
      </w:r>
    </w:p>
    <w:p w:rsidR="00F84B9B" w:rsidRDefault="00F84B9B" w:rsidP="00F84B9B">
      <w:pPr>
        <w:pStyle w:val="NormalWeb"/>
        <w:numPr>
          <w:ilvl w:val="0"/>
          <w:numId w:val="1"/>
        </w:numPr>
        <w:shd w:val="clear" w:color="auto" w:fill="FFFFFF"/>
        <w:spacing w:before="0" w:beforeAutospacing="0" w:after="0" w:afterAutospacing="0"/>
        <w:ind w:left="0"/>
        <w:textAlignment w:val="top"/>
        <w:rPr>
          <w:rFonts w:ascii="Helvetica" w:hAnsi="Helvetica" w:cs="Helvetica"/>
          <w:color w:val="000000"/>
          <w:sz w:val="27"/>
          <w:szCs w:val="27"/>
        </w:rPr>
      </w:pPr>
      <w:r>
        <w:rPr>
          <w:rStyle w:val="Strong"/>
          <w:rFonts w:ascii="Helvetica" w:hAnsi="Helvetica" w:cs="Helvetica"/>
          <w:color w:val="000000"/>
          <w:sz w:val="27"/>
          <w:szCs w:val="27"/>
        </w:rPr>
        <w:t>Assembly</w:t>
      </w:r>
      <w:r>
        <w:rPr>
          <w:rFonts w:ascii="Helvetica" w:hAnsi="Helvetica" w:cs="Helvetica"/>
          <w:color w:val="000000"/>
          <w:sz w:val="27"/>
          <w:szCs w:val="27"/>
        </w:rPr>
        <w:t>: Once all components are prepared, they are assembled onto a circuit board or breadboard according to the project's schematic diagram. The sensors are installed in the tank at desired intervals, and the output display is positioned for easy visibility.</w:t>
      </w:r>
    </w:p>
    <w:p w:rsidR="00F84B9B" w:rsidRPr="00F84B9B" w:rsidRDefault="00F84B9B" w:rsidP="00F84B9B">
      <w:pPr>
        <w:pStyle w:val="NormalWeb"/>
        <w:numPr>
          <w:ilvl w:val="0"/>
          <w:numId w:val="1"/>
        </w:numPr>
        <w:shd w:val="clear" w:color="auto" w:fill="FFFFFF"/>
        <w:spacing w:before="0" w:beforeAutospacing="0" w:after="0" w:afterAutospacing="0"/>
        <w:ind w:left="0"/>
        <w:textAlignment w:val="top"/>
        <w:rPr>
          <w:rFonts w:ascii="Helvetica" w:hAnsi="Helvetica" w:cs="Helvetica"/>
          <w:color w:val="000000"/>
          <w:sz w:val="27"/>
          <w:szCs w:val="27"/>
        </w:rPr>
      </w:pPr>
      <w:r>
        <w:rPr>
          <w:rStyle w:val="Strong"/>
          <w:rFonts w:ascii="Helvetica" w:hAnsi="Helvetica" w:cs="Helvetica"/>
          <w:color w:val="000000"/>
          <w:sz w:val="27"/>
          <w:szCs w:val="27"/>
        </w:rPr>
        <w:t>Testing and Calibration</w:t>
      </w:r>
      <w:r>
        <w:rPr>
          <w:rFonts w:ascii="Helvetica" w:hAnsi="Helvetica" w:cs="Helvetica"/>
          <w:color w:val="000000"/>
          <w:sz w:val="27"/>
          <w:szCs w:val="27"/>
        </w:rPr>
        <w:t xml:space="preserve">: After assembly, the system is tested to ensure proper functionality. Calibration may be necessary to ensure accurate readings, particularly if using </w:t>
      </w:r>
      <w:proofErr w:type="spellStart"/>
      <w:r>
        <w:rPr>
          <w:rFonts w:ascii="Helvetica" w:hAnsi="Helvetica" w:cs="Helvetica"/>
          <w:color w:val="000000"/>
          <w:sz w:val="27"/>
          <w:szCs w:val="27"/>
        </w:rPr>
        <w:t>analog</w:t>
      </w:r>
      <w:proofErr w:type="spellEnd"/>
      <w:r>
        <w:rPr>
          <w:rFonts w:ascii="Helvetica" w:hAnsi="Helvetica" w:cs="Helvetica"/>
          <w:color w:val="000000"/>
          <w:sz w:val="27"/>
          <w:szCs w:val="27"/>
        </w:rPr>
        <w:t xml:space="preserve"> sensors. This involves adjusting parameters in the program or circuit to align the displayed water levels with the actual levels in the tank.</w:t>
      </w:r>
      <w:r w:rsidR="00E33923">
        <w:rPr>
          <w:rFonts w:ascii="Helvetica" w:hAnsi="Helvetica" w:cs="Helvetica"/>
          <w:color w:val="000000"/>
          <w:sz w:val="27"/>
          <w:szCs w:val="27"/>
        </w:rPr>
        <w:t xml:space="preserve"> </w:t>
      </w:r>
      <w:r w:rsidRPr="00F84B9B">
        <w:rPr>
          <w:rFonts w:ascii="Helvetica" w:hAnsi="Helvetica" w:cs="Helvetica"/>
          <w:color w:val="000000"/>
          <w:sz w:val="27"/>
          <w:szCs w:val="27"/>
        </w:rPr>
        <w:t>Once completed, the water level indicator project provides a convenient way to monitor water levels in tanks or reservoirs, helping to prevent overflow or depletion and providing valuable information for water management purposes.</w:t>
      </w:r>
    </w:p>
    <w:p w:rsidR="00D56AEA" w:rsidRDefault="00D56AEA"/>
    <w:sectPr w:rsidR="00D56A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8FF3D6F"/>
    <w:multiLevelType w:val="multilevel"/>
    <w:tmpl w:val="2454F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4B9B"/>
    <w:rsid w:val="00D56AEA"/>
    <w:rsid w:val="00E33923"/>
    <w:rsid w:val="00F84B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84B9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84B9B"/>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84B9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84B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4307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444</Words>
  <Characters>2533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cp:lastPrinted>2026-08-25T10:09:00Z</cp:lastPrinted>
  <dcterms:created xsi:type="dcterms:W3CDTF">2026-08-25T10:08:00Z</dcterms:created>
  <dcterms:modified xsi:type="dcterms:W3CDTF">2026-08-25T10:11:00Z</dcterms:modified>
</cp:coreProperties>
</file>