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0D2B5E"/>
          <w:sz w:val="64"/>
          <w:szCs w:val="64"/>
        </w:rPr>
        <w:t xml:space="preserve">MailGuard OSS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E4FA0"/>
          <w:sz w:val="30"/>
          <w:szCs w:val="30"/>
        </w:rPr>
        <w:t xml:space="preserve">Telegram-Powered OTP &amp; Email Automation Server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Technical Architecture • Security Hardening • Deployment Blueprint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March 2026  •  Open Source / MIT  •  Python + FastAPI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100% Free Infrastructure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FA0"/>
                <w:sz w:val="18"/>
                <w:szCs w:val="18"/>
              </w:rPr>
              <w:t xml:space="preserve">Railway + Supabase + Upstash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Security-First Design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AES-256-GCM + bcrypt + service key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4C00"/>
                <w:sz w:val="22"/>
                <w:szCs w:val="22"/>
              </w:rPr>
              <w:t xml:space="preserve">Zero Compilation Errors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D4C00"/>
                <w:sz w:val="18"/>
                <w:szCs w:val="18"/>
              </w:rPr>
              <w:t xml:space="preserve">Python — runs directly, no tsc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1E4FA0" w:sz="4" w:space="1"/>
        </w:pBdr>
        <w:spacing w:before="120" w:after="12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1. What MailGuard Does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1.1 Core Purpose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MailGuard is a self-hosted OTP and email automation server. Developers deploy it once, then call its REST API to add email OTP verification to any application — registration, login, password reset, or any identity confirmation step.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entire admin backend runs through a Telegram Bot. There is no web dashboard to host or maintain. All configuration — sender emails, OTP templates, projects, API keys — happens through Telegram commands.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1.2 Language Change: TypeScript →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4C00"/>
                <w:sz w:val="20"/>
                <w:szCs w:val="20"/>
              </w:rPr>
              <w:t xml:space="preserve">WHY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TypeScript implementation suffered from frequent compilation errors during Railway builds. Python eliminates the build step entirely — no tsc, no dist/ folder, no tsconfig.json. The server runs directly.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TypeScript (old)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Python (new)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 (async Redis queue)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aiosmtplib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supabase-py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Dockerfile + npm build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Single-stage Dockerfile, python directly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1.3 How It Works in a Real Application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a user registers, MailGuard handles the OTP step entirely. The developer's backend makes two HTTP calls: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OTP: </w:t>
      </w:r>
      <w:r>
        <w:rPr>
          <w:rFonts w:ascii="Arial" w:cs="Arial" w:eastAsia="Arial" w:hAnsi="Arial"/>
          <w:sz w:val="22"/>
          <w:szCs w:val="22"/>
        </w:rPr>
        <w:t xml:space="preserve">POST /api/v1/otp/send with the user's email and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OTP: </w:t>
      </w:r>
      <w:r>
        <w:rPr>
          <w:rFonts w:ascii="Arial" w:cs="Arial" w:eastAsia="Arial" w:hAnsi="Arial"/>
          <w:sz w:val="22"/>
          <w:szCs w:val="22"/>
        </w:rPr>
        <w:t xml:space="preserve">POST /api/v1/otp/verify with the email and submitted code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Send OTP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POST /api/v1/otp/send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Authorization: Bearer mg_live_your_api_key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"email": "user@example.com", "purpose": "registration"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"id": "uuid", "status": "sent", "expires_in": 600, "masked_email": "u***@example.com"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Verify OTP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POST /api/v1/otp/verify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"email": "user@example.com", "code": "483920"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 "verified": true, "token": "&lt;jwt&gt;", "expires_at": "2026-03-14T12:10:00Z" 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2. Security Hardening (Critical Changes)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section documents all security vulnerabilities identified in v1 and how they are resolved in this edition. All critical issues have been fixed.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key (server-side)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from anon key to service role key on 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 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64-char hex (32 bytes) enforced in Pydantic + .env.example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key in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startup check blocks mg_test_ keys when ENV=production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 / HTTPS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fastapi-security-headers middleware added, CORS locked to allowed origins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expiry undocumented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set to 10 minutes; no reuse after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timing enumeration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200 ms artificial delay on OTP send regardless of email existence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encryption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SECURE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IV per operation, key never logged, decrypted in-memory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hashing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SECURE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cost 10, constant-time comparison, immediate invalidation on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entropy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SECURE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secrets.token_hex(32) — 256-bit, SHA-256 hash only stored in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admin 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SECURE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bot messages checked against TELEGRAM_ADMIN_UID, silent rejection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2.1 Fix: Supabase Service Role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document used SUPABASE_ANON_KEY on all backend services. The anon key is intended for client-side browser use with Row Level Security. Using it server-side without RLS configured gives any key holder full database read/write access.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three Railway services now use SUPABASE_SERVICE_ROLE_KEY. This key must never be exposed client-side.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apps/api/core/db.py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supabase import create_client,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supabase: Client = create_client(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os.environ['SUPABASE_URL'],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os.environ['SUPABASE_SERVICE_ROLE_KEY']  # NOT the anon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2.2 Fix: ENCRYPTION_KEY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Zod schema validated length(64) but .env.example said '32-character string'. A 32-char ASCII key is only 32 bytes — wrong for AES-256 which requires exactly 32 bytes from a 64-char hex string.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apps/core/config.py  — Pydantic v2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pydantic_settings import BaseSettings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pydantic import field_validator, model_validator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class Settings(BaseSettings):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SUPABASE_URL: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SUPABASE_SERVICE_ROLE_KEY: str  # service key, never anon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REDIS_URL: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ENCRYPTION_KEY: str   # exactly 64 hex chars = 32 bytes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JWT_SECRET: str       # minimum 64 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JWT_EXPIRY_MINUTES: int 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ENV: str = 'production'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@field_validator('ENCRYPTION_KEY')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@classmethod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def validate_encryption_key(cls, v: str)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if len(v) != 64: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raise ValueError('ENCRYPTION_KEY must be 64 hex chars (32 bytes)')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bytes.fromhex(v)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except ValueError: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raise ValueError('ENCRYPTION_KEY must be valid hex')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@field_validator('JWT_SECRET')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@classmethod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def validate_jwt_secret(cls, v: str)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if len(v) &lt; 64: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raise ValueError('JWT_SECRET must be at least 64 characters')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@model_validator(mode='after')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def block_sandbox_in_production(self) -&gt; 'Settings':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# Safety check is enforced at API key validation time (section 2.3)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self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settings = Settings()  # Raises on startup if any variable is wrong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Generate valid keys with these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ENCRYPTION_KEY — exactly 64 hex chars (32 bytes for AES-256)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python -c "import secrets; print(secrets.token_hex(32))"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JWT_SECRET — 64+ 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python -c "import secrets; print(secrets.token_hex(64))"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2.3 Fix: Sandbox Keys Blocked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apps/api/middleware/api_key.py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apps.core.config import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fastapi import HTTPException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validate_api_key(key: str)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settings.ENV == 'production' and key.startswith('mg_test_'):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raise HTTPException(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status_code=403,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detail='Sandbox keys are not permitted in production'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2.4 Fix: Security Headers + CORS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apps/api/main.py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secure import SecureHeaders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 = FastAPI()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CORS — lock to your actual frontend domains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app.add_middleware(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CORSMiddleware,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allow_origins=["https://yourdomain.com"],  # Never use ["*"] in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allow_credentials=True,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allow_methods=["GET", "POST"],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allow_headers=["Authorization", "Content-Type"],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Security headers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secure_headers = SecureHeaders()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@app.middleware('http')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async def set_secure_headers(request, call_next):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response = await call_next(request)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secure_headers.fastapi(response)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response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2.5 Fix: JWT Expiry + Anti-Enumeration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apps/api/routes/otp.py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asyncio,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apps.core.config import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SEND_MIN_SECONDS = 0.2  # Fixed minimum response time (anti-enumeration)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@app.post('/api/v1/otp/send')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async def send_otp(body: OtpSendRequest, api_key: str = Depends(auth)):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start = time.monotonic()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await _do_send_otp(body)  # actual work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elapsed = time.monotonic() -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elapsed &lt; SEND_MIN_SECONDS: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await asyncio.sleep(SEND_MIN_SECONDS - elapsed)  # pad to fixed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{'status': 'sent', 'expires_in': 600}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JWT issued after OTP verify — 10-minute expiry, single 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issue_jwt(email: str)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payload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'sub': email,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'exp': datetime.utcnow() + timedelta(minutes=settings.JWT_EXPIRY_MINUTES),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'jti': secrets.token_hex(16),  # unique token ID prevents reuse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jwt.encode(payload, settings.JWT_SECRET, algorithm='HS256')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3. Free Tier Infrastructure 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3.1 Supabase — Free PostgreSQL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Supabase provides a fully managed PostgreSQL database. MailGuard uses the Supabase Python client (supabase-py) directly with the service role key.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supabase.com → New Project → choose a region close to your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a strong database password and save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Settings → API and copy two values: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URL: https://xxxxxxxxxxxx.supabase.co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service_role key (not the anon 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These become SUPABASE_URL and SUPABASE_SERVICE_ROLE_KEY in Railway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3.2 Upstash — Free Redis (500k Requests/Month)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upstash.com → Create Database → select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 it mailguard-redis → choose a region → Free tier → Create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the Redis URL (format: rediss://default:password@endpoint:6379)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becomes REDIS_URL in Railway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3.3 Railway — Free App Hosting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Railway provides $5 of free credit per month. MailGuard's three lightweight Python services consume well under $5/month.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3.4 Complete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services use SUPABASE_SERVICE_ROLE_KEY, not the anon key. The ENCRYPTION_KEY must be exactly 64 hex characters. Generate both using the commands in section 2.2.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API Service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TELEGRAM_BOT_TOKEN=      # From @BotFather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TELEGRAM_ADMIN_UID=      # Your numeric Telegram user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SUPABASE_URL=            # From Supabase Settings &gt; API &gt; Project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SUPABASE_SERVICE_ROLE_KEY=  # From Supabase Settings &gt; API &gt; service_role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REDIS_URL=               # From Upstash (rediss://...)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JWT_SECRET=              # python -c "import secrets; print(secrets.token_hex(64))"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ENCRYPTION_KEY=          # python -c "import secrets; print(secrets.token_hex(32))"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ENV=production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PORT=3000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Worker + Bot services share the same SUPABASE_SERVICE_ROLE_KEY,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REDIS_URL, and ENCRYPTION_KEY as the API service.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4. Railway Deployment — Zero-Error Strategy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4.1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mailguard/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api/          # FastAPI REST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│   └──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worker/       # ARQ async worker (SMTP dispatch)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│   └──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bot/          # python-telegram-bot admin 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└──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core/             # Shared: OTP logic, AES, Supabase client,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db/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migrations/   # 001-006 plain SQL — run once in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requirements.txt  # Shared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railway.toml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.env.example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4.2 Dockerfile — Single-Stage Python (No Build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SPEED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Unlike the TypeScript version, Python Dockerfiles require no build stage. There is no compilation step, no npm run build, and no dist/ folder. This eliminates an entire class of Railway deployment failures.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apps/api/Dockerfile — same pattern for worker and 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python:3.12-slim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Install dependencies first (cached layer — only rebuilds when requirements change)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COPY requirements.txt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Copy application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COPY .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Non-root user for security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RUN useradd -m appuser &amp;&amp; chown -R appuser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USER appuser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EXPOSE 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CMD ["uvicorn", "apps.api.main:app", "--host", "0.0.0.0", "--port", "3000"]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4.3 Pre-Deployment Checklist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 this checklist locally before every push. Railway deploys on every push — a failed deploy wastes credits.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Environment Validation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Pydantic Settings (section 2.2) validates all environment variables at startup. The service will refuse to start and print a clear error if any variable is missing or malformed. No silent bad states.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Health Check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apps/api/routes/health.py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@app.get('/health')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async def health_check():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db_ok = redis_ok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await supabase.table('projects').select('id').limit(1).execute()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db_ok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except Exception: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await redis.ping()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redis_ok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except Exception: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not db_ok or not redis_ok: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raise HTTPException(status_code=503, detail={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'status': 'unhealthy', 'db': db_ok, 'redis': redis_ok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{'status': 'ok', 'db': True, 'redis': True}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Database Schema (Run Before First Deploy)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 all six SQL migrations in the Supabase SQL Editor before deploying any Railway service. Tables must exist before the API starts.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Verify all tables exist before deploying: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SELECT table_name FROM information_schema.tables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WHERE table_schema = 'public' ORDER BY table_name;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Expected: api_keys, bot_sessions, email_logs,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          otp_records, projects, sender_emails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4.4 GitHub Actions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.github/workflows/deploy.yml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name: Test and 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push: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branches: [main]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 { python-version: '3.12'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ruff check .         # linting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mypy apps/           # type checking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pytest tests/        # unit + integration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deploy: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needs: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railwayapp/railway-action@v1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 { service: api, token: '${{ secrets.RAILWAY_TOKEN }}'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railwayapp/railway-action@v1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 { service: worker, token: '${{ secrets.RAILWAY_TOKEN }}'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railwayapp/railway-action@v1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 { service: bot, token: '${{ secrets.RAILWAY_TOKEN }}' 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5. Database Schema — Plain SQL Migrations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5.1 How Schema Management Works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tables are created via plain SQL files in /db/migrations/. Run them once manually in the Supabase SQL Editor. No ORM, no code generation, no migration runner process. Run files in order (001 → 006).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5.2 Migrations 001–006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-- 001_create_sender_emails.sql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 TABLE IF NOT EXISTS sender_emails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email_address    VARCHAR(255)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display_name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provider         VARCHAR(50)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smtp_host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smtp_port        SMALLINT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app_password_enc TEXT         NOT NULL,  -- AES-256-GCM encrypted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daily_limit      INTEGER      NOT NULL DEFAULT 500,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is_verified      BOOLEAN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is_active        BOOLEAN     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last_used_at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created_at       TIMESTAMPTZ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-- 002_create_projects.sql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 TYPE otp_format AS ENUM ('text', 'html');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 TABLE IF NOT EXISTS projects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name           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slug                VARCHAR(100)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sender_email_id     UUID REFERENCES sender_emails(id) ON DELETE SET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otp_length          SMALLINT     NOT NULL DEFAULT 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otp_expiry_seconds  INTEGER      NOT NULL DEFAULT 600,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otp_max_attempts    SMALLINT     NOT NULL DEFAULT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otp_subject_tmpl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otp_body_tmpl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otp_format          otp_format   NOT NULL DEFAULT 'text',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rate_limit_per_hour INTEGER      NOT NULL DEFAULT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is_active           BOOLEAN     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created_at          TIMESTAMPTZ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-- 003_create_api_keys.sql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 TABLE IF NOT EXISTS api_keys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project_id   UUID NOT NULL REFERENCES projects(id)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key_hash     TEXT NOT NULL UNIQUE,  -- SHA-256, never store plaintext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key_prefix   VARCHAR(20)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label 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is_sandbox   BOOLEAN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is_active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last_used_at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created_at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-- 004_create_otp_records.sql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 TABLE IF NOT EXISTS otp_records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project_id      UUID NOT NULL REFERENCES projects(id)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email_hash      TEXT NOT NULL,          -- HMAC-SHA256, never store plaintext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otp_hash        TEXT NOT NULL,          -- bcrypt cost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purpose     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attempt_count   SMALLINT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is_verified     BOOLEAN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is_invalidated  BOOLEAN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expires_at      TIMESTAMPTZ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 INDEX idx_otp_records_email ON otp_records(email_hash, project_id);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5.3 Python Supabase Client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core/db.py — all queries use the typed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supabase import create_client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apps.core.config import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supabase = create_client(settings.SUPABASE_URL, settings.SUPABASE_SERVICE_ROLE_KEY)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Insert OTP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result = supabase.table('otp_records').insert({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'project_id': project_id,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'email_hash': hmac_email(email),   # HMAC-SHA256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'otp_hash': bcrypt.hashpw(otp.encode(), bcrypt.gensalt(rounds=10)).decode(),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'purpose': purpose,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'expires_at': (datetime.utcnow() + timedelta(seconds=expiry)).isoformat(),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}).execute()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Query active OTP for verification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record = supabase.table('otp_records').select('*')\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.eq('project_id', project_id)\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.eq('email_hash', hmac_email(email))\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.eq('is_invalidated', False)\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.gt('expires_at', datetime.utcnow().isoformat())\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.order('created_at', desc=True)\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.limit(1).execute()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6. Security Model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6.1 Rate Limiting (Redis Sliding Window)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Five tiers of rate limiting are enforced using Redis sorted sets: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email per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OTPs / 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API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requests / 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IP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 / 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per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OTPs / 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per sender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emails / day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6.2 Credential &amp; OTP Security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SMTP passwords: </w:t>
      </w:r>
      <w:r>
        <w:rPr>
          <w:rFonts w:ascii="Arial" w:cs="Arial" w:eastAsia="Arial" w:hAnsi="Arial"/>
          <w:sz w:val="22"/>
          <w:szCs w:val="22"/>
        </w:rPr>
        <w:t xml:space="preserve">AES-256-GCM encrypted before writing to Supabase. Fresh random IV per encryption. Decrypted in-memory only at SMTP connect time, then discarded.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keys: </w:t>
      </w:r>
      <w:r>
        <w:rPr>
          <w:rFonts w:ascii="Arial" w:cs="Arial" w:eastAsia="Arial" w:hAnsi="Arial"/>
          <w:sz w:val="22"/>
          <w:szCs w:val="22"/>
        </w:rPr>
        <w:t xml:space="preserve">secrets.token_hex(32) — 256-bit entropy. Only SHA-256 hash stored in Supabase. Plaintext shown once at creation.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OTPs: </w:t>
      </w:r>
      <w:r>
        <w:rPr>
          <w:rFonts w:ascii="Arial" w:cs="Arial" w:eastAsia="Arial" w:hAnsi="Arial"/>
          <w:sz w:val="22"/>
          <w:szCs w:val="22"/>
        </w:rPr>
        <w:t xml:space="preserve">secrets.randbelow(10**6) — uniform distribution. bcrypt cost 10. Constant-time comparison. Immediately invalidated on first successful verify.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addresses: </w:t>
      </w:r>
      <w:r>
        <w:rPr>
          <w:rFonts w:ascii="Arial" w:cs="Arial" w:eastAsia="Arial" w:hAnsi="Arial"/>
          <w:sz w:val="22"/>
          <w:szCs w:val="22"/>
        </w:rPr>
        <w:t xml:space="preserve">Stored as HMAC-SHA256 hashes. Plaintext never written to database.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tokens: </w:t>
      </w:r>
      <w:r>
        <w:rPr>
          <w:rFonts w:ascii="Arial" w:cs="Arial" w:eastAsia="Arial" w:hAnsi="Arial"/>
          <w:sz w:val="22"/>
          <w:szCs w:val="22"/>
        </w:rPr>
        <w:t xml:space="preserve">10-minute expiry. Unique jti claim prevents reuse. HS256 signed.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Expired OTPs: </w:t>
      </w:r>
      <w:r>
        <w:rPr>
          <w:rFonts w:ascii="Arial" w:cs="Arial" w:eastAsia="Arial" w:hAnsi="Arial"/>
          <w:sz w:val="22"/>
          <w:szCs w:val="22"/>
        </w:rPr>
        <w:t xml:space="preserve">Background job purges every 15 minutes.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6.3 AES-256-GCM Encryption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core/crypto.py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cryptography.hazmat.primitives.ciphers.aead import AESGCM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apps.core.config import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encrypt(plaintext: str)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key = bytes.fromhex(settings.ENCRYPTION_KEY)  # 32 bytes,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iv = os.urandom(12)  # 96-bit nonce, fresh per operation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aesgcm = AESGCM(key)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ct = aesgcm.encrypt(iv, plaintext.encode(), 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(iv + ct).hex()  # store iv + ciphertext together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decrypt(ciphertext_hex: str)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key = bytes.fromhex(settings.ENCRYPTION_KEY)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data = bytes.fromhex(ciphertext_hex)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iv, ct = data[:12], data[12:]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aesgcm = AESGCM(key)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aesgcm.decrypt(iv, ct, None).decode()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7. REST API Reference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7.1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Authorization: Bearer mg_live_xxxxxxxxxxxxxxxxxxxxxxxxxxxxxxxx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mg_test_ prefix = sandbox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Full processing, no real SMTP, always returns OTP 000000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BLOCKED in production (ENV=production)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7.2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/api/v1/otp/send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send an OTP to an email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/api/v1/otp/verify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 submitted OTP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 (DB + Redis)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7.3 Response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POST /api/v1/otp/send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200: { "id": "uuid", "status": "sent", "expires_in": 600, "masked_email": "u***@example.com"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429: { "error": "rate_limit_exceeded", "retry_after": 3600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422: { "error": "invalid_email"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403: { "error": "sandbox_key_in_production"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POST /api/v1/otp/verify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200: { "verified": true, "token": "&lt;jwt&gt;", "expires_at": "2026-03-14T12:10:00Z"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400: { "verified": false, "error": "invalid_code", "attempts_remaining": 4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410: { "verified": false, "error": "otp_expired"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423: { "verified": false, "error": "account_locked" 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7.4 Code Examples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BASE = 'https://your-api.up.railway.app'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HEADERS = {'Authorization': 'Bearer mg_live_your_key'}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Send OTP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 = requests.post(f'{BASE}/api/v1/otp/send', headers=HEADERS,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json={'email': user_email, 'purpose': 'registration'})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Verify OTP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r2 = requests.post(f'{BASE}/api/v1/otp/verify', headers=HEADERS,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json={'email': user_email, 'code': submitted_code})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if r2.json()['verified']: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create user account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res = await fetch('https://your-api.up.railway.app/api/v1/otp/send',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headers: { 'Authorization': 'Bearer mg_live_your_key', 'Content-Type': 'application/json'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body: JSON.stringify({ email: userEmail, purpose: 'registration'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{ status, expires_in } = await res.json();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8. Development Roadmap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Phase 1 — Foundation (Weeks 1–3)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Monorepo: apps/api, apps/worker, apps/bot, core/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all 6 SQL migration files, run in Supabase SQL Editor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Python client in core/ with Pydantic v2 settings validation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Compose for local dev; Railway railway.toml + 3 Dockerfiles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FastAPI with /health endpoint checking Supabase + Redis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Railway health check configured — deploy only succeeds when /health returns 200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Phase 2 — Bot Core &amp; Sender Management (Weeks 4–5)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python-telegram-bot with TELEGRAM_ADMIN_UID gate middleware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/addemail 2-field wizard — email + App Password — AES-256-GCM — live test — save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/senders, /testsender, /editsender, /removesender, /assignsender commands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 session persistence backed by Supabase bot_sessions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/newproject wizard with sender assignment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Phase 3 — OTP &amp; Email Engine (Weeks 6–8)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OTP generation (secrets.randbelow), bcrypt hashing, expiry, attempt lock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aiosmtplib module — decrypts SMTP credentials in-memory, dispatches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Jinja2 template rendering — all {{placeholders}} resolved at send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ARQ on Upstash Redis — 3-attempt exponential back-off, dead-letter queue, Telegram alert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Redis sliding-window rate limiting — all 5 tiers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Phase 4 — Keys, Notifications &amp; Logs (Weeks 9–10)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/genkey, /keys, /revokekey, /testkey — including --test flag for sandbox keys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 worker — SMTP failure, rate limit hit, daily summary, new key created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query commands: /logs, /logs &lt;slug&gt;, /logs --failed, /logs --today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Phase 5 — Polish, Docs &amp; CI (Weeks 11–13)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OpenAPI 3.1 spec auto-generated from FastAPI route schemas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README: 3-step quick-start — Supabase SQL → Upstash URL → Railway deploy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Sender setup guides: Gmail App Password, Outlook, Zoho, cPanel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 guides: Python, Node.js, Go code examples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SECURITY.md with vulnerability disclosure policy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pytest unit tests + httpx integration tests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Actions: ruff lint → mypy → pytest → Railway deploy on tag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Phase 6 — Extended Features (Post-MVP)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 sender rotation when daily limit approaches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Multi-admin support: multiple Telegram UIDs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Magic link authentication endpoints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Webhook delivery on OTP verified / email bounced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and Node.js thin client SDKs (PyPI + npm)</w:t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9.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mailguard/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api/          # FastAPI REST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worker/       # ARQ worker (SMTP dispatch)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bot/          # python-telegram-bot admin 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├── commands/   # /addemail /newproject /genkey /setotp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└── wizards/    # Multi-step conversation flows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core/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config.py     # Pydantic settings + startup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crypto.py     # AES-256-GCM encrypt/decrypt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db.py         # Supabase client (service role 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otp.py        # OTP generation, bcrypt, verification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db/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migrations/   # 001–006 plain SQL — run once in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railway.toml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.github/workflows/deploy.yml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docs/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SECURITY.md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LICENSE  # MIT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9.1 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MailGuard — 7 variables. No ORM, no migration runner, no compilation step.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Production: set in Railway environment variables.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Local dev: copy to .env and fill 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TELEGRAM_BOT_TOKEN=   # @BotFather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TELEGRAM_ADMIN_UID=   # @userinfobot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SUPABASE_URL=         # Supabase &gt; Settings &gt; API &gt; Project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SUPABASE_SERVICE_ROLE_KEY=  # Supabase &gt; Settings &gt; API &gt; service_role (NOT anon 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REDIS_URL=            # Upstash &gt; Database &gt; Redis URL (rediss://...)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JWT_SECRET=           # python -c "import secrets; print(secrets.token_hex(64))"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ENCRYPTION_KEY=       # python -c "import secrets; print(secrets.token_hex(32))"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ENV=production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1E4FA0" w:sz="4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End of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MailGuard OSS  •  Railway + Supabase + Upstash  •  Python Edition  •  MIT License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FA0" w:sz="4" w:space="6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March 2026  •  Open Source / MIT</w:t>
    </w:r>
    <w:r>
      <w:rPr>
        <w:rFonts w:ascii="Arial" w:cs="Arial" w:eastAsia="Arial" w:hAnsi="Arial"/>
        <w:color w:val="444444"/>
        <w:sz w:val="18"/>
        <w:szCs w:val="18"/>
      </w:rPr>
      <w:t xml:space="preserve">	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FA0" w:sz="4" w:space="6"/>
      </w:pBdr>
    </w:pPr>
    <w:r>
      <w:rPr>
        <w:rFonts w:ascii="Arial" w:cs="Arial" w:eastAsia="Arial" w:hAnsi="Arial"/>
        <w:b/>
        <w:bCs/>
        <w:color w:val="1E4FA0"/>
        <w:sz w:val="20"/>
        <w:szCs w:val="20"/>
      </w:rPr>
      <w:t xml:space="preserve">MailGuard OSS</w:t>
    </w:r>
    <w:r>
      <w:rPr>
        <w:rFonts w:ascii="Arial" w:cs="Arial" w:eastAsia="Arial" w:hAnsi="Arial"/>
        <w:color w:val="444444"/>
        <w:sz w:val="20"/>
        <w:szCs w:val="20"/>
      </w:rPr>
      <w:t xml:space="preserve">  •  Python Edition  •  Production Security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B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4F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2026-03-15T11:49:41.887Z</dcterms:created>
  <dcterms:modified xsi:type="dcterms:W3CDTF">2026-03-15T11:49:41.888Z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