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When To Go Where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NP-001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Student In CSCI 4340</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Benjamin Rodgers, Benrodgers014@gmail.com</w:t>
            </w:r>
          </w:p>
        </w:tc>
      </w:tr>
      <w:tr>
        <w:trPr>
          <w:cantSplit w:val="0"/>
          <w:tblHeader w:val="0"/>
        </w:trPr>
        <w:tc>
          <w:tcPr/>
          <w:p w:rsidR="00000000" w:rsidDel="00000000" w:rsidP="00000000" w:rsidRDefault="00000000" w:rsidRPr="00000000" w14:paraId="0000000C">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September 2024</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Requirements documentation, traceability matrix if applicable</w:t>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Recommendations will take into consideration a National Park’s typical weather, terrain, and visitation statistics to make a correct recommendation based on a user's request. These statistics are my required data points.</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The scope would contain all the national parks in the United States. Based on whatever settings the user would want, this would be a </w:t>
            </w:r>
            <w:r w:rsidDel="00000000" w:rsidR="00000000" w:rsidRPr="00000000">
              <w:rPr>
                <w:i w:val="1"/>
                <w:sz w:val="20"/>
                <w:szCs w:val="20"/>
                <w:rtl w:val="0"/>
              </w:rPr>
              <w:t xml:space="preserve">recommender</w:t>
            </w:r>
            <w:r w:rsidDel="00000000" w:rsidR="00000000" w:rsidRPr="00000000">
              <w:rPr>
                <w:i w:val="1"/>
                <w:sz w:val="20"/>
                <w:szCs w:val="20"/>
                <w:rtl w:val="0"/>
              </w:rPr>
              <w:t xml:space="preserve"> for your novice to experienced adventurer who requires specifics on their hike/camp. The scope should remain national parks and not national forests or sites, this keeps my data within a doable nature.</w:t>
            </w:r>
          </w:p>
        </w:tc>
      </w:tr>
      <w:tr>
        <w:trPr>
          <w:cantSplit w:val="0"/>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2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2C">
            <w:pPr>
              <w:rPr>
                <w:i w:val="1"/>
                <w:sz w:val="20"/>
                <w:szCs w:val="20"/>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III. Usage Scenarios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rPr>
          <w:i w:val="1"/>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3E">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3F">
      <w:pPr>
        <w:rPr>
          <w:i w:val="1"/>
          <w:sz w:val="20"/>
          <w:szCs w:val="20"/>
        </w:rPr>
      </w:pPr>
      <w:r w:rsidDel="00000000" w:rsidR="00000000" w:rsidRPr="00000000">
        <w:rPr>
          <w:rtl w:val="0"/>
        </w:rPr>
      </w:r>
    </w:p>
    <w:p w:rsidR="00000000" w:rsidDel="00000000" w:rsidP="00000000" w:rsidRDefault="00000000" w:rsidRPr="00000000" w14:paraId="00000040">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3">
      <w:pPr>
        <w:rPr>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44">
            <w:pPr>
              <w:rPr/>
            </w:pPr>
            <w:r w:rsidDel="00000000" w:rsidR="00000000" w:rsidRPr="00000000">
              <w:rPr>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4C">
            <w:pPr>
              <w:rPr>
                <w:b w:val="0"/>
                <w:sz w:val="20"/>
                <w:szCs w:val="20"/>
              </w:rPr>
            </w:pPr>
            <w:r w:rsidDel="00000000" w:rsidR="00000000" w:rsidRPr="00000000">
              <w:rPr>
                <w:rtl w:val="0"/>
              </w:rPr>
            </w:r>
          </w:p>
        </w:tc>
        <w:tc>
          <w:tcPr/>
          <w:p w:rsidR="00000000" w:rsidDel="00000000" w:rsidP="00000000" w:rsidRDefault="00000000" w:rsidRPr="00000000" w14:paraId="0000004D">
            <w:pPr>
              <w:rPr>
                <w:b w:val="1"/>
                <w:sz w:val="20"/>
                <w:szCs w:val="20"/>
              </w:rPr>
            </w:pPr>
            <w:r w:rsidDel="00000000" w:rsidR="00000000" w:rsidRPr="00000000">
              <w:rPr>
                <w:rtl w:val="0"/>
              </w:rPr>
            </w:r>
          </w:p>
        </w:tc>
        <w:tc>
          <w:tcPr/>
          <w:p w:rsidR="00000000" w:rsidDel="00000000" w:rsidP="00000000" w:rsidRDefault="00000000" w:rsidRPr="00000000" w14:paraId="0000004E">
            <w:pPr>
              <w:rPr>
                <w:b w:val="1"/>
                <w:sz w:val="20"/>
                <w:szCs w:val="20"/>
              </w:rPr>
            </w:pPr>
            <w:r w:rsidDel="00000000" w:rsidR="00000000" w:rsidRPr="00000000">
              <w:rPr>
                <w:rtl w:val="0"/>
              </w:rPr>
            </w:r>
          </w:p>
        </w:tc>
        <w:tc>
          <w:tcPr/>
          <w:p w:rsidR="00000000" w:rsidDel="00000000" w:rsidP="00000000" w:rsidRDefault="00000000" w:rsidRPr="00000000" w14:paraId="0000004F">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0">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54">
            <w:pPr>
              <w:rPr>
                <w:b w:val="0"/>
                <w:sz w:val="20"/>
                <w:szCs w:val="20"/>
              </w:rPr>
            </w:pPr>
            <w:r w:rsidDel="00000000" w:rsidR="00000000" w:rsidRPr="00000000">
              <w:rPr>
                <w:rtl w:val="0"/>
              </w:rPr>
            </w:r>
          </w:p>
        </w:tc>
        <w:tc>
          <w:tcPr/>
          <w:p w:rsidR="00000000" w:rsidDel="00000000" w:rsidP="00000000" w:rsidRDefault="00000000" w:rsidRPr="00000000" w14:paraId="00000055">
            <w:pPr>
              <w:rPr>
                <w:b w:val="1"/>
                <w:sz w:val="20"/>
                <w:szCs w:val="20"/>
              </w:rPr>
            </w:pPr>
            <w:r w:rsidDel="00000000" w:rsidR="00000000" w:rsidRPr="00000000">
              <w:rPr>
                <w:rtl w:val="0"/>
              </w:rPr>
            </w:r>
          </w:p>
        </w:tc>
        <w:tc>
          <w:tcPr/>
          <w:p w:rsidR="00000000" w:rsidDel="00000000" w:rsidP="00000000" w:rsidRDefault="00000000" w:rsidRPr="00000000" w14:paraId="00000056">
            <w:pPr>
              <w:rPr>
                <w:b w:val="1"/>
                <w:sz w:val="20"/>
                <w:szCs w:val="20"/>
              </w:rPr>
            </w:pPr>
            <w:r w:rsidDel="00000000" w:rsidR="00000000" w:rsidRPr="00000000">
              <w:rPr>
                <w:rtl w:val="0"/>
              </w:rPr>
            </w:r>
          </w:p>
        </w:tc>
        <w:tc>
          <w:tcPr/>
          <w:p w:rsidR="00000000" w:rsidDel="00000000" w:rsidP="00000000" w:rsidRDefault="00000000" w:rsidRPr="00000000" w14:paraId="00000057">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5C">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After gathering all the statistics and characteristics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rtl w:val="0"/>
        </w:rPr>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5">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66">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67">
      <w:pPr>
        <w:rPr>
          <w:i w:val="1"/>
          <w:sz w:val="20"/>
          <w:szCs w:val="20"/>
        </w:rPr>
      </w:pPr>
      <w:r w:rsidDel="00000000" w:rsidR="00000000" w:rsidRPr="00000000">
        <w:rPr>
          <w:rtl w:val="0"/>
        </w:rPr>
      </w:r>
    </w:p>
    <w:p w:rsidR="00000000" w:rsidDel="00000000" w:rsidP="00000000" w:rsidRDefault="00000000" w:rsidRPr="00000000" w14:paraId="00000068">
      <w:pPr>
        <w:rPr>
          <w:i w:val="1"/>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6A">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72">
            <w:pPr>
              <w:rPr>
                <w:b w:val="0"/>
                <w:sz w:val="20"/>
                <w:szCs w:val="20"/>
              </w:rPr>
            </w:pPr>
            <w:r w:rsidDel="00000000" w:rsidR="00000000" w:rsidRPr="00000000">
              <w:rPr>
                <w:rtl w:val="0"/>
              </w:rPr>
            </w:r>
          </w:p>
        </w:tc>
        <w:tc>
          <w:tcPr/>
          <w:p w:rsidR="00000000" w:rsidDel="00000000" w:rsidP="00000000" w:rsidRDefault="00000000" w:rsidRPr="00000000" w14:paraId="00000073">
            <w:pPr>
              <w:rPr>
                <w:b w:val="1"/>
                <w:sz w:val="20"/>
                <w:szCs w:val="20"/>
              </w:rPr>
            </w:pPr>
            <w:r w:rsidDel="00000000" w:rsidR="00000000" w:rsidRPr="00000000">
              <w:rPr>
                <w:rtl w:val="0"/>
              </w:rPr>
            </w:r>
          </w:p>
        </w:tc>
        <w:tc>
          <w:tcPr/>
          <w:p w:rsidR="00000000" w:rsidDel="00000000" w:rsidP="00000000" w:rsidRDefault="00000000" w:rsidRPr="00000000" w14:paraId="00000074">
            <w:pPr>
              <w:rPr>
                <w:b w:val="1"/>
                <w:sz w:val="20"/>
                <w:szCs w:val="20"/>
              </w:rPr>
            </w:pPr>
            <w:r w:rsidDel="00000000" w:rsidR="00000000" w:rsidRPr="00000000">
              <w:rPr>
                <w:rtl w:val="0"/>
              </w:rPr>
            </w:r>
          </w:p>
        </w:tc>
        <w:tc>
          <w:tcPr/>
          <w:p w:rsidR="00000000" w:rsidDel="00000000" w:rsidP="00000000" w:rsidRDefault="00000000" w:rsidRPr="00000000" w14:paraId="00000075">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76">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7A">
            <w:pPr>
              <w:rPr>
                <w:b w:val="0"/>
                <w:sz w:val="20"/>
                <w:szCs w:val="20"/>
              </w:rPr>
            </w:pPr>
            <w:r w:rsidDel="00000000" w:rsidR="00000000" w:rsidRPr="00000000">
              <w:rPr>
                <w:rtl w:val="0"/>
              </w:rPr>
            </w:r>
          </w:p>
        </w:tc>
        <w:tc>
          <w:tcPr/>
          <w:p w:rsidR="00000000" w:rsidDel="00000000" w:rsidP="00000000" w:rsidRDefault="00000000" w:rsidRPr="00000000" w14:paraId="0000007B">
            <w:pPr>
              <w:rPr>
                <w:b w:val="1"/>
                <w:sz w:val="20"/>
                <w:szCs w:val="20"/>
              </w:rPr>
            </w:pPr>
            <w:r w:rsidDel="00000000" w:rsidR="00000000" w:rsidRPr="00000000">
              <w:rPr>
                <w:rtl w:val="0"/>
              </w:rPr>
            </w:r>
          </w:p>
        </w:tc>
        <w:tc>
          <w:tcPr/>
          <w:p w:rsidR="00000000" w:rsidDel="00000000" w:rsidP="00000000" w:rsidRDefault="00000000" w:rsidRPr="00000000" w14:paraId="0000007C">
            <w:pPr>
              <w:rPr>
                <w:b w:val="1"/>
                <w:sz w:val="20"/>
                <w:szCs w:val="20"/>
              </w:rPr>
            </w:pPr>
            <w:r w:rsidDel="00000000" w:rsidR="00000000" w:rsidRPr="00000000">
              <w:rPr>
                <w:rtl w:val="0"/>
              </w:rPr>
            </w:r>
          </w:p>
        </w:tc>
        <w:tc>
          <w:tcPr/>
          <w:p w:rsidR="00000000" w:rsidDel="00000000" w:rsidP="00000000" w:rsidRDefault="00000000" w:rsidRPr="00000000" w14:paraId="0000007D">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82">
            <w:pPr>
              <w:rPr>
                <w:b w:val="0"/>
                <w:sz w:val="20"/>
                <w:szCs w:val="20"/>
              </w:rPr>
            </w:pPr>
            <w:r w:rsidDel="00000000" w:rsidR="00000000" w:rsidRPr="00000000">
              <w:rPr>
                <w:b w:val="0"/>
                <w:sz w:val="20"/>
                <w:szCs w:val="20"/>
                <w:rtl w:val="0"/>
              </w:rPr>
              <w:t xml:space="preserve">Fail Find</w:t>
            </w:r>
          </w:p>
        </w:tc>
        <w:tc>
          <w:tcPr/>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85">
            <w:pPr>
              <w:rPr>
                <w:sz w:val="20"/>
                <w:szCs w:val="20"/>
              </w:rPr>
            </w:pPr>
            <w:r w:rsidDel="00000000" w:rsidR="00000000" w:rsidRPr="00000000">
              <w:rPr>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86">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89">
            <w:pPr>
              <w:rPr>
                <w:sz w:val="20"/>
                <w:szCs w:val="20"/>
              </w:rPr>
            </w:pPr>
            <w:r w:rsidDel="00000000" w:rsidR="00000000" w:rsidRPr="00000000">
              <w:rPr>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VI. Use Case and Activity Diagram(s)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sz w:val="20"/>
          <w:szCs w:val="20"/>
        </w:rPr>
      </w:pPr>
      <w:r w:rsidDel="00000000" w:rsidR="00000000" w:rsidRPr="00000000">
        <w:rPr>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7">
      <w:pPr>
        <w:rPr>
          <w:i w:val="1"/>
          <w:sz w:val="20"/>
          <w:szCs w:val="20"/>
        </w:rPr>
      </w:pPr>
      <w:r w:rsidDel="00000000" w:rsidR="00000000" w:rsidRPr="00000000">
        <w:rPr>
          <w:rtl w:val="0"/>
        </w:rPr>
      </w:r>
    </w:p>
    <w:p w:rsidR="00000000" w:rsidDel="00000000" w:rsidP="00000000" w:rsidRDefault="00000000" w:rsidRPr="00000000" w14:paraId="000000A8">
      <w:pPr>
        <w:rPr/>
      </w:pPr>
      <w:r w:rsidDel="00000000" w:rsidR="00000000" w:rsidRPr="00000000">
        <w:rPr/>
        <mc:AlternateContent>
          <mc:Choice Requires="wpg">
            <w:drawing>
              <wp:inline distB="114300" distT="114300" distL="114300" distR="114300">
                <wp:extent cx="5486400" cy="3671722"/>
                <wp:effectExtent b="0" l="0" r="0" t="0"/>
                <wp:docPr id="2" name=""/>
                <a:graphic>
                  <a:graphicData uri="http://schemas.microsoft.com/office/word/2010/wordprocessingGroup">
                    <wpg:wgp>
                      <wpg:cNvGrpSpPr/>
                      <wpg:grpSpPr>
                        <a:xfrm>
                          <a:off x="72050" y="329825"/>
                          <a:ext cx="5486400" cy="3671722"/>
                          <a:chOff x="72050" y="329825"/>
                          <a:chExt cx="7403825" cy="4940075"/>
                        </a:xfrm>
                      </wpg:grpSpPr>
                      <wpg:grpSp>
                        <wpg:cNvGrpSpPr/>
                        <wpg:grpSpPr>
                          <a:xfrm>
                            <a:off x="72388" y="334605"/>
                            <a:ext cx="7384415" cy="4930533"/>
                            <a:chOff x="870450" y="122925"/>
                            <a:chExt cx="8243375" cy="5592075"/>
                          </a:xfrm>
                        </wpg:grpSpPr>
                        <wps:wsp>
                          <wps:cNvSpPr/>
                          <wps:cNvPr id="3" name="Shape 3"/>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4" name="Shape 4"/>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w:t>
                                </w:r>
                                <w:r w:rsidDel="00000000" w:rsidR="00000000" w:rsidRPr="00000000">
                                  <w:rPr>
                                    <w:rFonts w:ascii="Arial" w:cs="Arial" w:eastAsia="Arial" w:hAnsi="Arial"/>
                                    <w:b w:val="0"/>
                                    <w:i w:val="0"/>
                                    <w:smallCaps w:val="0"/>
                                    <w:strike w:val="0"/>
                                    <w:color w:val="000000"/>
                                    <w:sz w:val="24"/>
                                    <w:vertAlign w:val="baseline"/>
                                  </w:rPr>
                                  <w:t xml:space="preserve">coordinate</w:t>
                                </w:r>
                                <w:r w:rsidDel="00000000" w:rsidR="00000000" w:rsidRPr="00000000">
                                  <w:rPr>
                                    <w:rFonts w:ascii="Arial" w:cs="Arial" w:eastAsia="Arial" w:hAnsi="Arial"/>
                                    <w:b w:val="0"/>
                                    <w:i w:val="0"/>
                                    <w:smallCaps w:val="0"/>
                                    <w:strike w:val="0"/>
                                    <w:color w:val="000000"/>
                                    <w:sz w:val="24"/>
                                    <w:vertAlign w:val="baseline"/>
                                  </w:rPr>
                                  <w:t xml:space="preserve"> with their requests</w:t>
                                </w:r>
                              </w:p>
                            </w:txbxContent>
                          </wps:txbx>
                          <wps:bodyPr anchorCtr="0" anchor="ctr" bIns="91425" lIns="91425" spcFirstLastPara="1" rIns="91425" wrap="square" tIns="91425">
                            <a:noAutofit/>
                          </wps:bodyPr>
                        </wps:wsp>
                        <wps:wsp>
                          <wps:cNvSpPr/>
                          <wps:cNvPr id="5" name="Shape 5"/>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6" name="Shape 6"/>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7" name="Shape 7"/>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8" name="Shape 8"/>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s:wsp>
                        <wps:cNvSpPr txBox="1"/>
                        <wps:cNvPr id="20" name="Shape 20"/>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w:t>
                              </w:r>
                              <w:r w:rsidDel="00000000" w:rsidR="00000000" w:rsidRPr="00000000">
                                <w:rPr>
                                  <w:rFonts w:ascii="Arial" w:cs="Arial" w:eastAsia="Arial" w:hAnsi="Arial"/>
                                  <w:b w:val="0"/>
                                  <w:i w:val="0"/>
                                  <w:smallCaps w:val="0"/>
                                  <w:strike w:val="0"/>
                                  <w:color w:val="ff0000"/>
                                  <w:sz w:val="28"/>
                                  <w:vertAlign w:val="baseline"/>
                                </w:rPr>
                                <w:t xml:space="preserve">Failure</w:t>
                              </w:r>
                              <w:r w:rsidDel="00000000" w:rsidR="00000000" w:rsidRPr="00000000">
                                <w:rPr>
                                  <w:rFonts w:ascii="Arial" w:cs="Arial" w:eastAsia="Arial" w:hAnsi="Arial"/>
                                  <w:b w:val="0"/>
                                  <w:i w:val="0"/>
                                  <w:smallCaps w:val="0"/>
                                  <w:strike w:val="0"/>
                                  <w:color w:val="ff0000"/>
                                  <w:sz w:val="28"/>
                                  <w:vertAlign w:val="baseline"/>
                                </w:rPr>
                                <w:t xml:space="preserve"> Event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671722"/>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VII. Competency Questions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sz w:val="20"/>
          <w:szCs w:val="20"/>
        </w:rPr>
      </w:pPr>
      <w:r w:rsidDel="00000000" w:rsidR="00000000" w:rsidRPr="00000000">
        <w:rPr>
          <w:i w:val="1"/>
          <w:sz w:val="20"/>
          <w:szCs w:val="20"/>
          <w:rtl w:val="0"/>
        </w:rPr>
        <w:t xml:space="preserve">Provide at least 2 competency questions that you will ask of the vocabulary/ontology/knowledge base to implement this use case, including example answers to the questions.</w:t>
      </w:r>
    </w:p>
    <w:p w:rsidR="00000000" w:rsidDel="00000000" w:rsidP="00000000" w:rsidRDefault="00000000" w:rsidRPr="00000000" w14:paraId="000000AF">
      <w:pPr>
        <w:rPr>
          <w:i w:val="1"/>
          <w:sz w:val="20"/>
          <w:szCs w:val="20"/>
        </w:rPr>
      </w:pPr>
      <w:r w:rsidDel="00000000" w:rsidR="00000000" w:rsidRPr="00000000">
        <w:rPr>
          <w:rtl w:val="0"/>
        </w:rPr>
      </w:r>
    </w:p>
    <w:p w:rsidR="00000000" w:rsidDel="00000000" w:rsidP="00000000" w:rsidRDefault="00000000" w:rsidRPr="00000000" w14:paraId="000000B0">
      <w:pPr>
        <w:rPr>
          <w:i w:val="1"/>
          <w:sz w:val="20"/>
          <w:szCs w:val="20"/>
        </w:rPr>
      </w:pPr>
      <w:r w:rsidDel="00000000" w:rsidR="00000000" w:rsidRPr="00000000">
        <w:rPr>
          <w:i w:val="1"/>
          <w:sz w:val="20"/>
          <w:szCs w:val="20"/>
          <w:rtl w:val="0"/>
        </w:rPr>
        <w:t xml:space="preserve">Describe at least one way you expect to use the semantics and/or provenance to propose an answer to the questions. Include an initial description of why the semantics and/or provenance representation and reasoning provides an advantage over other obvious approaches to the problem. (optional – depending on the use case and need for supporting business case).</w:t>
      </w:r>
    </w:p>
    <w:p w:rsidR="00000000" w:rsidDel="00000000" w:rsidP="00000000" w:rsidRDefault="00000000" w:rsidRPr="00000000" w14:paraId="000000B1">
      <w:pPr>
        <w:rPr>
          <w:i w:val="1"/>
          <w:sz w:val="20"/>
          <w:szCs w:val="20"/>
        </w:rPr>
      </w:pPr>
      <w:r w:rsidDel="00000000" w:rsidR="00000000" w:rsidRPr="00000000">
        <w:rPr>
          <w:rtl w:val="0"/>
        </w:rPr>
      </w:r>
    </w:p>
    <w:p w:rsidR="00000000" w:rsidDel="00000000" w:rsidP="00000000" w:rsidRDefault="00000000" w:rsidRPr="00000000" w14:paraId="000000B2">
      <w:pPr>
        <w:rPr>
          <w:i w:val="1"/>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b w:val="1"/>
          <w:sz w:val="20"/>
          <w:szCs w:val="20"/>
          <w:rtl w:val="0"/>
        </w:rPr>
        <w:t xml:space="preserve">Importance: </w:t>
      </w:r>
      <w:r w:rsidDel="00000000" w:rsidR="00000000" w:rsidRPr="00000000">
        <w:rPr>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ind w:firstLine="720"/>
        <w:rPr>
          <w:sz w:val="20"/>
          <w:szCs w:val="20"/>
        </w:rPr>
      </w:pPr>
      <w:r w:rsidDel="00000000" w:rsidR="00000000" w:rsidRPr="00000000">
        <w:rPr>
          <w:b w:val="1"/>
          <w:sz w:val="20"/>
          <w:szCs w:val="20"/>
          <w:rtl w:val="0"/>
        </w:rPr>
        <w:t xml:space="preserve">For Visitation Stats: </w:t>
      </w:r>
      <w:r w:rsidDel="00000000" w:rsidR="00000000" w:rsidRPr="00000000">
        <w:rPr>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ind w:firstLine="720"/>
        <w:rPr>
          <w:sz w:val="20"/>
          <w:szCs w:val="20"/>
        </w:rPr>
      </w:pPr>
      <w:r w:rsidDel="00000000" w:rsidR="00000000" w:rsidRPr="00000000">
        <w:rPr>
          <w:b w:val="1"/>
          <w:sz w:val="20"/>
          <w:szCs w:val="20"/>
          <w:rtl w:val="0"/>
        </w:rPr>
        <w:t xml:space="preserve">For Weather Data: </w:t>
      </w:r>
      <w:r w:rsidDel="00000000" w:rsidR="00000000" w:rsidRPr="00000000">
        <w:rPr>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BA">
      <w:pPr>
        <w:rPr>
          <w:i w:val="1"/>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Question 1:</w:t>
      </w:r>
      <w:r w:rsidDel="00000000" w:rsidR="00000000" w:rsidRPr="00000000">
        <w:rPr>
          <w:sz w:val="20"/>
          <w:szCs w:val="20"/>
          <w:rtl w:val="0"/>
        </w:rPr>
        <w:t xml:space="preserve"> If I want to go to the northernmost park in the United States that is the least visited in Winter, where should I go?</w:t>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Answer 1: </w:t>
      </w:r>
      <w:r w:rsidDel="00000000" w:rsidR="00000000" w:rsidRPr="00000000">
        <w:rPr>
          <w:sz w:val="20"/>
          <w:szCs w:val="20"/>
          <w:rtl w:val="0"/>
        </w:rPr>
        <w:t xml:space="preserve">“In order to avoid crowds, visiting Arctic Gates National Park in the winter is the optimal solution.”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C0">
      <w:pPr>
        <w:rPr>
          <w:b w:val="1"/>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b w:val="1"/>
          <w:sz w:val="20"/>
          <w:szCs w:val="20"/>
          <w:rtl w:val="0"/>
        </w:rPr>
        <w:t xml:space="preserve">Question 2: </w:t>
      </w:r>
      <w:r w:rsidDel="00000000" w:rsidR="00000000" w:rsidRPr="00000000">
        <w:rPr>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b w:val="1"/>
          <w:sz w:val="20"/>
          <w:szCs w:val="20"/>
          <w:rtl w:val="0"/>
        </w:rPr>
        <w:t xml:space="preserve">Answer 2: </w:t>
      </w:r>
      <w:r w:rsidDel="00000000" w:rsidR="00000000" w:rsidRPr="00000000">
        <w:rPr>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C4">
      <w:pPr>
        <w:rPr>
          <w:i w:val="1"/>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Similar to the first question, the computer would need to find the locations of all the midwest parks in the United States. After it found these parks, it would then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VIII. Resources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0CC">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0CD">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0D3">
            <w:pPr>
              <w:rPr>
                <w:b w:val="0"/>
                <w:i w:val="1"/>
                <w:sz w:val="18"/>
                <w:szCs w:val="18"/>
              </w:rPr>
            </w:pPr>
            <w:r w:rsidDel="00000000" w:rsidR="00000000" w:rsidRPr="00000000">
              <w:rPr>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0D4">
            <w:pPr>
              <w:rPr>
                <w:i w:val="1"/>
                <w:sz w:val="18"/>
                <w:szCs w:val="18"/>
              </w:rPr>
            </w:pPr>
            <w:r w:rsidDel="00000000" w:rsidR="00000000" w:rsidRPr="00000000">
              <w:rPr>
                <w:i w:val="1"/>
                <w:sz w:val="18"/>
                <w:szCs w:val="18"/>
                <w:rtl w:val="0"/>
              </w:rPr>
              <w:t xml:space="preserve">(remote, local/in situ, etc.)</w:t>
            </w:r>
          </w:p>
        </w:tc>
        <w:tc>
          <w:tcPr/>
          <w:p w:rsidR="00000000" w:rsidDel="00000000" w:rsidP="00000000" w:rsidRDefault="00000000" w:rsidRPr="00000000" w14:paraId="000000D5">
            <w:pPr>
              <w:rPr>
                <w:i w:val="1"/>
                <w:sz w:val="18"/>
                <w:szCs w:val="18"/>
              </w:rPr>
            </w:pPr>
            <w:r w:rsidDel="00000000" w:rsidR="00000000" w:rsidRPr="00000000">
              <w:rPr>
                <w:i w:val="1"/>
                <w:sz w:val="18"/>
                <w:szCs w:val="18"/>
                <w:rtl w:val="0"/>
              </w:rPr>
              <w:t xml:space="preserve">e.g. – no cloud cover</w:t>
            </w:r>
          </w:p>
        </w:tc>
        <w:tc>
          <w:tcPr/>
          <w:p w:rsidR="00000000" w:rsidDel="00000000" w:rsidP="00000000" w:rsidRDefault="00000000" w:rsidRPr="00000000" w14:paraId="000000D6">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0D7">
            <w:pPr>
              <w:rPr>
                <w:i w:val="1"/>
                <w:sz w:val="18"/>
                <w:szCs w:val="18"/>
              </w:rPr>
            </w:pPr>
            <w:r w:rsidDel="00000000" w:rsidR="00000000" w:rsidRPr="00000000">
              <w:rPr>
                <w:rtl w:val="0"/>
              </w:rPr>
            </w:r>
          </w:p>
        </w:tc>
        <w:tc>
          <w:tcPr/>
          <w:p w:rsidR="00000000" w:rsidDel="00000000" w:rsidP="00000000" w:rsidRDefault="00000000" w:rsidRPr="00000000" w14:paraId="000000D8">
            <w:pPr>
              <w:rPr>
                <w:i w:val="1"/>
                <w:sz w:val="18"/>
                <w:szCs w:val="18"/>
              </w:rPr>
            </w:pPr>
            <w:r w:rsidDel="00000000" w:rsidR="00000000" w:rsidRPr="00000000">
              <w:rPr>
                <w:i w:val="1"/>
                <w:sz w:val="18"/>
                <w:szCs w:val="18"/>
                <w:rtl w:val="0"/>
              </w:rPr>
              <w:t xml:space="preserve">Source (possibly a system, or remote site) for discovery and access</w:t>
            </w:r>
          </w:p>
        </w:tc>
        <w:tc>
          <w:tcPr/>
          <w:p w:rsidR="00000000" w:rsidDel="00000000" w:rsidP="00000000" w:rsidRDefault="00000000" w:rsidRPr="00000000" w14:paraId="000000D9">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0DA">
            <w:pPr>
              <w:rPr>
                <w:i w:val="1"/>
                <w:sz w:val="18"/>
                <w:szCs w:val="18"/>
              </w:rPr>
            </w:pPr>
            <w:r w:rsidDel="00000000" w:rsidR="00000000" w:rsidRPr="00000000">
              <w:rPr>
                <w:i w:val="1"/>
                <w:sz w:val="18"/>
                <w:szCs w:val="18"/>
                <w:rtl w:val="0"/>
              </w:rPr>
              <w:t xml:space="preserve">National Park Service Visitation Statistics</w:t>
            </w:r>
          </w:p>
        </w:tc>
        <w:tc>
          <w:tcPr/>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0DC">
            <w:pPr>
              <w:rPr>
                <w:i w:val="1"/>
              </w:rPr>
            </w:pPr>
            <w:r w:rsidDel="00000000" w:rsidR="00000000" w:rsidRPr="00000000">
              <w:rPr>
                <w:i w:val="1"/>
                <w:rtl w:val="0"/>
              </w:rPr>
              <w:t xml:space="preserve">List of all the national parks and their visitation statistics by year by month</w:t>
            </w:r>
          </w:p>
        </w:tc>
        <w:tc>
          <w:tcPr/>
          <w:p w:rsidR="00000000" w:rsidDel="00000000" w:rsidP="00000000" w:rsidRDefault="00000000" w:rsidRPr="00000000" w14:paraId="000000DD">
            <w:pPr>
              <w:rPr>
                <w:i w:val="1"/>
              </w:rPr>
            </w:pPr>
            <w:r w:rsidDel="00000000" w:rsidR="00000000" w:rsidRPr="00000000">
              <w:rPr>
                <w:i w:val="1"/>
                <w:rtl w:val="0"/>
              </w:rPr>
              <w:t xml:space="preserve">This can give the visitation statistics of all the national parks.</w:t>
            </w:r>
          </w:p>
        </w:tc>
        <w:tc>
          <w:tcPr/>
          <w:p w:rsidR="00000000" w:rsidDel="00000000" w:rsidP="00000000" w:rsidRDefault="00000000" w:rsidRPr="00000000" w14:paraId="000000DE">
            <w:pPr>
              <w:rPr>
                <w:i w:val="1"/>
              </w:rPr>
            </w:pPr>
            <w:r w:rsidDel="00000000" w:rsidR="00000000" w:rsidRPr="00000000">
              <w:rPr>
                <w:i w:val="1"/>
                <w:rtl w:val="0"/>
              </w:rPr>
              <w:t xml:space="preserve">US Government</w:t>
            </w:r>
          </w:p>
        </w:tc>
        <w:tc>
          <w:tcPr/>
          <w:p w:rsidR="00000000" w:rsidDel="00000000" w:rsidP="00000000" w:rsidRDefault="00000000" w:rsidRPr="00000000" w14:paraId="000000DF">
            <w:pPr>
              <w:rPr>
                <w:i w:val="1"/>
                <w:sz w:val="18"/>
                <w:szCs w:val="18"/>
              </w:rPr>
            </w:pPr>
            <w:hyperlink r:id="rId8">
              <w:r w:rsidDel="00000000" w:rsidR="00000000" w:rsidRPr="00000000">
                <w:rPr>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rtl w:val="0"/>
              </w:rPr>
            </w:r>
          </w:p>
          <w:p w:rsidR="00000000" w:rsidDel="00000000" w:rsidP="00000000" w:rsidRDefault="00000000" w:rsidRPr="00000000" w14:paraId="000000E0">
            <w:pPr>
              <w:rPr>
                <w:i w:val="1"/>
                <w:sz w:val="18"/>
                <w:szCs w:val="18"/>
              </w:rPr>
            </w:pPr>
            <w:r w:rsidDel="00000000" w:rsidR="00000000" w:rsidRPr="00000000">
              <w:rPr>
                <w:rtl w:val="0"/>
              </w:rPr>
            </w:r>
          </w:p>
        </w:tc>
        <w:tc>
          <w:tcPr/>
          <w:p w:rsidR="00000000" w:rsidDel="00000000" w:rsidP="00000000" w:rsidRDefault="00000000" w:rsidRPr="00000000" w14:paraId="000000E1">
            <w:pPr>
              <w:rPr>
                <w:i w:val="1"/>
                <w:sz w:val="18"/>
                <w:szCs w:val="18"/>
              </w:rPr>
            </w:pPr>
            <w:r w:rsidDel="00000000" w:rsidR="00000000" w:rsidRPr="00000000">
              <w:rPr>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Weather in North Dakota by Month</w:t>
            </w:r>
          </w:p>
        </w:tc>
        <w:tc>
          <w:tcPr/>
          <w:p w:rsidR="00000000" w:rsidDel="00000000" w:rsidP="00000000" w:rsidRDefault="00000000" w:rsidRPr="00000000" w14:paraId="000000E3">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0E4">
            <w:pPr>
              <w:rPr>
                <w:i w:val="1"/>
              </w:rPr>
            </w:pPr>
            <w:r w:rsidDel="00000000" w:rsidR="00000000" w:rsidRPr="00000000">
              <w:rPr>
                <w:i w:val="1"/>
                <w:rtl w:val="0"/>
              </w:rPr>
              <w:t xml:space="preserve">This will list the weather in a given state by month</w:t>
            </w:r>
          </w:p>
        </w:tc>
        <w:tc>
          <w:tcPr/>
          <w:p w:rsidR="00000000" w:rsidDel="00000000" w:rsidP="00000000" w:rsidRDefault="00000000" w:rsidRPr="00000000" w14:paraId="000000E5">
            <w:pPr>
              <w:rPr>
                <w:i w:val="1"/>
              </w:rPr>
            </w:pPr>
            <w:r w:rsidDel="00000000" w:rsidR="00000000" w:rsidRPr="00000000">
              <w:rPr>
                <w:i w:val="1"/>
                <w:rtl w:val="0"/>
              </w:rPr>
              <w:t xml:space="preserve">This will list the weather in a given state by month. The goal would be to find one of these per state or region.</w:t>
            </w:r>
          </w:p>
        </w:tc>
        <w:tc>
          <w:tcPr/>
          <w:p w:rsidR="00000000" w:rsidDel="00000000" w:rsidP="00000000" w:rsidRDefault="00000000" w:rsidRPr="00000000" w14:paraId="000000E6">
            <w:pPr>
              <w:rPr>
                <w:i w:val="1"/>
              </w:rPr>
            </w:pPr>
            <w:r w:rsidDel="00000000" w:rsidR="00000000" w:rsidRPr="00000000">
              <w:rPr>
                <w:i w:val="1"/>
                <w:rtl w:val="0"/>
              </w:rPr>
              <w:t xml:space="preserve">Associated Weather Websites</w:t>
            </w:r>
          </w:p>
        </w:tc>
        <w:tc>
          <w:tcPr/>
          <w:p w:rsidR="00000000" w:rsidDel="00000000" w:rsidP="00000000" w:rsidRDefault="00000000" w:rsidRPr="00000000" w14:paraId="000000E7">
            <w:pPr>
              <w:rPr>
                <w:i w:val="1"/>
                <w:sz w:val="18"/>
                <w:szCs w:val="18"/>
              </w:rPr>
            </w:pPr>
            <w:r w:rsidDel="00000000" w:rsidR="00000000" w:rsidRPr="00000000">
              <w:rPr>
                <w:i w:val="1"/>
                <w:sz w:val="18"/>
                <w:szCs w:val="18"/>
                <w:rtl w:val="0"/>
              </w:rPr>
              <w:t xml:space="preserve">https://weatherspark.com/countries/US/ND</w:t>
            </w:r>
          </w:p>
          <w:p w:rsidR="00000000" w:rsidDel="00000000" w:rsidP="00000000" w:rsidRDefault="00000000" w:rsidRPr="00000000" w14:paraId="000000E8">
            <w:pPr>
              <w:rPr>
                <w:i w:val="1"/>
                <w:sz w:val="18"/>
                <w:szCs w:val="18"/>
              </w:rPr>
            </w:pPr>
            <w:r w:rsidDel="00000000" w:rsidR="00000000" w:rsidRPr="00000000">
              <w:rPr>
                <w:rtl w:val="0"/>
              </w:rPr>
            </w:r>
          </w:p>
          <w:p w:rsidR="00000000" w:rsidDel="00000000" w:rsidP="00000000" w:rsidRDefault="00000000" w:rsidRPr="00000000" w14:paraId="000000E9">
            <w:pPr>
              <w:rPr>
                <w:i w:val="1"/>
                <w:sz w:val="18"/>
                <w:szCs w:val="18"/>
              </w:rPr>
            </w:pPr>
            <w:r w:rsidDel="00000000" w:rsidR="00000000" w:rsidRPr="00000000">
              <w:rPr>
                <w:rtl w:val="0"/>
              </w:rPr>
            </w:r>
          </w:p>
        </w:tc>
        <w:tc>
          <w:tcPr/>
          <w:p w:rsidR="00000000" w:rsidDel="00000000" w:rsidP="00000000" w:rsidRDefault="00000000" w:rsidRPr="00000000" w14:paraId="000000EA">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0EB">
            <w:pPr>
              <w:rPr>
                <w:i w:val="1"/>
                <w:sz w:val="18"/>
                <w:szCs w:val="18"/>
              </w:rPr>
            </w:pPr>
            <w:r w:rsidDel="00000000" w:rsidR="00000000" w:rsidRPr="00000000">
              <w:rPr>
                <w:i w:val="1"/>
                <w:sz w:val="18"/>
                <w:szCs w:val="18"/>
                <w:rtl w:val="0"/>
              </w:rPr>
              <w:t xml:space="preserve">US Topo: Maps for America</w:t>
            </w:r>
          </w:p>
          <w:p w:rsidR="00000000" w:rsidDel="00000000" w:rsidP="00000000" w:rsidRDefault="00000000" w:rsidRPr="00000000" w14:paraId="000000EC">
            <w:pPr>
              <w:rPr>
                <w:i w:val="1"/>
                <w:sz w:val="18"/>
                <w:szCs w:val="18"/>
              </w:rPr>
            </w:pPr>
            <w:r w:rsidDel="00000000" w:rsidR="00000000" w:rsidRPr="00000000">
              <w:rPr>
                <w:rtl w:val="0"/>
              </w:rPr>
            </w:r>
          </w:p>
          <w:p w:rsidR="00000000" w:rsidDel="00000000" w:rsidP="00000000" w:rsidRDefault="00000000" w:rsidRPr="00000000" w14:paraId="000000ED">
            <w:pPr>
              <w:rPr>
                <w:i w:val="1"/>
                <w:sz w:val="18"/>
                <w:szCs w:val="18"/>
              </w:rPr>
            </w:pPr>
            <w:r w:rsidDel="00000000" w:rsidR="00000000" w:rsidRPr="00000000">
              <w:rPr>
                <w:rtl w:val="0"/>
              </w:rPr>
            </w:r>
          </w:p>
        </w:tc>
        <w:tc>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Downloadable </w:t>
            </w:r>
          </w:p>
        </w:tc>
        <w:tc>
          <w:tcPr/>
          <w:p w:rsidR="00000000" w:rsidDel="00000000" w:rsidP="00000000" w:rsidRDefault="00000000" w:rsidRPr="00000000" w14:paraId="000000EF">
            <w:pPr>
              <w:rPr>
                <w:i w:val="1"/>
              </w:rPr>
            </w:pPr>
            <w:r w:rsidDel="00000000" w:rsidR="00000000" w:rsidRPr="00000000">
              <w:rPr>
                <w:i w:val="1"/>
                <w:rtl w:val="0"/>
              </w:rPr>
              <w:t xml:space="preserve">Terrain mappage for United States</w:t>
            </w:r>
          </w:p>
        </w:tc>
        <w:tc>
          <w:tcPr/>
          <w:p w:rsidR="00000000" w:rsidDel="00000000" w:rsidP="00000000" w:rsidRDefault="00000000" w:rsidRPr="00000000" w14:paraId="000000F0">
            <w:pPr>
              <w:rPr>
                <w:i w:val="1"/>
              </w:rPr>
            </w:pPr>
            <w:r w:rsidDel="00000000" w:rsidR="00000000" w:rsidRPr="00000000">
              <w:rPr>
                <w:i w:val="1"/>
                <w:rtl w:val="0"/>
              </w:rPr>
              <w:t xml:space="preserve">This is a topological map of the United States that can be used to get terrain data for a state/area</w:t>
            </w:r>
          </w:p>
        </w:tc>
        <w:tc>
          <w:tcPr/>
          <w:p w:rsidR="00000000" w:rsidDel="00000000" w:rsidP="00000000" w:rsidRDefault="00000000" w:rsidRPr="00000000" w14:paraId="000000F1">
            <w:pPr>
              <w:rPr>
                <w:i w:val="1"/>
              </w:rPr>
            </w:pPr>
            <w:r w:rsidDel="00000000" w:rsidR="00000000" w:rsidRPr="00000000">
              <w:rPr>
                <w:i w:val="1"/>
                <w:rtl w:val="0"/>
              </w:rPr>
              <w:t xml:space="preserve">US Government</w:t>
            </w:r>
          </w:p>
        </w:tc>
        <w:tc>
          <w:tcPr/>
          <w:p w:rsidR="00000000" w:rsidDel="00000000" w:rsidP="00000000" w:rsidRDefault="00000000" w:rsidRPr="00000000" w14:paraId="000000F2">
            <w:pPr>
              <w:rPr>
                <w:i w:val="1"/>
                <w:sz w:val="18"/>
                <w:szCs w:val="18"/>
              </w:rPr>
            </w:pPr>
            <w:r w:rsidDel="00000000" w:rsidR="00000000" w:rsidRPr="00000000">
              <w:rPr>
                <w:i w:val="1"/>
                <w:sz w:val="18"/>
                <w:szCs w:val="18"/>
                <w:rtl w:val="0"/>
              </w:rPr>
              <w:t xml:space="preserve">https://www.usgs.gov/programs/national-geospatial-program/us-topo-maps-america</w:t>
            </w:r>
          </w:p>
        </w:tc>
        <w:tc>
          <w:tcPr/>
          <w:p w:rsidR="00000000" w:rsidDel="00000000" w:rsidP="00000000" w:rsidRDefault="00000000" w:rsidRPr="00000000" w14:paraId="000000F3">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0F7">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0F8">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0F9">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0FD">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100">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01">
            <w:pPr>
              <w:rPr>
                <w:i w:val="1"/>
                <w:sz w:val="18"/>
                <w:szCs w:val="18"/>
              </w:rPr>
            </w:pPr>
            <w:r w:rsidDel="00000000" w:rsidR="00000000" w:rsidRPr="00000000">
              <w:rPr>
                <w:rtl w:val="0"/>
              </w:rPr>
            </w:r>
          </w:p>
        </w:tc>
        <w:tc>
          <w:tcPr/>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104">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5">
            <w:pPr>
              <w:rPr>
                <w:i w:val="1"/>
                <w:sz w:val="18"/>
                <w:szCs w:val="18"/>
              </w:rPr>
            </w:pPr>
            <w:r w:rsidDel="00000000" w:rsidR="00000000" w:rsidRPr="00000000">
              <w:rPr>
                <w:i w:val="1"/>
                <w:sz w:val="18"/>
                <w:szCs w:val="18"/>
                <w:rtl w:val="0"/>
              </w:rPr>
              <w:t xml:space="preserve">Bioregistry</w:t>
            </w:r>
          </w:p>
        </w:tc>
        <w:tc>
          <w:tcPr/>
          <w:p w:rsidR="00000000" w:rsidDel="00000000" w:rsidP="00000000" w:rsidRDefault="00000000" w:rsidRPr="00000000" w14:paraId="00000106">
            <w:pPr>
              <w:rPr>
                <w:i w:val="1"/>
                <w:sz w:val="18"/>
                <w:szCs w:val="18"/>
              </w:rPr>
            </w:pPr>
            <w:r w:rsidDel="00000000" w:rsidR="00000000" w:rsidRPr="00000000">
              <w:rPr>
                <w:rtl w:val="0"/>
              </w:rPr>
            </w:r>
          </w:p>
        </w:tc>
        <w:tc>
          <w:tcPr/>
          <w:p w:rsidR="00000000" w:rsidDel="00000000" w:rsidP="00000000" w:rsidRDefault="00000000" w:rsidRPr="00000000" w14:paraId="00000107">
            <w:pPr>
              <w:rPr>
                <w:i w:val="1"/>
                <w:sz w:val="18"/>
                <w:szCs w:val="18"/>
              </w:rPr>
            </w:pPr>
            <w:r w:rsidDel="00000000" w:rsidR="00000000" w:rsidRPr="00000000">
              <w:rPr>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08">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09">
            <w:pPr>
              <w:rPr>
                <w:i w:val="1"/>
                <w:sz w:val="18"/>
                <w:szCs w:val="18"/>
              </w:rPr>
            </w:pPr>
            <w:r w:rsidDel="00000000" w:rsidR="00000000" w:rsidRPr="00000000">
              <w:rPr>
                <w:i w:val="1"/>
                <w:sz w:val="18"/>
                <w:szCs w:val="18"/>
                <w:rtl w:val="0"/>
              </w:rPr>
              <w:t xml:space="preserve">https://bioregistry.io/registry/geogeo</w:t>
            </w:r>
          </w:p>
        </w:tc>
        <w:tc>
          <w:tcPr/>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Would use this to register states.</w:t>
            </w:r>
          </w:p>
        </w:tc>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Public</w:t>
            </w:r>
          </w:p>
        </w:tc>
      </w:tr>
      <w:tr>
        <w:trPr>
          <w:cantSplit w:val="0"/>
          <w:tblHeader w:val="0"/>
        </w:trPr>
        <w:tc>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Ontological analysis of terrain data</w:t>
            </w:r>
          </w:p>
          <w:p w:rsidR="00000000" w:rsidDel="00000000" w:rsidP="00000000" w:rsidRDefault="00000000" w:rsidRPr="00000000" w14:paraId="0000010D">
            <w:pPr>
              <w:rPr>
                <w:i w:val="1"/>
                <w:sz w:val="18"/>
                <w:szCs w:val="18"/>
              </w:rPr>
            </w:pPr>
            <w:r w:rsidDel="00000000" w:rsidR="00000000" w:rsidRPr="00000000">
              <w:rPr>
                <w:rtl w:val="0"/>
              </w:rPr>
            </w:r>
          </w:p>
          <w:p w:rsidR="00000000" w:rsidDel="00000000" w:rsidP="00000000" w:rsidRDefault="00000000" w:rsidRPr="00000000" w14:paraId="0000010E">
            <w:pPr>
              <w:rPr>
                <w:i w:val="1"/>
                <w:sz w:val="18"/>
                <w:szCs w:val="18"/>
              </w:rPr>
            </w:pPr>
            <w:r w:rsidDel="00000000" w:rsidR="00000000" w:rsidRPr="00000000">
              <w:rPr>
                <w:rtl w:val="0"/>
              </w:rPr>
            </w:r>
          </w:p>
        </w:tc>
        <w:tc>
          <w:tcPr/>
          <w:p w:rsidR="00000000" w:rsidDel="00000000" w:rsidP="00000000" w:rsidRDefault="00000000" w:rsidRPr="00000000" w14:paraId="0000010F">
            <w:pPr>
              <w:rPr>
                <w:i w:val="1"/>
                <w:sz w:val="18"/>
                <w:szCs w:val="18"/>
              </w:rPr>
            </w:pPr>
            <w:r w:rsidDel="00000000" w:rsidR="00000000" w:rsidRPr="00000000">
              <w:rPr>
                <w:rtl w:val="0"/>
              </w:rPr>
            </w:r>
          </w:p>
        </w:tc>
        <w:tc>
          <w:tcPr/>
          <w:p w:rsidR="00000000" w:rsidDel="00000000" w:rsidP="00000000" w:rsidRDefault="00000000" w:rsidRPr="00000000" w14:paraId="00000110">
            <w:pPr>
              <w:rPr>
                <w:i w:val="1"/>
                <w:sz w:val="18"/>
                <w:szCs w:val="18"/>
              </w:rPr>
            </w:pPr>
            <w:r w:rsidDel="00000000" w:rsidR="00000000" w:rsidRPr="00000000">
              <w:rPr>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11">
            <w:pPr>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https://dl.acm.org/doi/10.1145/1999320.1999330</w:t>
            </w:r>
          </w:p>
        </w:tc>
        <w:tc>
          <w:tcPr/>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Need to Purchase - $15</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1E">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1F">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20">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22">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24">
            <w:pPr>
              <w:rPr>
                <w:b w:val="0"/>
                <w:i w:val="1"/>
                <w:sz w:val="18"/>
                <w:szCs w:val="18"/>
              </w:rPr>
            </w:pPr>
            <w:r w:rsidDel="00000000" w:rsidR="00000000" w:rsidRPr="00000000">
              <w:rPr>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25">
            <w:pPr>
              <w:rPr>
                <w:i w:val="1"/>
                <w:sz w:val="18"/>
                <w:szCs w:val="18"/>
              </w:rPr>
            </w:pPr>
            <w:r w:rsidDel="00000000" w:rsidR="00000000" w:rsidRPr="00000000">
              <w:rPr>
                <w:rtl w:val="0"/>
              </w:rPr>
            </w:r>
          </w:p>
        </w:tc>
        <w:tc>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128">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 based, include subscription and any subscription owner</w:t>
            </w:r>
          </w:p>
        </w:tc>
        <w:tc>
          <w:tcPr/>
          <w:p w:rsidR="00000000" w:rsidDel="00000000" w:rsidP="00000000" w:rsidRDefault="00000000" w:rsidRPr="00000000" w14:paraId="00000129">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2A">
            <w:pPr>
              <w:rPr>
                <w:i w:val="1"/>
                <w:sz w:val="18"/>
                <w:szCs w:val="18"/>
              </w:rPr>
            </w:pPr>
            <w:r w:rsidDel="00000000" w:rsidR="00000000" w:rsidRPr="00000000">
              <w:rPr>
                <w:rtl w:val="0"/>
              </w:rPr>
            </w:r>
          </w:p>
        </w:tc>
        <w:tc>
          <w:tcPr/>
          <w:p w:rsidR="00000000" w:rsidDel="00000000" w:rsidP="00000000" w:rsidRDefault="00000000" w:rsidRPr="00000000" w14:paraId="0000012B">
            <w:pPr>
              <w:rPr>
                <w:i w:val="1"/>
                <w:sz w:val="18"/>
                <w:szCs w:val="18"/>
              </w:rPr>
            </w:pPr>
            <w:r w:rsidDel="00000000" w:rsidR="00000000" w:rsidRPr="00000000">
              <w:rPr>
                <w:rtl w:val="0"/>
              </w:rPr>
            </w:r>
          </w:p>
        </w:tc>
        <w:tc>
          <w:tcPr/>
          <w:p w:rsidR="00000000" w:rsidDel="00000000" w:rsidP="00000000" w:rsidRDefault="00000000" w:rsidRPr="00000000" w14:paraId="0000012C">
            <w:pPr>
              <w:rPr>
                <w:i w:val="1"/>
                <w:sz w:val="18"/>
                <w:szCs w:val="18"/>
              </w:rPr>
            </w:pPr>
            <w:r w:rsidDel="00000000" w:rsidR="00000000" w:rsidRPr="00000000">
              <w:rPr>
                <w:rtl w:val="0"/>
              </w:rPr>
            </w:r>
          </w:p>
        </w:tc>
        <w:tc>
          <w:tcPr/>
          <w:p w:rsidR="00000000" w:rsidDel="00000000" w:rsidP="00000000" w:rsidRDefault="00000000" w:rsidRPr="00000000" w14:paraId="0000012D">
            <w:pPr>
              <w:rPr>
                <w:i w:val="1"/>
                <w:sz w:val="18"/>
                <w:szCs w:val="18"/>
              </w:rPr>
            </w:pPr>
            <w:r w:rsidDel="00000000" w:rsidR="00000000" w:rsidRPr="00000000">
              <w:rPr>
                <w:rtl w:val="0"/>
              </w:rPr>
            </w:r>
          </w:p>
        </w:tc>
        <w:tc>
          <w:tcPr/>
          <w:p w:rsidR="00000000" w:rsidDel="00000000" w:rsidP="00000000" w:rsidRDefault="00000000" w:rsidRPr="00000000" w14:paraId="0000012E">
            <w:pPr>
              <w:rPr>
                <w:i w:val="1"/>
                <w:sz w:val="18"/>
                <w:szCs w:val="18"/>
              </w:rPr>
            </w:pPr>
            <w:r w:rsidDel="00000000" w:rsidR="00000000" w:rsidRPr="00000000">
              <w:rPr>
                <w:rtl w:val="0"/>
              </w:rPr>
            </w:r>
          </w:p>
        </w:tc>
        <w:tc>
          <w:tcPr/>
          <w:p w:rsidR="00000000" w:rsidDel="00000000" w:rsidP="00000000" w:rsidRDefault="00000000" w:rsidRPr="00000000" w14:paraId="0000012F">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30">
            <w:pPr>
              <w:rPr>
                <w:i w:val="1"/>
                <w:sz w:val="18"/>
                <w:szCs w:val="18"/>
              </w:rPr>
            </w:pPr>
            <w:r w:rsidDel="00000000" w:rsidR="00000000" w:rsidRPr="00000000">
              <w:rPr>
                <w:rtl w:val="0"/>
              </w:rPr>
            </w:r>
          </w:p>
        </w:tc>
        <w:tc>
          <w:tcPr/>
          <w:p w:rsidR="00000000" w:rsidDel="00000000" w:rsidP="00000000" w:rsidRDefault="00000000" w:rsidRPr="00000000" w14:paraId="00000131">
            <w:pPr>
              <w:rPr>
                <w:i w:val="1"/>
                <w:sz w:val="18"/>
                <w:szCs w:val="18"/>
              </w:rPr>
            </w:pPr>
            <w:r w:rsidDel="00000000" w:rsidR="00000000" w:rsidRPr="00000000">
              <w:rPr>
                <w:rtl w:val="0"/>
              </w:rPr>
            </w:r>
          </w:p>
        </w:tc>
        <w:tc>
          <w:tcPr/>
          <w:p w:rsidR="00000000" w:rsidDel="00000000" w:rsidP="00000000" w:rsidRDefault="00000000" w:rsidRPr="00000000" w14:paraId="00000132">
            <w:pPr>
              <w:rPr>
                <w:i w:val="1"/>
                <w:sz w:val="18"/>
                <w:szCs w:val="18"/>
              </w:rPr>
            </w:pPr>
            <w:r w:rsidDel="00000000" w:rsidR="00000000" w:rsidRPr="00000000">
              <w:rPr>
                <w:rtl w:val="0"/>
              </w:rPr>
            </w:r>
          </w:p>
        </w:tc>
        <w:tc>
          <w:tcPr/>
          <w:p w:rsidR="00000000" w:rsidDel="00000000" w:rsidP="00000000" w:rsidRDefault="00000000" w:rsidRPr="00000000" w14:paraId="00000133">
            <w:pPr>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34">
            <w:pPr>
              <w:rPr>
                <w:i w:val="1"/>
                <w:sz w:val="18"/>
                <w:szCs w:val="18"/>
              </w:rPr>
            </w:pPr>
            <w:r w:rsidDel="00000000" w:rsidR="00000000" w:rsidRPr="00000000">
              <w:rPr>
                <w:rtl w:val="0"/>
              </w:rPr>
            </w:r>
          </w:p>
        </w:tc>
        <w:tc>
          <w:tcPr/>
          <w:p w:rsidR="00000000" w:rsidDel="00000000" w:rsidP="00000000" w:rsidRDefault="00000000" w:rsidRPr="00000000" w14:paraId="00000135">
            <w:pPr>
              <w:rPr>
                <w:i w:val="1"/>
                <w:sz w:val="18"/>
                <w:szCs w:val="18"/>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IX. References and Bibliography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3B">
      <w:pPr>
        <w:rPr/>
      </w:pPr>
      <w:r w:rsidDel="00000000" w:rsidR="00000000" w:rsidRPr="00000000">
        <w:rPr>
          <w:rtl w:val="0"/>
        </w:rPr>
        <w:t xml:space="preserve">All needed elements, sourced in previous tables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i w:val="1"/>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sectPr>
      <w:footerReference r:id="rId9"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rma.nps.gov/Stats/SSRSReports/Park%20Specific%20Reports/Summary%20of%20Visitor%20Use%20By%20Month%20and%20Year%20(1979%20-%20Last%20Calendar%20Year)?Park=KN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UQJjMK1aTAxD3oOBlLff/gAqg==">CgMxLjA4AHIhMXlhdlNfTi1SSDFub29zMU56M2E2U0RucmU0RGdfRUNp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