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ED343" w14:textId="77777777" w:rsidR="005839CC" w:rsidRDefault="005839CC" w:rsidP="005839CC">
      <w:pPr>
        <w:spacing w:before="520" w:line="20" w:lineRule="auto"/>
        <w:sectPr w:rsidR="005839CC" w:rsidSect="005839CC">
          <w:footerReference w:type="default" r:id="rId7"/>
          <w:pgSz w:w="11909" w:h="16838"/>
          <w:pgMar w:top="434" w:right="2561" w:bottom="1182" w:left="2582" w:header="708" w:footer="708" w:gutter="0"/>
          <w:pgNumType w:start="1"/>
          <w:cols w:space="708"/>
          <w:titlePg/>
        </w:sectPr>
      </w:pPr>
      <w:r>
        <w:rPr>
          <w:noProof/>
        </w:rPr>
        <w:drawing>
          <wp:anchor distT="0" distB="0" distL="114300" distR="114300" simplePos="0" relativeHeight="251659264" behindDoc="0" locked="0" layoutInCell="1" hidden="0" allowOverlap="1" wp14:anchorId="22407C5E" wp14:editId="1EEFEF2D">
            <wp:simplePos x="0" y="0"/>
            <wp:positionH relativeFrom="column">
              <wp:posOffset>1048385</wp:posOffset>
            </wp:positionH>
            <wp:positionV relativeFrom="paragraph">
              <wp:posOffset>332740</wp:posOffset>
            </wp:positionV>
            <wp:extent cx="2230120" cy="640715"/>
            <wp:effectExtent l="0" t="0" r="0" b="0"/>
            <wp:wrapNone/>
            <wp:docPr id="586849689" name="image6.png" descr="logo, yazı tipi, simge, sembol, grafik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6.png" descr="logo, yazı tipi, simge, sembol, grafik içeren bir resim&#10;&#10;Açıklama otomatik olarak oluşturuldu"/>
                    <pic:cNvPicPr preferRelativeResize="0"/>
                  </pic:nvPicPr>
                  <pic:blipFill>
                    <a:blip r:embed="rId8"/>
                    <a:srcRect/>
                    <a:stretch>
                      <a:fillRect/>
                    </a:stretch>
                  </pic:blipFill>
                  <pic:spPr>
                    <a:xfrm>
                      <a:off x="0" y="0"/>
                      <a:ext cx="2230120" cy="640715"/>
                    </a:xfrm>
                    <a:prstGeom prst="rect">
                      <a:avLst/>
                    </a:prstGeom>
                    <a:ln/>
                  </pic:spPr>
                </pic:pic>
              </a:graphicData>
            </a:graphic>
          </wp:anchor>
        </w:drawing>
      </w:r>
    </w:p>
    <w:p w14:paraId="6E5B9691" w14:textId="0D5CE6FA" w:rsidR="005839CC" w:rsidRPr="00DA0652" w:rsidRDefault="005839CC" w:rsidP="005839CC">
      <w:pPr>
        <w:spacing w:before="3644" w:line="288" w:lineRule="auto"/>
        <w:rPr>
          <w:rFonts w:ascii="Times New Roman" w:hAnsi="Times New Roman" w:cs="Times New Roman"/>
        </w:rPr>
        <w:sectPr w:rsidR="005839CC" w:rsidRPr="00DA0652" w:rsidSect="005839CC">
          <w:type w:val="continuous"/>
          <w:pgSz w:w="11909" w:h="16838"/>
          <w:pgMar w:top="434" w:right="1594" w:bottom="1182" w:left="1615" w:header="708" w:footer="708" w:gutter="0"/>
          <w:cols w:space="708"/>
        </w:sectPr>
      </w:pPr>
      <w:r>
        <w:rPr>
          <w:noProof/>
        </w:rPr>
        <w:pict w14:anchorId="408B046C">
          <v:rect id="Dikdörtgen 586849680" o:spid="_x0000_s1035" style="position:absolute;margin-left:-.5pt;margin-top:57.5pt;width:435.75pt;height:112.3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" stroked="f">
            <v:fill opacity="0"/>
            <v:textbox inset="0,0,0,0">
              <w:txbxContent>
                <w:p w14:paraId="5D6812A8" w14:textId="77777777" w:rsidR="005839CC" w:rsidRDefault="005839CC" w:rsidP="005839CC">
                  <w:pPr>
                    <w:spacing w:after="32" w:line="535" w:lineRule="auto"/>
                    <w:ind w:left="143" w:firstLine="715"/>
                    <w:jc w:val="center"/>
                    <w:textDirection w:val="btLr"/>
                  </w:pPr>
                  <w:r>
                    <w:rPr>
                      <w:b/>
                      <w:color w:val="000000"/>
                      <w:sz w:val="32"/>
                    </w:rPr>
                    <w:t>BİLGİSAYAR MÜHENDİSLİĞİ BÖLÜMÜ</w:t>
                  </w:r>
                </w:p>
                <w:p w14:paraId="7CA0B223" w14:textId="77777777" w:rsidR="005839CC" w:rsidRDefault="005839CC" w:rsidP="005839CC">
                  <w:pPr>
                    <w:textDirection w:val="btLr"/>
                  </w:pPr>
                </w:p>
              </w:txbxContent>
            </v:textbox>
          </v:rect>
        </w:pict>
      </w:r>
    </w:p>
    <w:p w14:paraId="4AAC21BA" w14:textId="77777777" w:rsidR="005839CC" w:rsidRPr="00DA0652" w:rsidRDefault="005839CC" w:rsidP="005839CC">
      <w:pPr>
        <w:spacing w:line="449" w:lineRule="auto"/>
        <w:ind w:right="72"/>
        <w:jc w:val="right"/>
        <w:rPr>
          <w:rFonts w:ascii="Times New Roman" w:hAnsi="Times New Roman" w:cs="Times New Roman"/>
          <w:b/>
          <w:bCs/>
          <w:sz w:val="39"/>
          <w:szCs w:val="39"/>
        </w:rPr>
      </w:pPr>
      <w:r w:rsidRPr="00DA0652">
        <w:rPr>
          <w:rFonts w:ascii="Times New Roman" w:hAnsi="Times New Roman" w:cs="Times New Roman"/>
          <w:b/>
          <w:bCs/>
          <w:sz w:val="39"/>
          <w:szCs w:val="39"/>
        </w:rPr>
        <w:t xml:space="preserve">AI </w:t>
      </w:r>
      <w:proofErr w:type="spellStart"/>
      <w:r w:rsidRPr="00DA0652">
        <w:rPr>
          <w:rFonts w:ascii="Times New Roman" w:hAnsi="Times New Roman" w:cs="Times New Roman"/>
          <w:b/>
          <w:bCs/>
          <w:sz w:val="39"/>
          <w:szCs w:val="39"/>
        </w:rPr>
        <w:t>Destekli</w:t>
      </w:r>
      <w:proofErr w:type="spellEnd"/>
      <w:r w:rsidRPr="00DA0652">
        <w:rPr>
          <w:rFonts w:ascii="Times New Roman" w:hAnsi="Times New Roman" w:cs="Times New Roman"/>
          <w:b/>
          <w:bCs/>
          <w:sz w:val="39"/>
          <w:szCs w:val="39"/>
        </w:rPr>
        <w:t xml:space="preserve"> </w:t>
      </w:r>
      <w:proofErr w:type="spellStart"/>
      <w:r w:rsidRPr="00DA0652">
        <w:rPr>
          <w:rFonts w:ascii="Times New Roman" w:hAnsi="Times New Roman" w:cs="Times New Roman"/>
          <w:b/>
          <w:bCs/>
          <w:sz w:val="39"/>
          <w:szCs w:val="39"/>
        </w:rPr>
        <w:t>Ürün</w:t>
      </w:r>
      <w:proofErr w:type="spellEnd"/>
      <w:r w:rsidRPr="00DA0652">
        <w:rPr>
          <w:rFonts w:ascii="Times New Roman" w:hAnsi="Times New Roman" w:cs="Times New Roman"/>
          <w:b/>
          <w:bCs/>
          <w:sz w:val="39"/>
          <w:szCs w:val="39"/>
        </w:rPr>
        <w:t xml:space="preserve"> </w:t>
      </w:r>
      <w:proofErr w:type="spellStart"/>
      <w:r w:rsidRPr="00DA0652">
        <w:rPr>
          <w:rFonts w:ascii="Times New Roman" w:hAnsi="Times New Roman" w:cs="Times New Roman"/>
          <w:b/>
          <w:bCs/>
          <w:sz w:val="39"/>
          <w:szCs w:val="39"/>
        </w:rPr>
        <w:t>Görsel</w:t>
      </w:r>
      <w:proofErr w:type="spellEnd"/>
      <w:r w:rsidRPr="00DA0652">
        <w:rPr>
          <w:rFonts w:ascii="Times New Roman" w:hAnsi="Times New Roman" w:cs="Times New Roman"/>
          <w:b/>
          <w:bCs/>
          <w:sz w:val="39"/>
          <w:szCs w:val="39"/>
        </w:rPr>
        <w:t xml:space="preserve"> </w:t>
      </w:r>
      <w:proofErr w:type="spellStart"/>
      <w:r w:rsidRPr="00DA0652">
        <w:rPr>
          <w:rFonts w:ascii="Times New Roman" w:hAnsi="Times New Roman" w:cs="Times New Roman"/>
          <w:b/>
          <w:bCs/>
          <w:sz w:val="39"/>
          <w:szCs w:val="39"/>
        </w:rPr>
        <w:t>Üretim</w:t>
      </w:r>
      <w:proofErr w:type="spellEnd"/>
      <w:r w:rsidRPr="00DA0652">
        <w:rPr>
          <w:rFonts w:ascii="Times New Roman" w:hAnsi="Times New Roman" w:cs="Times New Roman"/>
          <w:b/>
          <w:bCs/>
          <w:sz w:val="39"/>
          <w:szCs w:val="39"/>
        </w:rPr>
        <w:t xml:space="preserve"> Sistemi</w:t>
      </w:r>
    </w:p>
    <w:p w14:paraId="4896A985" w14:textId="77777777" w:rsidR="005839CC" w:rsidRPr="00DA0652" w:rsidRDefault="005839CC" w:rsidP="005839CC">
      <w:pPr>
        <w:spacing w:line="408" w:lineRule="auto"/>
        <w:ind w:left="5256" w:right="72"/>
        <w:jc w:val="right"/>
        <w:rPr>
          <w:rFonts w:ascii="Times New Roman" w:hAnsi="Times New Roman" w:cs="Times New Roman"/>
          <w:b/>
          <w:bCs/>
          <w:sz w:val="30"/>
          <w:szCs w:val="30"/>
        </w:rPr>
      </w:pPr>
    </w:p>
    <w:p w14:paraId="56F2420F" w14:textId="77777777" w:rsidR="005839CC" w:rsidRPr="00DA0652" w:rsidRDefault="005839CC" w:rsidP="005839CC">
      <w:pPr>
        <w:spacing w:line="408" w:lineRule="auto"/>
        <w:ind w:left="5256" w:right="72"/>
        <w:jc w:val="right"/>
        <w:rPr>
          <w:rFonts w:ascii="Times New Roman" w:hAnsi="Times New Roman" w:cs="Times New Roman"/>
          <w:b/>
          <w:bCs/>
          <w:sz w:val="30"/>
          <w:szCs w:val="30"/>
        </w:rPr>
      </w:pPr>
    </w:p>
    <w:p w14:paraId="26DD251F" w14:textId="77777777" w:rsidR="005839CC" w:rsidRPr="00DA0652" w:rsidRDefault="005839CC" w:rsidP="005839CC">
      <w:pPr>
        <w:spacing w:line="408" w:lineRule="auto"/>
        <w:ind w:left="5256" w:right="72"/>
        <w:jc w:val="right"/>
        <w:rPr>
          <w:rFonts w:ascii="Times New Roman" w:hAnsi="Times New Roman" w:cs="Times New Roman"/>
          <w:b/>
          <w:bCs/>
          <w:sz w:val="30"/>
          <w:szCs w:val="30"/>
        </w:rPr>
      </w:pPr>
    </w:p>
    <w:p w14:paraId="0CE5F0C7" w14:textId="77777777" w:rsidR="005839CC" w:rsidRPr="00DA0652" w:rsidRDefault="005839CC" w:rsidP="005839CC">
      <w:pPr>
        <w:spacing w:line="408" w:lineRule="auto"/>
        <w:ind w:left="5256" w:right="72"/>
        <w:jc w:val="right"/>
        <w:rPr>
          <w:rFonts w:ascii="Times New Roman" w:hAnsi="Times New Roman" w:cs="Times New Roman"/>
          <w:b/>
          <w:bCs/>
          <w:sz w:val="30"/>
          <w:szCs w:val="30"/>
        </w:rPr>
      </w:pPr>
    </w:p>
    <w:p w14:paraId="6C52C5F3" w14:textId="77777777" w:rsidR="005839CC" w:rsidRPr="00DA0652" w:rsidRDefault="005839CC" w:rsidP="005839CC">
      <w:pPr>
        <w:spacing w:line="408" w:lineRule="auto"/>
        <w:ind w:left="5256" w:right="72"/>
        <w:jc w:val="right"/>
        <w:rPr>
          <w:rFonts w:ascii="Times New Roman" w:hAnsi="Times New Roman" w:cs="Times New Roman"/>
          <w:sz w:val="30"/>
          <w:szCs w:val="30"/>
        </w:rPr>
      </w:pPr>
      <w:r w:rsidRPr="00DA0652">
        <w:rPr>
          <w:rFonts w:ascii="Times New Roman" w:hAnsi="Times New Roman" w:cs="Times New Roman"/>
          <w:b/>
          <w:bCs/>
          <w:sz w:val="29"/>
          <w:szCs w:val="29"/>
        </w:rPr>
        <w:t xml:space="preserve">YAPAY ZEKAYA GİRİŞ DERSİ PROJESİ   </w:t>
      </w:r>
    </w:p>
    <w:p w14:paraId="3E80FC4E" w14:textId="77777777" w:rsidR="005839CC" w:rsidRPr="00DA0652" w:rsidRDefault="005839CC" w:rsidP="005839CC">
      <w:pPr>
        <w:spacing w:line="408" w:lineRule="auto"/>
        <w:ind w:left="3828" w:right="72"/>
        <w:jc w:val="right"/>
        <w:rPr>
          <w:rFonts w:ascii="Times New Roman" w:hAnsi="Times New Roman" w:cs="Times New Roman"/>
          <w:sz w:val="30"/>
          <w:szCs w:val="30"/>
        </w:rPr>
      </w:pPr>
      <w:proofErr w:type="spellStart"/>
      <w:r w:rsidRPr="00DA0652">
        <w:rPr>
          <w:rFonts w:ascii="Times New Roman" w:hAnsi="Times New Roman" w:cs="Times New Roman"/>
          <w:sz w:val="30"/>
          <w:szCs w:val="30"/>
        </w:rPr>
        <w:t>Bilgisayar</w:t>
      </w:r>
      <w:proofErr w:type="spellEnd"/>
      <w:r w:rsidRPr="00DA0652">
        <w:rPr>
          <w:rFonts w:ascii="Times New Roman" w:hAnsi="Times New Roman" w:cs="Times New Roman"/>
          <w:sz w:val="30"/>
          <w:szCs w:val="30"/>
        </w:rPr>
        <w:t xml:space="preserve"> </w:t>
      </w:r>
      <w:proofErr w:type="spellStart"/>
      <w:r w:rsidRPr="00DA0652">
        <w:rPr>
          <w:rFonts w:ascii="Times New Roman" w:hAnsi="Times New Roman" w:cs="Times New Roman"/>
          <w:sz w:val="30"/>
          <w:szCs w:val="30"/>
        </w:rPr>
        <w:t>Mühendisliği</w:t>
      </w:r>
      <w:proofErr w:type="spellEnd"/>
      <w:r w:rsidRPr="00DA0652">
        <w:rPr>
          <w:rFonts w:ascii="Times New Roman" w:hAnsi="Times New Roman" w:cs="Times New Roman"/>
          <w:sz w:val="30"/>
          <w:szCs w:val="30"/>
        </w:rPr>
        <w:t xml:space="preserve"> </w:t>
      </w:r>
      <w:proofErr w:type="spellStart"/>
      <w:r w:rsidRPr="00DA0652">
        <w:rPr>
          <w:rFonts w:ascii="Times New Roman" w:hAnsi="Times New Roman" w:cs="Times New Roman"/>
          <w:sz w:val="30"/>
          <w:szCs w:val="30"/>
        </w:rPr>
        <w:t>Bölümü</w:t>
      </w:r>
      <w:proofErr w:type="spellEnd"/>
    </w:p>
    <w:p w14:paraId="755C0E14" w14:textId="77777777" w:rsidR="005839CC" w:rsidRPr="00DA0652" w:rsidRDefault="005839CC" w:rsidP="005839CC">
      <w:pPr>
        <w:spacing w:before="1051" w:line="343" w:lineRule="auto"/>
        <w:jc w:val="right"/>
        <w:rPr>
          <w:rFonts w:ascii="Times New Roman" w:hAnsi="Times New Roman" w:cs="Times New Roman"/>
          <w:b/>
          <w:bCs/>
          <w:sz w:val="29"/>
          <w:szCs w:val="29"/>
        </w:rPr>
      </w:pPr>
      <w:r w:rsidRPr="00DA0652">
        <w:rPr>
          <w:rFonts w:ascii="Times New Roman" w:hAnsi="Times New Roman" w:cs="Times New Roman"/>
          <w:b/>
          <w:bCs/>
          <w:sz w:val="29"/>
          <w:szCs w:val="29"/>
        </w:rPr>
        <w:t>DANIŞMAN</w:t>
      </w:r>
    </w:p>
    <w:p w14:paraId="67951BFC" w14:textId="77777777" w:rsidR="005839CC" w:rsidRPr="00DA0652" w:rsidRDefault="005839CC" w:rsidP="005839CC">
      <w:pPr>
        <w:spacing w:before="78" w:line="336" w:lineRule="auto"/>
        <w:jc w:val="right"/>
        <w:rPr>
          <w:rFonts w:ascii="Times New Roman" w:hAnsi="Times New Roman" w:cs="Times New Roman"/>
          <w:sz w:val="30"/>
          <w:szCs w:val="30"/>
        </w:rPr>
      </w:pPr>
      <w:r w:rsidRPr="00DA0652">
        <w:rPr>
          <w:rFonts w:ascii="Times New Roman" w:hAnsi="Times New Roman" w:cs="Times New Roman"/>
          <w:sz w:val="30"/>
          <w:szCs w:val="30"/>
        </w:rPr>
        <w:t xml:space="preserve">Prof. Dr. </w:t>
      </w:r>
      <w:proofErr w:type="spellStart"/>
      <w:r w:rsidRPr="00DA0652">
        <w:rPr>
          <w:rFonts w:ascii="Times New Roman" w:hAnsi="Times New Roman" w:cs="Times New Roman"/>
          <w:sz w:val="30"/>
          <w:szCs w:val="30"/>
        </w:rPr>
        <w:t>Kazım</w:t>
      </w:r>
      <w:proofErr w:type="spellEnd"/>
      <w:r w:rsidRPr="00DA0652">
        <w:rPr>
          <w:rFonts w:ascii="Times New Roman" w:hAnsi="Times New Roman" w:cs="Times New Roman"/>
          <w:sz w:val="30"/>
          <w:szCs w:val="30"/>
        </w:rPr>
        <w:t xml:space="preserve"> YILDIZ</w:t>
      </w:r>
    </w:p>
    <w:p w14:paraId="5E5F832A" w14:textId="77777777" w:rsidR="005839CC" w:rsidRPr="00DA0652" w:rsidRDefault="005839CC" w:rsidP="005839CC">
      <w:pPr>
        <w:spacing w:before="78" w:line="336" w:lineRule="auto"/>
        <w:jc w:val="right"/>
        <w:rPr>
          <w:rFonts w:ascii="Times New Roman" w:hAnsi="Times New Roman" w:cs="Times New Roman"/>
          <w:sz w:val="30"/>
          <w:szCs w:val="30"/>
        </w:rPr>
      </w:pPr>
      <w:proofErr w:type="spellStart"/>
      <w:r w:rsidRPr="00DA0652">
        <w:rPr>
          <w:rFonts w:ascii="Times New Roman" w:hAnsi="Times New Roman" w:cs="Times New Roman"/>
          <w:sz w:val="30"/>
          <w:szCs w:val="30"/>
        </w:rPr>
        <w:t>Araştırma</w:t>
      </w:r>
      <w:proofErr w:type="spellEnd"/>
      <w:r w:rsidRPr="00DA0652">
        <w:rPr>
          <w:rFonts w:ascii="Times New Roman" w:hAnsi="Times New Roman" w:cs="Times New Roman"/>
          <w:sz w:val="30"/>
          <w:szCs w:val="30"/>
        </w:rPr>
        <w:t xml:space="preserve"> </w:t>
      </w:r>
      <w:proofErr w:type="spellStart"/>
      <w:r w:rsidRPr="00DA0652">
        <w:rPr>
          <w:rFonts w:ascii="Times New Roman" w:hAnsi="Times New Roman" w:cs="Times New Roman"/>
          <w:sz w:val="30"/>
          <w:szCs w:val="30"/>
        </w:rPr>
        <w:t>Görevlisi</w:t>
      </w:r>
      <w:proofErr w:type="spellEnd"/>
      <w:r w:rsidRPr="00DA0652">
        <w:rPr>
          <w:rFonts w:ascii="Times New Roman" w:hAnsi="Times New Roman" w:cs="Times New Roman"/>
          <w:sz w:val="30"/>
          <w:szCs w:val="30"/>
        </w:rPr>
        <w:t xml:space="preserve"> Merve PINAR</w:t>
      </w:r>
    </w:p>
    <w:p w14:paraId="1137BC53" w14:textId="77777777" w:rsidR="005839CC" w:rsidRPr="00DA0652" w:rsidRDefault="005839CC" w:rsidP="005839CC">
      <w:pPr>
        <w:spacing w:before="478" w:line="353" w:lineRule="auto"/>
        <w:jc w:val="right"/>
        <w:rPr>
          <w:rFonts w:ascii="Times New Roman" w:hAnsi="Times New Roman" w:cs="Times New Roman"/>
          <w:sz w:val="30"/>
          <w:szCs w:val="30"/>
        </w:rPr>
        <w:sectPr w:rsidR="005839CC" w:rsidRPr="00DA0652" w:rsidSect="005839CC">
          <w:type w:val="continuous"/>
          <w:pgSz w:w="11909" w:h="16838"/>
          <w:pgMar w:top="434" w:right="1594" w:bottom="1182" w:left="1615" w:header="708" w:footer="708" w:gutter="0"/>
          <w:cols w:space="708"/>
        </w:sectPr>
      </w:pPr>
      <w:r w:rsidRPr="00DA0652">
        <w:rPr>
          <w:rFonts w:ascii="Times New Roman" w:hAnsi="Times New Roman" w:cs="Times New Roman"/>
          <w:sz w:val="30"/>
          <w:szCs w:val="30"/>
        </w:rPr>
        <w:t>İSTANBUL, 2026</w:t>
      </w:r>
    </w:p>
    <w:p w14:paraId="7F695ADF" w14:textId="77777777" w:rsidR="0098035A" w:rsidRPr="005839CC" w:rsidRDefault="00000000">
      <w:pPr>
        <w:pStyle w:val="Heading1"/>
        <w:rPr>
          <w:rFonts w:ascii="Times New Roman" w:hAnsi="Times New Roman" w:cs="Times New Roman"/>
        </w:rPr>
      </w:pPr>
      <w:bookmarkStart w:id="0" w:name="içindekiler"/>
      <w:proofErr w:type="spellStart"/>
      <w:r w:rsidRPr="005839CC">
        <w:rPr>
          <w:rFonts w:ascii="Times New Roman" w:hAnsi="Times New Roman" w:cs="Times New Roman"/>
        </w:rPr>
        <w:lastRenderedPageBreak/>
        <w:t>İçindekiler</w:t>
      </w:r>
      <w:proofErr w:type="spellEnd"/>
    </w:p>
    <w:p w14:paraId="07D00DEF" w14:textId="77777777" w:rsidR="0098035A" w:rsidRPr="005839CC" w:rsidRDefault="00000000">
      <w:pPr>
        <w:pStyle w:val="Compact"/>
        <w:numPr>
          <w:ilvl w:val="0"/>
          <w:numId w:val="2"/>
        </w:numPr>
        <w:rPr>
          <w:rFonts w:ascii="Times New Roman" w:hAnsi="Times New Roman" w:cs="Times New Roman"/>
        </w:rPr>
      </w:pPr>
      <w:r w:rsidRPr="005839CC">
        <w:rPr>
          <w:rFonts w:ascii="Times New Roman" w:hAnsi="Times New Roman" w:cs="Times New Roman"/>
        </w:rPr>
        <w:t>Özet</w:t>
      </w:r>
    </w:p>
    <w:p w14:paraId="53B3331C" w14:textId="77777777" w:rsidR="0098035A" w:rsidRPr="005839CC" w:rsidRDefault="00000000">
      <w:pPr>
        <w:pStyle w:val="Compact"/>
        <w:numPr>
          <w:ilvl w:val="0"/>
          <w:numId w:val="2"/>
        </w:numPr>
        <w:rPr>
          <w:rFonts w:ascii="Times New Roman" w:hAnsi="Times New Roman" w:cs="Times New Roman"/>
        </w:rPr>
      </w:pPr>
      <w:r w:rsidRPr="005839CC">
        <w:rPr>
          <w:rFonts w:ascii="Times New Roman" w:hAnsi="Times New Roman" w:cs="Times New Roman"/>
        </w:rPr>
        <w:t>Giriş ve Problem Tanımı</w:t>
      </w:r>
    </w:p>
    <w:p w14:paraId="1CBC963C" w14:textId="77777777" w:rsidR="0098035A" w:rsidRPr="005839CC" w:rsidRDefault="00000000">
      <w:pPr>
        <w:pStyle w:val="Compact"/>
        <w:numPr>
          <w:ilvl w:val="0"/>
          <w:numId w:val="2"/>
        </w:numPr>
        <w:rPr>
          <w:rFonts w:ascii="Times New Roman" w:hAnsi="Times New Roman" w:cs="Times New Roman"/>
        </w:rPr>
      </w:pPr>
      <w:r w:rsidRPr="005839CC">
        <w:rPr>
          <w:rFonts w:ascii="Times New Roman" w:hAnsi="Times New Roman" w:cs="Times New Roman"/>
        </w:rPr>
        <w:t>Literatür Araştırması</w:t>
      </w:r>
    </w:p>
    <w:p w14:paraId="09DC4634" w14:textId="77777777" w:rsidR="0098035A" w:rsidRPr="005839CC" w:rsidRDefault="00000000">
      <w:pPr>
        <w:pStyle w:val="Compact"/>
        <w:numPr>
          <w:ilvl w:val="0"/>
          <w:numId w:val="2"/>
        </w:numPr>
        <w:rPr>
          <w:rFonts w:ascii="Times New Roman" w:hAnsi="Times New Roman" w:cs="Times New Roman"/>
        </w:rPr>
      </w:pPr>
      <w:r w:rsidRPr="005839CC">
        <w:rPr>
          <w:rFonts w:ascii="Times New Roman" w:hAnsi="Times New Roman" w:cs="Times New Roman"/>
        </w:rPr>
        <w:t>Veri Seti ve Model Araştırması</w:t>
      </w:r>
    </w:p>
    <w:p w14:paraId="627DFA87" w14:textId="77777777" w:rsidR="0098035A" w:rsidRPr="005839CC" w:rsidRDefault="00000000">
      <w:pPr>
        <w:pStyle w:val="Compact"/>
        <w:numPr>
          <w:ilvl w:val="0"/>
          <w:numId w:val="2"/>
        </w:numPr>
        <w:rPr>
          <w:rFonts w:ascii="Times New Roman" w:hAnsi="Times New Roman" w:cs="Times New Roman"/>
        </w:rPr>
      </w:pPr>
      <w:r w:rsidRPr="005839CC">
        <w:rPr>
          <w:rFonts w:ascii="Times New Roman" w:hAnsi="Times New Roman" w:cs="Times New Roman"/>
        </w:rPr>
        <w:t>İlk Yaklaşım: Stable Diffusion Tabanlı Deneyler</w:t>
      </w:r>
    </w:p>
    <w:p w14:paraId="1600EB61" w14:textId="77777777" w:rsidR="0098035A" w:rsidRPr="005839CC" w:rsidRDefault="00000000">
      <w:pPr>
        <w:pStyle w:val="Compact"/>
        <w:numPr>
          <w:ilvl w:val="0"/>
          <w:numId w:val="2"/>
        </w:numPr>
        <w:rPr>
          <w:rFonts w:ascii="Times New Roman" w:hAnsi="Times New Roman" w:cs="Times New Roman"/>
        </w:rPr>
      </w:pPr>
      <w:r w:rsidRPr="005839CC">
        <w:rPr>
          <w:rFonts w:ascii="Times New Roman" w:hAnsi="Times New Roman" w:cs="Times New Roman"/>
        </w:rPr>
        <w:t>Donanım Kısıtı ve Yöntem Değişikliği</w:t>
      </w:r>
    </w:p>
    <w:p w14:paraId="3C52B604" w14:textId="77777777" w:rsidR="0098035A" w:rsidRPr="005839CC" w:rsidRDefault="00000000">
      <w:pPr>
        <w:pStyle w:val="Compact"/>
        <w:numPr>
          <w:ilvl w:val="0"/>
          <w:numId w:val="2"/>
        </w:numPr>
        <w:rPr>
          <w:rFonts w:ascii="Times New Roman" w:hAnsi="Times New Roman" w:cs="Times New Roman"/>
        </w:rPr>
      </w:pPr>
      <w:r w:rsidRPr="005839CC">
        <w:rPr>
          <w:rFonts w:ascii="Times New Roman" w:hAnsi="Times New Roman" w:cs="Times New Roman"/>
        </w:rPr>
        <w:t>Nihai Yaklaşım: Qwen Image Edit Modeli</w:t>
      </w:r>
    </w:p>
    <w:p w14:paraId="4C1D7FC2" w14:textId="77777777" w:rsidR="0098035A" w:rsidRPr="005839CC" w:rsidRDefault="00000000">
      <w:pPr>
        <w:pStyle w:val="Compact"/>
        <w:numPr>
          <w:ilvl w:val="0"/>
          <w:numId w:val="2"/>
        </w:numPr>
        <w:rPr>
          <w:rFonts w:ascii="Times New Roman" w:hAnsi="Times New Roman" w:cs="Times New Roman"/>
        </w:rPr>
      </w:pPr>
      <w:r w:rsidRPr="005839CC">
        <w:rPr>
          <w:rFonts w:ascii="Times New Roman" w:hAnsi="Times New Roman" w:cs="Times New Roman"/>
        </w:rPr>
        <w:t>Yapay Zeka Modellerinin Teknik Açıklaması</w:t>
      </w:r>
    </w:p>
    <w:p w14:paraId="22BB1A2F" w14:textId="77777777" w:rsidR="0098035A" w:rsidRPr="005839CC" w:rsidRDefault="00000000">
      <w:pPr>
        <w:pStyle w:val="Compact"/>
        <w:numPr>
          <w:ilvl w:val="0"/>
          <w:numId w:val="2"/>
        </w:numPr>
        <w:rPr>
          <w:rFonts w:ascii="Times New Roman" w:hAnsi="Times New Roman" w:cs="Times New Roman"/>
        </w:rPr>
      </w:pPr>
      <w:r w:rsidRPr="005839CC">
        <w:rPr>
          <w:rFonts w:ascii="Times New Roman" w:hAnsi="Times New Roman" w:cs="Times New Roman"/>
        </w:rPr>
        <w:t>ComfyUI İş Akışı — Görsel Üretim Pipeline’ı</w:t>
      </w:r>
    </w:p>
    <w:p w14:paraId="7EE83558" w14:textId="77777777" w:rsidR="0098035A" w:rsidRPr="005839CC" w:rsidRDefault="00000000">
      <w:pPr>
        <w:pStyle w:val="Compact"/>
        <w:numPr>
          <w:ilvl w:val="0"/>
          <w:numId w:val="2"/>
        </w:numPr>
        <w:rPr>
          <w:rFonts w:ascii="Times New Roman" w:hAnsi="Times New Roman" w:cs="Times New Roman"/>
        </w:rPr>
      </w:pPr>
      <w:r w:rsidRPr="005839CC">
        <w:rPr>
          <w:rFonts w:ascii="Times New Roman" w:hAnsi="Times New Roman" w:cs="Times New Roman"/>
        </w:rPr>
        <w:t>Frontend Uygulaması</w:t>
      </w:r>
    </w:p>
    <w:p w14:paraId="2D535A9E" w14:textId="77777777" w:rsidR="0098035A" w:rsidRPr="005839CC" w:rsidRDefault="00000000">
      <w:pPr>
        <w:pStyle w:val="Compact"/>
        <w:numPr>
          <w:ilvl w:val="0"/>
          <w:numId w:val="2"/>
        </w:numPr>
        <w:rPr>
          <w:rFonts w:ascii="Times New Roman" w:hAnsi="Times New Roman" w:cs="Times New Roman"/>
        </w:rPr>
      </w:pPr>
      <w:r w:rsidRPr="005839CC">
        <w:rPr>
          <w:rFonts w:ascii="Times New Roman" w:hAnsi="Times New Roman" w:cs="Times New Roman"/>
        </w:rPr>
        <w:t>Sistem Mimarisi ve Bileşenler Arası İletişim</w:t>
      </w:r>
    </w:p>
    <w:p w14:paraId="71C83DBB" w14:textId="77777777" w:rsidR="0098035A" w:rsidRPr="005839CC" w:rsidRDefault="00000000">
      <w:pPr>
        <w:pStyle w:val="Compact"/>
        <w:numPr>
          <w:ilvl w:val="0"/>
          <w:numId w:val="2"/>
        </w:numPr>
        <w:rPr>
          <w:rFonts w:ascii="Times New Roman" w:hAnsi="Times New Roman" w:cs="Times New Roman"/>
        </w:rPr>
      </w:pPr>
      <w:r w:rsidRPr="005839CC">
        <w:rPr>
          <w:rFonts w:ascii="Times New Roman" w:hAnsi="Times New Roman" w:cs="Times New Roman"/>
        </w:rPr>
        <w:t>Kullanıcı Arayüzü</w:t>
      </w:r>
    </w:p>
    <w:p w14:paraId="29F52313" w14:textId="77777777" w:rsidR="0098035A" w:rsidRPr="005839CC" w:rsidRDefault="00000000">
      <w:pPr>
        <w:pStyle w:val="Compact"/>
        <w:numPr>
          <w:ilvl w:val="0"/>
          <w:numId w:val="2"/>
        </w:numPr>
        <w:rPr>
          <w:rFonts w:ascii="Times New Roman" w:hAnsi="Times New Roman" w:cs="Times New Roman"/>
        </w:rPr>
      </w:pPr>
      <w:r w:rsidRPr="005839CC">
        <w:rPr>
          <w:rFonts w:ascii="Times New Roman" w:hAnsi="Times New Roman" w:cs="Times New Roman"/>
        </w:rPr>
        <w:t>Deney Ortamı</w:t>
      </w:r>
    </w:p>
    <w:p w14:paraId="3C4F585C" w14:textId="77777777" w:rsidR="0098035A" w:rsidRPr="005839CC" w:rsidRDefault="00000000">
      <w:pPr>
        <w:pStyle w:val="Compact"/>
        <w:numPr>
          <w:ilvl w:val="0"/>
          <w:numId w:val="2"/>
        </w:numPr>
        <w:rPr>
          <w:rFonts w:ascii="Times New Roman" w:hAnsi="Times New Roman" w:cs="Times New Roman"/>
        </w:rPr>
      </w:pPr>
      <w:r w:rsidRPr="005839CC">
        <w:rPr>
          <w:rFonts w:ascii="Times New Roman" w:hAnsi="Times New Roman" w:cs="Times New Roman"/>
        </w:rPr>
        <w:t>Sonuçlar ve Değerlendirme</w:t>
      </w:r>
    </w:p>
    <w:p w14:paraId="4AFD8DB3" w14:textId="64624FC0" w:rsidR="0098035A" w:rsidRPr="005839CC" w:rsidRDefault="00000000">
      <w:pPr>
        <w:pStyle w:val="Compact"/>
        <w:numPr>
          <w:ilvl w:val="0"/>
          <w:numId w:val="2"/>
        </w:numPr>
        <w:rPr>
          <w:rFonts w:ascii="Times New Roman" w:hAnsi="Times New Roman" w:cs="Times New Roman"/>
        </w:rPr>
      </w:pPr>
      <w:proofErr w:type="spellStart"/>
      <w:r w:rsidRPr="005839CC">
        <w:rPr>
          <w:rFonts w:ascii="Times New Roman" w:hAnsi="Times New Roman" w:cs="Times New Roman"/>
        </w:rPr>
        <w:t>Kaynakça</w:t>
      </w:r>
      <w:proofErr w:type="spellEnd"/>
      <w:r w:rsidR="005839CC">
        <w:rPr>
          <w:rFonts w:ascii="Times New Roman" w:hAnsi="Times New Roman" w:cs="Times New Roman"/>
        </w:rPr>
        <w:br/>
      </w:r>
    </w:p>
    <w:p w14:paraId="420F7FD8" w14:textId="35A0A2D7" w:rsidR="00DA0652" w:rsidRPr="00035E48" w:rsidRDefault="00DA0652" w:rsidP="00035E48">
      <w:pPr>
        <w:ind w:left="240"/>
        <w:jc w:val="right"/>
        <w:rPr>
          <w:rFonts w:ascii="Times New Roman" w:hAnsi="Times New Roman" w:cs="Times New Roman"/>
        </w:rPr>
      </w:pPr>
      <w:bookmarkStart w:id="1" w:name="özet"/>
      <w:bookmarkEnd w:id="0"/>
      <w:r w:rsidRPr="00035E48">
        <w:rPr>
          <w:rFonts w:ascii="Times New Roman" w:hAnsi="Times New Roman" w:cs="Times New Roman"/>
          <w:b/>
          <w:bCs/>
        </w:rPr>
        <w:t>2026</w:t>
      </w:r>
      <w:r w:rsidR="00035E48">
        <w:rPr>
          <w:rFonts w:ascii="Times New Roman" w:hAnsi="Times New Roman" w:cs="Times New Roman"/>
          <w:b/>
          <w:bCs/>
        </w:rPr>
        <w:t xml:space="preserve">                                                                                                                              </w:t>
      </w:r>
      <w:proofErr w:type="spellStart"/>
      <w:r w:rsidRPr="00035E48">
        <w:rPr>
          <w:rFonts w:ascii="Times New Roman" w:hAnsi="Times New Roman" w:cs="Times New Roman"/>
          <w:b/>
          <w:bCs/>
        </w:rPr>
        <w:t>Öğrenciler</w:t>
      </w:r>
      <w:proofErr w:type="spellEnd"/>
      <w:r w:rsidR="00035E48" w:rsidRPr="00035E48">
        <w:rPr>
          <w:rFonts w:ascii="Times New Roman" w:hAnsi="Times New Roman" w:cs="Times New Roman"/>
          <w:b/>
          <w:bCs/>
        </w:rPr>
        <w:br/>
      </w:r>
      <w:r w:rsidRPr="00035E48">
        <w:rPr>
          <w:rFonts w:ascii="Times New Roman" w:hAnsi="Times New Roman" w:cs="Times New Roman"/>
        </w:rPr>
        <w:t>Enes ÇAKMAK</w:t>
      </w:r>
      <w:r w:rsidR="00035E48" w:rsidRPr="00035E48">
        <w:rPr>
          <w:rFonts w:ascii="Times New Roman" w:hAnsi="Times New Roman" w:cs="Times New Roman"/>
        </w:rPr>
        <w:br/>
      </w:r>
      <w:r w:rsidRPr="00035E48">
        <w:rPr>
          <w:rFonts w:ascii="Times New Roman" w:hAnsi="Times New Roman" w:cs="Times New Roman"/>
        </w:rPr>
        <w:t>Furkan Talha KASIM</w:t>
      </w:r>
      <w:r w:rsidR="00035E48" w:rsidRPr="00035E48">
        <w:rPr>
          <w:rFonts w:ascii="Times New Roman" w:hAnsi="Times New Roman" w:cs="Times New Roman"/>
        </w:rPr>
        <w:br/>
      </w:r>
      <w:r w:rsidRPr="00035E48">
        <w:rPr>
          <w:rFonts w:ascii="Times New Roman" w:hAnsi="Times New Roman" w:cs="Times New Roman"/>
        </w:rPr>
        <w:t>Mustafa TETİK</w:t>
      </w:r>
      <w:r w:rsidR="00035E48" w:rsidRPr="00035E48">
        <w:rPr>
          <w:rFonts w:ascii="Times New Roman" w:hAnsi="Times New Roman" w:cs="Times New Roman"/>
        </w:rPr>
        <w:br/>
      </w:r>
      <w:r w:rsidRPr="00035E48">
        <w:rPr>
          <w:rFonts w:ascii="Times New Roman" w:hAnsi="Times New Roman" w:cs="Times New Roman"/>
        </w:rPr>
        <w:t>Nail KOCABAY</w:t>
      </w:r>
    </w:p>
    <w:p w14:paraId="6FE90772" w14:textId="77777777" w:rsidR="005839CC" w:rsidRPr="00DA0652" w:rsidRDefault="005839CC" w:rsidP="00DA0652">
      <w:pPr>
        <w:rPr>
          <w:b/>
          <w:bCs/>
        </w:rPr>
      </w:pPr>
      <w:r>
        <w:br w:type="page"/>
      </w:r>
    </w:p>
    <w:p w14:paraId="7C31E26B" w14:textId="77777777" w:rsidR="0098035A" w:rsidRPr="005839CC" w:rsidRDefault="00000000">
      <w:pPr>
        <w:pStyle w:val="Heading1"/>
        <w:rPr>
          <w:rFonts w:ascii="Times New Roman" w:hAnsi="Times New Roman" w:cs="Times New Roman"/>
        </w:rPr>
      </w:pPr>
      <w:r w:rsidRPr="005839CC">
        <w:rPr>
          <w:rFonts w:ascii="Times New Roman" w:hAnsi="Times New Roman" w:cs="Times New Roman"/>
        </w:rPr>
        <w:lastRenderedPageBreak/>
        <w:t>1. Özet</w:t>
      </w:r>
    </w:p>
    <w:p w14:paraId="20C80D46"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Bu proje, e-ticaret satıcılarının ellerindeki ham ürün fotoğraflarını yapay zeka aracılığıyla profesyonel reklam görsellerine dönüştürmesini sağlayan uçtan uca bir sistem geliştirmeyi hedeflemiştir. Proje iki belirgin evrede ilerlemiştir: ilk evrede Stable Diffusion 1.5 tabanlı geleneksel diffusion yaklaşımıyla kapsamlı deneyler gerçekleştirilmiş; donanım sınırlılıkları ve model kısıtları nedeniyle yeterli kalitede sonuç alınamamıştır. İkinci evrede Alibaba’nın geliştirdiği Qwen Image Edit modeli benimsenmiş; bu modelin görsel-dil anlama kabiliyeti, Lightning LoRA hız optimizasyonu ve ComfyUI görsel üretim altyapısıyla birleştirilmesiyle son derece başarılı sonuçlar elde edilmiştir.</w:t>
      </w:r>
    </w:p>
    <w:p w14:paraId="35B1E735"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Nihai sistemde kullanıcı tek bir ham fotoğraf yüklemekte, yapay zeka bu görseli üç farklı profesyonel kamera açısından (ön görünüm, yan profil ve izometrik görünüm) yeniden üretmektedir. Tüm bu süreç, sıfırdan tasarlanan bir React web arayüzü aracılığıyla yönetilmekte; işlem tamamen yerel donanımda gerçekleşmekte ve herhangi bir bulut servisi ya da ücretli API kullanılmamaktadır.</w:t>
      </w:r>
    </w:p>
    <w:p w14:paraId="04FFBF9D" w14:textId="77777777" w:rsidR="0098035A" w:rsidRPr="005839CC" w:rsidRDefault="00000000">
      <w:pPr>
        <w:pStyle w:val="Heading1"/>
        <w:rPr>
          <w:rFonts w:ascii="Times New Roman" w:hAnsi="Times New Roman" w:cs="Times New Roman"/>
        </w:rPr>
      </w:pPr>
      <w:bookmarkStart w:id="2" w:name="giriş-ve-problem-tanımı"/>
      <w:bookmarkEnd w:id="1"/>
      <w:r w:rsidRPr="005839CC">
        <w:rPr>
          <w:rFonts w:ascii="Times New Roman" w:hAnsi="Times New Roman" w:cs="Times New Roman"/>
        </w:rPr>
        <w:t>2. Giriş ve Problem Tanımı</w:t>
      </w:r>
    </w:p>
    <w:p w14:paraId="626697F7" w14:textId="77777777" w:rsidR="0098035A" w:rsidRPr="005839CC" w:rsidRDefault="00000000">
      <w:pPr>
        <w:pStyle w:val="Heading2"/>
        <w:rPr>
          <w:rFonts w:ascii="Times New Roman" w:hAnsi="Times New Roman" w:cs="Times New Roman"/>
        </w:rPr>
      </w:pPr>
      <w:bookmarkStart w:id="3" w:name="problemin-kapsamı"/>
      <w:r w:rsidRPr="005839CC">
        <w:rPr>
          <w:rFonts w:ascii="Times New Roman" w:hAnsi="Times New Roman" w:cs="Times New Roman"/>
        </w:rPr>
        <w:t>2.1 Problemin Kapsamı</w:t>
      </w:r>
    </w:p>
    <w:p w14:paraId="14E0C5D6"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Günümüz e-ticaret ekosisteminde ürün görsellerinin kalitesi, satış başarısını belirleyen en kritik faktörlerden biridir. Araştırmalar, tüketicilerin satın alma kararlarının büyük çoğunluğunun ürün görselleri tarafından şekillendirildiğini ortaya koymaktadır. Buna karşın, küçük ve orta ölçekli satıcıların büyük çoğunluğu profesyonel ürün fotoğrafçılığına erişim konusunda ciddi engellerle karşı karşıyadır.</w:t>
      </w:r>
    </w:p>
    <w:p w14:paraId="0E1253D3"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Profesyonel bir ürün fotoğraf çekiminin maliyeti ürün başına onlarca ila yüzlerce dolar arasında değişebilmekte, stüdyo randevusu almak günler sürebilmekte ve her yeni ürün veya ürün varyantı için sürecin baştan tekrarlanması gerekmektedir. Farklı platformlar (e-ticaret siteleri, sosyal medya, basılı kataloglar) farklı açılardan ve boyutlarda görseller talep ettiğinden sorun daha da derinleşmektedir.</w:t>
      </w:r>
    </w:p>
    <w:p w14:paraId="70267827" w14:textId="77777777" w:rsidR="0098035A" w:rsidRPr="005839CC" w:rsidRDefault="00000000">
      <w:pPr>
        <w:pStyle w:val="Heading2"/>
        <w:rPr>
          <w:rFonts w:ascii="Times New Roman" w:hAnsi="Times New Roman" w:cs="Times New Roman"/>
        </w:rPr>
      </w:pPr>
      <w:bookmarkStart w:id="4" w:name="çözüm-vizyonu"/>
      <w:bookmarkEnd w:id="3"/>
      <w:r w:rsidRPr="005839CC">
        <w:rPr>
          <w:rFonts w:ascii="Times New Roman" w:hAnsi="Times New Roman" w:cs="Times New Roman"/>
        </w:rPr>
        <w:t>2.2 Çözüm Vizyonu</w:t>
      </w:r>
    </w:p>
    <w:p w14:paraId="0EDC5A58"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Projenin çözüm vizyonu, üretken yapay zeka yöntemlerini kullanarak bu süreci otomatikleştirmektir. Hedef; satıcının akıllı telefonuyla çektiği sıradan bir ürün fotoğrafını sisteme yüklemesi ve karşılığında birden fazla kamera açısından, stüdyo kalitesinde, profesyonel reklam estetiğine sahip görseller elde etmesidir. Bu yaklaşımın hayata geçirilmesi, maliyeti sıfıra yakın düşürürken üretim süresini dakikalara indirme potansiyeli taşımaktadır.</w:t>
      </w:r>
    </w:p>
    <w:p w14:paraId="3682A448" w14:textId="77777777" w:rsidR="0098035A" w:rsidRPr="005839CC" w:rsidRDefault="00000000">
      <w:pPr>
        <w:pStyle w:val="Heading2"/>
        <w:rPr>
          <w:rFonts w:ascii="Times New Roman" w:hAnsi="Times New Roman" w:cs="Times New Roman"/>
        </w:rPr>
      </w:pPr>
      <w:bookmarkStart w:id="5" w:name="projenin-akademik-bağlamı"/>
      <w:bookmarkEnd w:id="4"/>
      <w:r w:rsidRPr="005839CC">
        <w:rPr>
          <w:rFonts w:ascii="Times New Roman" w:hAnsi="Times New Roman" w:cs="Times New Roman"/>
        </w:rPr>
        <w:t>2.3 Projenin Akademik Bağlamı</w:t>
      </w:r>
    </w:p>
    <w:p w14:paraId="4CE52E7B"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Bu çalışma, Bilgisayar Mühendisliği Bölümü Yapay Zekaya Giriş dersinin dönem sonu projesi kapsamında yürütülmüştür. Proje; literatür araştırması, model seçimi, deneysel süreç, teknik geliştirme ve uygulama entegrasyonu aşamalarını bütünüyle kapsamaktadır. Ekip üyeleri: Enes ÇAKMAK, Furkan Talha KASIM, Mustafa TETİK ve Nail KOCABAY.</w:t>
      </w:r>
    </w:p>
    <w:p w14:paraId="0F34F3BC" w14:textId="77777777" w:rsidR="0098035A" w:rsidRPr="005839CC" w:rsidRDefault="00000000">
      <w:pPr>
        <w:pStyle w:val="Heading1"/>
        <w:rPr>
          <w:rFonts w:ascii="Times New Roman" w:hAnsi="Times New Roman" w:cs="Times New Roman"/>
        </w:rPr>
      </w:pPr>
      <w:bookmarkStart w:id="6" w:name="literatür-araştırması"/>
      <w:bookmarkEnd w:id="2"/>
      <w:bookmarkEnd w:id="5"/>
      <w:r w:rsidRPr="005839CC">
        <w:rPr>
          <w:rFonts w:ascii="Times New Roman" w:hAnsi="Times New Roman" w:cs="Times New Roman"/>
        </w:rPr>
        <w:lastRenderedPageBreak/>
        <w:t>3. Literatür Araştırması</w:t>
      </w:r>
    </w:p>
    <w:p w14:paraId="7D773EF9"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Proje kapsamında gerçekleştirilen literatür taraması, e-ticaret ürün görsel üretimi alanındaki güncel akademik çalışmaları kapsamaktadır. İncelenen çalışmalar ve bulgular aşağıda özetlenmektedir.</w:t>
      </w:r>
    </w:p>
    <w:p w14:paraId="62B7C1D4"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Lin ve ark. (2025) — “Sell It Before You Make It”:</w:t>
      </w:r>
      <w:r w:rsidRPr="005839CC">
        <w:rPr>
          <w:rFonts w:ascii="Times New Roman" w:hAnsi="Times New Roman" w:cs="Times New Roman"/>
        </w:rPr>
        <w:t xml:space="preserve"> Bu çalışmada PerFusion Reward Model ile Diffusion Model birleştirilerek metin girişiyle fotogerçekçi ürün görselleri üretilmiştir. Alibaba veri setleri üzerinde yürütülen deneylerde, yapay zeka üretimli görsellerin tıklanma ve dönüşüm oranlarında kayda değer artış sağladığı raporlanmıştır.</w:t>
      </w:r>
    </w:p>
    <w:p w14:paraId="3E93C718"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Malhi ve ark. (2025) — “Preserving Product Fidelity”:</w:t>
      </w:r>
      <w:r w:rsidRPr="005839CC">
        <w:rPr>
          <w:rFonts w:ascii="Times New Roman" w:hAnsi="Times New Roman" w:cs="Times New Roman"/>
        </w:rPr>
        <w:t xml:space="preserve"> Metin-görsel diffusion modellerinin veri artırma teknikleriyle birleştirildiği bu çalışmada, Amazon Berkeley Objects veri setini temel alarak ürünün kimliğini ve özelliklerini korurken farklı bağlamlarda yüksek sadakatte görseller üretilmiştir.</w:t>
      </w:r>
    </w:p>
    <w:p w14:paraId="4649BED5"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Fan ve ark. (2022) — “Automatic Generation of Product-Image Sequence”:</w:t>
      </w:r>
      <w:r w:rsidRPr="005839CC">
        <w:rPr>
          <w:rFonts w:ascii="Times New Roman" w:hAnsi="Times New Roman" w:cs="Times New Roman"/>
        </w:rPr>
        <w:t xml:space="preserve"> JD.com platformunun gerçek e-ticaret verilerini kullanan bu çalışmada, çok modlu sınıflandırıcı mimarisiyle ürün görsel sıralaması ve kalite değerlendirmesi otomatikleştirilmiştir.</w:t>
      </w:r>
    </w:p>
    <w:p w14:paraId="162AC66D"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Wang ve ark. (2025) — “E-Commerce Background Generation”:</w:t>
      </w:r>
      <w:r w:rsidRPr="005839CC">
        <w:rPr>
          <w:rFonts w:ascii="Times New Roman" w:hAnsi="Times New Roman" w:cs="Times New Roman"/>
        </w:rPr>
        <w:t xml:space="preserve"> Diffusion model tabanlı arkaplan üretimi üzerine yoğunlaşan bu çalışmada, ürün ve marka stiline uygun yüksek kaliteli arka planların otomatik olarak oluşturulması sağlanmıştır.</w:t>
      </w:r>
    </w:p>
    <w:p w14:paraId="020AFD4C"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Zhang ve ark. (2025) — “MOON: Generative MLLM for Product Understanding”:</w:t>
      </w:r>
      <w:r w:rsidRPr="005839CC">
        <w:rPr>
          <w:rFonts w:ascii="Times New Roman" w:hAnsi="Times New Roman" w:cs="Times New Roman"/>
        </w:rPr>
        <w:t xml:space="preserve"> Uzman karışımı (Mixture of Experts) mimarisine sahip üretken çok modlu dil modeliyle ürün anlama kapasitesinin geliştirildiği bu çalışmada kapsamlı değerlendirme kıyaslamaları sunulmuştur.</w:t>
      </w:r>
    </w:p>
    <w:p w14:paraId="7AA3FAD6"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Zhao ve ark. (2024) — “Automated Product Description Generation”:</w:t>
      </w:r>
      <w:r w:rsidRPr="005839CC">
        <w:rPr>
          <w:rFonts w:ascii="Times New Roman" w:hAnsi="Times New Roman" w:cs="Times New Roman"/>
        </w:rPr>
        <w:t xml:space="preserve"> CLIP, BLIP ve OFA gibi görsel-dil modellerinin ince ayarlanmasıyla ürün görsellerinden otomatik açıklama üretimine odaklanılmıştır.</w:t>
      </w:r>
    </w:p>
    <w:p w14:paraId="7FDAE6B7"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Bu literatür taramasının temel bulguları şu şekilde özetlenebilir: (1) Diffusion modeller ürün görsel üretiminde güçlü sonuçlar vermektedir; (2) Model sadakati (fidelity) ile estetik yeniden yorumlama arasındaki denge kritik bir tasarım kararıdır; (3) Çok modlu görsel-dil modelleri, salt görsel modellerden belirgin biçimde üstün performans sergilemektedir; (4) Üretim süreci, arka uç AI ile kullanıcı arayüzünün entegrasyonunu gerektirmektedir.</w:t>
      </w:r>
    </w:p>
    <w:p w14:paraId="0BD1FEE2" w14:textId="77777777" w:rsidR="0098035A" w:rsidRPr="005839CC" w:rsidRDefault="00000000">
      <w:pPr>
        <w:pStyle w:val="Heading1"/>
        <w:rPr>
          <w:rFonts w:ascii="Times New Roman" w:hAnsi="Times New Roman" w:cs="Times New Roman"/>
        </w:rPr>
      </w:pPr>
      <w:bookmarkStart w:id="7" w:name="veri-seti-ve-model-araştırması"/>
      <w:bookmarkEnd w:id="6"/>
      <w:r w:rsidRPr="005839CC">
        <w:rPr>
          <w:rFonts w:ascii="Times New Roman" w:hAnsi="Times New Roman" w:cs="Times New Roman"/>
        </w:rPr>
        <w:t>4. Veri Seti ve Model Araştırması</w:t>
      </w:r>
    </w:p>
    <w:p w14:paraId="122BD615" w14:textId="77777777" w:rsidR="0098035A" w:rsidRPr="005839CC" w:rsidRDefault="00000000">
      <w:pPr>
        <w:pStyle w:val="Heading2"/>
        <w:rPr>
          <w:rFonts w:ascii="Times New Roman" w:hAnsi="Times New Roman" w:cs="Times New Roman"/>
        </w:rPr>
      </w:pPr>
      <w:bookmarkStart w:id="8" w:name="incelenen-veri-setleri"/>
      <w:r w:rsidRPr="005839CC">
        <w:rPr>
          <w:rFonts w:ascii="Times New Roman" w:hAnsi="Times New Roman" w:cs="Times New Roman"/>
        </w:rPr>
        <w:t>4.1 İncelenen Veri Setleri</w:t>
      </w:r>
    </w:p>
    <w:p w14:paraId="36C09D06"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Proje sürecinde sistemi besleyecek veri setleri değerlendirilmiş ve aşağıdaki kaynaklar incelenmiştir.</w:t>
      </w:r>
    </w:p>
    <w:p w14:paraId="1654CE44"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Amazon Berkeley Objects (ABO) Dataset:</w:t>
      </w:r>
      <w:r w:rsidRPr="005839CC">
        <w:rPr>
          <w:rFonts w:ascii="Times New Roman" w:hAnsi="Times New Roman" w:cs="Times New Roman"/>
        </w:rPr>
        <w:t xml:space="preserve"> E-ticaret ürün görselleri, 3 boyutlu modeller ve zengin ürün meta verisi içeren kapsamlı bir veri setidir. Çok kategorili yapısı ve yüksek görsel kalitesiyle diffusion modellerinin ince ayarı için uygun bir başlangıç noktası sunmaktadır.</w:t>
      </w:r>
    </w:p>
    <w:p w14:paraId="4E79CD6F"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lastRenderedPageBreak/>
        <w:t>Products-10K Dataset:</w:t>
      </w:r>
      <w:r w:rsidRPr="005839CC">
        <w:rPr>
          <w:rFonts w:ascii="Times New Roman" w:hAnsi="Times New Roman" w:cs="Times New Roman"/>
        </w:rPr>
        <w:t xml:space="preserve"> 10.000’den fazla ürünü kapsayan bu veri seti, doğrudan e-ticaret ürün sınıflandırması odaklıdır ve gerçek platform verilerini içermektedir. Modelin farklı ürün tiplerini tanımasına ve uygun stüdyo ortamlarını sentezlemesine katkı sağlamak amacıyla değerlendirilmiştir.</w:t>
      </w:r>
    </w:p>
    <w:p w14:paraId="31CB0726"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DeepFashion Dataset:</w:t>
      </w:r>
      <w:r w:rsidRPr="005839CC">
        <w:rPr>
          <w:rFonts w:ascii="Times New Roman" w:hAnsi="Times New Roman" w:cs="Times New Roman"/>
        </w:rPr>
        <w:t xml:space="preserve"> Moda ve perakende ürünlerine özgü bu geniş kapsamlı veri seti, özellikle giyim ve aksesuar kategorilerindeki ürünler için referans almak üzere incelenmiştir.</w:t>
      </w:r>
    </w:p>
    <w:p w14:paraId="54DDFEE4"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Projenin nihai yöneliminde kendi modelini eğitmek yerine güçlü bir ön eğitimli modeli (Qwen Image Edit) kullanmak tercih edildiğinden, harici veri setlerine dayalı eğitim süreçleri yürütülmemiştir. Kullanıcının kendi ürün fotoğrafı, sistemin tek girdisini oluşturmaktadır.</w:t>
      </w:r>
    </w:p>
    <w:p w14:paraId="6388529C" w14:textId="77777777" w:rsidR="0098035A" w:rsidRPr="005839CC" w:rsidRDefault="00000000">
      <w:pPr>
        <w:pStyle w:val="Heading2"/>
        <w:rPr>
          <w:rFonts w:ascii="Times New Roman" w:hAnsi="Times New Roman" w:cs="Times New Roman"/>
        </w:rPr>
      </w:pPr>
      <w:bookmarkStart w:id="9" w:name="ilk-model-araştırması"/>
      <w:bookmarkEnd w:id="8"/>
      <w:r w:rsidRPr="005839CC">
        <w:rPr>
          <w:rFonts w:ascii="Times New Roman" w:hAnsi="Times New Roman" w:cs="Times New Roman"/>
        </w:rPr>
        <w:t>4.2 İlk Model Araştırması</w:t>
      </w:r>
    </w:p>
    <w:p w14:paraId="7FD60615"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Projenin ilk aşamasında değerlendirilen modeller şunlardır:</w:t>
      </w:r>
    </w:p>
    <w:p w14:paraId="50B4448C"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Stable Diffusion 1.5 + ControlNet:</w:t>
      </w:r>
      <w:r w:rsidRPr="005839CC">
        <w:rPr>
          <w:rFonts w:ascii="Times New Roman" w:hAnsi="Times New Roman" w:cs="Times New Roman"/>
        </w:rPr>
        <w:t xml:space="preserve"> Stable Diffusion’ın temel sürümüdür. ControlNet eki sayesinde girdi görselinin yapısal bilgilerini (kenar haritası, derinlik haritası vb.) koruyarak yeni görsel üretimi hedeflenmiştir. Görece düşük donanım gereksinimiyle başlangıç deneyleri için uygun görülmüştür.</w:t>
      </w:r>
    </w:p>
    <w:p w14:paraId="2EB67E82"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MobileSAM / FastSAM:</w:t>
      </w:r>
      <w:r w:rsidRPr="005839CC">
        <w:rPr>
          <w:rFonts w:ascii="Times New Roman" w:hAnsi="Times New Roman" w:cs="Times New Roman"/>
        </w:rPr>
        <w:t xml:space="preserve"> Segment Anything Model ailesinin hafif varyantlarıdır. Ürünü arka plandan ayırmak ve yalnızca ürün bölgesini işlemek amacıyla ön işleme adımında kullanılması planlanmıştır.</w:t>
      </w:r>
    </w:p>
    <w:p w14:paraId="2A201E4A"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IP-Adapter:</w:t>
      </w:r>
      <w:r w:rsidRPr="005839CC">
        <w:rPr>
          <w:rFonts w:ascii="Times New Roman" w:hAnsi="Times New Roman" w:cs="Times New Roman"/>
        </w:rPr>
        <w:t xml:space="preserve"> Görsel prompt adaptörü olarak çapraz dikkat mekanizmasıyla çalışan bu bileşen, referans görsel bilgisini diffusion modeline aktarmak amacıyla değerlendirilmiştir.</w:t>
      </w:r>
    </w:p>
    <w:p w14:paraId="2D36C74A" w14:textId="77777777" w:rsidR="0098035A" w:rsidRPr="005839CC" w:rsidRDefault="00000000">
      <w:pPr>
        <w:pStyle w:val="Heading1"/>
        <w:rPr>
          <w:rFonts w:ascii="Times New Roman" w:hAnsi="Times New Roman" w:cs="Times New Roman"/>
        </w:rPr>
      </w:pPr>
      <w:bookmarkStart w:id="10" w:name="Xd9268ee3c93a27a0a5b105f3a7de5571a93497a"/>
      <w:bookmarkEnd w:id="7"/>
      <w:bookmarkEnd w:id="9"/>
      <w:r w:rsidRPr="005839CC">
        <w:rPr>
          <w:rFonts w:ascii="Times New Roman" w:hAnsi="Times New Roman" w:cs="Times New Roman"/>
        </w:rPr>
        <w:t>5. İlk Yaklaşım: Stable Diffusion Tabanlı Deneyler</w:t>
      </w:r>
    </w:p>
    <w:p w14:paraId="29882386" w14:textId="77777777" w:rsidR="0098035A" w:rsidRPr="005839CC" w:rsidRDefault="00000000">
      <w:pPr>
        <w:pStyle w:val="Heading2"/>
        <w:rPr>
          <w:rFonts w:ascii="Times New Roman" w:hAnsi="Times New Roman" w:cs="Times New Roman"/>
        </w:rPr>
      </w:pPr>
      <w:bookmarkStart w:id="11" w:name="planlanan-sistem-mimarisi"/>
      <w:r w:rsidRPr="005839CC">
        <w:rPr>
          <w:rFonts w:ascii="Times New Roman" w:hAnsi="Times New Roman" w:cs="Times New Roman"/>
        </w:rPr>
        <w:t>5.1 Planlanan Sistem Mimarisi</w:t>
      </w:r>
    </w:p>
    <w:p w14:paraId="66C783A6"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Projenin ilk evresinde dört katmanlı bir sistem mimarisi tasarlanmıştır:</w:t>
      </w:r>
    </w:p>
    <w:p w14:paraId="0F126B72"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İstemci ve API Katmanı:</w:t>
      </w:r>
      <w:r w:rsidRPr="005839CC">
        <w:rPr>
          <w:rFonts w:ascii="Times New Roman" w:hAnsi="Times New Roman" w:cs="Times New Roman"/>
        </w:rPr>
        <w:t xml:space="preserve"> Kullanıcının ürün görselini ve metin talimatını ilettiği, FastAPI çerçevesiyle yönetilen istek katmanı. Bu aşamada bulut tabanlı bir REST API mimarisi düşünülmüştür.</w:t>
      </w:r>
    </w:p>
    <w:p w14:paraId="50B0BCB8"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ComfyUI Katmanı:</w:t>
      </w:r>
      <w:r w:rsidRPr="005839CC">
        <w:rPr>
          <w:rFonts w:ascii="Times New Roman" w:hAnsi="Times New Roman" w:cs="Times New Roman"/>
        </w:rPr>
        <w:t xml:space="preserve"> Diffusion modellerine görsel ve parametre besleyen görsel programlama ortamı. Pozitif/negatif prompt çiftiyle modelin üretim yönünü belirlemek, CFG (Classifier-Free Guidance) parametresiyle prompt bağlılık düzeyini ayarlamak ve denoise oranıyla mevcut görselden sapma miktarını kontrol etmek bu katmanın temel işlevleriydi.</w:t>
      </w:r>
    </w:p>
    <w:p w14:paraId="2744C38D"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Diffusion Modeli Katmanı:</w:t>
      </w:r>
      <w:r w:rsidRPr="005839CC">
        <w:rPr>
          <w:rFonts w:ascii="Times New Roman" w:hAnsi="Times New Roman" w:cs="Times New Roman"/>
        </w:rPr>
        <w:t xml:space="preserve"> Stable Diffusion 1.5 ile başlayarak Stable Diffusion XL ve Juggernaut XL gibi özelleştirilmiş modellere geçiş planlanmıştır. Bu modeller, temel SD ağırlıklarına ilave eğitim katmanları eklenerek geliştirilen varyantlardır.</w:t>
      </w:r>
    </w:p>
    <w:p w14:paraId="140EB07F"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LoRA Katmanı:</w:t>
      </w:r>
      <w:r w:rsidRPr="005839CC">
        <w:rPr>
          <w:rFonts w:ascii="Times New Roman" w:hAnsi="Times New Roman" w:cs="Times New Roman"/>
        </w:rPr>
        <w:t xml:space="preserve"> Ana model ağırlıklarını değiştirmeksizin belirli görsel stilleri veya ürün tiplerine özgü çıktı özelliklerini öğreten küçük boyutlu adaptör dosyalarının ekleneceği katman. Ürün tipine özgü LoRA’larla daha tutarlı stüdyo estetiği elde edilmesi hedeflenmiştir.</w:t>
      </w:r>
    </w:p>
    <w:p w14:paraId="1295BB6D" w14:textId="77777777" w:rsidR="0098035A" w:rsidRPr="005839CC" w:rsidRDefault="00000000">
      <w:pPr>
        <w:pStyle w:val="Heading2"/>
        <w:rPr>
          <w:rFonts w:ascii="Times New Roman" w:hAnsi="Times New Roman" w:cs="Times New Roman"/>
        </w:rPr>
      </w:pPr>
      <w:bookmarkStart w:id="12" w:name="değerlendirme-kriterleri"/>
      <w:bookmarkEnd w:id="11"/>
      <w:r w:rsidRPr="005839CC">
        <w:rPr>
          <w:rFonts w:ascii="Times New Roman" w:hAnsi="Times New Roman" w:cs="Times New Roman"/>
        </w:rPr>
        <w:lastRenderedPageBreak/>
        <w:t>5.2 Değerlendirme Kriterleri</w:t>
      </w:r>
    </w:p>
    <w:p w14:paraId="1543FC6C"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Deneyler iki temel metrik üzerinden değerlendirilmek üzere tasarlanmıştır:</w:t>
      </w:r>
    </w:p>
    <w:p w14:paraId="6C377B12"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FID (Fréchet Inception Distance):</w:t>
      </w:r>
      <w:r w:rsidRPr="005839CC">
        <w:rPr>
          <w:rFonts w:ascii="Times New Roman" w:hAnsi="Times New Roman" w:cs="Times New Roman"/>
        </w:rPr>
        <w:t xml:space="preserve"> Üretilen görsel dağılımının gerçek ürün fotoğrafı dağılımına olan yakınlığını ölçen bir metriktir. Düşük FID değeri, üretilen görsellerin gerçek stüdyo fotoğraflarına daha yakın bir dağılımda olduğunu gösterir ve hedef, bu değeri mümkün olduğunca düşük tutmaktır.</w:t>
      </w:r>
    </w:p>
    <w:p w14:paraId="27795874"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CLIP Score:</w:t>
      </w:r>
      <w:r w:rsidRPr="005839CC">
        <w:rPr>
          <w:rFonts w:ascii="Times New Roman" w:hAnsi="Times New Roman" w:cs="Times New Roman"/>
        </w:rPr>
        <w:t xml:space="preserve"> Kullanıcının girdiği metin talimatı ile üretilen görsel arasındaki anlamsal tutarlılığı ölçen bir metriktir. Görselin talimatı ne kadar başarılı yorumladığını sayısal olarak ifade eder.</w:t>
      </w:r>
    </w:p>
    <w:p w14:paraId="754317CE" w14:textId="77777777" w:rsidR="0098035A" w:rsidRPr="005839CC" w:rsidRDefault="00000000">
      <w:pPr>
        <w:pStyle w:val="Heading2"/>
        <w:rPr>
          <w:rFonts w:ascii="Times New Roman" w:hAnsi="Times New Roman" w:cs="Times New Roman"/>
        </w:rPr>
      </w:pPr>
      <w:bookmarkStart w:id="13" w:name="deney-süreci-ve-karşılaşılan-sorunlar"/>
      <w:bookmarkEnd w:id="12"/>
      <w:r w:rsidRPr="005839CC">
        <w:rPr>
          <w:rFonts w:ascii="Times New Roman" w:hAnsi="Times New Roman" w:cs="Times New Roman"/>
        </w:rPr>
        <w:t>5.3 Deney Süreci ve Karşılaşılan Sorunlar</w:t>
      </w:r>
    </w:p>
    <w:p w14:paraId="29F5267C"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Stable Diffusion 1.5 tabanlı akışla gerçekleştirilen ilk deneylerde ciddi kalite sorunlarıyla karşılaşılmıştır.</w:t>
      </w:r>
    </w:p>
    <w:p w14:paraId="3CD22536"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Gürültü problemi:</w:t>
      </w:r>
      <w:r w:rsidRPr="005839CC">
        <w:rPr>
          <w:rFonts w:ascii="Times New Roman" w:hAnsi="Times New Roman" w:cs="Times New Roman"/>
        </w:rPr>
        <w:t xml:space="preserve"> Denoise değeri yüksek tutulduğunda model, girdi görselinden fazlasıyla uzaklaşarak yüksek gürültü oranlı, kullanılamaz çıktılar üretmiştir. Girdi görselindeki ürünle ilişkisi zayıf, insan gözüne anlamsız gelen sonuçlar elde edilmiştir.</w:t>
      </w:r>
    </w:p>
    <w:p w14:paraId="64EA4B00"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Denoise-kalite ikilemi:</w:t>
      </w:r>
      <w:r w:rsidRPr="005839CC">
        <w:rPr>
          <w:rFonts w:ascii="Times New Roman" w:hAnsi="Times New Roman" w:cs="Times New Roman"/>
        </w:rPr>
        <w:t xml:space="preserve"> Denoise değeri düşürüldüğünde gürültü azalmış, ancak bu kez yeterli dönüşüm sağlanamamıştır. Çıktı, girdi görseline çok yakın kalmış ve istenen stüdyo estetiğini yansıtamamıştır. Denoise değeri iki uç arasında optimal bir noktada bir türlü sabitlenememiştir.</w:t>
      </w:r>
    </w:p>
    <w:p w14:paraId="0B4C3CA9"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CFG hassasiyeti:</w:t>
      </w:r>
      <w:r w:rsidRPr="005839CC">
        <w:rPr>
          <w:rFonts w:ascii="Times New Roman" w:hAnsi="Times New Roman" w:cs="Times New Roman"/>
        </w:rPr>
        <w:t xml:space="preserve"> CFG değeri aşırı düşürüldüğünde model, metin talimatını görmezden gelerek yalnızca girdi görseline bağlı kalmıştır. Aşırı artırıldığında ise aşırı renk doygunluğu, yapay görünüm ve ürünün kimliğinin bozulması gibi sorunlar gündeme gelmiştir.</w:t>
      </w:r>
    </w:p>
    <w:p w14:paraId="06BFC3F7"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Temel sorun — SD 1.5 mimarisi:</w:t>
      </w:r>
      <w:r w:rsidRPr="005839CC">
        <w:rPr>
          <w:rFonts w:ascii="Times New Roman" w:hAnsi="Times New Roman" w:cs="Times New Roman"/>
        </w:rPr>
        <w:t xml:space="preserve"> Stable Diffusion 1.5, özellikle görsel dönüştürme (image-to-image with reference preservation) görevleri için tasarlanmamıştır. Bu nedenle modelin ürün kimliğini korurken çevreyi yeniden yorumlaması — projenin temel ihtiyacı olan bu yetenek — son derece kısıtlı kalmıştır.</w:t>
      </w:r>
    </w:p>
    <w:p w14:paraId="05CD806C" w14:textId="77777777" w:rsidR="0098035A" w:rsidRPr="005839CC" w:rsidRDefault="00000000">
      <w:pPr>
        <w:pStyle w:val="Heading2"/>
        <w:rPr>
          <w:rFonts w:ascii="Times New Roman" w:hAnsi="Times New Roman" w:cs="Times New Roman"/>
        </w:rPr>
      </w:pPr>
      <w:bookmarkStart w:id="14" w:name="Xcfe70f68184e4fb06b8eba56b533de70a6861a8"/>
      <w:bookmarkEnd w:id="13"/>
      <w:r w:rsidRPr="005839CC">
        <w:rPr>
          <w:rFonts w:ascii="Times New Roman" w:hAnsi="Times New Roman" w:cs="Times New Roman"/>
        </w:rPr>
        <w:t>5.4 Flux, Qwen ve z-image-turbo ile İlk Denemeler</w:t>
      </w:r>
    </w:p>
    <w:p w14:paraId="37C470B9"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Stable Diffusion’ın yetersizliğinin görülmesi üzerine, daha güçlü modeller yerel ortamda kurulmaya çalışılmıştır. Flux Dev, Qwen Image Edit ve z-image-turbo modelleri indirilmiş ancak o dönemdeki donanım alt yapısının bu modelleri barındırmaya yetmemesi nedeniyle anlamlı bir deney yürütülememiştir. Bu durum, projenin ikinci evresine geçişi zorunlu kılmıştır.</w:t>
      </w:r>
    </w:p>
    <w:p w14:paraId="0625399C" w14:textId="77777777" w:rsidR="0098035A" w:rsidRPr="005839CC" w:rsidRDefault="00000000">
      <w:pPr>
        <w:pStyle w:val="Heading1"/>
        <w:rPr>
          <w:rFonts w:ascii="Times New Roman" w:hAnsi="Times New Roman" w:cs="Times New Roman"/>
        </w:rPr>
      </w:pPr>
      <w:bookmarkStart w:id="15" w:name="donanım-kısıtı-ve-yöntem-değişikliği"/>
      <w:bookmarkEnd w:id="10"/>
      <w:bookmarkEnd w:id="14"/>
      <w:r w:rsidRPr="005839CC">
        <w:rPr>
          <w:rFonts w:ascii="Times New Roman" w:hAnsi="Times New Roman" w:cs="Times New Roman"/>
        </w:rPr>
        <w:t>6. Donanım Kısıtı ve Yöntem Değişikliği</w:t>
      </w:r>
    </w:p>
    <w:p w14:paraId="5D1FC553" w14:textId="77777777" w:rsidR="0098035A" w:rsidRPr="005839CC" w:rsidRDefault="00000000">
      <w:pPr>
        <w:pStyle w:val="Heading2"/>
        <w:rPr>
          <w:rFonts w:ascii="Times New Roman" w:hAnsi="Times New Roman" w:cs="Times New Roman"/>
        </w:rPr>
      </w:pPr>
      <w:bookmarkStart w:id="16" w:name="kısıtın-tanımı"/>
      <w:r w:rsidRPr="005839CC">
        <w:rPr>
          <w:rFonts w:ascii="Times New Roman" w:hAnsi="Times New Roman" w:cs="Times New Roman"/>
        </w:rPr>
        <w:t>6.1 Kısıtın Tanımı</w:t>
      </w:r>
    </w:p>
    <w:p w14:paraId="26E1EF13"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İlk aşamadaki deneylerin başarısızlıkla sonuçlanmasının ardında iki temel etken belirlenmiştir: model mimarisinin görsel dönüştürme görevine yapısal olarak uyumsuzluğu ve mevcut donanımın büyük dil modeli tabanlı görsel editörleri çalıştırmaya yetmemesi.</w:t>
      </w:r>
    </w:p>
    <w:p w14:paraId="449D7149"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lastRenderedPageBreak/>
        <w:t>Ekip, projenin ilerleyebilmesi için farklı bir donanım platformuna geçiş kararı almıştır. Daha güçlü VRAM kapasitesine sahip bir grafik kartına erişim sağlandıktan sonra proje, Qwen Image Edit modeli merkeze alınarak yeniden yapılandırılmıştır.</w:t>
      </w:r>
    </w:p>
    <w:p w14:paraId="670FDF00" w14:textId="77777777" w:rsidR="0098035A" w:rsidRPr="005839CC" w:rsidRDefault="00000000">
      <w:pPr>
        <w:pStyle w:val="Heading2"/>
        <w:rPr>
          <w:rFonts w:ascii="Times New Roman" w:hAnsi="Times New Roman" w:cs="Times New Roman"/>
        </w:rPr>
      </w:pPr>
      <w:bookmarkStart w:id="17" w:name="model-seçiminin-gerekçesi"/>
      <w:bookmarkEnd w:id="16"/>
      <w:r w:rsidRPr="005839CC">
        <w:rPr>
          <w:rFonts w:ascii="Times New Roman" w:hAnsi="Times New Roman" w:cs="Times New Roman"/>
        </w:rPr>
        <w:t>6.2 Model Seçiminin Gerekçesi</w:t>
      </w:r>
    </w:p>
    <w:p w14:paraId="66EAE8E7"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Yeni donanım altyapısı üzerinde Qwen Image Edit modelinin seçilmesinin ardındaki teknik gerekçeler şunlardır:</w:t>
      </w:r>
    </w:p>
    <w:p w14:paraId="5CF5C0F4"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Görsel-dil anlama:</w:t>
      </w:r>
      <w:r w:rsidRPr="005839CC">
        <w:rPr>
          <w:rFonts w:ascii="Times New Roman" w:hAnsi="Times New Roman" w:cs="Times New Roman"/>
        </w:rPr>
        <w:t xml:space="preserve"> Qwen Image Edit, Alibaba’nın Qwen 2.5 Vision-Language modelinden türetilmiştir. Bu mimari, metin talimatını anlamlandırmak için yalnızca CLIP embedding’e değil, tam bir dil modelinin bağlamsal anlama kapasitesine de sahiptir. Sonuç olarak “ön görünüm, göz hizası, minimalist arkaplan” gibi karmaşık talimatları çok daha başarılı yorumlamaktadır.</w:t>
      </w:r>
    </w:p>
    <w:p w14:paraId="5AF84514"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Referans görsel sadakati:</w:t>
      </w:r>
      <w:r w:rsidRPr="005839CC">
        <w:rPr>
          <w:rFonts w:ascii="Times New Roman" w:hAnsi="Times New Roman" w:cs="Times New Roman"/>
        </w:rPr>
        <w:t xml:space="preserve"> Model, girdi görselini yalnızca bir başlangıç noktası olarak değil, korunması gereken içerik referansı olarak işlemektedir. Bu sayede ürünün şekli, rengi, logosu ve temel görsel özellikleri çıktıda korunurken çevre tamamen yeniden yaratılabilmektedir.</w:t>
      </w:r>
    </w:p>
    <w:p w14:paraId="017EF473"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Lightning LoRA desteği:</w:t>
      </w:r>
      <w:r w:rsidRPr="005839CC">
        <w:rPr>
          <w:rFonts w:ascii="Times New Roman" w:hAnsi="Times New Roman" w:cs="Times New Roman"/>
        </w:rPr>
        <w:t xml:space="preserve"> Modelin 4 adımda yüksek kaliteli üretim yapabildiği Lightning LoRA adaptörünün varlığı, üretim süresini makul seviyelere çekmiştir.</w:t>
      </w:r>
    </w:p>
    <w:p w14:paraId="7E748DA1"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ComfyUI ekosistemi uyumluluğu:</w:t>
      </w:r>
      <w:r w:rsidRPr="005839CC">
        <w:rPr>
          <w:rFonts w:ascii="Times New Roman" w:hAnsi="Times New Roman" w:cs="Times New Roman"/>
        </w:rPr>
        <w:t xml:space="preserve"> Model, ComfyUI’nın özelleştirilmiş metin kodlama bileşenini (TextEncodeQwenImageEditPlus) kullanan tam bir pipeline desteğiyle sunulmuştur.</w:t>
      </w:r>
    </w:p>
    <w:p w14:paraId="586A5FFC" w14:textId="77777777" w:rsidR="0098035A" w:rsidRPr="005839CC" w:rsidRDefault="00000000">
      <w:pPr>
        <w:pStyle w:val="Heading1"/>
        <w:rPr>
          <w:rFonts w:ascii="Times New Roman" w:hAnsi="Times New Roman" w:cs="Times New Roman"/>
        </w:rPr>
      </w:pPr>
      <w:bookmarkStart w:id="18" w:name="nihai-yaklaşım-qwen-image-edit-modeli"/>
      <w:bookmarkEnd w:id="15"/>
      <w:bookmarkEnd w:id="17"/>
      <w:r w:rsidRPr="005839CC">
        <w:rPr>
          <w:rFonts w:ascii="Times New Roman" w:hAnsi="Times New Roman" w:cs="Times New Roman"/>
        </w:rPr>
        <w:t>7. Nihai Yaklaşım: Qwen Image Edit Modeli</w:t>
      </w:r>
    </w:p>
    <w:p w14:paraId="03F12DBA" w14:textId="77777777" w:rsidR="0098035A" w:rsidRPr="005839CC" w:rsidRDefault="00000000">
      <w:pPr>
        <w:pStyle w:val="Heading2"/>
        <w:rPr>
          <w:rFonts w:ascii="Times New Roman" w:hAnsi="Times New Roman" w:cs="Times New Roman"/>
        </w:rPr>
      </w:pPr>
      <w:bookmarkStart w:id="19" w:name="genel-tasarım-kararları"/>
      <w:r w:rsidRPr="005839CC">
        <w:rPr>
          <w:rFonts w:ascii="Times New Roman" w:hAnsi="Times New Roman" w:cs="Times New Roman"/>
        </w:rPr>
        <w:t>7.1 Genel Tasarım Kararları</w:t>
      </w:r>
    </w:p>
    <w:p w14:paraId="5673F09E"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Nihai sistem tasarımında iki temel karar öne çıkmaktadır.</w:t>
      </w:r>
    </w:p>
    <w:p w14:paraId="38E2B225"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Tek giriş, çoklu çıkış:</w:t>
      </w:r>
      <w:r w:rsidRPr="005839CC">
        <w:rPr>
          <w:rFonts w:ascii="Times New Roman" w:hAnsi="Times New Roman" w:cs="Times New Roman"/>
        </w:rPr>
        <w:t xml:space="preserve"> Kullanıcıdan yalnızca bir ham ürün fotoğrafı alınmakta ve bu tek görsel, birbiriyle aynı modeli kullanan ancak farklı kamera açısı talimatlarıyla çalışan üç bağımsız üretim sürecine eş zamanlı olarak beslenmektedir. Çıktı olarak ön görünüm, yan profil ve izometrik görünümden oluşan üç farklı profesyonel görsel elde edilmektedir.</w:t>
      </w:r>
    </w:p>
    <w:p w14:paraId="6BD8F9A0"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Yerel çalışma modeli:</w:t>
      </w:r>
      <w:r w:rsidRPr="005839CC">
        <w:rPr>
          <w:rFonts w:ascii="Times New Roman" w:hAnsi="Times New Roman" w:cs="Times New Roman"/>
        </w:rPr>
        <w:t xml:space="preserve"> Tüm hesaplama kullanıcının kendi bilgisayarındaki GPU üzerinde gerçekleşmektedir. Herhangi bir bulut API’sine ya da internet bağlantısına ihtiyaç duyulmamaktadır. Bu tasarım hem gizlilik hem de maliyet açısından sürdürülebilir bir model sunarken ticari açıdan hassas ürün görsellerinin güvenliğini de güvence altına almaktadır.</w:t>
      </w:r>
    </w:p>
    <w:p w14:paraId="7DED5433" w14:textId="77777777" w:rsidR="0098035A" w:rsidRPr="005839CC" w:rsidRDefault="00000000">
      <w:pPr>
        <w:pStyle w:val="Heading2"/>
        <w:rPr>
          <w:rFonts w:ascii="Times New Roman" w:hAnsi="Times New Roman" w:cs="Times New Roman"/>
        </w:rPr>
      </w:pPr>
      <w:bookmarkStart w:id="20" w:name="üç-kamera-açısının-tanımı"/>
      <w:bookmarkEnd w:id="19"/>
      <w:r w:rsidRPr="005839CC">
        <w:rPr>
          <w:rFonts w:ascii="Times New Roman" w:hAnsi="Times New Roman" w:cs="Times New Roman"/>
        </w:rPr>
        <w:t>7.2 Üç Kamera Açısının Tanımı</w:t>
      </w:r>
    </w:p>
    <w:p w14:paraId="14C42A15"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Her bir üretim süreci, ürünü farklı bir kamera açısından yorumlayan özgün bir metin talimatıyla yönlendirilmektedir.</w:t>
      </w:r>
    </w:p>
    <w:p w14:paraId="448F1D5A"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Ön Görünüm (Hero Shot):</w:t>
      </w:r>
      <w:r w:rsidRPr="005839CC">
        <w:rPr>
          <w:rFonts w:ascii="Times New Roman" w:hAnsi="Times New Roman" w:cs="Times New Roman"/>
        </w:rPr>
        <w:t xml:space="preserve"> Ürün, çerçevenin tam ortasında, göz hizasında, doğrudan karşıdan çekilmiş gibi konumlandırılmaktadır. Işıklandırma; önden-soldan ve önden-sağdan gelen iki yumuşak kutulu ışık kaynağı ile arkadan hafif bir çerçeveleme ışığından oluşmaktadır. Arka plan </w:t>
      </w:r>
      <w:r w:rsidRPr="005839CC">
        <w:rPr>
          <w:rFonts w:ascii="Times New Roman" w:hAnsi="Times New Roman" w:cs="Times New Roman"/>
        </w:rPr>
        <w:lastRenderedPageBreak/>
        <w:t>son derece minimal ve açık gri tonludur. Bu çekim türü e-ticaret platformlarında ana ürün fotoğrafı olarak en yaygın kullanılan formattır.</w:t>
      </w:r>
    </w:p>
    <w:p w14:paraId="4165E89A"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Yan Profil (Three-Quarter View):</w:t>
      </w:r>
      <w:r w:rsidRPr="005839CC">
        <w:rPr>
          <w:rFonts w:ascii="Times New Roman" w:hAnsi="Times New Roman" w:cs="Times New Roman"/>
        </w:rPr>
        <w:t xml:space="preserve"> Ürün sağa doğru yaklaşık 45 derecelik bir açıyla konumlandırılmakta, derinliği ve eğrileri belirgin biçimde görünür hale gelmektedir. Premium minimalist stüdyo ortamında hafif dokulu bir taş yüzeyin üzerinde yer alan ürün; önden-sağdan gelen yumuşak ışık, sol kenardan gelen dolgu ışığı ve sol kenarda zarif bir çerçeveleme ışığıyla aydınlatılmaktadır. Arka plan sinematik bir alan derinliğiyle yumuşatılmaktadır.</w:t>
      </w:r>
    </w:p>
    <w:p w14:paraId="7D992CCA"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İzometrik Görünüm (45° Yüksek Açı):</w:t>
      </w:r>
      <w:r w:rsidRPr="005839CC">
        <w:rPr>
          <w:rFonts w:ascii="Times New Roman" w:hAnsi="Times New Roman" w:cs="Times New Roman"/>
        </w:rPr>
        <w:t xml:space="preserve"> Ürün 45 derecelik bir yüksek açıyla, hem üst yüzeyini hem de ön/yan yüzeylerini aynı anda gösterecek biçimde konumlandırılmaktadır. Parlak, yansıtıcı bir zemin yüzeyi üzerinde duran ürün; birden fazla görünmez ışık kaynağından gelen yumuşak ışıkla aydınlatılmakta, sert gölgeler en aza indirilirken şeklin net biçimde tanımlanması sağlanmaktadır. Bu görsel özellikle ürün inceleme içeriklerinde ve katalog sunumlarında tercih edilmektedir.</w:t>
      </w:r>
    </w:p>
    <w:p w14:paraId="78584135" w14:textId="77777777" w:rsidR="0098035A" w:rsidRPr="005839CC" w:rsidRDefault="00000000">
      <w:pPr>
        <w:pStyle w:val="Heading2"/>
        <w:rPr>
          <w:rFonts w:ascii="Times New Roman" w:hAnsi="Times New Roman" w:cs="Times New Roman"/>
        </w:rPr>
      </w:pPr>
      <w:bookmarkStart w:id="21" w:name="negatif-prompt-stratejisi"/>
      <w:bookmarkEnd w:id="20"/>
      <w:r w:rsidRPr="005839CC">
        <w:rPr>
          <w:rFonts w:ascii="Times New Roman" w:hAnsi="Times New Roman" w:cs="Times New Roman"/>
        </w:rPr>
        <w:t>7.3 Negatif Prompt Stratejisi</w:t>
      </w:r>
    </w:p>
    <w:p w14:paraId="6CCA89F5"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Her üretim sürecinde pozitif talimatın yanı sıra modelin kaçınması gereken unsurları listeleyen bir negatif talimat da kullanılmaktadır. Nihai sistemdeki negatif talimat şu unsurları kapsamaktadır: insan eli, parmak, vücut parçaları; sahne içinde görünen softbox, ışık ayakları, şemsiyeler, kamera ve tripod gibi stüdyo ekipmanları; dağınık arka planlar; bulanıklık, bozulma, filigran ve metin; kötü ışıklandırma ve sert gölgeler; gerçekçi olmayan dokular; amatör fotoğrafçılık tarzı; gürültü ve sıkıştırma artefaktları; karikatür ya da illüstrasyon tarzı.</w:t>
      </w:r>
    </w:p>
    <w:p w14:paraId="311B7803"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Bu negatif talimatın, özellikle stüdyo ekipmanlarının görsel içinde belirmesini engellemek açısından kritik önemi olduğu deneylerde gözlemlenmiştir.</w:t>
      </w:r>
    </w:p>
    <w:p w14:paraId="05D7D63F" w14:textId="77777777" w:rsidR="0098035A" w:rsidRPr="005839CC" w:rsidRDefault="00000000">
      <w:pPr>
        <w:pStyle w:val="Heading1"/>
        <w:rPr>
          <w:rFonts w:ascii="Times New Roman" w:hAnsi="Times New Roman" w:cs="Times New Roman"/>
        </w:rPr>
      </w:pPr>
      <w:bookmarkStart w:id="22" w:name="Xcd30f6f46eb18a1201bc4da5ce4a2f8bd25d69c"/>
      <w:bookmarkEnd w:id="18"/>
      <w:bookmarkEnd w:id="21"/>
      <w:r w:rsidRPr="005839CC">
        <w:rPr>
          <w:rFonts w:ascii="Times New Roman" w:hAnsi="Times New Roman" w:cs="Times New Roman"/>
        </w:rPr>
        <w:t>8. Yapay Zeka Modellerinin Teknik Açıklaması</w:t>
      </w:r>
    </w:p>
    <w:p w14:paraId="4442E97B" w14:textId="77777777" w:rsidR="0098035A" w:rsidRPr="005839CC" w:rsidRDefault="00000000">
      <w:pPr>
        <w:pStyle w:val="Heading2"/>
        <w:rPr>
          <w:rFonts w:ascii="Times New Roman" w:hAnsi="Times New Roman" w:cs="Times New Roman"/>
        </w:rPr>
      </w:pPr>
      <w:bookmarkStart w:id="23" w:name="diffusion-modellerinin-çalışma-prensibi"/>
      <w:r w:rsidRPr="005839CC">
        <w:rPr>
          <w:rFonts w:ascii="Times New Roman" w:hAnsi="Times New Roman" w:cs="Times New Roman"/>
        </w:rPr>
        <w:t>8.1 Diffusion Modellerinin Çalışma Prensibi</w:t>
      </w:r>
    </w:p>
    <w:p w14:paraId="5603EF2C"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Diffusion modelleri, görsel üretimde günümüzde en başarılı sonuçları veren yaklaşımı temsil etmektedir. Bu modellerin çalışma prensibi, bozulma ve onarma süreçlerini tersine çeviren matematiksel bir çerçeveye dayanmaktadır.</w:t>
      </w:r>
    </w:p>
    <w:p w14:paraId="6FFB3C81"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Eğitim aşamasında model, gerçek görsellerden başlayarak bu görsellere adım adım Gaussian gürültüsü eklenmesini gözlemler. Yeterince çok adım sonunda görsel tamamen anlamlı yapısını yitirmiş ve salt gürültüden ibaret hale gelmiştir. Model, bu bozulma sürecini tersine çevirmeyi öğrenir; yani gürültüden anlamlı görsel yapısına giden yolu öğrenir.</w:t>
      </w:r>
    </w:p>
    <w:p w14:paraId="144D12AF"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Üretim (çıkarım) aşamasında ise süreç tamamen rastlantısal gürültüden başlatılır. Model, metin talimatı ve varsa referans görsel gibi yönlendirici bilgilerle her adımda gürültüyü azaltır ve anlamlı, talimatla uyumlu bir görsel inşa eder. Yeterince az adımda (bizim sistemimizde 4 adım) bile bu süreç, uygun donanım ve model mimarisiyle yüksek kaliteli sonuçlar verebilmektedir.</w:t>
      </w:r>
    </w:p>
    <w:p w14:paraId="6BD273C0" w14:textId="77777777" w:rsidR="0098035A" w:rsidRPr="005839CC" w:rsidRDefault="00000000">
      <w:pPr>
        <w:pStyle w:val="Heading2"/>
        <w:rPr>
          <w:rFonts w:ascii="Times New Roman" w:hAnsi="Times New Roman" w:cs="Times New Roman"/>
        </w:rPr>
      </w:pPr>
      <w:bookmarkStart w:id="24" w:name="sistemde-kullanılan-dört-model-bileşeni"/>
      <w:bookmarkEnd w:id="23"/>
      <w:r w:rsidRPr="005839CC">
        <w:rPr>
          <w:rFonts w:ascii="Times New Roman" w:hAnsi="Times New Roman" w:cs="Times New Roman"/>
        </w:rPr>
        <w:lastRenderedPageBreak/>
        <w:t>8.2 Sistemde Kullanılan Dört Model Bileşeni</w:t>
      </w:r>
    </w:p>
    <w:p w14:paraId="03AF8517"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Sistemin çalışması için birbiriyle koordineli olarak çalışan dört ayrı model bileşeni gerekmektedir.</w:t>
      </w:r>
    </w:p>
    <w:p w14:paraId="7F916C0A" w14:textId="77777777" w:rsidR="0098035A" w:rsidRPr="005839CC" w:rsidRDefault="00000000">
      <w:pPr>
        <w:pStyle w:val="Heading3"/>
        <w:rPr>
          <w:rFonts w:ascii="Times New Roman" w:hAnsi="Times New Roman" w:cs="Times New Roman"/>
        </w:rPr>
      </w:pPr>
      <w:bookmarkStart w:id="25" w:name="ana-diffusion-modeli-unet"/>
      <w:r w:rsidRPr="005839CC">
        <w:rPr>
          <w:rFonts w:ascii="Times New Roman" w:hAnsi="Times New Roman" w:cs="Times New Roman"/>
        </w:rPr>
        <w:t>8.2.1 Ana Diffusion Modeli (UNET)</w:t>
      </w:r>
    </w:p>
    <w:p w14:paraId="08EAADAD"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 xml:space="preserve">Dosya: </w:t>
      </w:r>
      <w:r w:rsidRPr="005839CC">
        <w:rPr>
          <w:rStyle w:val="VerbatimChar"/>
          <w:rFonts w:ascii="Times New Roman" w:hAnsi="Times New Roman" w:cs="Times New Roman"/>
        </w:rPr>
        <w:t>qwen_image_edit_2509_fp8_e4m3fn.safetensors</w:t>
      </w:r>
    </w:p>
    <w:p w14:paraId="2E158B02"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Bu, sistemin çekirdeğini oluşturan bileşendir. UNET (U-shaped Network) mimarisi, görsel üretim diffusion modellerinde yaygın olarak kullanılan bir yapıdır. Model, enkoder katmanlarında girdi verilerini giderek daha soyut bir temsile dönüştürür; dekoder katmanlarında ise bu soyut temsili giderek daha ayrıntılı bir görsele dönüştürür. Atlama bağlantıları (skip connections) aracılığıyla enkoder ve dekoder katmanları arasında ayrıntı bilgisi aktarılır.</w:t>
      </w:r>
    </w:p>
    <w:p w14:paraId="0B82984F"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 xml:space="preserve">Dosya adındaki </w:t>
      </w:r>
      <w:r w:rsidRPr="005839CC">
        <w:rPr>
          <w:rStyle w:val="VerbatimChar"/>
          <w:rFonts w:ascii="Times New Roman" w:hAnsi="Times New Roman" w:cs="Times New Roman"/>
        </w:rPr>
        <w:t>fp8_e4m3fn</w:t>
      </w:r>
      <w:r w:rsidRPr="005839CC">
        <w:rPr>
          <w:rFonts w:ascii="Times New Roman" w:hAnsi="Times New Roman" w:cs="Times New Roman"/>
        </w:rPr>
        <w:t xml:space="preserve"> gösterimi, modelin ağırlıklarının 8-bit kayan noktalı sayı formatında (float8, E4M3 standardı) saklandığını belirtmektedir. Orijinal modellerde kullanılan 32-bit ya da 16-bit formata kıyasla bu sıkıştırma; bellek gereksinimini yaklaşık dörtte bir oranında azaltmakta, işlem hızını artırmakta ve model kalitesini minimum düzeyde etkilemektedir. Bu optimizasyon, modelin tüketici sınıfı GPU’larda da çalışabilmesini sağlamıştır.</w:t>
      </w:r>
    </w:p>
    <w:p w14:paraId="2C19B43D" w14:textId="77777777" w:rsidR="0098035A" w:rsidRPr="005839CC" w:rsidRDefault="00000000">
      <w:pPr>
        <w:pStyle w:val="Heading3"/>
        <w:rPr>
          <w:rFonts w:ascii="Times New Roman" w:hAnsi="Times New Roman" w:cs="Times New Roman"/>
        </w:rPr>
      </w:pPr>
      <w:bookmarkStart w:id="26" w:name="metin-anlama-modeli-clip"/>
      <w:bookmarkEnd w:id="25"/>
      <w:r w:rsidRPr="005839CC">
        <w:rPr>
          <w:rFonts w:ascii="Times New Roman" w:hAnsi="Times New Roman" w:cs="Times New Roman"/>
        </w:rPr>
        <w:t>8.2.2 Metin Anlama Modeli (CLIP)</w:t>
      </w:r>
    </w:p>
    <w:p w14:paraId="71246212"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 xml:space="preserve">Dosya: </w:t>
      </w:r>
      <w:r w:rsidRPr="005839CC">
        <w:rPr>
          <w:rStyle w:val="VerbatimChar"/>
          <w:rFonts w:ascii="Times New Roman" w:hAnsi="Times New Roman" w:cs="Times New Roman"/>
        </w:rPr>
        <w:t>qwen_2.5_vl_7b_fp8_scaled.safetensors</w:t>
      </w:r>
    </w:p>
    <w:p w14:paraId="1BD34B8C"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 xml:space="preserve">CLIP (Contrastive Language-Image Pre-training), kullanıcının yazdığı metin talimatını modelin anlayabileceği matematiksel vektörlere (embedding) dönüştüren bileşendir. Dosya adındaki </w:t>
      </w:r>
      <w:r w:rsidRPr="005839CC">
        <w:rPr>
          <w:rStyle w:val="VerbatimChar"/>
          <w:rFonts w:ascii="Times New Roman" w:hAnsi="Times New Roman" w:cs="Times New Roman"/>
        </w:rPr>
        <w:t>7b</w:t>
      </w:r>
      <w:r w:rsidRPr="005839CC">
        <w:rPr>
          <w:rFonts w:ascii="Times New Roman" w:hAnsi="Times New Roman" w:cs="Times New Roman"/>
        </w:rPr>
        <w:t xml:space="preserve">, modelin 7 milyar parametre içerdiğini; </w:t>
      </w:r>
      <w:r w:rsidRPr="005839CC">
        <w:rPr>
          <w:rStyle w:val="VerbatimChar"/>
          <w:rFonts w:ascii="Times New Roman" w:hAnsi="Times New Roman" w:cs="Times New Roman"/>
        </w:rPr>
        <w:t>vl</w:t>
      </w:r>
      <w:r w:rsidRPr="005839CC">
        <w:rPr>
          <w:rFonts w:ascii="Times New Roman" w:hAnsi="Times New Roman" w:cs="Times New Roman"/>
        </w:rPr>
        <w:t>, vision-language (görsel-dil) mimarisine sahip olduğunu göstermektedir.</w:t>
      </w:r>
    </w:p>
    <w:p w14:paraId="1405E8D8"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Geleneksel CLIP modellerinin aksine, Qwen 2.5 VL mimarisine dayanan bu bileşen, metin talimatını tam bir dil modelinin anlama kapasitesiyle işlemektedir. Bu sayede “göz hizasında çekilmiş, minimalist arka planlı, stüdyo ışıklamalı ön görünüm” gibi karmaşık ve çok koşullu talimatlar çok daha başarılı biçimde yorumlanmaktadır. Ayrıca bu bileşen, referans görsel bilgisini de metin talimatıyla birlikte işleyerek modelin ürünü “tanımasını” ve kimliğini korumasını sağlamaktadır.</w:t>
      </w:r>
    </w:p>
    <w:p w14:paraId="41C255AC" w14:textId="77777777" w:rsidR="0098035A" w:rsidRPr="005839CC" w:rsidRDefault="00000000">
      <w:pPr>
        <w:pStyle w:val="Heading3"/>
        <w:rPr>
          <w:rFonts w:ascii="Times New Roman" w:hAnsi="Times New Roman" w:cs="Times New Roman"/>
        </w:rPr>
      </w:pPr>
      <w:bookmarkStart w:id="27" w:name="görsel-sıkıştırma-modeli-vae"/>
      <w:bookmarkEnd w:id="26"/>
      <w:r w:rsidRPr="005839CC">
        <w:rPr>
          <w:rFonts w:ascii="Times New Roman" w:hAnsi="Times New Roman" w:cs="Times New Roman"/>
        </w:rPr>
        <w:t>8.2.3 Görsel Sıkıştırma Modeli (VAE)</w:t>
      </w:r>
    </w:p>
    <w:p w14:paraId="575D91F5"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 xml:space="preserve">Dosya: </w:t>
      </w:r>
      <w:r w:rsidRPr="005839CC">
        <w:rPr>
          <w:rStyle w:val="VerbatimChar"/>
          <w:rFonts w:ascii="Times New Roman" w:hAnsi="Times New Roman" w:cs="Times New Roman"/>
        </w:rPr>
        <w:t>qwen_image_vae.safetensors</w:t>
      </w:r>
    </w:p>
    <w:p w14:paraId="3BB5421D"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VAE (Variational Autoencoder), piksel uzayındaki görseller ile diffusion modelinin çalıştığı latent uzay arasında dönüşüm sağlayan bileşendir. İki yönde çalışır:</w:t>
      </w:r>
    </w:p>
    <w:p w14:paraId="33B631C5"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Kodlama yönünde (VAE Encode): kullanıcının yüklediği piksel görseli, çok daha küçük boyutlu bir matematiksel tensöre (latent representation) dönüştürülür. Örneğin 768x768 piksellik bir görsel, yaklaşık 96x96 boyutunda bir latent tensöre indirgenir. Bu boyut küçültmesi, diffusion modelinin çok daha az hesaplama gücü harcayarak çalışmasını sağlar.</w:t>
      </w:r>
    </w:p>
    <w:p w14:paraId="6FA0273C"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lastRenderedPageBreak/>
        <w:t>Çözme yönünde (VAE Decode): diffusion modelinin oluşturduğu latent tensör, tekrar piksel görseliye dönüştürülür. Bu aşamada latent uzaydaki ince yapılar ve detaylar piksel düzeyinde somutlaştırılır.</w:t>
      </w:r>
    </w:p>
    <w:p w14:paraId="6E0E0C60" w14:textId="77777777" w:rsidR="0098035A" w:rsidRPr="005839CC" w:rsidRDefault="00000000">
      <w:pPr>
        <w:pStyle w:val="Heading3"/>
        <w:rPr>
          <w:rFonts w:ascii="Times New Roman" w:hAnsi="Times New Roman" w:cs="Times New Roman"/>
        </w:rPr>
      </w:pPr>
      <w:bookmarkStart w:id="28" w:name="hız-optimizasyon-adaptörü-lightning-lora"/>
      <w:bookmarkEnd w:id="27"/>
      <w:r w:rsidRPr="005839CC">
        <w:rPr>
          <w:rFonts w:ascii="Times New Roman" w:hAnsi="Times New Roman" w:cs="Times New Roman"/>
        </w:rPr>
        <w:t>8.2.4 Hız Optimizasyon Adaptörü (Lightning LoRA)</w:t>
      </w:r>
    </w:p>
    <w:p w14:paraId="2BFDA827"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 xml:space="preserve">Dosya: </w:t>
      </w:r>
      <w:r w:rsidRPr="005839CC">
        <w:rPr>
          <w:rStyle w:val="VerbatimChar"/>
          <w:rFonts w:ascii="Times New Roman" w:hAnsi="Times New Roman" w:cs="Times New Roman"/>
        </w:rPr>
        <w:t>Qwen-Image-Edit-2509-Lightning-4steps-V1.0-bf16.safetensors</w:t>
      </w:r>
    </w:p>
    <w:p w14:paraId="3D289B96"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LoRA (Low-Rank Adaptation), bir yapay zeka modelinin tüm ağırlıklarını yeniden eğitmek yerine, mevcut ağırlıkların üzerine son derece düşük parametreli bir adaptör katmanı ekleyerek modelin davranışını belirli bir yönde biçimlendiren bir teknolojidir. Ana modele kıyasla dosya boyutu çok küçüktür ve yüklenmesi hızlıdır.</w:t>
      </w:r>
    </w:p>
    <w:p w14:paraId="59E5A4E7"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“Lightning” adını taşıyan bu özel LoRA, standart Qwen Image Edit modelinin 20 veya daha fazla adıma ihtiyaç duyduğu durumlarda, yalnızca 4 adımda karşılaştırılabilir kalitede görsel üretmesini sağlayacak biçimde eğitilmiştir. Bu optimizasyon, üretim süresini beş ila sekiz kat kısaltmaktadır.</w:t>
      </w:r>
    </w:p>
    <w:p w14:paraId="59F422D5"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 xml:space="preserve">Dosya adındaki </w:t>
      </w:r>
      <w:r w:rsidRPr="005839CC">
        <w:rPr>
          <w:rStyle w:val="VerbatimChar"/>
          <w:rFonts w:ascii="Times New Roman" w:hAnsi="Times New Roman" w:cs="Times New Roman"/>
        </w:rPr>
        <w:t>bf16</w:t>
      </w:r>
      <w:r w:rsidRPr="005839CC">
        <w:rPr>
          <w:rFonts w:ascii="Times New Roman" w:hAnsi="Times New Roman" w:cs="Times New Roman"/>
        </w:rPr>
        <w:t>, ağırlıkların bfloat16 (brain float 16) formatında saklandığını göstermektedir. Bu format; standart float16’ya kıyasla daha geniş sayı aralığını, float32’ye kıyasla ise daha az bellek tüketimini birleştiren dengeli bir seçimdir.</w:t>
      </w:r>
    </w:p>
    <w:p w14:paraId="05E93B52" w14:textId="77777777" w:rsidR="0098035A" w:rsidRPr="005839CC" w:rsidRDefault="00000000">
      <w:pPr>
        <w:pStyle w:val="Heading2"/>
        <w:rPr>
          <w:rFonts w:ascii="Times New Roman" w:hAnsi="Times New Roman" w:cs="Times New Roman"/>
        </w:rPr>
      </w:pPr>
      <w:bookmarkStart w:id="29" w:name="Xeded07fb448ea155c5c69be0ddef75ce41e8a67"/>
      <w:bookmarkEnd w:id="24"/>
      <w:bookmarkEnd w:id="28"/>
      <w:r w:rsidRPr="005839CC">
        <w:rPr>
          <w:rFonts w:ascii="Times New Roman" w:hAnsi="Times New Roman" w:cs="Times New Roman"/>
        </w:rPr>
        <w:t>8.3 Latent Difüzyon Sürecinin Matematiksel Temeli</w:t>
      </w:r>
    </w:p>
    <w:p w14:paraId="5F956884"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Sistemdeki görsel üretim süreci matematiksel olarak şu şekilde özetlenebilir:</w:t>
      </w:r>
    </w:p>
    <w:p w14:paraId="01D784D8"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Başlangıç noktası olarak, VAE tarafından kodlanmış girdi görselinin latent temsili kullanılmaktadır. Denoise parametresi 1.0 olarak ayarlandığından, bu latent temsilin üzerine tam düzeyde gürültü eklenerek başlangıç durumu oluşturulmaktadır. Bu, modelin girdi görselini yalnızca içerik referansı olarak kullandığı ve çevreyi sıfırdan yeniden yaratacağı anlamına gelmektedir.</w:t>
      </w:r>
    </w:p>
    <w:p w14:paraId="441013BB"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Ardından KSampler bileşeni devreye girer. 4 adımın her birinde model; mevcut latent durumu, metin talimatından elde edilen yönlendirmeyi ve Euler algoritmasının belirlediği adım büyüklüğünü kullanarak latent temsili rafine eder. CFG değeri 1 olarak ayarlandığından, Lightning LoRA optimizasyonuna uygun şekilde, tek bir üretim tahminlemesiyle çalışılmaktadır.</w:t>
      </w:r>
    </w:p>
    <w:p w14:paraId="37D1CECB"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Son adımda VAE Decode devreye girer ve nihai latent tensör, tam çözünürlüklü PNG formatında bir görsel olarak kayıt edilir.</w:t>
      </w:r>
    </w:p>
    <w:p w14:paraId="06F714C5" w14:textId="77777777" w:rsidR="0098035A" w:rsidRPr="005839CC" w:rsidRDefault="00000000">
      <w:pPr>
        <w:pStyle w:val="Heading1"/>
        <w:rPr>
          <w:rFonts w:ascii="Times New Roman" w:hAnsi="Times New Roman" w:cs="Times New Roman"/>
        </w:rPr>
      </w:pPr>
      <w:bookmarkStart w:id="30" w:name="comfyui-iş-akışı-görsel-üretim-pipelineı"/>
      <w:bookmarkEnd w:id="22"/>
      <w:bookmarkEnd w:id="29"/>
      <w:r w:rsidRPr="005839CC">
        <w:rPr>
          <w:rFonts w:ascii="Times New Roman" w:hAnsi="Times New Roman" w:cs="Times New Roman"/>
        </w:rPr>
        <w:t>9. ComfyUI İş Akışı — Görsel Üretim Pipeline’ı</w:t>
      </w:r>
    </w:p>
    <w:p w14:paraId="4FE486EF" w14:textId="77777777" w:rsidR="0098035A" w:rsidRPr="005839CC" w:rsidRDefault="00000000">
      <w:pPr>
        <w:pStyle w:val="Heading2"/>
        <w:rPr>
          <w:rFonts w:ascii="Times New Roman" w:hAnsi="Times New Roman" w:cs="Times New Roman"/>
        </w:rPr>
      </w:pPr>
      <w:bookmarkStart w:id="31" w:name="comfyuinın-rolü"/>
      <w:r w:rsidRPr="005839CC">
        <w:rPr>
          <w:rFonts w:ascii="Times New Roman" w:hAnsi="Times New Roman" w:cs="Times New Roman"/>
        </w:rPr>
        <w:t>9.1 ComfyUI’nın Rolü</w:t>
      </w:r>
    </w:p>
    <w:p w14:paraId="0D194F9A"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ComfyUI, yapay zeka görsel üretim modellerini çalıştırmak için tasarlanmış açık kaynaklı bir düğüm tabanlı görsel programlama ortamıdır. Her işlem birimi (“düğüm” ya da “node”) belirli bir işlevi yerine getirir; düğümler arasındaki bağlantılar ise veri akışını tanımlar. Bu yapı, karmaşık yapay zeka pipeline’larını görsel olarak tasarlamayı, test etmeyi ve yönetmeyi mümkün kılmaktadır.</w:t>
      </w:r>
    </w:p>
    <w:p w14:paraId="1F0F7315"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lastRenderedPageBreak/>
        <w:t>Bizim sistemimizde ComfyUI iki farklı rolde kullanılmıştır: İlk olarak, pipeline’ın geliştirilmesi ve deneyler sırasında, ComfyUI’nın kendi tarayıcı tabanlı görsel arayüzü kullanılmıştır. Akış tasarımı, bağlantılar ve parametre ayarlamaları bu arayüz üzerinden yapılmıştır. İkinci olarak, geliştirilen akış tamamlandıktan sonra, React uygulamasının ComfyUI ile haberleşmesi için API modu etkinleştirilmiştir. Bu modda ComfyUI, HTTP isteklerini ve WebSocket bağlantılarını kabul eden bir arkaplan sunucusu olarak çalışmaktadır.</w:t>
      </w:r>
    </w:p>
    <w:p w14:paraId="2EBE9F95" w14:textId="77777777" w:rsidR="0098035A" w:rsidRPr="005839CC" w:rsidRDefault="00000000">
      <w:pPr>
        <w:pStyle w:val="Heading2"/>
        <w:rPr>
          <w:rFonts w:ascii="Times New Roman" w:hAnsi="Times New Roman" w:cs="Times New Roman"/>
        </w:rPr>
      </w:pPr>
      <w:bookmarkStart w:id="32" w:name="pipeline-geliştirme-süreci"/>
      <w:bookmarkEnd w:id="31"/>
      <w:r w:rsidRPr="005839CC">
        <w:rPr>
          <w:rFonts w:ascii="Times New Roman" w:hAnsi="Times New Roman" w:cs="Times New Roman"/>
        </w:rPr>
        <w:t>9.2 Pipeline Geliştirme Süreci</w:t>
      </w:r>
    </w:p>
    <w:p w14:paraId="61FCDE62"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İlk geliştirilen pipeline, her biri kendi model bileşen setine (VAE, CLIP, UNET, LoRA) sahip üç bağımsız işleme zincirinden oluşuyordu. Bu yapı işlevsel olmakla birlikte, aynı model dosyalarının GPU belleğine üç kez yüklenmesine yol açıyordu. Bu hem bellek israfına hem de gereksiz yavaşlamaya neden olduğundan pipeline optimize edilmiştir.</w:t>
      </w:r>
    </w:p>
    <w:p w14:paraId="3CEC4BD7"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Optimize edilen nihai pipeline’da tüm model yükleme adımları tek bir noktada gerçekleşmekte; model bileşenleri, görsel ölçekleme ve VAE kodlama işlemleri ortak kaynaktan beslenmektedir. Yalnızca metin kodlama (her açı için farklı talimat gerektirdiğinden) ve örnekleme-çözme-kaydetme üçlüsü her açı için ayrı olarak çalışmaktadır. Bu optimizasyon, model bileşenlerini GPU belleğine yalnızca bir kez yükleyerek işlem başlangıcını hızlandırmış ve bellek kullanımını önemli ölçüde azaltmıştır.</w:t>
      </w:r>
    </w:p>
    <w:p w14:paraId="502642B5" w14:textId="77777777" w:rsidR="0098035A" w:rsidRPr="005839CC" w:rsidRDefault="00000000">
      <w:pPr>
        <w:pStyle w:val="Heading2"/>
        <w:rPr>
          <w:rFonts w:ascii="Times New Roman" w:hAnsi="Times New Roman" w:cs="Times New Roman"/>
        </w:rPr>
      </w:pPr>
      <w:bookmarkStart w:id="33" w:name="pipelineın-işlem-adımları"/>
      <w:bookmarkEnd w:id="32"/>
      <w:r w:rsidRPr="005839CC">
        <w:rPr>
          <w:rFonts w:ascii="Times New Roman" w:hAnsi="Times New Roman" w:cs="Times New Roman"/>
        </w:rPr>
        <w:t>9.3 Pipeline’ın İşlem Adımları</w:t>
      </w:r>
    </w:p>
    <w:p w14:paraId="66D9FE28"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Nihai pipeline, kullanıcının fotoğrafı sisteme yüklediği andan itibaren aşağıdaki sırayla ilerlemektedir.</w:t>
      </w:r>
    </w:p>
    <w:p w14:paraId="53F82DA8" w14:textId="77777777" w:rsidR="0098035A" w:rsidRPr="005839CC" w:rsidRDefault="00000000">
      <w:pPr>
        <w:pStyle w:val="Heading3"/>
        <w:rPr>
          <w:rFonts w:ascii="Times New Roman" w:hAnsi="Times New Roman" w:cs="Times New Roman"/>
        </w:rPr>
      </w:pPr>
      <w:bookmarkStart w:id="34" w:name="girdi-görselinin-yüklenmesi"/>
      <w:r w:rsidRPr="005839CC">
        <w:rPr>
          <w:rFonts w:ascii="Times New Roman" w:hAnsi="Times New Roman" w:cs="Times New Roman"/>
        </w:rPr>
        <w:t>9.3.1 Girdi Görselinin Yüklenmesi</w:t>
      </w:r>
    </w:p>
    <w:p w14:paraId="72FC59CC"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ComfyUI, kullanıcının sisteme gönderdiği görsel dosyasını kendi giriş dizinine alır. Bu görsel, sonraki tüm işlemler için paylaşılan referans noktasıdır ve üç üretim zincirinin tamamı bu görselden beslenmektedir.</w:t>
      </w:r>
    </w:p>
    <w:p w14:paraId="560DEA28" w14:textId="77777777" w:rsidR="0098035A" w:rsidRPr="005839CC" w:rsidRDefault="00000000">
      <w:pPr>
        <w:pStyle w:val="Heading3"/>
        <w:rPr>
          <w:rFonts w:ascii="Times New Roman" w:hAnsi="Times New Roman" w:cs="Times New Roman"/>
        </w:rPr>
      </w:pPr>
      <w:bookmarkStart w:id="35" w:name="görsel-ölçekleme"/>
      <w:bookmarkEnd w:id="34"/>
      <w:r w:rsidRPr="005839CC">
        <w:rPr>
          <w:rFonts w:ascii="Times New Roman" w:hAnsi="Times New Roman" w:cs="Times New Roman"/>
        </w:rPr>
        <w:t>9.3.2 Görsel Ölçekleme</w:t>
      </w:r>
    </w:p>
    <w:p w14:paraId="6EDCF4E4"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Yüklenen görsel, Lanczos enterpolasyon algoritması kullanılarak 1 megapiksel hedef çözünürlüğe ölçeklenir. Bu adımın amacı, model için optimal giriş boyutunu sağlamaktır; çok küçük görseller yeterli detay bilgisi içermezken çok büyük görseller gereksiz hesaplama yüküne neden olmaktadır.</w:t>
      </w:r>
    </w:p>
    <w:p w14:paraId="2DABD267"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Lanczos, küçültme ve büyütme işlemlerinde görsel kaliteyi en iyi koruyan enterpolasyon yöntemlerinden biridir. Görsel içindeki frekans bileşenlerini filtreleyen matematiksel yapısı, kenar sertleşmesi ve halka (ringing) artefaktlarını en aza indirir.</w:t>
      </w:r>
    </w:p>
    <w:p w14:paraId="33B391C2" w14:textId="77777777" w:rsidR="0098035A" w:rsidRPr="005839CC" w:rsidRDefault="00000000">
      <w:pPr>
        <w:pStyle w:val="Heading3"/>
        <w:rPr>
          <w:rFonts w:ascii="Times New Roman" w:hAnsi="Times New Roman" w:cs="Times New Roman"/>
        </w:rPr>
      </w:pPr>
      <w:bookmarkStart w:id="36" w:name="model-bileşenlerinin-yüklenmesi"/>
      <w:bookmarkEnd w:id="35"/>
      <w:r w:rsidRPr="005839CC">
        <w:rPr>
          <w:rFonts w:ascii="Times New Roman" w:hAnsi="Times New Roman" w:cs="Times New Roman"/>
        </w:rPr>
        <w:t>9.3.3 Model Bileşenlerinin Yüklenmesi</w:t>
      </w:r>
    </w:p>
    <w:p w14:paraId="0AEB9F3D"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Dört model bileşeni GPU belleğine sırayla yüklenir: önce VAE, ardından CLIP dil modeli, ardından ana diffusion modeli (UNET) ve son olarak Lightning LoRA adaptörü. LoRA, ana modele uygulandığında modelin örnekleme davranışını 4 adımlı hızlandırılmış moda geçirmektedir. Bu yükleme süreci, özellikle soğuk başlatmada en zaman alan aşamadır; ancak sonraki çalıştırmalarda bileşenler GPU önbelleğinde kaldığından bu süre belirgin biçimde kısalır.</w:t>
      </w:r>
    </w:p>
    <w:p w14:paraId="0C489FE2" w14:textId="77777777" w:rsidR="0098035A" w:rsidRPr="005839CC" w:rsidRDefault="00000000">
      <w:pPr>
        <w:pStyle w:val="Heading3"/>
        <w:rPr>
          <w:rFonts w:ascii="Times New Roman" w:hAnsi="Times New Roman" w:cs="Times New Roman"/>
        </w:rPr>
      </w:pPr>
      <w:bookmarkStart w:id="37" w:name="örnekleme-şemasının-ayarlanması"/>
      <w:bookmarkEnd w:id="36"/>
      <w:r w:rsidRPr="005839CC">
        <w:rPr>
          <w:rFonts w:ascii="Times New Roman" w:hAnsi="Times New Roman" w:cs="Times New Roman"/>
        </w:rPr>
        <w:lastRenderedPageBreak/>
        <w:t>9.3.4 Örnekleme Şemasının Ayarlanması</w:t>
      </w:r>
    </w:p>
    <w:p w14:paraId="592A67D5"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 xml:space="preserve">Ana diffusion modeline AuraFlow örnekleme şeması uygulanmaktadır. Bu bileşen, modelin her adımda gürültüyü azaltma miktarını ve zamanlamasını belirleyen gürültü çizelgesini (noise schedule) yapılandırmaktadır. </w:t>
      </w:r>
      <w:r w:rsidRPr="005839CC">
        <w:rPr>
          <w:rStyle w:val="VerbatimChar"/>
          <w:rFonts w:ascii="Times New Roman" w:hAnsi="Times New Roman" w:cs="Times New Roman"/>
        </w:rPr>
        <w:t>shift: 3</w:t>
      </w:r>
      <w:r w:rsidRPr="005839CC">
        <w:rPr>
          <w:rFonts w:ascii="Times New Roman" w:hAnsi="Times New Roman" w:cs="Times New Roman"/>
        </w:rPr>
        <w:t xml:space="preserve"> parametresi, örnekleme adımlarının başında daha cesur gürültü azaltımı yapılmasını, son adımlara doğru ise daha ince ayar rafine edilmesini sağlamaktadır.</w:t>
      </w:r>
    </w:p>
    <w:p w14:paraId="4ADE4233"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Ardından CFGNorm bileşeni uygulanmaktadır. Bu bileşen, Classifier-Free Guidance sinyalini normalleştirerek modelin metin talimatına olan bağlılığını kararlı bir seviyede tutmaktadır. Lightning LoRA mimarisine uygun olarak bu değer 1 olarak sabitlenmiştir.</w:t>
      </w:r>
    </w:p>
    <w:p w14:paraId="4B9E86FA" w14:textId="77777777" w:rsidR="0098035A" w:rsidRPr="005839CC" w:rsidRDefault="00000000">
      <w:pPr>
        <w:pStyle w:val="Heading3"/>
        <w:rPr>
          <w:rFonts w:ascii="Times New Roman" w:hAnsi="Times New Roman" w:cs="Times New Roman"/>
        </w:rPr>
      </w:pPr>
      <w:bookmarkStart w:id="38" w:name="görsel-kodlama-vae-encode"/>
      <w:bookmarkEnd w:id="37"/>
      <w:r w:rsidRPr="005839CC">
        <w:rPr>
          <w:rFonts w:ascii="Times New Roman" w:hAnsi="Times New Roman" w:cs="Times New Roman"/>
        </w:rPr>
        <w:t>9.3.5 Görsel Kodlama (VAE Encode)</w:t>
      </w:r>
    </w:p>
    <w:p w14:paraId="1BAD069B"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Ölçeklenmiş girdi görseli, VAE kodlayıcısı aracılığıyla latent uzaya dönüştürülür. Bu aşamadan itibaren model, piksel değerleriyle değil matematiksel vektörlerle çalışmaktadır. Elde edilen latent tensör, üç örnekleme sürecinin tamamı tarafından ortak olarak kullanılmaktadır.</w:t>
      </w:r>
    </w:p>
    <w:p w14:paraId="57E31D5B" w14:textId="77777777" w:rsidR="0098035A" w:rsidRPr="005839CC" w:rsidRDefault="00000000">
      <w:pPr>
        <w:pStyle w:val="Heading3"/>
        <w:rPr>
          <w:rFonts w:ascii="Times New Roman" w:hAnsi="Times New Roman" w:cs="Times New Roman"/>
        </w:rPr>
      </w:pPr>
      <w:bookmarkStart w:id="39" w:name="metin-talimatlarının-kodlanması"/>
      <w:bookmarkEnd w:id="38"/>
      <w:r w:rsidRPr="005839CC">
        <w:rPr>
          <w:rFonts w:ascii="Times New Roman" w:hAnsi="Times New Roman" w:cs="Times New Roman"/>
        </w:rPr>
        <w:t>9.3.6 Metin Talimatlarının Kodlanması</w:t>
      </w:r>
    </w:p>
    <w:p w14:paraId="3EEA1CFA"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Bu aşamada her açı için ayrı bir işlem zinciri devreye girer. Her açının metin talimatı (hem pozitif hem negatif) ve ölçeklenmiş referans görsel birlikte CLIP dil modeline beslenir. Çıktı, modele “ne üretmesi gerektiğini” ve “ne üretmemesi gerektiğini” aktaran conditioning vektörüdür.</w:t>
      </w:r>
    </w:p>
    <w:p w14:paraId="36667265"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Bu adımın kritik özelliği, metin talimatının yalnızca metin olarak değil, görsel referansla birlikte işlenmesidir. Böylece model, talimatı ürünün bağlamı içinde yorumlamakta ve ürün kimliğini koruyarak çevreyi yeniden yaratmaktadır.</w:t>
      </w:r>
    </w:p>
    <w:p w14:paraId="133F62C9" w14:textId="77777777" w:rsidR="0098035A" w:rsidRPr="005839CC" w:rsidRDefault="00000000">
      <w:pPr>
        <w:pStyle w:val="Heading3"/>
        <w:rPr>
          <w:rFonts w:ascii="Times New Roman" w:hAnsi="Times New Roman" w:cs="Times New Roman"/>
        </w:rPr>
      </w:pPr>
      <w:bookmarkStart w:id="40" w:name="örnekleme-ksampler"/>
      <w:bookmarkEnd w:id="39"/>
      <w:r w:rsidRPr="005839CC">
        <w:rPr>
          <w:rFonts w:ascii="Times New Roman" w:hAnsi="Times New Roman" w:cs="Times New Roman"/>
        </w:rPr>
        <w:t>9.3.7 Örnekleme (KSampler)</w:t>
      </w:r>
    </w:p>
    <w:p w14:paraId="01BD878C"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Her açı için bağımsız olarak çalışan örnekleme adımı, tüm pipeline’ın kalbini oluşturmaktadır. Örnekleyici şu parametrelerle çalışmaktadır: Euler algoritması (hesaplama verimliliği açısından tercih edilmiştir), simple zamanlayıcı, 4 adım (Lightning LoRA sayesinde yeterli), CFG değeri 1 (Lightning moduna uygun) ve denoise değeri 1 (girdi görselinden tam sapma, sıfırdan yeniden yaratım).</w:t>
      </w:r>
    </w:p>
    <w:p w14:paraId="5F05C71F"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Her çalıştırmada farklı sonuçlar elde edilmesi için rastgele bir seed değeri kullanılmaktadır. Kullanıcı dilerse seed’i sabitleyerek aynı sonucu tekrarlı olarak elde edebilmektedir.</w:t>
      </w:r>
    </w:p>
    <w:p w14:paraId="7BB4D21E"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Her örnekleme adımının tamamlanmasıyla birlikte bir ilerleme bildirimi WebSocket üzerinden arayüze iletilmektedir. Ön görünüm örnekleyicisi 1-4. adımları, yan profil örnekleyicisi 5-8. adımları ve izometrik örnekleyici 9-12. adımları oluşturduğundan toplam 12 adımlık izlenebilir bir ilerleme süreci ortaya çıkmaktadır.</w:t>
      </w:r>
    </w:p>
    <w:p w14:paraId="62EDC248" w14:textId="77777777" w:rsidR="0098035A" w:rsidRPr="005839CC" w:rsidRDefault="00000000">
      <w:pPr>
        <w:pStyle w:val="Heading3"/>
        <w:rPr>
          <w:rFonts w:ascii="Times New Roman" w:hAnsi="Times New Roman" w:cs="Times New Roman"/>
        </w:rPr>
      </w:pPr>
      <w:bookmarkStart w:id="41" w:name="latent-çözme-vae-decode"/>
      <w:bookmarkEnd w:id="40"/>
      <w:r w:rsidRPr="005839CC">
        <w:rPr>
          <w:rFonts w:ascii="Times New Roman" w:hAnsi="Times New Roman" w:cs="Times New Roman"/>
        </w:rPr>
        <w:t>9.3.8 Latent Çözme (VAE Decode)</w:t>
      </w:r>
    </w:p>
    <w:p w14:paraId="564327E3"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Örnekleme tamamlandıktan sonra her açı için ayrı olarak VAE çözücüsü devreye girer. Latent tensör, tam çözünürlüklü piksel görseliye dönüştürülür. Bu görsel, kullanıcıya sunulacak ve indirilebilecek nihai ürünü temsil etmektedir.</w:t>
      </w:r>
    </w:p>
    <w:p w14:paraId="695E003C" w14:textId="77777777" w:rsidR="0098035A" w:rsidRPr="005839CC" w:rsidRDefault="00000000">
      <w:pPr>
        <w:pStyle w:val="Heading3"/>
        <w:rPr>
          <w:rFonts w:ascii="Times New Roman" w:hAnsi="Times New Roman" w:cs="Times New Roman"/>
        </w:rPr>
      </w:pPr>
      <w:bookmarkStart w:id="42" w:name="kaydetme"/>
      <w:bookmarkEnd w:id="41"/>
      <w:r w:rsidRPr="005839CC">
        <w:rPr>
          <w:rFonts w:ascii="Times New Roman" w:hAnsi="Times New Roman" w:cs="Times New Roman"/>
        </w:rPr>
        <w:lastRenderedPageBreak/>
        <w:t>9.3.9 Kaydetme</w:t>
      </w:r>
    </w:p>
    <w:p w14:paraId="563BF6A8"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 xml:space="preserve">Her açıdan üretilen görsel, ComfyUI’nın çıktı dizinine sırasıyla </w:t>
      </w:r>
      <w:r w:rsidRPr="005839CC">
        <w:rPr>
          <w:rStyle w:val="VerbatimChar"/>
          <w:rFonts w:ascii="Times New Roman" w:hAnsi="Times New Roman" w:cs="Times New Roman"/>
        </w:rPr>
        <w:t>product_front</w:t>
      </w:r>
      <w:r w:rsidRPr="005839CC">
        <w:rPr>
          <w:rFonts w:ascii="Times New Roman" w:hAnsi="Times New Roman" w:cs="Times New Roman"/>
        </w:rPr>
        <w:t xml:space="preserve">, </w:t>
      </w:r>
      <w:r w:rsidRPr="005839CC">
        <w:rPr>
          <w:rStyle w:val="VerbatimChar"/>
          <w:rFonts w:ascii="Times New Roman" w:hAnsi="Times New Roman" w:cs="Times New Roman"/>
        </w:rPr>
        <w:t>product_side</w:t>
      </w:r>
      <w:r w:rsidRPr="005839CC">
        <w:rPr>
          <w:rFonts w:ascii="Times New Roman" w:hAnsi="Times New Roman" w:cs="Times New Roman"/>
        </w:rPr>
        <w:t xml:space="preserve"> ve </w:t>
      </w:r>
      <w:r w:rsidRPr="005839CC">
        <w:rPr>
          <w:rStyle w:val="VerbatimChar"/>
          <w:rFonts w:ascii="Times New Roman" w:hAnsi="Times New Roman" w:cs="Times New Roman"/>
        </w:rPr>
        <w:t>product_iso</w:t>
      </w:r>
      <w:r w:rsidRPr="005839CC">
        <w:rPr>
          <w:rFonts w:ascii="Times New Roman" w:hAnsi="Times New Roman" w:cs="Times New Roman"/>
        </w:rPr>
        <w:t xml:space="preserve"> önekleriyle otomatik numaralandırma sistemiyle kaydedilmektedir. Kaydedilen görsel, arayüz tarafından anında okunarak kullanıcıya gösterilmektedir.</w:t>
      </w:r>
    </w:p>
    <w:p w14:paraId="55726458" w14:textId="77777777" w:rsidR="0098035A" w:rsidRPr="005839CC" w:rsidRDefault="00000000">
      <w:pPr>
        <w:pStyle w:val="Heading2"/>
        <w:rPr>
          <w:rFonts w:ascii="Times New Roman" w:hAnsi="Times New Roman" w:cs="Times New Roman"/>
        </w:rPr>
      </w:pPr>
      <w:bookmarkStart w:id="43" w:name="önemli-optimizasyonlar"/>
      <w:bookmarkEnd w:id="33"/>
      <w:bookmarkEnd w:id="42"/>
      <w:r w:rsidRPr="005839CC">
        <w:rPr>
          <w:rFonts w:ascii="Times New Roman" w:hAnsi="Times New Roman" w:cs="Times New Roman"/>
        </w:rPr>
        <w:t>9.4 Önemli Optimizasyonlar</w:t>
      </w:r>
    </w:p>
    <w:p w14:paraId="20807197"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Pipeline geliştirme sürecinde birkaç önemli optimizasyon fark edilmiş ve uygulanmıştır.</w:t>
      </w:r>
    </w:p>
    <w:p w14:paraId="7A927DBA"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Model paylaşımı:</w:t>
      </w:r>
      <w:r w:rsidRPr="005839CC">
        <w:rPr>
          <w:rFonts w:ascii="Times New Roman" w:hAnsi="Times New Roman" w:cs="Times New Roman"/>
        </w:rPr>
        <w:t xml:space="preserve"> İlk pipeline tasarımında her üretim zinciri kendi VAE, CLIP, UNET ve LoRA kopyasını yüklüyordu. Bu yapı işlevsel olmakla birlikte aynı büyük model dosyalarının belleğe üç kez alınmasına neden oluyordu. Optimize edilen yapıda tüm model bileşenleri tek bir yerden yüklenip tüm zincirlere aktarılmaktadır.</w:t>
      </w:r>
    </w:p>
    <w:p w14:paraId="60EE3A89"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Paylaşılan VAE kodlama:</w:t>
      </w:r>
      <w:r w:rsidRPr="005839CC">
        <w:rPr>
          <w:rFonts w:ascii="Times New Roman" w:hAnsi="Times New Roman" w:cs="Times New Roman"/>
        </w:rPr>
        <w:t xml:space="preserve"> Üç üretim zincirinin tamamı aynı kaynak görseli işlemektedir. Bu nedenle VAE kodlama işlemi de yalnızca bir kez yapılmakta ve elde edilen latent tensör tüm örnekleyicilere ortak olarak beslenmektedir.</w:t>
      </w:r>
    </w:p>
    <w:p w14:paraId="2E487E40"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Negatif talimat netleştirilmesi:</w:t>
      </w:r>
      <w:r w:rsidRPr="005839CC">
        <w:rPr>
          <w:rFonts w:ascii="Times New Roman" w:hAnsi="Times New Roman" w:cs="Times New Roman"/>
        </w:rPr>
        <w:t xml:space="preserve"> Deneyler sırasında, negatif talimata stüdyo ekipmanlarının (softbox, ışık ayakları, tripodlar, kameralar) açıkça eklenmesinin, bu nesnelerin görselde belirmesini engellediği gözlemlenmiştir. İnsan eli ve parmak gibi unsurların da negatif talimata dahil edilmesi, modelin ara sıra ürünü tutan bir el çizmesinin önüne geçmiştir.</w:t>
      </w:r>
    </w:p>
    <w:p w14:paraId="2E2026FB" w14:textId="77777777" w:rsidR="0098035A" w:rsidRPr="005839CC" w:rsidRDefault="00000000">
      <w:pPr>
        <w:pStyle w:val="Heading1"/>
        <w:rPr>
          <w:rFonts w:ascii="Times New Roman" w:hAnsi="Times New Roman" w:cs="Times New Roman"/>
        </w:rPr>
      </w:pPr>
      <w:bookmarkStart w:id="44" w:name="frontend-uygulaması"/>
      <w:bookmarkEnd w:id="30"/>
      <w:bookmarkEnd w:id="43"/>
      <w:r w:rsidRPr="005839CC">
        <w:rPr>
          <w:rFonts w:ascii="Times New Roman" w:hAnsi="Times New Roman" w:cs="Times New Roman"/>
        </w:rPr>
        <w:t>10. Frontend Uygulaması</w:t>
      </w:r>
    </w:p>
    <w:p w14:paraId="22843AD6" w14:textId="77777777" w:rsidR="0098035A" w:rsidRPr="005839CC" w:rsidRDefault="00000000">
      <w:pPr>
        <w:pStyle w:val="Heading2"/>
        <w:rPr>
          <w:rFonts w:ascii="Times New Roman" w:hAnsi="Times New Roman" w:cs="Times New Roman"/>
        </w:rPr>
      </w:pPr>
      <w:bookmarkStart w:id="45" w:name="genel-bakış"/>
      <w:r w:rsidRPr="005839CC">
        <w:rPr>
          <w:rFonts w:ascii="Times New Roman" w:hAnsi="Times New Roman" w:cs="Times New Roman"/>
        </w:rPr>
        <w:t>10.1 Genel Bakış</w:t>
      </w:r>
    </w:p>
    <w:p w14:paraId="45D1DA71"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ComfyUI’nın güçlü bir API sunamasına karşın, kendi arayüzü teknik kullanıcılara yönelik tasarlanmış olup standart son kullanıcılar için karmaşık bir deneyim sunmaktadır. Bu nedenle projenin bir parçası olarak, ComfyUI arkaplanını soyutlayan ve kullanıcıya sezgisel bir deneyim sunan sıfırdan bir web uygulaması geliştirilmiştir.</w:t>
      </w:r>
    </w:p>
    <w:p w14:paraId="1EB5EB75" w14:textId="77777777" w:rsidR="0098035A" w:rsidRPr="005839CC" w:rsidRDefault="00000000">
      <w:pPr>
        <w:pStyle w:val="Heading2"/>
        <w:rPr>
          <w:rFonts w:ascii="Times New Roman" w:hAnsi="Times New Roman" w:cs="Times New Roman"/>
        </w:rPr>
      </w:pPr>
      <w:bookmarkStart w:id="46" w:name="teknoloji-seçimleri"/>
      <w:bookmarkEnd w:id="45"/>
      <w:r w:rsidRPr="005839CC">
        <w:rPr>
          <w:rFonts w:ascii="Times New Roman" w:hAnsi="Times New Roman" w:cs="Times New Roman"/>
        </w:rPr>
        <w:t>10.2 Teknoloji Seçimleri</w:t>
      </w:r>
    </w:p>
    <w:p w14:paraId="4416A924"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b/>
          <w:bCs/>
        </w:rPr>
        <w:t>React 18:</w:t>
      </w:r>
      <w:r w:rsidRPr="005839CC">
        <w:rPr>
          <w:rFonts w:ascii="Times New Roman" w:hAnsi="Times New Roman" w:cs="Times New Roman"/>
        </w:rPr>
        <w:t xml:space="preserve"> Kullanıcı arayüzü kütüphanesi olarak React seçilmiştir. Bileşen tabanlı mimarisi, her arayüz unsurunun (yükleme alanı, galeri, konsol paneli) bağımsız olarak yönetilmesini sağlamakta; Hooks API ise uygulama durumu ve yan etkilerinin temiz biçimde ayrıştırılmasına olanak tanımaktadır.</w:t>
      </w:r>
    </w:p>
    <w:p w14:paraId="3463A86A"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Vite 5:</w:t>
      </w:r>
      <w:r w:rsidRPr="005839CC">
        <w:rPr>
          <w:rFonts w:ascii="Times New Roman" w:hAnsi="Times New Roman" w:cs="Times New Roman"/>
        </w:rPr>
        <w:t xml:space="preserve"> Geliştirme sunucusu ve derleme aracı olarak Vite kullanılmıştır. Vite’ın en kritik özelliği, yerleşik proxy desteğidir. Bu özellik sayesinde tarayıcının CORS (Cross-Origin Resource Sharing) güvenlik kısıtlamasını aşmak mümkün olmaktadır.</w:t>
      </w:r>
    </w:p>
    <w:p w14:paraId="6E40B848"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Vanilla CSS:</w:t>
      </w:r>
      <w:r w:rsidRPr="005839CC">
        <w:rPr>
          <w:rFonts w:ascii="Times New Roman" w:hAnsi="Times New Roman" w:cs="Times New Roman"/>
        </w:rPr>
        <w:t xml:space="preserve"> Ek bir CSS çerçevesi kullanılmamış; tüm stiller, animasyonlar ve düzen kuralları saf CSS ile yazılmıştır. Bu tercih, uygulama paketinin gereksiz bağımlılıklar içermemesini sağlamıştır.</w:t>
      </w:r>
    </w:p>
    <w:p w14:paraId="43EA90D3" w14:textId="77777777" w:rsidR="0098035A" w:rsidRPr="005839CC" w:rsidRDefault="00000000">
      <w:pPr>
        <w:pStyle w:val="Heading2"/>
        <w:rPr>
          <w:rFonts w:ascii="Times New Roman" w:hAnsi="Times New Roman" w:cs="Times New Roman"/>
        </w:rPr>
      </w:pPr>
      <w:bookmarkStart w:id="47" w:name="cors-sorunu-ve-çözümü"/>
      <w:bookmarkEnd w:id="46"/>
      <w:r w:rsidRPr="005839CC">
        <w:rPr>
          <w:rFonts w:ascii="Times New Roman" w:hAnsi="Times New Roman" w:cs="Times New Roman"/>
        </w:rPr>
        <w:lastRenderedPageBreak/>
        <w:t>10.3 CORS Sorunu ve Çözümü</w:t>
      </w:r>
    </w:p>
    <w:p w14:paraId="18C2D36F"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 xml:space="preserve">Web tarayıcıları, Aynı Köken Politikası (Same-Origin Policy) gereği farklı portlar üzerinden iletişimi engeller. </w:t>
      </w:r>
      <w:r w:rsidRPr="005839CC">
        <w:rPr>
          <w:rStyle w:val="VerbatimChar"/>
          <w:rFonts w:ascii="Times New Roman" w:hAnsi="Times New Roman" w:cs="Times New Roman"/>
        </w:rPr>
        <w:t>localhost:5173</w:t>
      </w:r>
      <w:r w:rsidRPr="005839CC">
        <w:rPr>
          <w:rFonts w:ascii="Times New Roman" w:hAnsi="Times New Roman" w:cs="Times New Roman"/>
        </w:rPr>
        <w:t xml:space="preserve"> adresinde çalışan React uygulaması, doğrudan </w:t>
      </w:r>
      <w:r w:rsidRPr="005839CC">
        <w:rPr>
          <w:rStyle w:val="VerbatimChar"/>
          <w:rFonts w:ascii="Times New Roman" w:hAnsi="Times New Roman" w:cs="Times New Roman"/>
        </w:rPr>
        <w:t>localhost:8188</w:t>
      </w:r>
      <w:r w:rsidRPr="005839CC">
        <w:rPr>
          <w:rFonts w:ascii="Times New Roman" w:hAnsi="Times New Roman" w:cs="Times New Roman"/>
        </w:rPr>
        <w:t xml:space="preserve"> adresindeki ComfyUI’ya HTTP isteği gönderemez; tarayıcı bu isteği güvenlik gerekçesiyle reddeder.</w:t>
      </w:r>
    </w:p>
    <w:p w14:paraId="05360891"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 xml:space="preserve">Bu sorunu çözmek için Vite’ın proxy özelliği yapılandırılmıştır. </w:t>
      </w:r>
      <w:r w:rsidRPr="005839CC">
        <w:rPr>
          <w:rStyle w:val="VerbatimChar"/>
          <w:rFonts w:ascii="Times New Roman" w:hAnsi="Times New Roman" w:cs="Times New Roman"/>
        </w:rPr>
        <w:t>/api/</w:t>
      </w:r>
      <w:r w:rsidRPr="005839CC">
        <w:rPr>
          <w:rFonts w:ascii="Times New Roman" w:hAnsi="Times New Roman" w:cs="Times New Roman"/>
        </w:rPr>
        <w:t xml:space="preserve"> önekiyle başlayan tüm istekler, Vite sunucusu tarafından şeffaf biçimde </w:t>
      </w:r>
      <w:r w:rsidRPr="005839CC">
        <w:rPr>
          <w:rStyle w:val="VerbatimChar"/>
          <w:rFonts w:ascii="Times New Roman" w:hAnsi="Times New Roman" w:cs="Times New Roman"/>
        </w:rPr>
        <w:t>localhost:8188</w:t>
      </w:r>
      <w:r w:rsidRPr="005839CC">
        <w:rPr>
          <w:rFonts w:ascii="Times New Roman" w:hAnsi="Times New Roman" w:cs="Times New Roman"/>
        </w:rPr>
        <w:t xml:space="preserve"> adresine yönlendirilmektedir. Tarayıcı açısından istek kendi sunucusuna gidiyormuş gibi görünür, dolayısıyla güvenlik kuralı tetiklenmez.</w:t>
      </w:r>
    </w:p>
    <w:p w14:paraId="04F361D8"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WebSocket bağlantıları bu kısıtlamadan etkilenmemektedir. Tarayıcılar, WebSocket protokolü için aynı köken kontrolü uygulamadığından doğrudan ComfyUI’nın WebSocket sunucusuna bağlantı kurulabilmektedir.</w:t>
      </w:r>
    </w:p>
    <w:p w14:paraId="07FD53AB" w14:textId="77777777" w:rsidR="0098035A" w:rsidRPr="005839CC" w:rsidRDefault="00000000">
      <w:pPr>
        <w:pStyle w:val="Heading2"/>
        <w:rPr>
          <w:rFonts w:ascii="Times New Roman" w:hAnsi="Times New Roman" w:cs="Times New Roman"/>
        </w:rPr>
      </w:pPr>
      <w:bookmarkStart w:id="48" w:name="Xaaa240306e7c17f38f2da0cf3f794f5fc5e9d31"/>
      <w:bookmarkEnd w:id="47"/>
      <w:r w:rsidRPr="005839CC">
        <w:rPr>
          <w:rFonts w:ascii="Times New Roman" w:hAnsi="Times New Roman" w:cs="Times New Roman"/>
        </w:rPr>
        <w:t>10.4 Gerçek Zamanlı İletişim: WebSocket Protokolü</w:t>
      </w:r>
    </w:p>
    <w:p w14:paraId="1C7F8371"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Uygulama, ComfyUI ile iki farklı iletişim kanalını eş zamanlı olarak kullanmaktadır.</w:t>
      </w:r>
    </w:p>
    <w:p w14:paraId="62E241FE"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HTTP REST API:</w:t>
      </w:r>
      <w:r w:rsidRPr="005839CC">
        <w:rPr>
          <w:rFonts w:ascii="Times New Roman" w:hAnsi="Times New Roman" w:cs="Times New Roman"/>
        </w:rPr>
        <w:t xml:space="preserve"> Tek seferlik komutlar için; görsel yükleme, iş kuyruğa ekleme, görsel görüntüleme ve bağlantı testi bu kanal üzerinden gerçekleştirilmektedir.</w:t>
      </w:r>
    </w:p>
    <w:p w14:paraId="1D0A931A"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WebSocket:</w:t>
      </w:r>
      <w:r w:rsidRPr="005839CC">
        <w:rPr>
          <w:rFonts w:ascii="Times New Roman" w:hAnsi="Times New Roman" w:cs="Times New Roman"/>
        </w:rPr>
        <w:t xml:space="preserve"> Kalıcı, çift yönlü bağlantı için. Uygulama açıldığı anda ComfyUI’nın WebSocket sunucusuna bağlanır ve bu bağlantıyı uygulama kapanana kadar açık tutar. ComfyUI, her önemli olayda (bir işlem adımı başladığında, örnekleme adımı tamamlandığında, görsel kaydedildiğinde, hata oluştuğunda) bu kanal üzerinden anlık bildirim gönderir. Arayüz bu bildirimleri dinleyerek ilerleme çubuğunu, durum etiketini ve galeri görsellerini gerçek zamanlı olarak günceller.</w:t>
      </w:r>
    </w:p>
    <w:p w14:paraId="39BA2084"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 xml:space="preserve">WebSocket üzerinden gelen mesaj tipleri şunlardır: işlem başlangıcını bildiren </w:t>
      </w:r>
      <w:r w:rsidRPr="005839CC">
        <w:rPr>
          <w:rStyle w:val="VerbatimChar"/>
          <w:rFonts w:ascii="Times New Roman" w:hAnsi="Times New Roman" w:cs="Times New Roman"/>
        </w:rPr>
        <w:t>execution_start</w:t>
      </w:r>
      <w:r w:rsidRPr="005839CC">
        <w:rPr>
          <w:rFonts w:ascii="Times New Roman" w:hAnsi="Times New Roman" w:cs="Times New Roman"/>
        </w:rPr>
        <w:t xml:space="preserve">, hangi işlem biriminin çalıştığını bildiren </w:t>
      </w:r>
      <w:r w:rsidRPr="005839CC">
        <w:rPr>
          <w:rStyle w:val="VerbatimChar"/>
          <w:rFonts w:ascii="Times New Roman" w:hAnsi="Times New Roman" w:cs="Times New Roman"/>
        </w:rPr>
        <w:t>executing</w:t>
      </w:r>
      <w:r w:rsidRPr="005839CC">
        <w:rPr>
          <w:rFonts w:ascii="Times New Roman" w:hAnsi="Times New Roman" w:cs="Times New Roman"/>
        </w:rPr>
        <w:t xml:space="preserve">, örnekleme ilerlemesini adım adım bildiren </w:t>
      </w:r>
      <w:r w:rsidRPr="005839CC">
        <w:rPr>
          <w:rStyle w:val="VerbatimChar"/>
          <w:rFonts w:ascii="Times New Roman" w:hAnsi="Times New Roman" w:cs="Times New Roman"/>
        </w:rPr>
        <w:t>progress</w:t>
      </w:r>
      <w:r w:rsidRPr="005839CC">
        <w:rPr>
          <w:rFonts w:ascii="Times New Roman" w:hAnsi="Times New Roman" w:cs="Times New Roman"/>
        </w:rPr>
        <w:t xml:space="preserve">, bir çıktı dosyasının kaydedildiğini ve dosya adını bildiren </w:t>
      </w:r>
      <w:r w:rsidRPr="005839CC">
        <w:rPr>
          <w:rStyle w:val="VerbatimChar"/>
          <w:rFonts w:ascii="Times New Roman" w:hAnsi="Times New Roman" w:cs="Times New Roman"/>
        </w:rPr>
        <w:t>executed</w:t>
      </w:r>
      <w:r w:rsidRPr="005839CC">
        <w:rPr>
          <w:rFonts w:ascii="Times New Roman" w:hAnsi="Times New Roman" w:cs="Times New Roman"/>
        </w:rPr>
        <w:t xml:space="preserve"> ile hata durumlarını bildiren </w:t>
      </w:r>
      <w:r w:rsidRPr="005839CC">
        <w:rPr>
          <w:rStyle w:val="VerbatimChar"/>
          <w:rFonts w:ascii="Times New Roman" w:hAnsi="Times New Roman" w:cs="Times New Roman"/>
        </w:rPr>
        <w:t>execution_error</w:t>
      </w:r>
      <w:r w:rsidRPr="005839CC">
        <w:rPr>
          <w:rFonts w:ascii="Times New Roman" w:hAnsi="Times New Roman" w:cs="Times New Roman"/>
        </w:rPr>
        <w:t>.</w:t>
      </w:r>
    </w:p>
    <w:p w14:paraId="347E3A27" w14:textId="77777777" w:rsidR="0098035A" w:rsidRPr="005839CC" w:rsidRDefault="00000000">
      <w:pPr>
        <w:pStyle w:val="Heading2"/>
        <w:rPr>
          <w:rFonts w:ascii="Times New Roman" w:hAnsi="Times New Roman" w:cs="Times New Roman"/>
        </w:rPr>
      </w:pPr>
      <w:bookmarkStart w:id="49" w:name="uygulama-bileşenleri"/>
      <w:bookmarkEnd w:id="48"/>
      <w:r w:rsidRPr="005839CC">
        <w:rPr>
          <w:rFonts w:ascii="Times New Roman" w:hAnsi="Times New Roman" w:cs="Times New Roman"/>
        </w:rPr>
        <w:t>10.5 Uygulama Bileşenleri</w:t>
      </w:r>
    </w:p>
    <w:p w14:paraId="6989A79B"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Uygulama, birbirinden sorumluluğu ayrıştırılmış sekiz bileşenden oluşmaktadır.</w:t>
      </w:r>
    </w:p>
    <w:p w14:paraId="60EFE369"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Başlık Bileşeni:</w:t>
      </w:r>
      <w:r w:rsidRPr="005839CC">
        <w:rPr>
          <w:rFonts w:ascii="Times New Roman" w:hAnsi="Times New Roman" w:cs="Times New Roman"/>
        </w:rPr>
        <w:t xml:space="preserve"> Sayfanın üstünde konumlanan bu bileşen, uygulama adını ve ComfyUI bağlantı durumunu görsel olarak sunmaktadır. Bağlantı kurulduğunda yeşil bir gösterge, bağlantı kesildiğinde yanıp sönen kırmızı bir uyarı görünmektedir. Bağlantı kesildiğinde yeniden bağlanma otomatik olarak denenmekte ve kullanıcıya manuel deneme seçeneği de sunulmaktadır.</w:t>
      </w:r>
    </w:p>
    <w:p w14:paraId="6DF427E1"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Görsel Yükleme Bileşeni:</w:t>
      </w:r>
      <w:r w:rsidRPr="005839CC">
        <w:rPr>
          <w:rFonts w:ascii="Times New Roman" w:hAnsi="Times New Roman" w:cs="Times New Roman"/>
        </w:rPr>
        <w:t xml:space="preserve"> Kullanıcının ürün fotoğrafını sisteme aktardığı bu alan, hem sürükle-bırak hem de dosya seçici yolunu desteklemektedir. Dosya formatı (yalnızca JPG, PNG, WEBP) ve dosya boyutu (maksimum 20 MB) yükleme öncesinde doğrulanmaktadır. Seçilen görsel, sunucuya gönderilmeden önce tarayıcıda yerel olarak önizlenebilmektedir. “Fotoğrafları Oluştur” butonu, geçerli bir dosya yüklenmediğinde ya da üretim devam ederken devre dışı kalmaktadır.</w:t>
      </w:r>
    </w:p>
    <w:p w14:paraId="4AAAE2CA"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İlerleme Bileşeni:</w:t>
      </w:r>
      <w:r w:rsidRPr="005839CC">
        <w:rPr>
          <w:rFonts w:ascii="Times New Roman" w:hAnsi="Times New Roman" w:cs="Times New Roman"/>
        </w:rPr>
        <w:t xml:space="preserve"> Üretim süresince mevcut aşamayı, tamamlanan adım sayısını ve yüzde ilerlemeyi görsel olarak sunan bu bileşen, animasyonlu bir ilerleme çubuğu içermektedir. 12 </w:t>
      </w:r>
      <w:r w:rsidRPr="005839CC">
        <w:rPr>
          <w:rFonts w:ascii="Times New Roman" w:hAnsi="Times New Roman" w:cs="Times New Roman"/>
        </w:rPr>
        <w:lastRenderedPageBreak/>
        <w:t>örnekleme adımının her biri bu çubukta yansıtılmakta; hangi açının üretildiği (ön görünüm, yan profil, izometrik) etiket olarak gösterilmektedir. Üretim tamamlandığında çubuk yeşile dönerek “Tüm görseller hazır!” mesajı görüntülenmektedir.</w:t>
      </w:r>
    </w:p>
    <w:p w14:paraId="18CB498F"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Çıktı Galerisi Bileşeni:</w:t>
      </w:r>
      <w:r w:rsidRPr="005839CC">
        <w:rPr>
          <w:rFonts w:ascii="Times New Roman" w:hAnsi="Times New Roman" w:cs="Times New Roman"/>
        </w:rPr>
        <w:t xml:space="preserve"> Üç görsel çıktının sunulduğu bu bileşende, üretim tamamlanmayan açılar için yer tutucu animasyonlar gösterilmektedir. Her görsel tamamlandığında animasyon anında gerçek görselle değiştirilmektedir. Görseller üzerine gelindiğinde tam ekran görüntüleme ve indirme seçenekleri sunulmaktadır.</w:t>
      </w:r>
    </w:p>
    <w:p w14:paraId="49D1B530"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Ayarlar Paneli:</w:t>
      </w:r>
      <w:r w:rsidRPr="005839CC">
        <w:rPr>
          <w:rFonts w:ascii="Times New Roman" w:hAnsi="Times New Roman" w:cs="Times New Roman"/>
        </w:rPr>
        <w:t xml:space="preserve"> Kullanıcının üretim parametrelerini özelleştirebildiği bu panel üç bölümden oluşmaktadır: genel ayarlar (adım sayısı, çözünürlük, LoRA gücü, CFGNorm gücü, seed seçenekleri), prompt editörü (her açı için ayrı pozitif ve negatif talimat düzenleme) ve bağlantı ayarları (ComfyUI adresi ve bağlantı testi). Tüm ayarlar tarayıcının yerel depolama alanına kaydedildiğinden sayfa yenilendiğinde korunmaktadır.</w:t>
      </w:r>
    </w:p>
    <w:p w14:paraId="0D20BBCC"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Konsol Paneli:</w:t>
      </w:r>
      <w:r w:rsidRPr="005839CC">
        <w:rPr>
          <w:rFonts w:ascii="Times New Roman" w:hAnsi="Times New Roman" w:cs="Times New Roman"/>
        </w:rPr>
        <w:t xml:space="preserve"> ComfyUI’dan gelen tüm WebSocket mesajlarını zaman damgalı ve renk kodlu olarak listeleyen bu panel, kullanıcıya işlem sürecinin tam şeffaflığını sunmaktadır. Farklı mesaj türleri (bilgi, başarı, uyarı, hata, ilerleme) farklı renklerle ayrıştırılmaktadır. Yeni mesaj geldiğinde panel otomatik olarak en alt satıra kaymaktadır.</w:t>
      </w:r>
    </w:p>
    <w:p w14:paraId="3BD12DEB"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Modal Bileşeni:</w:t>
      </w:r>
      <w:r w:rsidRPr="005839CC">
        <w:rPr>
          <w:rFonts w:ascii="Times New Roman" w:hAnsi="Times New Roman" w:cs="Times New Roman"/>
        </w:rPr>
        <w:t xml:space="preserve"> Herhangi bir çıktı görselinin üzerine tıklandığında açılan tam ekran önizleme bileşenidir. Klavye kısayollarıyla (sol/sağ oklar için geçiş, Escape tuşu için kapatma) gezinme desteklenmektedir.</w:t>
      </w:r>
    </w:p>
    <w:p w14:paraId="62DB5BAC"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Toast Bildirim Sistemi:</w:t>
      </w:r>
      <w:r w:rsidRPr="005839CC">
        <w:rPr>
          <w:rFonts w:ascii="Times New Roman" w:hAnsi="Times New Roman" w:cs="Times New Roman"/>
        </w:rPr>
        <w:t xml:space="preserve"> Ekranın sağ alt köşesinde beliren geçici bildirimler; hata, uyarı ve başarı durumlarını anlık olarak kullanıcıya iletmektedir.</w:t>
      </w:r>
    </w:p>
    <w:p w14:paraId="1458C462" w14:textId="77777777" w:rsidR="0098035A" w:rsidRPr="005839CC" w:rsidRDefault="00000000">
      <w:pPr>
        <w:pStyle w:val="Heading2"/>
        <w:rPr>
          <w:rFonts w:ascii="Times New Roman" w:hAnsi="Times New Roman" w:cs="Times New Roman"/>
        </w:rPr>
      </w:pPr>
      <w:bookmarkStart w:id="50" w:name="uygulama-mantığı-hook-mimarisi"/>
      <w:bookmarkEnd w:id="49"/>
      <w:r w:rsidRPr="005839CC">
        <w:rPr>
          <w:rFonts w:ascii="Times New Roman" w:hAnsi="Times New Roman" w:cs="Times New Roman"/>
        </w:rPr>
        <w:t>10.6 Uygulama Mantığı: Hook Mimarisi</w:t>
      </w:r>
    </w:p>
    <w:p w14:paraId="2C72907C"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Arayüz mantığı, iki özel React hook’u aracılığıyla düzenlenmiştir.</w:t>
      </w:r>
    </w:p>
    <w:p w14:paraId="421DB751"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useComfyUI Hook’u:</w:t>
      </w:r>
      <w:r w:rsidRPr="005839CC">
        <w:rPr>
          <w:rFonts w:ascii="Times New Roman" w:hAnsi="Times New Roman" w:cs="Times New Roman"/>
        </w:rPr>
        <w:t xml:space="preserve"> Tüm ComfyUI iletişim mantığını kapsülleyen bu hook; görsel yükleme, iş kuyruğa ekleme, WebSocket bağlantısını yönetme, ilerleme durumunu hesaplama, çıktıları takip etme ve günlükleri biriktirme işlevlerini yerine getirmektedir. Kullanıcı “Fotoğrafları Oluştur” butonuna bastığında bu hook şu sırayla çalışır: görseli ComfyUI’ya yükler, geçerli kullanıcı ayarlarını uygulayarak iş tanımını hazırlar, hazırlanan tanımı kuyruğa ekler ve WebSocket mesajlarını dinleyerek arayüzü gerçek zamanlı günceller.</w:t>
      </w:r>
    </w:p>
    <w:p w14:paraId="090E8934"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useSettings Hook’u:</w:t>
      </w:r>
      <w:r w:rsidRPr="005839CC">
        <w:rPr>
          <w:rFonts w:ascii="Times New Roman" w:hAnsi="Times New Roman" w:cs="Times New Roman"/>
        </w:rPr>
        <w:t xml:space="preserve"> Kullanıcı ayarlarını yönetir ve tarayıcı depolama alanına (localStorage) kalıcı biçimde yazar. Varsayılan değerler olarak; 4 adım, 1 megapiksel çözünürlük, her iki güç parametresi için 1.0 değeri ve rastgele seed modu kullanılmaktadır.</w:t>
      </w:r>
    </w:p>
    <w:p w14:paraId="0DB23D27" w14:textId="77777777" w:rsidR="0098035A" w:rsidRPr="005839CC" w:rsidRDefault="00000000">
      <w:pPr>
        <w:pStyle w:val="Heading1"/>
        <w:rPr>
          <w:rFonts w:ascii="Times New Roman" w:hAnsi="Times New Roman" w:cs="Times New Roman"/>
        </w:rPr>
      </w:pPr>
      <w:bookmarkStart w:id="51" w:name="Xef9cba8e3b6734383e4cd089bfecec08a08ec56"/>
      <w:bookmarkEnd w:id="44"/>
      <w:bookmarkEnd w:id="50"/>
      <w:r w:rsidRPr="005839CC">
        <w:rPr>
          <w:rFonts w:ascii="Times New Roman" w:hAnsi="Times New Roman" w:cs="Times New Roman"/>
        </w:rPr>
        <w:t>11. Sistem Mimarisi ve Bileşenler Arası İletişim</w:t>
      </w:r>
    </w:p>
    <w:p w14:paraId="09E0A98F" w14:textId="77777777" w:rsidR="0098035A" w:rsidRPr="005839CC" w:rsidRDefault="00000000">
      <w:pPr>
        <w:pStyle w:val="Heading2"/>
        <w:rPr>
          <w:rFonts w:ascii="Times New Roman" w:hAnsi="Times New Roman" w:cs="Times New Roman"/>
        </w:rPr>
      </w:pPr>
      <w:bookmarkStart w:id="52" w:name="katmanlı-mimari"/>
      <w:r w:rsidRPr="005839CC">
        <w:rPr>
          <w:rFonts w:ascii="Times New Roman" w:hAnsi="Times New Roman" w:cs="Times New Roman"/>
        </w:rPr>
        <w:t>11.1 Katmanlı Mimari</w:t>
      </w:r>
    </w:p>
    <w:p w14:paraId="0AD582C2"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Sistem, fiziksel olarak aynı makinede çalışan ancak mantıksal olarak birbirinden ayrılmış üç katmandan oluşmaktadır. Bu mimaride hiçbir bileşen internet üzerinden iletişim kurmamakta; tüm veri akışı yerel ağ arayüzü üzerinden gerçekleşmektedir.</w:t>
      </w:r>
    </w:p>
    <w:p w14:paraId="3C05FB9B"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lastRenderedPageBreak/>
        <w:t>Sunum Katmanı (React Frontend):</w:t>
      </w:r>
      <w:r w:rsidRPr="005839CC">
        <w:rPr>
          <w:rFonts w:ascii="Times New Roman" w:hAnsi="Times New Roman" w:cs="Times New Roman"/>
        </w:rPr>
        <w:t xml:space="preserve"> </w:t>
      </w:r>
      <w:r w:rsidRPr="005839CC">
        <w:rPr>
          <w:rStyle w:val="VerbatimChar"/>
          <w:rFonts w:ascii="Times New Roman" w:hAnsi="Times New Roman" w:cs="Times New Roman"/>
        </w:rPr>
        <w:t>localhost:5173</w:t>
      </w:r>
      <w:r w:rsidRPr="005839CC">
        <w:rPr>
          <w:rFonts w:ascii="Times New Roman" w:hAnsi="Times New Roman" w:cs="Times New Roman"/>
        </w:rPr>
        <w:t xml:space="preserve"> adresinde çalışan bu katman, kullanıcıyla doğrudan etkileşime giren tek katmandır. Tüm görsel geri bildirimler, kullanıcı girdileri ve çıktı sunumu bu katmanda yönetilmektedir.</w:t>
      </w:r>
    </w:p>
    <w:p w14:paraId="4C924CD0"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Orkestrasyon Katmanı (ComfyUI Server):</w:t>
      </w:r>
      <w:r w:rsidRPr="005839CC">
        <w:rPr>
          <w:rFonts w:ascii="Times New Roman" w:hAnsi="Times New Roman" w:cs="Times New Roman"/>
        </w:rPr>
        <w:t xml:space="preserve"> </w:t>
      </w:r>
      <w:r w:rsidRPr="005839CC">
        <w:rPr>
          <w:rStyle w:val="VerbatimChar"/>
          <w:rFonts w:ascii="Times New Roman" w:hAnsi="Times New Roman" w:cs="Times New Roman"/>
        </w:rPr>
        <w:t>localhost:8188</w:t>
      </w:r>
      <w:r w:rsidRPr="005839CC">
        <w:rPr>
          <w:rFonts w:ascii="Times New Roman" w:hAnsi="Times New Roman" w:cs="Times New Roman"/>
        </w:rPr>
        <w:t xml:space="preserve"> adresinde çalışan bu katman, gelen iş tanımlarını alır, GPU kaynaklarını yönetir, model bileşenlerini koordine eder ve sonuçları saklar. REST API ve WebSocket protokollerini destekleyen bir HTTP sunucusu olarak çalışmaktadır.</w:t>
      </w:r>
    </w:p>
    <w:p w14:paraId="2399A9CC"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Hesaplama Katmanı (GPU &amp; Modeller):</w:t>
      </w:r>
      <w:r w:rsidRPr="005839CC">
        <w:rPr>
          <w:rFonts w:ascii="Times New Roman" w:hAnsi="Times New Roman" w:cs="Times New Roman"/>
        </w:rPr>
        <w:t xml:space="preserve"> Fiziksel GPU üzerinde çalışan yapay zeka modellerini kapsamaktadır. Bu katman, diğer katmanlardan doğrudan adreslenememekte; tüm erişim ComfyUI aracılığıyla gerçekleşmektedir.</w:t>
      </w:r>
    </w:p>
    <w:p w14:paraId="5913AF9B" w14:textId="77777777" w:rsidR="0098035A" w:rsidRPr="005839CC" w:rsidRDefault="00000000">
      <w:pPr>
        <w:pStyle w:val="Heading2"/>
        <w:rPr>
          <w:rFonts w:ascii="Times New Roman" w:hAnsi="Times New Roman" w:cs="Times New Roman"/>
        </w:rPr>
      </w:pPr>
      <w:bookmarkStart w:id="53" w:name="tam-veri-akışı"/>
      <w:bookmarkEnd w:id="52"/>
      <w:r w:rsidRPr="005839CC">
        <w:rPr>
          <w:rFonts w:ascii="Times New Roman" w:hAnsi="Times New Roman" w:cs="Times New Roman"/>
        </w:rPr>
        <w:t>11.2 Tam Veri Akışı</w:t>
      </w:r>
    </w:p>
    <w:p w14:paraId="6344A57F"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Kullanıcı “Fotoğrafları Oluştur” butonuna bastığı andan görsel ekranda belirene kadar gerçekleşen tüm adımlar kronolojik sırayla şu şekilde özetlenebilir:</w:t>
      </w:r>
    </w:p>
    <w:p w14:paraId="5B8DF152"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İlk olarak dosya doğrulama gerçekleşir: format ve boyut kontrolü yapılır. Ardından görsel, HTTP çok parçalı form verisi (multipart/form-data) olarak ComfyUI’nın yükleme uç noktasına gönderilir; ComfyUI görseli giriş dizinine kaydeder ve dosya adını döndürür.</w:t>
      </w:r>
    </w:p>
    <w:p w14:paraId="6F6FBE1D"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Sonraki adımda iş tanımı hazırlanır: şablon iş akışının derin kopyası oluşturulur; yüklenen dosyanın adı, kullanıcının ayarları (adım sayısı, çözünürlük, LoRA gücü, CFGNorm gücü, seed değerleri) ve her açı için metin talimatları bu kopyaya yazılır.</w:t>
      </w:r>
    </w:p>
    <w:p w14:paraId="2CDD4AE2"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Hazırlanan iş tanımı, uygulamaya özgü istemci kimliğiyle birlikte ComfyUI’nın kuyruk uç noktasına gönderilir. ComfyUI bir iş kimliği (prompt_id) döndürür.</w:t>
      </w:r>
    </w:p>
    <w:p w14:paraId="408E8CC1"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Bundan sonrası tamamen WebSocket üzerinden ilerler. Modeller sırayla GPU belleğine yüklenir ve ardından üretim süreçleri başlar. Her örnekleme adımında ilerleme bildirimi arayüze iletilir; ilerleme çubuğu güncellenir. Her açının görsel üretimi tamamlandığında görsel kaydedilir ve dosya adı WebSocket bildirimi olarak iletilir. Arayüz bu bildirimi alır almaz görseli ComfyUI’nın görüntüleme uç noktasından çekerek ilgili kart alanında gösterir. Tüm üç görsel tamamlandığında nihai durum bildirimi gelir ve arayüz tamamlanma ekranını gösterir.</w:t>
      </w:r>
    </w:p>
    <w:p w14:paraId="37BA9AFC" w14:textId="77777777" w:rsidR="0098035A" w:rsidRPr="005839CC" w:rsidRDefault="00000000">
      <w:pPr>
        <w:pStyle w:val="Heading1"/>
        <w:rPr>
          <w:rFonts w:ascii="Times New Roman" w:hAnsi="Times New Roman" w:cs="Times New Roman"/>
        </w:rPr>
      </w:pPr>
      <w:bookmarkStart w:id="54" w:name="kullanıcı-arayüzü"/>
      <w:bookmarkEnd w:id="51"/>
      <w:bookmarkEnd w:id="53"/>
      <w:r w:rsidRPr="005839CC">
        <w:rPr>
          <w:rFonts w:ascii="Times New Roman" w:hAnsi="Times New Roman" w:cs="Times New Roman"/>
        </w:rPr>
        <w:t>12. Kullanıcı Arayüzü</w:t>
      </w:r>
    </w:p>
    <w:p w14:paraId="0CD88B58" w14:textId="77777777" w:rsidR="0098035A" w:rsidRPr="005839CC" w:rsidRDefault="00000000">
      <w:pPr>
        <w:pStyle w:val="Heading2"/>
        <w:rPr>
          <w:rFonts w:ascii="Times New Roman" w:hAnsi="Times New Roman" w:cs="Times New Roman"/>
        </w:rPr>
      </w:pPr>
      <w:bookmarkStart w:id="55" w:name="görsel-kimlik"/>
      <w:r w:rsidRPr="005839CC">
        <w:rPr>
          <w:rFonts w:ascii="Times New Roman" w:hAnsi="Times New Roman" w:cs="Times New Roman"/>
        </w:rPr>
        <w:t>12.1 Görsel Kimlik</w:t>
      </w:r>
    </w:p>
    <w:p w14:paraId="6A66619E"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Arayüz, premium ve profesyonel bir izlenim bırakmak amacıyla koyu tema üzerine inşa edilmiştir. Ana arka plan koyu gri-lacivert tonlarındadır; kart ve panel arka planları katmanlı bir derinlik hissi verecek biçimde hafif farklı tonlardadır. Vurgu rengi olarak violet-mor ve cyan-mavi spektrumu kullanılmakta; başarı durumları cyan, hata durumları ise kırmızı renkle ifade edilmektedir.</w:t>
      </w:r>
    </w:p>
    <w:p w14:paraId="74BBE281"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Tipografi iki yazı tipine dayanmaktadır: DM Sans, genel arayüz metni için; DM Mono ise teknik içerikler, zaman damgaları ve dosya adları için kullanılmaktadır.</w:t>
      </w:r>
    </w:p>
    <w:p w14:paraId="66ED7595" w14:textId="77777777" w:rsidR="0098035A" w:rsidRPr="005839CC" w:rsidRDefault="00000000">
      <w:pPr>
        <w:pStyle w:val="Heading2"/>
        <w:rPr>
          <w:rFonts w:ascii="Times New Roman" w:hAnsi="Times New Roman" w:cs="Times New Roman"/>
        </w:rPr>
      </w:pPr>
      <w:bookmarkStart w:id="56" w:name="düzen"/>
      <w:bookmarkEnd w:id="55"/>
      <w:r w:rsidRPr="005839CC">
        <w:rPr>
          <w:rFonts w:ascii="Times New Roman" w:hAnsi="Times New Roman" w:cs="Times New Roman"/>
        </w:rPr>
        <w:lastRenderedPageBreak/>
        <w:t>12.2 Düzen</w:t>
      </w:r>
    </w:p>
    <w:p w14:paraId="3EC4C5BF"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Sayfa yatayda iki sütuna bölünmüştür. Sol sütun (genişliğin yaklaşık %58’i) görsel yükleme alanını, ilerleme göstergesini ve çıktı galerisini barındırmaktadır. Sağ sütun (genişliğin yaklaşık %42’si) ise sekme yapısıyla ayarlar paneli ile konsol paneli arasında geçiş imkânı sunmaktadır.</w:t>
      </w:r>
    </w:p>
    <w:p w14:paraId="1DE30A74" w14:textId="77777777" w:rsidR="0098035A" w:rsidRPr="005839CC" w:rsidRDefault="00000000">
      <w:pPr>
        <w:pStyle w:val="Heading2"/>
        <w:rPr>
          <w:rFonts w:ascii="Times New Roman" w:hAnsi="Times New Roman" w:cs="Times New Roman"/>
        </w:rPr>
      </w:pPr>
      <w:bookmarkStart w:id="57" w:name="deneyim-akışı"/>
      <w:bookmarkEnd w:id="56"/>
      <w:r w:rsidRPr="005839CC">
        <w:rPr>
          <w:rFonts w:ascii="Times New Roman" w:hAnsi="Times New Roman" w:cs="Times New Roman"/>
        </w:rPr>
        <w:t>12.3 Deneyim Akışı</w:t>
      </w:r>
    </w:p>
    <w:p w14:paraId="2A14C45B"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Kullanıcının uygulama ile etkileşimi şu aşamalardan oluşmaktadır:</w:t>
      </w:r>
    </w:p>
    <w:p w14:paraId="79BDA415"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Uygulama açıldığında, başlıkta ComfyUI’nın bağlı olup olmadığı anlık olarak gösterilmektedir. Bağlantı yoksa kullanıcı bilgilendirilir ve yeniden bağlanma seçeneği sunulur.</w:t>
      </w:r>
    </w:p>
    <w:p w14:paraId="7B4CAF57"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Kullanıcı ürün fotoğrafını yükleme alanına sürükler ya da alanı tıklayarak dosya seçer. Dosya seçilir seçilmez küçük bir önizleme ve “Fotoğrafları Oluştur” butonu belirir. İsteğe bağlı olarak kullanıcı, sağ paneldeki ayarlar sekmesinden parametreleri düzenleyebilir.</w:t>
      </w:r>
    </w:p>
    <w:p w14:paraId="47EF843B"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Butona basıldığında ilerleme bölümü açılır ve üretim süreci adım adım izlenebilir. Sol taraftaki üç çıktı kartı, önce animasyonlu yükleme iskelet görsellerini gösterir; her açının üretimi tamamlandığında ilgili kart gerçek görselle güncellenir.</w:t>
      </w:r>
    </w:p>
    <w:p w14:paraId="4AB0AD5D"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Tüm görseller tamamlandığında kullanıcı görsele tıklayarak tam ekran önizleyebilir, indirme düğmesiyle PNG formatında indirebilir ya da başka bir ürün için işlemi yeniden başlatabilir.</w:t>
      </w:r>
    </w:p>
    <w:p w14:paraId="76F7B222" w14:textId="77777777" w:rsidR="0098035A" w:rsidRPr="005839CC" w:rsidRDefault="00000000">
      <w:pPr>
        <w:pStyle w:val="Heading1"/>
        <w:rPr>
          <w:rFonts w:ascii="Times New Roman" w:hAnsi="Times New Roman" w:cs="Times New Roman"/>
        </w:rPr>
      </w:pPr>
      <w:bookmarkStart w:id="58" w:name="deney-ortamı"/>
      <w:bookmarkEnd w:id="54"/>
      <w:bookmarkEnd w:id="57"/>
      <w:r w:rsidRPr="005839CC">
        <w:rPr>
          <w:rFonts w:ascii="Times New Roman" w:hAnsi="Times New Roman" w:cs="Times New Roman"/>
        </w:rPr>
        <w:t>13. Deney Ortamı</w:t>
      </w:r>
    </w:p>
    <w:p w14:paraId="1779AB07" w14:textId="77777777" w:rsidR="0098035A" w:rsidRPr="005839CC" w:rsidRDefault="00000000">
      <w:pPr>
        <w:pStyle w:val="Heading2"/>
        <w:rPr>
          <w:rFonts w:ascii="Times New Roman" w:hAnsi="Times New Roman" w:cs="Times New Roman"/>
        </w:rPr>
      </w:pPr>
      <w:bookmarkStart w:id="59" w:name="donanım-özellikleri"/>
      <w:r w:rsidRPr="005839CC">
        <w:rPr>
          <w:rFonts w:ascii="Times New Roman" w:hAnsi="Times New Roman" w:cs="Times New Roman"/>
        </w:rPr>
        <w:t>13.1 Donanım Özellikleri</w:t>
      </w:r>
    </w:p>
    <w:p w14:paraId="31A2FBF1" w14:textId="2E913F69"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Projenin nihai aşamasındaki deneyler şu donanım üzerinde gerçekleştirilmiştir: NVIDIA GeForce GPU (</w:t>
      </w:r>
      <w:r w:rsidR="005839CC">
        <w:rPr>
          <w:rFonts w:ascii="Times New Roman" w:hAnsi="Times New Roman" w:cs="Times New Roman"/>
        </w:rPr>
        <w:t>6</w:t>
      </w:r>
      <w:r w:rsidRPr="005839CC">
        <w:rPr>
          <w:rFonts w:ascii="Times New Roman" w:hAnsi="Times New Roman" w:cs="Times New Roman"/>
        </w:rPr>
        <w:t xml:space="preserve">GB VRAM), </w:t>
      </w:r>
      <w:r w:rsidR="005839CC">
        <w:rPr>
          <w:rFonts w:ascii="Times New Roman" w:hAnsi="Times New Roman" w:cs="Times New Roman"/>
        </w:rPr>
        <w:t>24</w:t>
      </w:r>
      <w:r w:rsidRPr="005839CC">
        <w:rPr>
          <w:rFonts w:ascii="Times New Roman" w:hAnsi="Times New Roman" w:cs="Times New Roman"/>
        </w:rPr>
        <w:t xml:space="preserve">GB </w:t>
      </w:r>
      <w:proofErr w:type="spellStart"/>
      <w:r w:rsidRPr="005839CC">
        <w:rPr>
          <w:rFonts w:ascii="Times New Roman" w:hAnsi="Times New Roman" w:cs="Times New Roman"/>
        </w:rPr>
        <w:t>sistem</w:t>
      </w:r>
      <w:proofErr w:type="spellEnd"/>
      <w:r w:rsidRPr="005839CC">
        <w:rPr>
          <w:rFonts w:ascii="Times New Roman" w:hAnsi="Times New Roman" w:cs="Times New Roman"/>
        </w:rPr>
        <w:t xml:space="preserve"> RAM </w:t>
      </w:r>
      <w:proofErr w:type="spellStart"/>
      <w:r w:rsidRPr="005839CC">
        <w:rPr>
          <w:rFonts w:ascii="Times New Roman" w:hAnsi="Times New Roman" w:cs="Times New Roman"/>
        </w:rPr>
        <w:t>ve</w:t>
      </w:r>
      <w:proofErr w:type="spellEnd"/>
      <w:r w:rsidRPr="005839CC">
        <w:rPr>
          <w:rFonts w:ascii="Times New Roman" w:hAnsi="Times New Roman" w:cs="Times New Roman"/>
        </w:rPr>
        <w:t xml:space="preserve"> NVMe SSD depolama. İşletim sistemi olarak Windows 11 kullanılmıştır.</w:t>
      </w:r>
    </w:p>
    <w:p w14:paraId="54A82291" w14:textId="77777777" w:rsidR="0098035A" w:rsidRPr="005839CC" w:rsidRDefault="00000000">
      <w:pPr>
        <w:pStyle w:val="Heading2"/>
        <w:rPr>
          <w:rFonts w:ascii="Times New Roman" w:hAnsi="Times New Roman" w:cs="Times New Roman"/>
        </w:rPr>
      </w:pPr>
      <w:bookmarkStart w:id="60" w:name="yazılım-bağımlılıkları"/>
      <w:bookmarkEnd w:id="59"/>
      <w:r w:rsidRPr="005839CC">
        <w:rPr>
          <w:rFonts w:ascii="Times New Roman" w:hAnsi="Times New Roman" w:cs="Times New Roman"/>
        </w:rPr>
        <w:t>13.2 Yazılım Bağımlılıkları</w:t>
      </w:r>
    </w:p>
    <w:p w14:paraId="51430298"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ComfyUI Portable (Python gömülü sürüm), Node.js v18+ (React geliştirme ortamı için) ve Chromium tabanlı modern web tarayıcısı kullanılmıştır.</w:t>
      </w:r>
    </w:p>
    <w:p w14:paraId="12C76CF8" w14:textId="77777777" w:rsidR="0098035A" w:rsidRPr="005839CC" w:rsidRDefault="00000000">
      <w:pPr>
        <w:pStyle w:val="Heading2"/>
        <w:rPr>
          <w:rFonts w:ascii="Times New Roman" w:hAnsi="Times New Roman" w:cs="Times New Roman"/>
        </w:rPr>
      </w:pPr>
      <w:bookmarkStart w:id="61" w:name="model-dosyaları-ve-boyutları"/>
      <w:bookmarkEnd w:id="60"/>
      <w:r w:rsidRPr="005839CC">
        <w:rPr>
          <w:rFonts w:ascii="Times New Roman" w:hAnsi="Times New Roman" w:cs="Times New Roman"/>
        </w:rPr>
        <w:t>13.3 Model Dosyaları ve Boyutları</w:t>
      </w:r>
    </w:p>
    <w:p w14:paraId="07AC2137"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Sistemin çalışması için dört model dosyasının ilgili dizinlere yerleştirilmesi gerekmektedir: Ana diffusion modeli yaklaşık 4-5 GB, CLIP dil modeli yaklaşık 4 GB, VAE modeli birkaç yüz MB ve Lightning LoRA dosyası birkaç yüz MB büyüklüğündedir. Toplamda yaklaşık 10 GB disk alanı ve çalışma sırasında 6-8 GB VRAM gereksinimi bulunmaktadır.</w:t>
      </w:r>
    </w:p>
    <w:p w14:paraId="7182FA84" w14:textId="77777777" w:rsidR="0098035A" w:rsidRPr="005839CC" w:rsidRDefault="00000000">
      <w:pPr>
        <w:pStyle w:val="Heading2"/>
        <w:rPr>
          <w:rFonts w:ascii="Times New Roman" w:hAnsi="Times New Roman" w:cs="Times New Roman"/>
        </w:rPr>
      </w:pPr>
      <w:bookmarkStart w:id="62" w:name="performans-gözlemleri"/>
      <w:bookmarkEnd w:id="61"/>
      <w:r w:rsidRPr="005839CC">
        <w:rPr>
          <w:rFonts w:ascii="Times New Roman" w:hAnsi="Times New Roman" w:cs="Times New Roman"/>
        </w:rPr>
        <w:t>13.4 Performans Gözlemleri</w:t>
      </w:r>
    </w:p>
    <w:p w14:paraId="48D19B5B"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 xml:space="preserve">Soğuk başlatmada (modeller henüz GPU önbelleğinde değilken) ilk üretim süreci 1-3 dakika sürmektedir. Sıcak başlatmada (modeller önbellekte) ise toplam üretim süresi tipik olarak 20-60 saniye arasındadır. Bu sürenin büyük bölümü üç örnekleme sürecine aittir; görsel yükleme, </w:t>
      </w:r>
      <w:r w:rsidRPr="005839CC">
        <w:rPr>
          <w:rFonts w:ascii="Times New Roman" w:hAnsi="Times New Roman" w:cs="Times New Roman"/>
        </w:rPr>
        <w:lastRenderedPageBreak/>
        <w:t>kodlama ve kaydetme adımları toplam sürenin küçük bir bölümünü oluşturmaktadır. Çözünürlük 2 megapiksele çıkarıldığında süre ve bellek gereksinimi belirgin biçimde artmaktadır.</w:t>
      </w:r>
    </w:p>
    <w:p w14:paraId="2C41C036" w14:textId="77777777" w:rsidR="0098035A" w:rsidRPr="005839CC" w:rsidRDefault="00000000">
      <w:pPr>
        <w:pStyle w:val="Heading1"/>
        <w:rPr>
          <w:rFonts w:ascii="Times New Roman" w:hAnsi="Times New Roman" w:cs="Times New Roman"/>
        </w:rPr>
      </w:pPr>
      <w:bookmarkStart w:id="63" w:name="sonuçlar-ve-değerlendirme"/>
      <w:bookmarkEnd w:id="58"/>
      <w:bookmarkEnd w:id="62"/>
      <w:r w:rsidRPr="005839CC">
        <w:rPr>
          <w:rFonts w:ascii="Times New Roman" w:hAnsi="Times New Roman" w:cs="Times New Roman"/>
        </w:rPr>
        <w:t>14. Sonuçlar ve Değerlendirme</w:t>
      </w:r>
    </w:p>
    <w:p w14:paraId="71779C66" w14:textId="77777777" w:rsidR="0098035A" w:rsidRPr="005839CC" w:rsidRDefault="00000000">
      <w:pPr>
        <w:pStyle w:val="Heading2"/>
        <w:rPr>
          <w:rFonts w:ascii="Times New Roman" w:hAnsi="Times New Roman" w:cs="Times New Roman"/>
        </w:rPr>
      </w:pPr>
      <w:bookmarkStart w:id="64" w:name="projenin-genel-değerlendirmesi"/>
      <w:r w:rsidRPr="005839CC">
        <w:rPr>
          <w:rFonts w:ascii="Times New Roman" w:hAnsi="Times New Roman" w:cs="Times New Roman"/>
        </w:rPr>
        <w:t>14.1 Projenin Genel Değerlendirmesi</w:t>
      </w:r>
    </w:p>
    <w:p w14:paraId="14B7EB85"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Proje, iki belirgin evrede ilerlemiş ve her iki evreden de değerli dersler çıkarmıştır.</w:t>
      </w:r>
    </w:p>
    <w:p w14:paraId="6ED30788"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Birinci evrenin sonuçları başarısız olmakla birlikte, bu deneyler projenin doğru yönde ilerlemesi için kritik bilgiler sağlamıştır. Stable Diffusion 1.5 mimarisinin görsel kimlik koruyarak çevre dönüştürme görevine yapısal olarak uygun olmadığı, denoise parametresiyle CFG değeri arasındaki dengenin bu model için stabil bir optimum noktaya sahip bulunmadığı ve büyük çok modlu modellerin geleneksel diffusion modellerine kıyasla bu görev için çok daha elverişli olduğu gözlemlenmiştir.</w:t>
      </w:r>
    </w:p>
    <w:p w14:paraId="30D4F1C8"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İkinci evrenin sonuçları ise proje hedeflerini karşılamıştır. Qwen Image Edit modeliyle ürünün görsel kimliği (şekil, renk, doku, logo) büyük ölçüde korunarak stüdyo kalitesinde yeniden yorumlar elde edilmiştir. Üç farklı kamera açısından tutarlı ve kullanılabilir görseller üretilmiştir. Kullanıcının herhangi bir teknik bilgiye ihtiyaç duymadan sistemi kolayca kullanabilmesini sağlayan sezgisel bir arayüz geliştirilmiştir.</w:t>
      </w:r>
    </w:p>
    <w:p w14:paraId="744C456B" w14:textId="77777777" w:rsidR="0098035A" w:rsidRPr="005839CC" w:rsidRDefault="00000000">
      <w:pPr>
        <w:pStyle w:val="Heading2"/>
        <w:rPr>
          <w:rFonts w:ascii="Times New Roman" w:hAnsi="Times New Roman" w:cs="Times New Roman"/>
        </w:rPr>
      </w:pPr>
      <w:bookmarkStart w:id="65" w:name="sistemin-güçlü-yönleri"/>
      <w:bookmarkEnd w:id="64"/>
      <w:r w:rsidRPr="005839CC">
        <w:rPr>
          <w:rFonts w:ascii="Times New Roman" w:hAnsi="Times New Roman" w:cs="Times New Roman"/>
        </w:rPr>
        <w:t>14.2 Sistemin Güçlü Yönleri</w:t>
      </w:r>
    </w:p>
    <w:p w14:paraId="2D1009D1"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b/>
          <w:bCs/>
        </w:rPr>
        <w:t>Görsel kimlik sadakati:</w:t>
      </w:r>
      <w:r w:rsidRPr="005839CC">
        <w:rPr>
          <w:rFonts w:ascii="Times New Roman" w:hAnsi="Times New Roman" w:cs="Times New Roman"/>
        </w:rPr>
        <w:t xml:space="preserve"> Qwen Image Edit’in görsel-dil mimarisinin en önemli avantajı, ürünün görsel kimliğini tanıyıp koruyabilmesidir. Model, ürünün rengini, genel şeklini, yüzey dokusunu ve varsa logosunu büyük ölçüde muhafaza ederek çevreyi, ışıklandırmayı ve kompozisyonu yeniden yaratmaktadır.</w:t>
      </w:r>
    </w:p>
    <w:p w14:paraId="5B5558C9"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Hız:</w:t>
      </w:r>
      <w:r w:rsidRPr="005839CC">
        <w:rPr>
          <w:rFonts w:ascii="Times New Roman" w:hAnsi="Times New Roman" w:cs="Times New Roman"/>
        </w:rPr>
        <w:t xml:space="preserve"> Lightning LoRA sayesinde dört adımda gerçekleştirilen üretim, kullanıcı için makul bir bekleme süresine karşılık gelmektedir. Bulut tabanlı çözümlerde ağ gecikmesine ek olarak API kuyruğu gecikmesi de yaşanabileceği düşünüldüğünde, yerel GPU’nun sunduğu hız avantajı belirgindir.</w:t>
      </w:r>
    </w:p>
    <w:p w14:paraId="743C0A42"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Esneklik:</w:t>
      </w:r>
      <w:r w:rsidRPr="005839CC">
        <w:rPr>
          <w:rFonts w:ascii="Times New Roman" w:hAnsi="Times New Roman" w:cs="Times New Roman"/>
        </w:rPr>
        <w:t xml:space="preserve"> Prompt editörü aracılığıyla kullanıcı, her açı için metin talimatlarını özelleştirebilmektedir. Bu sayede sistem; belirli bir marka stili, ürün kategorisi veya pazarlama konseptine göre ince ayarlanabilmektedir.</w:t>
      </w:r>
    </w:p>
    <w:p w14:paraId="3E626DC1"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Gizlilik:</w:t>
      </w:r>
      <w:r w:rsidRPr="005839CC">
        <w:rPr>
          <w:rFonts w:ascii="Times New Roman" w:hAnsi="Times New Roman" w:cs="Times New Roman"/>
        </w:rPr>
        <w:t xml:space="preserve"> Hiçbir görsel harici sunuculara gönderilmemektedir. Bu özellik, ticari ürün görselleri söz konusu olduğunda kritik önem taşımaktadır.</w:t>
      </w:r>
    </w:p>
    <w:p w14:paraId="61194E9E" w14:textId="77777777" w:rsidR="0098035A" w:rsidRPr="005839CC" w:rsidRDefault="00000000">
      <w:pPr>
        <w:pStyle w:val="Heading2"/>
        <w:rPr>
          <w:rFonts w:ascii="Times New Roman" w:hAnsi="Times New Roman" w:cs="Times New Roman"/>
        </w:rPr>
      </w:pPr>
      <w:bookmarkStart w:id="66" w:name="kısıtlar-ve-gelecek-çalışmalar"/>
      <w:bookmarkEnd w:id="65"/>
      <w:r w:rsidRPr="005839CC">
        <w:rPr>
          <w:rFonts w:ascii="Times New Roman" w:hAnsi="Times New Roman" w:cs="Times New Roman"/>
        </w:rPr>
        <w:t>14.3 Kısıtlar ve Gelecek Çalışmalar</w:t>
      </w:r>
    </w:p>
    <w:p w14:paraId="22E9E482"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b/>
          <w:bCs/>
        </w:rPr>
        <w:t>Donanım bağımlılığı:</w:t>
      </w:r>
      <w:r w:rsidRPr="005839CC">
        <w:rPr>
          <w:rFonts w:ascii="Times New Roman" w:hAnsi="Times New Roman" w:cs="Times New Roman"/>
        </w:rPr>
        <w:t xml:space="preserve"> Sistem, yeterli VRAM kapasitesine sahip bir NVIDIA GPU gerektirmektedir. Bu kısıt, sistemi her kullanıcı için erişilebilir kılmamaktadır. Gelecekte daha verimli model nicelendirme yöntemleriyle bu gereksinim düşürülebilir.</w:t>
      </w:r>
    </w:p>
    <w:p w14:paraId="01F0124B"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lastRenderedPageBreak/>
        <w:t>Ürün tipi kısıtları:</w:t>
      </w:r>
      <w:r w:rsidRPr="005839CC">
        <w:rPr>
          <w:rFonts w:ascii="Times New Roman" w:hAnsi="Times New Roman" w:cs="Times New Roman"/>
        </w:rPr>
        <w:t xml:space="preserve"> Karmaşık şekilli, şeffaf, yansıtıcı veya metin yoğun ürünlerde model zaman zaman kimlik korumasında güçlük yaşamaktadır. Bu durumlar için ürün tipine özgü LoRA adaptörleri veya ön işleme adımları geliştirilebilir.</w:t>
      </w:r>
    </w:p>
    <w:p w14:paraId="71FA6A29"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Gerçek zamanlı önizleme:</w:t>
      </w:r>
      <w:r w:rsidRPr="005839CC">
        <w:rPr>
          <w:rFonts w:ascii="Times New Roman" w:hAnsi="Times New Roman" w:cs="Times New Roman"/>
        </w:rPr>
        <w:t xml:space="preserve"> Mevcut sistemde kullanıcı sonuçları yalnızca üretim tamamlandıktan sonra görebilmektedir. Ara adım görsellerini kullanıcıya sunan bir anlık önizleme özelliği, kullanıcı deneyimini önemli ölçüde iyileştirebilir.</w:t>
      </w:r>
    </w:p>
    <w:p w14:paraId="2EC79977"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Toplu işleme:</w:t>
      </w:r>
      <w:r w:rsidRPr="005839CC">
        <w:rPr>
          <w:rFonts w:ascii="Times New Roman" w:hAnsi="Times New Roman" w:cs="Times New Roman"/>
        </w:rPr>
        <w:t xml:space="preserve"> Şu anda sistem tek seferinde bir ürün işleyebilmektedir. Birden fazla ürünün sırayla ya da paralel olarak işlenebilmesi, ticari ölçekte kullanım için kritik bir geliştirme alanıdır.</w:t>
      </w:r>
    </w:p>
    <w:p w14:paraId="3A572A4B"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b/>
          <w:bCs/>
        </w:rPr>
        <w:t>Model güncellemeleri:</w:t>
      </w:r>
      <w:r w:rsidRPr="005839CC">
        <w:rPr>
          <w:rFonts w:ascii="Times New Roman" w:hAnsi="Times New Roman" w:cs="Times New Roman"/>
        </w:rPr>
        <w:t xml:space="preserve"> Qwen Image Edit ve benzer görsel-dil modellerinin gelişimi hızla devam etmektedir. Yeni model sürümleri, daha iyi kimlik sadakati, daha hızlı üretim veya daha az donanım gereksinimi sunabilir.</w:t>
      </w:r>
    </w:p>
    <w:p w14:paraId="3CFE64B3" w14:textId="77777777" w:rsidR="0098035A" w:rsidRPr="005839CC" w:rsidRDefault="00000000">
      <w:pPr>
        <w:pStyle w:val="Heading2"/>
        <w:rPr>
          <w:rFonts w:ascii="Times New Roman" w:hAnsi="Times New Roman" w:cs="Times New Roman"/>
        </w:rPr>
      </w:pPr>
      <w:bookmarkStart w:id="67" w:name="akademik-katkı"/>
      <w:bookmarkEnd w:id="66"/>
      <w:r w:rsidRPr="005839CC">
        <w:rPr>
          <w:rFonts w:ascii="Times New Roman" w:hAnsi="Times New Roman" w:cs="Times New Roman"/>
        </w:rPr>
        <w:t>14.4 Akademik Katkı</w:t>
      </w:r>
    </w:p>
    <w:p w14:paraId="0669FE9F"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Bu proje; görsel-dil modellerinin ürün fotoğrafçılığı alanındaki pratik uygulanabilirliğini göstermiş, ComfyUI tabanlı pipeline tasarımında paylaşılan model bileşenlerinin önemi konusunda deneysel gözlemler ortaya koymuş ve bir web arayüzüyle yerel yapay zeka sunucusunu entegre etmede WebSocket protokolünün etkin kullanımını belgelemiştir. Negatif prompt stratejilerinin, özellikle stüdyo ekipmanları ve insan unsurlarının görüntüden ayıklanmasındaki kritik rolü de deneysel bulgular arasında öne çıkmaktadır.</w:t>
      </w:r>
    </w:p>
    <w:p w14:paraId="2B59DA34" w14:textId="77777777" w:rsidR="0098035A" w:rsidRPr="005839CC" w:rsidRDefault="00000000">
      <w:pPr>
        <w:pStyle w:val="Heading1"/>
        <w:rPr>
          <w:rFonts w:ascii="Times New Roman" w:hAnsi="Times New Roman" w:cs="Times New Roman"/>
        </w:rPr>
      </w:pPr>
      <w:bookmarkStart w:id="68" w:name="kaynakça"/>
      <w:bookmarkEnd w:id="63"/>
      <w:bookmarkEnd w:id="67"/>
      <w:r w:rsidRPr="005839CC">
        <w:rPr>
          <w:rFonts w:ascii="Times New Roman" w:hAnsi="Times New Roman" w:cs="Times New Roman"/>
        </w:rPr>
        <w:t>15. Kaynakça</w:t>
      </w:r>
    </w:p>
    <w:p w14:paraId="3114B876" w14:textId="77777777" w:rsidR="0098035A" w:rsidRPr="005839CC" w:rsidRDefault="00000000" w:rsidP="005839CC">
      <w:pPr>
        <w:pStyle w:val="FirstParagraph"/>
        <w:jc w:val="both"/>
        <w:rPr>
          <w:rFonts w:ascii="Times New Roman" w:hAnsi="Times New Roman" w:cs="Times New Roman"/>
        </w:rPr>
      </w:pPr>
      <w:r w:rsidRPr="005839CC">
        <w:rPr>
          <w:rFonts w:ascii="Times New Roman" w:hAnsi="Times New Roman" w:cs="Times New Roman"/>
        </w:rPr>
        <w:t xml:space="preserve">Lin, J., ve ark. (2025). </w:t>
      </w:r>
      <w:r w:rsidRPr="005839CC">
        <w:rPr>
          <w:rFonts w:ascii="Times New Roman" w:hAnsi="Times New Roman" w:cs="Times New Roman"/>
          <w:i/>
          <w:iCs/>
        </w:rPr>
        <w:t>Sell It Before You Make It: Diffusion-Based Product Image Generation for E-Commerce</w:t>
      </w:r>
      <w:r w:rsidRPr="005839CC">
        <w:rPr>
          <w:rFonts w:ascii="Times New Roman" w:hAnsi="Times New Roman" w:cs="Times New Roman"/>
        </w:rPr>
        <w:t>. Alibaba Research.</w:t>
      </w:r>
    </w:p>
    <w:p w14:paraId="02F549DB"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 xml:space="preserve">Malhi, A., ve ark. (2025). </w:t>
      </w:r>
      <w:r w:rsidRPr="005839CC">
        <w:rPr>
          <w:rFonts w:ascii="Times New Roman" w:hAnsi="Times New Roman" w:cs="Times New Roman"/>
          <w:i/>
          <w:iCs/>
        </w:rPr>
        <w:t>Preserving Product Fidelity in Generative Image Synthesis for E-Commerce</w:t>
      </w:r>
      <w:r w:rsidRPr="005839CC">
        <w:rPr>
          <w:rFonts w:ascii="Times New Roman" w:hAnsi="Times New Roman" w:cs="Times New Roman"/>
        </w:rPr>
        <w:t>. Proceedings of the International Conference on Computer Vision Applications.</w:t>
      </w:r>
    </w:p>
    <w:p w14:paraId="171F18DF"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 xml:space="preserve">Fan, Y., ve ark. (2022). </w:t>
      </w:r>
      <w:r w:rsidRPr="005839CC">
        <w:rPr>
          <w:rFonts w:ascii="Times New Roman" w:hAnsi="Times New Roman" w:cs="Times New Roman"/>
          <w:i/>
          <w:iCs/>
        </w:rPr>
        <w:t>Automatic Generation of Product-Image Sequence for E-Commerce</w:t>
      </w:r>
      <w:r w:rsidRPr="005839CC">
        <w:rPr>
          <w:rFonts w:ascii="Times New Roman" w:hAnsi="Times New Roman" w:cs="Times New Roman"/>
        </w:rPr>
        <w:t>. Proceedings of the 30th ACM International Conference on Multimedia.</w:t>
      </w:r>
    </w:p>
    <w:p w14:paraId="1F09F357"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 xml:space="preserve">Wang, L., ve ark. (2025). </w:t>
      </w:r>
      <w:r w:rsidRPr="005839CC">
        <w:rPr>
          <w:rFonts w:ascii="Times New Roman" w:hAnsi="Times New Roman" w:cs="Times New Roman"/>
          <w:i/>
          <w:iCs/>
        </w:rPr>
        <w:t>E-Commerce Background Generation with Diffusion Models</w:t>
      </w:r>
      <w:r w:rsidRPr="005839CC">
        <w:rPr>
          <w:rFonts w:ascii="Times New Roman" w:hAnsi="Times New Roman" w:cs="Times New Roman"/>
        </w:rPr>
        <w:t>. IEEE Transactions on Image Processing.</w:t>
      </w:r>
    </w:p>
    <w:p w14:paraId="5BC9104B"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 xml:space="preserve">Zhang, K., ve ark. (2025). </w:t>
      </w:r>
      <w:r w:rsidRPr="005839CC">
        <w:rPr>
          <w:rFonts w:ascii="Times New Roman" w:hAnsi="Times New Roman" w:cs="Times New Roman"/>
          <w:i/>
          <w:iCs/>
        </w:rPr>
        <w:t>MOON: A Generative Multimodal Large Language Model for Product Understanding</w:t>
      </w:r>
      <w:r w:rsidRPr="005839CC">
        <w:rPr>
          <w:rFonts w:ascii="Times New Roman" w:hAnsi="Times New Roman" w:cs="Times New Roman"/>
        </w:rPr>
        <w:t>. arXiv preprint.</w:t>
      </w:r>
    </w:p>
    <w:p w14:paraId="4B82F638"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 xml:space="preserve">Zhao, H., ve ark. (2024). </w:t>
      </w:r>
      <w:r w:rsidRPr="005839CC">
        <w:rPr>
          <w:rFonts w:ascii="Times New Roman" w:hAnsi="Times New Roman" w:cs="Times New Roman"/>
          <w:i/>
          <w:iCs/>
        </w:rPr>
        <w:t>Automated Product Description Generation from Images Using Vision-Language Models</w:t>
      </w:r>
      <w:r w:rsidRPr="005839CC">
        <w:rPr>
          <w:rFonts w:ascii="Times New Roman" w:hAnsi="Times New Roman" w:cs="Times New Roman"/>
        </w:rPr>
        <w:t>. Proceedings of EMNLP.</w:t>
      </w:r>
    </w:p>
    <w:p w14:paraId="7A2CAE89"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 xml:space="preserve">Rombach, R., Blattmann, A., Lorenz, D., Esser, P., ve Ommer, B. (2022). </w:t>
      </w:r>
      <w:r w:rsidRPr="005839CC">
        <w:rPr>
          <w:rFonts w:ascii="Times New Roman" w:hAnsi="Times New Roman" w:cs="Times New Roman"/>
          <w:i/>
          <w:iCs/>
        </w:rPr>
        <w:t>High-Resolution Image Synthesis with Latent Diffusion Models</w:t>
      </w:r>
      <w:r w:rsidRPr="005839CC">
        <w:rPr>
          <w:rFonts w:ascii="Times New Roman" w:hAnsi="Times New Roman" w:cs="Times New Roman"/>
        </w:rPr>
        <w:t>. Proceedings of CVPR 2022.</w:t>
      </w:r>
    </w:p>
    <w:p w14:paraId="1F30C910"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 xml:space="preserve">Ho, J., Jain, A., ve Abbeel, P. (2020). </w:t>
      </w:r>
      <w:r w:rsidRPr="005839CC">
        <w:rPr>
          <w:rFonts w:ascii="Times New Roman" w:hAnsi="Times New Roman" w:cs="Times New Roman"/>
          <w:i/>
          <w:iCs/>
        </w:rPr>
        <w:t>Denoising Diffusion Probabilistic Models</w:t>
      </w:r>
      <w:r w:rsidRPr="005839CC">
        <w:rPr>
          <w:rFonts w:ascii="Times New Roman" w:hAnsi="Times New Roman" w:cs="Times New Roman"/>
        </w:rPr>
        <w:t>. Advances in Neural Information Processing Systems 33 (NeurIPS 2020).</w:t>
      </w:r>
    </w:p>
    <w:p w14:paraId="2D9E3811"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lastRenderedPageBreak/>
        <w:t xml:space="preserve">Radford, A., ve ark. (2021). </w:t>
      </w:r>
      <w:r w:rsidRPr="005839CC">
        <w:rPr>
          <w:rFonts w:ascii="Times New Roman" w:hAnsi="Times New Roman" w:cs="Times New Roman"/>
          <w:i/>
          <w:iCs/>
        </w:rPr>
        <w:t>Learning Transferable Visual Models From Natural Language Supervision (CLIP)</w:t>
      </w:r>
      <w:r w:rsidRPr="005839CC">
        <w:rPr>
          <w:rFonts w:ascii="Times New Roman" w:hAnsi="Times New Roman" w:cs="Times New Roman"/>
        </w:rPr>
        <w:t>. Proceedings of ICML 2021.</w:t>
      </w:r>
    </w:p>
    <w:p w14:paraId="29D9A211"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 xml:space="preserve">Hu, E. J., Shen, Y., Wallis, P., Allen-Zhu, Z., Li, Y., Wang, S., ve Chen, W. (2021). </w:t>
      </w:r>
      <w:r w:rsidRPr="005839CC">
        <w:rPr>
          <w:rFonts w:ascii="Times New Roman" w:hAnsi="Times New Roman" w:cs="Times New Roman"/>
          <w:i/>
          <w:iCs/>
        </w:rPr>
        <w:t>LoRA: Low-Rank Adaptation of Large Language Models</w:t>
      </w:r>
      <w:r w:rsidRPr="005839CC">
        <w:rPr>
          <w:rFonts w:ascii="Times New Roman" w:hAnsi="Times New Roman" w:cs="Times New Roman"/>
        </w:rPr>
        <w:t>. arXiv preprint arXiv:2106.09685.</w:t>
      </w:r>
    </w:p>
    <w:p w14:paraId="1D2B415E"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 xml:space="preserve">Qwen Team, Alibaba. (2025). </w:t>
      </w:r>
      <w:r w:rsidRPr="005839CC">
        <w:rPr>
          <w:rFonts w:ascii="Times New Roman" w:hAnsi="Times New Roman" w:cs="Times New Roman"/>
          <w:i/>
          <w:iCs/>
        </w:rPr>
        <w:t>Qwen2.5-VL Technical Report</w:t>
      </w:r>
      <w:r w:rsidRPr="005839CC">
        <w:rPr>
          <w:rFonts w:ascii="Times New Roman" w:hAnsi="Times New Roman" w:cs="Times New Roman"/>
        </w:rPr>
        <w:t>. arXiv preprint.</w:t>
      </w:r>
    </w:p>
    <w:p w14:paraId="1F7768CD"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 xml:space="preserve">ComfyUI Project. (2024). </w:t>
      </w:r>
      <w:r w:rsidRPr="005839CC">
        <w:rPr>
          <w:rFonts w:ascii="Times New Roman" w:hAnsi="Times New Roman" w:cs="Times New Roman"/>
          <w:i/>
          <w:iCs/>
        </w:rPr>
        <w:t>ComfyUI: A modular, graph/nodes based user interface for Stable Diffusion and beyond</w:t>
      </w:r>
      <w:r w:rsidRPr="005839CC">
        <w:rPr>
          <w:rFonts w:ascii="Times New Roman" w:hAnsi="Times New Roman" w:cs="Times New Roman"/>
        </w:rPr>
        <w:t>. GitHub Repository. https://github.com/comfyanonymous/ComfyUI</w:t>
      </w:r>
    </w:p>
    <w:p w14:paraId="42FC360C"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 xml:space="preserve">Meta AI. (2023). </w:t>
      </w:r>
      <w:r w:rsidRPr="005839CC">
        <w:rPr>
          <w:rFonts w:ascii="Times New Roman" w:hAnsi="Times New Roman" w:cs="Times New Roman"/>
          <w:i/>
          <w:iCs/>
        </w:rPr>
        <w:t>Segment Anything</w:t>
      </w:r>
      <w:r w:rsidRPr="005839CC">
        <w:rPr>
          <w:rFonts w:ascii="Times New Roman" w:hAnsi="Times New Roman" w:cs="Times New Roman"/>
        </w:rPr>
        <w:t>. arXiv:2304.02643.</w:t>
      </w:r>
    </w:p>
    <w:p w14:paraId="60B23F54"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 xml:space="preserve">Amazon. (2022). </w:t>
      </w:r>
      <w:r w:rsidRPr="005839CC">
        <w:rPr>
          <w:rFonts w:ascii="Times New Roman" w:hAnsi="Times New Roman" w:cs="Times New Roman"/>
          <w:i/>
          <w:iCs/>
        </w:rPr>
        <w:t>Amazon Berkeley Objects Dataset</w:t>
      </w:r>
      <w:r w:rsidRPr="005839CC">
        <w:rPr>
          <w:rFonts w:ascii="Times New Roman" w:hAnsi="Times New Roman" w:cs="Times New Roman"/>
        </w:rPr>
        <w:t>. AWS Open Data Registry. https://registry.opendata.aws/amazon-berkeley-objects/</w:t>
      </w:r>
    </w:p>
    <w:p w14:paraId="3134529B" w14:textId="77777777" w:rsidR="0098035A" w:rsidRPr="005839CC" w:rsidRDefault="00000000" w:rsidP="005839CC">
      <w:pPr>
        <w:pStyle w:val="BodyText"/>
        <w:jc w:val="both"/>
        <w:rPr>
          <w:rFonts w:ascii="Times New Roman" w:hAnsi="Times New Roman" w:cs="Times New Roman"/>
        </w:rPr>
      </w:pPr>
      <w:r w:rsidRPr="005839CC">
        <w:rPr>
          <w:rFonts w:ascii="Times New Roman" w:hAnsi="Times New Roman" w:cs="Times New Roman"/>
        </w:rPr>
        <w:t>Products-10K Dataset. (2021). https://products-10k.github.io/</w:t>
      </w:r>
      <w:bookmarkEnd w:id="68"/>
    </w:p>
    <w:sectPr w:rsidR="0098035A" w:rsidRPr="005839CC">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B587E" w14:textId="77777777" w:rsidR="0080309B" w:rsidRDefault="0080309B">
      <w:pPr>
        <w:spacing w:after="0"/>
      </w:pPr>
      <w:r>
        <w:separator/>
      </w:r>
    </w:p>
  </w:endnote>
  <w:endnote w:type="continuationSeparator" w:id="0">
    <w:p w14:paraId="2BA8BFFC" w14:textId="77777777" w:rsidR="0080309B" w:rsidRDefault="008030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A2"/>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83D05" w14:textId="77777777" w:rsidR="005839CC" w:rsidRDefault="005839CC">
    <w:pPr>
      <w:pBdr>
        <w:top w:val="nil"/>
        <w:left w:val="nil"/>
        <w:bottom w:val="nil"/>
        <w:right w:val="nil"/>
        <w:between w:val="nil"/>
      </w:pBdr>
      <w:tabs>
        <w:tab w:val="center" w:pos="4536"/>
        <w:tab w:val="right" w:pos="9072"/>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8D39C" w14:textId="77777777" w:rsidR="0080309B" w:rsidRDefault="0080309B">
      <w:r>
        <w:separator/>
      </w:r>
    </w:p>
  </w:footnote>
  <w:footnote w:type="continuationSeparator" w:id="0">
    <w:p w14:paraId="6E4507DA" w14:textId="77777777" w:rsidR="0080309B" w:rsidRDefault="008030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56CB69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DA5EDB6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34252147">
    <w:abstractNumId w:val="0"/>
  </w:num>
  <w:num w:numId="2" w16cid:durableId="6961986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8035A"/>
    <w:rsid w:val="00035E48"/>
    <w:rsid w:val="005839CC"/>
    <w:rsid w:val="0080309B"/>
    <w:rsid w:val="0098035A"/>
    <w:rsid w:val="00A03863"/>
    <w:rsid w:val="00DA065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DF6CC1C"/>
  <w15:docId w15:val="{016587D6-4FDD-4026-89BB-63410F38E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5839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20</Pages>
  <Words>7004</Words>
  <Characters>39927</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AI Destekli Ürün Görsel Üretim Sistemi</vt:lpstr>
    </vt:vector>
  </TitlesOfParts>
  <Company/>
  <LinksUpToDate>false</LinksUpToDate>
  <CharactersWithSpaces>46838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Destekli Ürün Görsel Üretim Sistemi</dc:title>
  <dc:creator/>
  <cp:keywords/>
  <cp:lastModifiedBy>Mustafa Tetik</cp:lastModifiedBy>
  <cp:revision>3</cp:revision>
  <dcterms:created xsi:type="dcterms:W3CDTF">2026-05-19T11:50:00Z</dcterms:created>
  <dcterms:modified xsi:type="dcterms:W3CDTF">2026-05-19T13:29:00Z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İstanbul, Mayıs 2026</vt:lpwstr>
  </property>
  <property fmtid="{D5CDD505-2E9C-101B-9397-08002B2CF9AE}" pid="3" name="subtitle">
    <vt:lpwstr>Yapay Zekaya Giriş Dersi — Dönem Sonu Proje Raporu</vt:lpwstr>
  </property>
</Properties>
</file>