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KNAPPENBERGER, Brian.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Menino da Internet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História de Aaron Swartz. Estados Unidos, 2014.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Ruan Carlos Binder da Silva¹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Yasmin Cristina Leite²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Resenha Crítica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 início do documentário dirigido por Brian Knappenberger, há uma pequena visão sobre os últimos anos de Aaron Swartz: uma das mentes mais brilhantes da internet comete suicídio enquanto enfrenta potencialmente décadas de prisão e uma multa milionária. A partir desse momento, a obra assume um caráter cronológico, a partir de sua infância.</w:t>
      </w:r>
    </w:p>
    <w:p w:rsidR="00000000" w:rsidDel="00000000" w:rsidP="00000000" w:rsidRDefault="00000000" w:rsidRPr="00000000" w14:paraId="00000006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Aaron aprendeu a ler aos três anos de idade, mostrando desde cedo um interesse em adquirir e transmitir conhecimento. Alguns anos depois, teve seu primeiro contato com um computador e aprendeu a programar em pouquíssimo tempo. A personalidade criativa de Swartz ficou clara aos 12 anos, quando ele criou a The Information Network, uma espécie de Wikipédia. Aaron era muito ativo na comunidade de programação online e esteve envolvido na criação do Rich Site Summary (RSS), um padrão de comunicação amplamente utilizado até hoje.</w:t>
      </w:r>
    </w:p>
    <w:p w:rsidR="00000000" w:rsidDel="00000000" w:rsidP="00000000" w:rsidRDefault="00000000" w:rsidRPr="00000000" w14:paraId="00000007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Swartz, que tem uma personalidade impetuosa e sempre entra em conflito com a escola, disse que os professores muitas vezes não sabem do que estão falando e prefere aprender com os livros. Durante esse tempo, ele foi muito ativo em seu blog, expressando seu desejo de tornar o mundo um lugar melhor.</w:t>
      </w:r>
    </w:p>
    <w:p w:rsidR="00000000" w:rsidDel="00000000" w:rsidP="00000000" w:rsidRDefault="00000000" w:rsidRPr="00000000" w14:paraId="00000008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Durante esse tempo, Aaron conheceu o professor de direito de Harvard, Lawrence Lessig, com quem compartilhou muitos argumentos comuns contra os direitos autorais na Internet, levando ao seu envolvimento na criação do Creative Commons.</w:t>
      </w:r>
    </w:p>
    <w:p w:rsidR="00000000" w:rsidDel="00000000" w:rsidP="00000000" w:rsidRDefault="00000000" w:rsidRPr="00000000" w14:paraId="00000009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Em 2004,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Swartz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entrou na Universidade de Stanford. Naquele ano, ganhou uma bolsa de estudos e foi considerado aluno destaque. No entanto, ele sentiu que a forma como foi educado na universidade não tinha sentido e estava sempre destinada a torná-lo um capitalista, um líder da indústria.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Um ano depois da faculdade, Aaron desistiu para ingressar na Y Combinator, uma startup liderada por Paul Graham. Com o tempo, ele e seus colegas desenvolveram o Reddit, um dos sites mais populares da internet, onde os usuários podem compartilhar praticamente qualquer coisa imaginável. A Conde Nast rapidamente se interessou pelo site e o comprou por milhões de dólares.</w:t>
      </w:r>
    </w:p>
    <w:p w:rsidR="00000000" w:rsidDel="00000000" w:rsidP="00000000" w:rsidRDefault="00000000" w:rsidRPr="00000000" w14:paraId="0000000B">
      <w:pPr>
        <w:spacing w:after="0" w:line="360" w:lineRule="auto"/>
        <w:ind w:left="720" w:firstLine="720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Aaron odiava seu trabalho na Condé Nast e foi rapidamente demitido por não aparecer nele. Agora livre, seu grande erro é dar ao público acesso ao domínio público. Para isso, baixou vários arquivos do sistema Public Access Court Electronic Records (PACER) e os disponibilizou em um banco de dados gratuito: ThumbDrive. Tais movimentos de arquivo chamaram a atenção do Federal Bureau of Investigation (FBI), que, no entanto, encerrou o caso sem acusações.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Grande parte do conhecimento adquirido por gerações de cientistas exige pagamento e não está disponível em muitos países. Swartz, com intenções desconhecidas, conecta diretamente um computador no porão do Massachusetts Institute of Technology (MIT) à Internet - tem acesso gratuito à plataforma JSTOR, que fornece artigos científicos e os baixa automaticamente.</w:t>
      </w:r>
    </w:p>
    <w:p w:rsidR="00000000" w:rsidDel="00000000" w:rsidP="00000000" w:rsidRDefault="00000000" w:rsidRPr="00000000" w14:paraId="0000000D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As autoridades encontram os dispositivos e montam uma armadilha fotográfica para produzir provas contra Aaron. O serviço secreto americano começa a investigá-lo e oferece-lhe um acordo judicial em troca de uma sentença curta. Embora Swartz não se considere culpado, ele enfrenta um dilema.</w:t>
      </w:r>
    </w:p>
    <w:p w:rsidR="00000000" w:rsidDel="00000000" w:rsidP="00000000" w:rsidRDefault="00000000" w:rsidRPr="00000000" w14:paraId="0000000E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Swartz foi preso e liberado após pagar fiança. No entanto, ele continua sendo julgado e pode pegar  até 35 anos de prisão, seguidos por três períodos adicionais de liberdade condicional. No dia seguinte,  JSTOR retirou  as acusações contra Aaron, mas o processo continuou.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Enquanto isso, a atenção de Aaron se volta para o ativismo político, desta vez visando o Stop Online Piracy Act (SOPA), que buscava parar a pirataria online, mas efetivamente ameaçava a Internet da mesma forma que é conhecida como as Nações Unidas. façam Por meio de uma série de manifestações e protestos, os aliados de Swartz conseguiram impedir a aprovação de uma lei que antes era considerada improvável.</w:t>
      </w:r>
    </w:p>
    <w:p w:rsidR="00000000" w:rsidDel="00000000" w:rsidP="00000000" w:rsidRDefault="00000000" w:rsidRPr="00000000" w14:paraId="00000010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Em setembro de 2012, onze novas acusações foram apresentadas contra Aaron Swartz, todas baseadas na claramente ultrapassada e antiquada Lei Antifraude e Abuso de 1986. Isso aumentou  muito sua vergonha potencial, bem como o isolamento. No final, ele rejeita o acordo proposto e seu julgamento é colocado. Depois de algum tempo, Aaron cometeu suicidio aos 26 anos.</w:t>
      </w:r>
    </w:p>
    <w:p w:rsidR="00000000" w:rsidDel="00000000" w:rsidP="00000000" w:rsidRDefault="00000000" w:rsidRPr="00000000" w14:paraId="00000011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afafa" w:val="clear"/>
          <w:rtl w:val="0"/>
        </w:rPr>
        <w:t xml:space="preserve">O Menino da Internet: A História de Aaron Swartz é um documentário feito para refletirmos sobre como somos capazes de contribuir para melhorar e zelar pelo mundo em que vivemos, talvez uma das maiores contribuições não esteja relacionada a tecnologia em si, mas sim no direito de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usufruímos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fafafa" w:val="clear"/>
          <w:rtl w:val="0"/>
        </w:rPr>
        <w:t xml:space="preserve"> livremente da internet, dos seus conhecimentos e dos resultados disso na nossa vida.</w:t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72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widowControl w:val="0"/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"/>
      <w:tblW w:w="10200.0" w:type="dxa"/>
      <w:jc w:val="left"/>
      <w:tblLayout w:type="fixed"/>
      <w:tblLook w:val="0400"/>
    </w:tblPr>
    <w:tblGrid>
      <w:gridCol w:w="1340"/>
      <w:gridCol w:w="8860"/>
      <w:tblGridChange w:id="0">
        <w:tblGrid>
          <w:gridCol w:w="1340"/>
          <w:gridCol w:w="886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</w:tcBorders>
        </w:tcPr>
        <w:p w:rsidR="00000000" w:rsidDel="00000000" w:rsidP="00000000" w:rsidRDefault="00000000" w:rsidRPr="00000000" w14:paraId="00000016">
          <w:pPr>
            <w:widowControl w:val="0"/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0" distR="0">
                <wp:extent cx="934085" cy="68389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683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17">
          <w:pPr>
            <w:widowControl w:val="0"/>
            <w:spacing w:after="0" w:line="240" w:lineRule="auto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center" w:pos="4252"/>
              <w:tab w:val="right" w:pos="8504"/>
              <w:tab w:val="center" w:pos="4419"/>
              <w:tab w:val="right" w:pos="8838"/>
              <w:tab w:val="left" w:pos="9498"/>
            </w:tabs>
            <w:spacing w:after="0" w:line="276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SECRETARIA DE EDUCAÇÃO PROFISSIONAL E TECNOLÓGICA</w:t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center" w:pos="4252"/>
              <w:tab w:val="right" w:pos="8504"/>
              <w:tab w:val="center" w:pos="4419"/>
              <w:tab w:val="right" w:pos="8838"/>
              <w:tab w:val="left" w:pos="9498"/>
            </w:tabs>
            <w:spacing w:after="0" w:line="276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INSTITUTO FEDERAL DE SANTA CATARINA</w:t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center" w:pos="4419"/>
              <w:tab w:val="right" w:pos="8838"/>
              <w:tab w:val="left" w:pos="9498"/>
            </w:tabs>
            <w:spacing w:after="0" w:line="276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CÂMPUS CANOINHAS </w:t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center" w:pos="4419"/>
              <w:tab w:val="right" w:pos="8838"/>
              <w:tab w:val="left" w:pos="9498"/>
            </w:tabs>
            <w:spacing w:after="0" w:line="276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CURSO: ANÁLISE E DESENVOLVIMENTO DE SISTEMAS</w:t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center" w:pos="4419"/>
              <w:tab w:val="right" w:pos="8838"/>
              <w:tab w:val="left" w:pos="9498"/>
            </w:tabs>
            <w:spacing w:after="0" w:line="276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UNIDADE CURRICULAR: COMUNICAÇÃO TÉCNICA</w:t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center" w:pos="4419"/>
              <w:tab w:val="right" w:pos="8838"/>
              <w:tab w:val="left" w:pos="9498"/>
            </w:tabs>
            <w:spacing w:after="0" w:line="276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DISCENTES: RUAN BINDER E YASMIN LEITE </w:t>
          </w:r>
        </w:p>
      </w:tc>
    </w:tr>
  </w:tbl>
  <w:p w:rsidR="00000000" w:rsidDel="00000000" w:rsidP="00000000" w:rsidRDefault="00000000" w:rsidRPr="00000000" w14:paraId="0000001E">
    <w:pPr>
      <w:spacing w:line="36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300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/4uPNfk7hpjSquLD2fgYty8Kw==">AMUW2mXvJbX4MCH9MzUKPhO6gFVtR3daekLDFFyH+ZsP6+SA48yhS1yK9z7Bnr5tQjWSuabp9WMZaKOpkqWxjjjDozyiMl8wKL6dat7ORQ5e9L/ebFbiJTdhZC11pdn6QZJbijVXEHdU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2022-10-31T17:40:00Z</dcterms:created>
  <dc:creator>Ruan Binder</dc:creator>
</cp:coreProperties>
</file>